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22E5" w:rsidRDefault="00C822E5" w:rsidP="00C822E5">
      <w:r>
        <w:t xml:space="preserve">Poznámky </w:t>
      </w:r>
      <w:proofErr w:type="spellStart"/>
      <w:r>
        <w:t>Úč</w:t>
      </w:r>
      <w:proofErr w:type="spellEnd"/>
      <w:r>
        <w:t xml:space="preserve"> POD3 -01 </w:t>
      </w:r>
      <w:r>
        <w:tab/>
      </w:r>
      <w:r>
        <w:tab/>
        <w:t>IČO : 36279625</w:t>
      </w:r>
      <w:r>
        <w:tab/>
      </w:r>
      <w:r>
        <w:tab/>
      </w:r>
      <w:r>
        <w:tab/>
        <w:t>DIČ : 2022126568</w:t>
      </w:r>
    </w:p>
    <w:p w:rsidR="00C822E5" w:rsidRDefault="00C822E5" w:rsidP="00C822E5"/>
    <w:p w:rsidR="00C822E5" w:rsidRPr="00326226" w:rsidRDefault="00C822E5" w:rsidP="00C822E5">
      <w:pPr>
        <w:pStyle w:val="Bezriadkovania"/>
        <w:jc w:val="center"/>
        <w:rPr>
          <w:b/>
        </w:rPr>
      </w:pPr>
      <w:r w:rsidRPr="00326226">
        <w:rPr>
          <w:b/>
        </w:rPr>
        <w:t>P O Z N Á M K Y</w:t>
      </w:r>
    </w:p>
    <w:p w:rsidR="00C822E5" w:rsidRPr="00326226" w:rsidRDefault="00C822E5" w:rsidP="00C822E5">
      <w:pPr>
        <w:pStyle w:val="Bezriadkovania"/>
        <w:jc w:val="center"/>
        <w:rPr>
          <w:b/>
        </w:rPr>
      </w:pPr>
      <w:r w:rsidRPr="00326226">
        <w:rPr>
          <w:b/>
        </w:rPr>
        <w:t>K ÚČTOVNEJ ZÁVIERKE  2015</w:t>
      </w:r>
    </w:p>
    <w:p w:rsidR="00C822E5" w:rsidRDefault="00C822E5" w:rsidP="00C822E5">
      <w:pPr>
        <w:pStyle w:val="Bezriadkovania"/>
        <w:jc w:val="center"/>
      </w:pPr>
    </w:p>
    <w:p w:rsidR="00C822E5" w:rsidRDefault="00C822E5" w:rsidP="00C822E5">
      <w:pPr>
        <w:pStyle w:val="Bezriadkovania"/>
        <w:jc w:val="center"/>
      </w:pPr>
      <w:r>
        <w:t xml:space="preserve">Zostavené podľa Opatrenia č. MF/23378/2014 – 74 , ktorým sa ustanovujú  podrobnosti o individuálnej  účtovnej závierke a rozsahu údajov určených z individuálnej účtovnej závierky na zverejnenie pre malé účtovné jednotky </w:t>
      </w:r>
    </w:p>
    <w:p w:rsidR="00C822E5" w:rsidRDefault="00C822E5" w:rsidP="00C822E5">
      <w:pPr>
        <w:pStyle w:val="Bezriadkovania"/>
      </w:pPr>
    </w:p>
    <w:p w:rsidR="00326226" w:rsidRDefault="00326226" w:rsidP="00C822E5">
      <w:pPr>
        <w:pStyle w:val="Bezriadkovania"/>
      </w:pPr>
    </w:p>
    <w:p w:rsidR="00326226" w:rsidRPr="007A49DD" w:rsidRDefault="00326226" w:rsidP="00E70B41">
      <w:pPr>
        <w:pStyle w:val="Bezriadkovania"/>
        <w:rPr>
          <w:b/>
          <w:sz w:val="24"/>
          <w:szCs w:val="24"/>
          <w:u w:val="single"/>
        </w:rPr>
      </w:pPr>
      <w:r w:rsidRPr="007A49DD">
        <w:rPr>
          <w:b/>
          <w:sz w:val="24"/>
          <w:szCs w:val="24"/>
          <w:u w:val="single"/>
        </w:rPr>
        <w:t xml:space="preserve">Základné údaje o účtovnej jednotke 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49"/>
        <w:gridCol w:w="5921"/>
      </w:tblGrid>
      <w:tr w:rsidR="00E70B41" w:rsidRPr="00E70B41" w:rsidTr="00E70B41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E70B41" w:rsidRPr="00E70B41" w:rsidRDefault="00E70B41" w:rsidP="007A49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18039/T </w:t>
            </w: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METALUX, s. r. o.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M. </w:t>
                  </w:r>
                  <w:proofErr w:type="spellStart"/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Benku</w:t>
                  </w:r>
                  <w:proofErr w:type="spellEnd"/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42/1764 </w:t>
                  </w: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Hlohovec 920 01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36 279 625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25.01.2006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</w:tcPr>
          <w:p w:rsidR="00E70B41" w:rsidRPr="00E70B41" w:rsidRDefault="00294058" w:rsidP="007548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Spoločnosť s ručen</w:t>
            </w:r>
            <w:r w:rsidR="007548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 obmedzen</w:t>
            </w:r>
            <w:r w:rsidR="007548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</w:t>
            </w: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podnikanie v oblasti nakladania s iným ako nebezpečným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 maloobchod )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( veľkoobchod )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strojov, zariadení a nástrojov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sprostredkovanie dopravy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prieskum trhu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dopravných prostriedkov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podnikanie v oblasti nakladania s nebezpečným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 w:rsidT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Pr="00E70B41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Marcel Pagáč </w:t>
                    </w:r>
                  </w:hyperlink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M. R. Štefánika 237/31 </w:t>
                  </w: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Hlohovec 920 01 </w:t>
                  </w:r>
                </w:p>
              </w:tc>
              <w:tc>
                <w:tcPr>
                  <w:tcW w:w="1650" w:type="pct"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Marcel Pagáč </w:t>
                  </w: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6 639 EUR Splatené: 6 639 EUR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29405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29405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Ing. </w:t>
                  </w:r>
                  <w:hyperlink r:id="rId6" w:history="1">
                    <w:r w:rsidRPr="00E70B41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Marcel Pagáč </w:t>
                    </w:r>
                  </w:hyperlink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M. R. Štefánika 237/31 </w:t>
                  </w: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Hlohovec 920 01 </w:t>
                  </w: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25.01.2006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P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 mene spoločnosti koná každý konateľ samostatne. Konateľ za spoločnosť podpisuje tak, že k napísanému alebo iným spôsobom zobrazenému obchodnému menu spoločnosti pripojí svoj vlastnoručný podpis. </w:t>
                  </w: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29405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0B41" w:rsidRPr="00E70B41" w:rsidRDefault="00E70B41" w:rsidP="00E70B41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E70B41" w:rsidRPr="00E70B41" w:rsidTr="00E70B4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0B4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E70B41" w:rsidRPr="00E70B4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0B41" w:rsidRDefault="00E70B41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6 639 EUR Rozsah splatenia: 6 639 EUR </w:t>
                  </w:r>
                </w:p>
                <w:p w:rsidR="00764B0F" w:rsidRDefault="00764B0F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764B0F" w:rsidRPr="00E70B41" w:rsidRDefault="00764B0F" w:rsidP="00E70B4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E70B41" w:rsidRPr="00E70B41" w:rsidRDefault="00E70B41" w:rsidP="0029405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0B4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70B41" w:rsidRPr="00E70B41" w:rsidRDefault="00E70B41" w:rsidP="00E70B4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26226" w:rsidRDefault="00326226" w:rsidP="00326226">
      <w:pPr>
        <w:pStyle w:val="Bezriadkovania"/>
        <w:ind w:left="360"/>
      </w:pPr>
      <w:bookmarkStart w:id="0" w:name="_GoBack"/>
      <w:bookmarkEnd w:id="0"/>
    </w:p>
    <w:sectPr w:rsidR="00326226" w:rsidSect="00294058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952CA8"/>
    <w:multiLevelType w:val="hybridMultilevel"/>
    <w:tmpl w:val="C0F4D8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22E5"/>
    <w:rsid w:val="00071E9E"/>
    <w:rsid w:val="00294058"/>
    <w:rsid w:val="00326226"/>
    <w:rsid w:val="0075486A"/>
    <w:rsid w:val="00764B0F"/>
    <w:rsid w:val="007A49DD"/>
    <w:rsid w:val="00C822E5"/>
    <w:rsid w:val="00E70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934013-EC37-40B1-BA85-F4786C4E3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822E5"/>
    <w:pPr>
      <w:spacing w:after="0" w:line="240" w:lineRule="auto"/>
    </w:pPr>
  </w:style>
  <w:style w:type="character" w:customStyle="1" w:styleId="tl">
    <w:name w:val="tl"/>
    <w:basedOn w:val="Predvolenpsmoodseku"/>
    <w:rsid w:val="00E70B41"/>
  </w:style>
  <w:style w:type="character" w:customStyle="1" w:styleId="ra">
    <w:name w:val="ra"/>
    <w:basedOn w:val="Predvolenpsmoodseku"/>
    <w:rsid w:val="00E70B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70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Pag%C3%A1%C4%8D&amp;MENO=Marcel&amp;SID=0&amp;T=f0&amp;R=0" TargetMode="External"/><Relationship Id="rId5" Type="http://schemas.openxmlformats.org/officeDocument/2006/relationships/hyperlink" Target="http://www.orsr.sk/hladaj_osoba.asp?PR=Pag%C3%A1%C4%8D&amp;MENO=Marcel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7</cp:revision>
  <dcterms:created xsi:type="dcterms:W3CDTF">2016-05-13T11:07:00Z</dcterms:created>
  <dcterms:modified xsi:type="dcterms:W3CDTF">2016-05-13T11:18:00Z</dcterms:modified>
</cp:coreProperties>
</file>