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22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"/>
        <w:gridCol w:w="277"/>
        <w:gridCol w:w="330"/>
        <w:gridCol w:w="233"/>
        <w:gridCol w:w="270"/>
        <w:gridCol w:w="237"/>
        <w:gridCol w:w="244"/>
        <w:gridCol w:w="239"/>
        <w:gridCol w:w="244"/>
        <w:gridCol w:w="271"/>
        <w:gridCol w:w="273"/>
        <w:gridCol w:w="244"/>
        <w:gridCol w:w="239"/>
        <w:gridCol w:w="257"/>
        <w:gridCol w:w="226"/>
        <w:gridCol w:w="286"/>
        <w:gridCol w:w="231"/>
        <w:gridCol w:w="211"/>
        <w:gridCol w:w="16"/>
        <w:gridCol w:w="235"/>
        <w:gridCol w:w="341"/>
        <w:gridCol w:w="210"/>
        <w:gridCol w:w="244"/>
        <w:gridCol w:w="27"/>
        <w:gridCol w:w="281"/>
        <w:gridCol w:w="215"/>
        <w:gridCol w:w="107"/>
        <w:gridCol w:w="102"/>
        <w:gridCol w:w="168"/>
        <w:gridCol w:w="64"/>
        <w:gridCol w:w="215"/>
        <w:gridCol w:w="42"/>
        <w:gridCol w:w="262"/>
        <w:gridCol w:w="275"/>
        <w:gridCol w:w="257"/>
        <w:gridCol w:w="66"/>
        <w:gridCol w:w="180"/>
        <w:gridCol w:w="71"/>
        <w:gridCol w:w="177"/>
        <w:gridCol w:w="71"/>
        <w:gridCol w:w="180"/>
        <w:gridCol w:w="67"/>
        <w:gridCol w:w="168"/>
        <w:gridCol w:w="248"/>
        <w:gridCol w:w="206"/>
      </w:tblGrid>
      <w:tr w:rsidR="001954B5" w:rsidRPr="00282769" w:rsidTr="00425EE9">
        <w:trPr>
          <w:trHeight w:val="57"/>
          <w:jc w:val="center"/>
        </w:trPr>
        <w:tc>
          <w:tcPr>
            <w:tcW w:w="297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54B5" w:rsidRPr="005C3316" w:rsidRDefault="001954B5" w:rsidP="00A337CD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5C3316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0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0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26656B" w:rsidP="00A337CD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P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O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 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Z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 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N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Á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M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K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71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71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26656B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</w:t>
            </w:r>
            <w:r w:rsidR="001954B5" w:rsidRPr="00282769">
              <w:rPr>
                <w:rFonts w:ascii="Times New Roman" w:hAnsi="Times New Roman" w:cs="Times New Roman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81DDF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zostavenej k  </w:t>
            </w:r>
            <w:r w:rsidR="00834C9C">
              <w:rPr>
                <w:rFonts w:ascii="Times New Roman" w:hAnsi="Times New Roman" w:cs="Times New Roman"/>
                <w:lang w:eastAsia="sk-SK"/>
              </w:rPr>
              <w:t>31.12. 201</w:t>
            </w:r>
            <w:r w:rsidR="00CF268A"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-</w:t>
            </w:r>
          </w:p>
        </w:tc>
        <w:tc>
          <w:tcPr>
            <w:tcW w:w="96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- celých eurách *)</w:t>
            </w: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536" w:type="pct"/>
            <w:gridSpan w:val="6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65" w:type="pct"/>
            <w:gridSpan w:val="5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7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ind w:left="-44" w:hanging="27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53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954B5" w:rsidRPr="00282769" w:rsidRDefault="001954B5" w:rsidP="00A337CD">
            <w:pPr>
              <w:ind w:hanging="47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Rok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65" w:type="pct"/>
            <w:gridSpan w:val="5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ind w:hanging="52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mesiac</w:t>
            </w:r>
          </w:p>
        </w:tc>
        <w:tc>
          <w:tcPr>
            <w:tcW w:w="614" w:type="pct"/>
            <w:gridSpan w:val="7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ind w:firstLine="109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Rok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03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CF268A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CF268A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2009" w:type="pct"/>
            <w:gridSpan w:val="14"/>
            <w:tcBorders>
              <w:top w:val="nil"/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311"/>
          <w:jc w:val="center"/>
        </w:trPr>
        <w:tc>
          <w:tcPr>
            <w:tcW w:w="2009" w:type="pct"/>
            <w:gridSpan w:val="14"/>
            <w:tcBorders>
              <w:left w:val="nil"/>
              <w:bottom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834C9C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CF268A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CF268A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77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200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Účtovná závierka</w:t>
            </w:r>
          </w:p>
        </w:tc>
        <w:tc>
          <w:tcPr>
            <w:tcW w:w="97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3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Cs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2976">
            <w:pPr>
              <w:jc w:val="center"/>
              <w:rPr>
                <w:rFonts w:ascii="Times New Roman" w:hAnsi="Times New Roman" w:cs="Times New Roman"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Cs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26656B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26656B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lef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 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69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lef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 -  mimoriadna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69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left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- 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699" w:type="pct"/>
            <w:gridSpan w:val="8"/>
            <w:tcBorders>
              <w:top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4" w:type="pct"/>
            <w:gridSpan w:val="15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699" w:type="pct"/>
            <w:gridSpan w:val="8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834C9C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834C9C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834C9C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285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G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Sídlo účtovnej jednotky</w:t>
            </w: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241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92976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03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t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n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@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g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m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592A16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592A16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592A16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592A16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m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850"/>
          <w:jc w:val="center"/>
        </w:trPr>
        <w:tc>
          <w:tcPr>
            <w:tcW w:w="130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Zostavené dňa:</w:t>
            </w:r>
          </w:p>
          <w:p w:rsidR="00181DDF" w:rsidRPr="00282769" w:rsidRDefault="001010BC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31</w:t>
            </w:r>
            <w:r w:rsidR="00F1124B">
              <w:rPr>
                <w:rFonts w:ascii="Times New Roman" w:hAnsi="Times New Roman" w:cs="Times New Roman"/>
                <w:lang w:eastAsia="sk-SK"/>
              </w:rPr>
              <w:t>.0</w:t>
            </w:r>
            <w:r w:rsidR="00781D82">
              <w:rPr>
                <w:rFonts w:ascii="Times New Roman" w:hAnsi="Times New Roman" w:cs="Times New Roman"/>
                <w:lang w:eastAsia="sk-SK"/>
              </w:rPr>
              <w:t>3</w:t>
            </w:r>
            <w:r w:rsidR="00F1124B">
              <w:rPr>
                <w:rFonts w:ascii="Times New Roman" w:hAnsi="Times New Roman" w:cs="Times New Roman"/>
                <w:lang w:eastAsia="sk-SK"/>
              </w:rPr>
              <w:t>.201</w:t>
            </w:r>
            <w:r w:rsidR="006A2103"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22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Podpisový záznam osoby zodpovednej za vedenie účtovníctva:</w:t>
            </w:r>
          </w:p>
        </w:tc>
        <w:tc>
          <w:tcPr>
            <w:tcW w:w="1221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92976" w:rsidRDefault="001954B5" w:rsidP="00192976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5C3316" w:rsidRDefault="005C3316" w:rsidP="00192976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5C3316" w:rsidRDefault="005C3316" w:rsidP="00192976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5C3316" w:rsidRPr="00282769" w:rsidRDefault="005C3316" w:rsidP="00192976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848"/>
          <w:jc w:val="center"/>
        </w:trPr>
        <w:tc>
          <w:tcPr>
            <w:tcW w:w="130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Schválené dňa:</w:t>
            </w:r>
          </w:p>
          <w:p w:rsidR="00181DDF" w:rsidRPr="00282769" w:rsidRDefault="00781D82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31</w:t>
            </w:r>
            <w:r w:rsidR="00834C9C">
              <w:rPr>
                <w:rFonts w:ascii="Times New Roman" w:hAnsi="Times New Roman" w:cs="Times New Roman"/>
                <w:lang w:eastAsia="sk-SK"/>
              </w:rPr>
              <w:t>.03</w:t>
            </w:r>
            <w:r w:rsidR="00E859E4">
              <w:rPr>
                <w:rFonts w:ascii="Times New Roman" w:hAnsi="Times New Roman" w:cs="Times New Roman"/>
                <w:lang w:eastAsia="sk-SK"/>
              </w:rPr>
              <w:t>.201</w:t>
            </w:r>
            <w:r w:rsidR="006A2103"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22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21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5C3316" w:rsidRPr="00282769" w:rsidRDefault="005C3316" w:rsidP="00282769">
      <w:pPr>
        <w:jc w:val="both"/>
        <w:rPr>
          <w:rFonts w:ascii="Times New Roman" w:hAnsi="Times New Roman" w:cs="Times New Roman"/>
          <w:b/>
          <w:bCs/>
        </w:rPr>
      </w:pPr>
    </w:p>
    <w:p w:rsidR="00DE094C" w:rsidRPr="00282769" w:rsidRDefault="00E462A0" w:rsidP="00E462A0">
      <w:pPr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INFORMÁCIE O ÚČTOVNEJ JEDNOTKE</w:t>
      </w:r>
    </w:p>
    <w:p w:rsidR="00E462A0" w:rsidRPr="00282769" w:rsidRDefault="00E462A0" w:rsidP="00E462A0">
      <w:pPr>
        <w:rPr>
          <w:rFonts w:ascii="Times New Roman" w:hAnsi="Times New Roman" w:cs="Times New Roman"/>
          <w:b/>
        </w:rPr>
      </w:pPr>
    </w:p>
    <w:p w:rsidR="00D77C6E" w:rsidRDefault="00D77C6E" w:rsidP="00D77C6E">
      <w:pPr>
        <w:numPr>
          <w:ilvl w:val="0"/>
          <w:numId w:val="3"/>
        </w:numPr>
        <w:jc w:val="both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Založenie spoločnosti</w:t>
      </w:r>
    </w:p>
    <w:p w:rsidR="004127F7" w:rsidRPr="00282769" w:rsidRDefault="004127F7" w:rsidP="004127F7">
      <w:pPr>
        <w:ind w:left="360"/>
        <w:jc w:val="both"/>
        <w:rPr>
          <w:rFonts w:ascii="Times New Roman" w:hAnsi="Times New Roman" w:cs="Times New Roman"/>
          <w:b/>
        </w:rPr>
      </w:pPr>
    </w:p>
    <w:p w:rsidR="00E462A0" w:rsidRPr="00282769" w:rsidRDefault="0077682D" w:rsidP="00D42D1C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 xml:space="preserve">Spoločnosť </w:t>
      </w:r>
      <w:r w:rsidR="00D42D1C">
        <w:rPr>
          <w:rFonts w:ascii="Times New Roman" w:hAnsi="Times New Roman" w:cs="Times New Roman"/>
          <w:b/>
        </w:rPr>
        <w:t>GROUP BL, s.r.o.</w:t>
      </w:r>
      <w:r w:rsidRPr="00282769">
        <w:rPr>
          <w:rFonts w:ascii="Times New Roman" w:hAnsi="Times New Roman" w:cs="Times New Roman"/>
        </w:rPr>
        <w:t xml:space="preserve"> bola založená</w:t>
      </w:r>
      <w:r w:rsidR="00D42D1C">
        <w:rPr>
          <w:rFonts w:ascii="Times New Roman" w:hAnsi="Times New Roman" w:cs="Times New Roman"/>
        </w:rPr>
        <w:t xml:space="preserve"> spoločenskou zmluvou zo dňa 25.5.2010 a do obchodného registra zapísaná dňa 17.6.2010.</w:t>
      </w:r>
      <w:r w:rsidR="0026656B">
        <w:rPr>
          <w:rFonts w:ascii="Times New Roman" w:hAnsi="Times New Roman" w:cs="Times New Roman"/>
        </w:rPr>
        <w:t xml:space="preserve"> </w:t>
      </w:r>
      <w:r w:rsidRPr="00282769">
        <w:rPr>
          <w:rFonts w:ascii="Times New Roman" w:hAnsi="Times New Roman" w:cs="Times New Roman"/>
        </w:rPr>
        <w:t xml:space="preserve">(Obchodný register Okresného súdu Bratislava I v Bratislave, oddiel Sro, vložka číslo </w:t>
      </w:r>
      <w:r w:rsidR="00D42D1C">
        <w:rPr>
          <w:rFonts w:ascii="Times New Roman" w:hAnsi="Times New Roman" w:cs="Times New Roman"/>
        </w:rPr>
        <w:t>65810</w:t>
      </w:r>
      <w:r w:rsidR="00192976">
        <w:rPr>
          <w:rFonts w:ascii="Times New Roman" w:hAnsi="Times New Roman" w:cs="Times New Roman"/>
        </w:rPr>
        <w:t>/</w:t>
      </w:r>
      <w:r w:rsidRPr="00282769">
        <w:rPr>
          <w:rFonts w:ascii="Times New Roman" w:hAnsi="Times New Roman" w:cs="Times New Roman"/>
        </w:rPr>
        <w:t>B.</w:t>
      </w:r>
    </w:p>
    <w:p w:rsidR="00D77C6E" w:rsidRPr="00282769" w:rsidRDefault="00D77C6E" w:rsidP="00D77C6E">
      <w:pPr>
        <w:ind w:left="360"/>
        <w:jc w:val="both"/>
        <w:rPr>
          <w:rFonts w:ascii="Times New Roman" w:hAnsi="Times New Roman" w:cs="Times New Roman"/>
        </w:rPr>
      </w:pPr>
    </w:p>
    <w:p w:rsidR="00D77C6E" w:rsidRDefault="00D77C6E" w:rsidP="00282769">
      <w:pPr>
        <w:numPr>
          <w:ilvl w:val="0"/>
          <w:numId w:val="3"/>
        </w:numPr>
        <w:jc w:val="both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</w:rPr>
        <w:t xml:space="preserve"> </w:t>
      </w:r>
      <w:r w:rsidRPr="00282769">
        <w:rPr>
          <w:rFonts w:ascii="Times New Roman" w:hAnsi="Times New Roman" w:cs="Times New Roman"/>
          <w:b/>
        </w:rPr>
        <w:t>Hlavná činnosť</w:t>
      </w:r>
    </w:p>
    <w:p w:rsidR="004127F7" w:rsidRPr="00282769" w:rsidRDefault="004127F7" w:rsidP="004127F7">
      <w:pPr>
        <w:ind w:left="360"/>
        <w:jc w:val="both"/>
        <w:rPr>
          <w:rFonts w:ascii="Times New Roman" w:hAnsi="Times New Roman" w:cs="Times New Roman"/>
          <w:b/>
        </w:rPr>
      </w:pPr>
    </w:p>
    <w:p w:rsidR="00D77C6E" w:rsidRDefault="00D77C6E" w:rsidP="00D77C6E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 xml:space="preserve">Hlavnou činnosťou spoločnosti je </w:t>
      </w:r>
      <w:r w:rsidR="005C3316">
        <w:rPr>
          <w:rFonts w:ascii="Times New Roman" w:hAnsi="Times New Roman" w:cs="Times New Roman"/>
        </w:rPr>
        <w:t>:</w:t>
      </w:r>
    </w:p>
    <w:p w:rsidR="00D42D1C" w:rsidRDefault="00D42D1C" w:rsidP="00D77C6E">
      <w:pPr>
        <w:ind w:left="360"/>
        <w:jc w:val="both"/>
        <w:rPr>
          <w:rFonts w:ascii="Times New Roman" w:hAnsi="Times New Roman" w:cs="Times New Roman"/>
        </w:rPr>
      </w:pPr>
    </w:p>
    <w:p w:rsidR="00D42D1C" w:rsidRPr="00D42D1C" w:rsidRDefault="00D42D1C" w:rsidP="00D42D1C">
      <w:pPr>
        <w:ind w:left="705" w:hanging="3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kúpa tovaru na účely jeho predaja konečnému spotrebiteľovi (maloobchod) alebo iným prevádzkovateľom  živnosti (veľkoobchod)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sprostredkovateľská činnosť v oblasti obchodu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sprostredkovateľská činnosť v oblasti služieb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poskytovanie služieb rýchleho občerstvenia v spojení s predajom na priamu konzumáciu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ubytovacie služby bez poskytovania pohostinských činností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poskytovanie obslužných služieb pri kultúrnych a iných spoločenských podujatiach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organizovanie kultúrnych a iných spoločenských podujatí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vedenie účtovníctva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faktoring a forfaiting</w:t>
      </w:r>
    </w:p>
    <w:p w:rsid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prenájom hnuteľných vecí</w:t>
      </w:r>
    </w:p>
    <w:p w:rsidR="00350968" w:rsidRDefault="00350968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 </w:t>
      </w:r>
      <w:r w:rsidRPr="00350968">
        <w:rPr>
          <w:rFonts w:ascii="Times New Roman" w:hAnsi="Times New Roman" w:cs="Times New Roman"/>
        </w:rPr>
        <w:t xml:space="preserve">nákladná cestná doprava vykonávaná cestnými nákladnými vozidlami, ktorých celková </w:t>
      </w:r>
      <w:r>
        <w:rPr>
          <w:rFonts w:ascii="Times New Roman" w:hAnsi="Times New Roman" w:cs="Times New Roman"/>
        </w:rPr>
        <w:t xml:space="preserve">    </w:t>
      </w:r>
    </w:p>
    <w:p w:rsidR="00350968" w:rsidRPr="00D42D1C" w:rsidRDefault="00350968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Pr="00350968">
        <w:rPr>
          <w:rFonts w:ascii="Times New Roman" w:hAnsi="Times New Roman" w:cs="Times New Roman"/>
        </w:rPr>
        <w:t>hmotnosť vrátane prípojného vozidla nepresahuje 3,5 t</w:t>
      </w:r>
    </w:p>
    <w:p w:rsidR="007352F9" w:rsidRPr="00282769" w:rsidRDefault="007352F9" w:rsidP="00850350">
      <w:pPr>
        <w:jc w:val="both"/>
        <w:rPr>
          <w:rFonts w:ascii="Times New Roman" w:hAnsi="Times New Roman" w:cs="Times New Roman"/>
        </w:rPr>
      </w:pPr>
    </w:p>
    <w:p w:rsidR="004127F7" w:rsidRPr="00350968" w:rsidRDefault="00C121DB" w:rsidP="004127F7">
      <w:pPr>
        <w:numPr>
          <w:ilvl w:val="0"/>
          <w:numId w:val="3"/>
        </w:numPr>
        <w:tabs>
          <w:tab w:val="left" w:pos="-5040"/>
          <w:tab w:val="left" w:pos="13860"/>
        </w:tabs>
        <w:jc w:val="both"/>
        <w:rPr>
          <w:rFonts w:ascii="Times New Roman" w:hAnsi="Times New Roman" w:cs="Times New Roman"/>
        </w:rPr>
      </w:pPr>
      <w:r w:rsidRPr="00350968">
        <w:rPr>
          <w:rFonts w:ascii="Times New Roman" w:hAnsi="Times New Roman" w:cs="Times New Roman"/>
        </w:rPr>
        <w:t>Počet zamestnancov</w:t>
      </w:r>
    </w:p>
    <w:p w:rsidR="00C121DB" w:rsidRPr="00282769" w:rsidRDefault="00C121DB" w:rsidP="004127F7">
      <w:pPr>
        <w:tabs>
          <w:tab w:val="left" w:pos="-5040"/>
          <w:tab w:val="left" w:pos="13860"/>
        </w:tabs>
        <w:ind w:left="360"/>
        <w:jc w:val="both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ab/>
      </w:r>
    </w:p>
    <w:p w:rsidR="00E462A0" w:rsidRDefault="00CF268A" w:rsidP="00A03F81">
      <w:pPr>
        <w:tabs>
          <w:tab w:val="left" w:pos="-5040"/>
          <w:tab w:val="left" w:pos="13860"/>
        </w:tabs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 roku  2015</w:t>
      </w:r>
      <w:r w:rsidR="00A03F81">
        <w:rPr>
          <w:rFonts w:ascii="Times New Roman" w:hAnsi="Times New Roman" w:cs="Times New Roman"/>
        </w:rPr>
        <w:t xml:space="preserve"> nemala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6071D3" w:rsidRPr="003F477D" w:rsidTr="00CF268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CF268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CF268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071D3" w:rsidRPr="003F477D" w:rsidRDefault="006071D3" w:rsidP="00CF268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71D3" w:rsidRPr="003F477D" w:rsidTr="00CF268A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CF268A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071D3" w:rsidRPr="003F477D" w:rsidRDefault="006071D3" w:rsidP="00CF268A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071D3" w:rsidRPr="003F477D" w:rsidRDefault="006071D3" w:rsidP="00CF268A">
            <w:pPr>
              <w:jc w:val="center"/>
            </w:pPr>
            <w:r>
              <w:t>0</w:t>
            </w:r>
          </w:p>
        </w:tc>
      </w:tr>
      <w:tr w:rsidR="006071D3" w:rsidRPr="003F477D" w:rsidTr="00CF268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CF268A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071D3" w:rsidRPr="003F477D" w:rsidRDefault="006071D3" w:rsidP="00CF268A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071D3" w:rsidRPr="003F477D" w:rsidRDefault="006071D3" w:rsidP="00CF268A">
            <w:pPr>
              <w:jc w:val="center"/>
            </w:pPr>
            <w:r>
              <w:t>0</w:t>
            </w:r>
          </w:p>
        </w:tc>
      </w:tr>
      <w:tr w:rsidR="006071D3" w:rsidRPr="003F477D" w:rsidTr="00CF268A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CF268A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71D3" w:rsidRPr="003F477D" w:rsidRDefault="006071D3" w:rsidP="00CF268A">
            <w:pPr>
              <w:jc w:val="center"/>
              <w:rPr>
                <w:highlight w:val="green"/>
              </w:rPr>
            </w:pPr>
            <w:r w:rsidRPr="000408D0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071D3" w:rsidRPr="003F477D" w:rsidRDefault="006071D3" w:rsidP="00CF268A">
            <w:pPr>
              <w:jc w:val="center"/>
            </w:pPr>
            <w:r>
              <w:t>0</w:t>
            </w:r>
          </w:p>
        </w:tc>
      </w:tr>
    </w:tbl>
    <w:p w:rsidR="008F46C7" w:rsidRPr="00282769" w:rsidRDefault="008F46C7" w:rsidP="004127F7">
      <w:pPr>
        <w:tabs>
          <w:tab w:val="left" w:pos="-5040"/>
          <w:tab w:val="left" w:pos="13860"/>
        </w:tabs>
        <w:ind w:left="360"/>
        <w:jc w:val="both"/>
        <w:rPr>
          <w:rFonts w:ascii="Times New Roman" w:hAnsi="Times New Roman" w:cs="Times New Roman"/>
        </w:rPr>
      </w:pPr>
    </w:p>
    <w:p w:rsidR="00255BC7" w:rsidRPr="00255BC7" w:rsidRDefault="00255BC7" w:rsidP="00255BC7"/>
    <w:p w:rsidR="00C121DB" w:rsidRDefault="00C121DB" w:rsidP="00282769">
      <w:pPr>
        <w:numPr>
          <w:ilvl w:val="0"/>
          <w:numId w:val="9"/>
        </w:numPr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Údaje o neobmedzenom ručení</w:t>
      </w:r>
    </w:p>
    <w:p w:rsidR="00A460F3" w:rsidRPr="00282769" w:rsidRDefault="00A460F3" w:rsidP="00A460F3">
      <w:pPr>
        <w:tabs>
          <w:tab w:val="left" w:pos="720"/>
        </w:tabs>
        <w:rPr>
          <w:rFonts w:ascii="Times New Roman" w:hAnsi="Times New Roman" w:cs="Times New Roman"/>
          <w:b/>
        </w:rPr>
      </w:pPr>
    </w:p>
    <w:p w:rsidR="00C121DB" w:rsidRPr="00282769" w:rsidRDefault="00C121DB" w:rsidP="00C121DB">
      <w:pPr>
        <w:tabs>
          <w:tab w:val="left" w:pos="720"/>
        </w:tabs>
        <w:ind w:firstLine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Spoločnosť nie je neobmedzene ručiacim spoločníkom v iných spoločnostiach.</w:t>
      </w:r>
    </w:p>
    <w:p w:rsidR="00255BC7" w:rsidRPr="00282769" w:rsidRDefault="00255BC7" w:rsidP="00A03F81">
      <w:pPr>
        <w:tabs>
          <w:tab w:val="left" w:pos="720"/>
        </w:tabs>
        <w:jc w:val="both"/>
        <w:rPr>
          <w:rFonts w:ascii="Times New Roman" w:hAnsi="Times New Roman" w:cs="Times New Roman"/>
        </w:rPr>
      </w:pPr>
    </w:p>
    <w:p w:rsidR="00C121DB" w:rsidRDefault="00C121DB" w:rsidP="00C121DB">
      <w:pPr>
        <w:numPr>
          <w:ilvl w:val="0"/>
          <w:numId w:val="10"/>
        </w:numPr>
        <w:jc w:val="both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Právny dôvod na zostavenie účtovnej závierky</w:t>
      </w:r>
    </w:p>
    <w:p w:rsidR="00A460F3" w:rsidRPr="006A0FD0" w:rsidRDefault="00A460F3" w:rsidP="00A460F3">
      <w:pPr>
        <w:ind w:left="360"/>
        <w:jc w:val="both"/>
        <w:rPr>
          <w:rFonts w:ascii="Times New Roman" w:hAnsi="Times New Roman" w:cs="Times New Roman"/>
          <w:b/>
        </w:rPr>
      </w:pPr>
    </w:p>
    <w:p w:rsidR="006A0FD0" w:rsidRPr="006A0FD0" w:rsidRDefault="006A0FD0" w:rsidP="00A03F81">
      <w:pPr>
        <w:rPr>
          <w:rFonts w:ascii="Times New Roman" w:hAnsi="Times New Roman" w:cs="Times New Roman"/>
          <w:snapToGrid w:val="0"/>
          <w:lang w:eastAsia="sk-SK"/>
        </w:rPr>
      </w:pPr>
      <w:r>
        <w:rPr>
          <w:rFonts w:ascii="Times New Roman" w:hAnsi="Times New Roman" w:cs="Times New Roman"/>
          <w:snapToGrid w:val="0"/>
          <w:lang w:eastAsia="sk-SK"/>
        </w:rPr>
        <w:t xml:space="preserve">       </w:t>
      </w:r>
      <w:r w:rsidRPr="006A0FD0">
        <w:rPr>
          <w:rFonts w:ascii="Times New Roman" w:hAnsi="Times New Roman" w:cs="Times New Roman"/>
          <w:snapToGrid w:val="0"/>
          <w:lang w:eastAsia="sk-SK"/>
        </w:rPr>
        <w:t xml:space="preserve">Táto účtovná závierka je riadna účtovná závierka za spoločnosť </w:t>
      </w:r>
      <w:r w:rsidR="00A03F81">
        <w:rPr>
          <w:rFonts w:ascii="Times New Roman" w:hAnsi="Times New Roman" w:cs="Times New Roman"/>
          <w:snapToGrid w:val="0"/>
          <w:lang w:eastAsia="sk-SK"/>
        </w:rPr>
        <w:t>GROUP BL, s.r.o</w:t>
      </w:r>
      <w:r>
        <w:rPr>
          <w:rFonts w:ascii="Times New Roman" w:hAnsi="Times New Roman" w:cs="Times New Roman"/>
          <w:snapToGrid w:val="0"/>
          <w:lang w:eastAsia="sk-SK"/>
        </w:rPr>
        <w:t>.</w:t>
      </w:r>
      <w:r w:rsidRPr="006A0FD0">
        <w:rPr>
          <w:rFonts w:ascii="Times New Roman" w:hAnsi="Times New Roman" w:cs="Times New Roman"/>
          <w:snapToGrid w:val="0"/>
          <w:lang w:eastAsia="sk-SK"/>
        </w:rPr>
        <w:t xml:space="preserve"> Bola zostavená za účtovné obdobie od</w:t>
      </w:r>
      <w:r w:rsidR="001001AE">
        <w:rPr>
          <w:rFonts w:ascii="Times New Roman" w:hAnsi="Times New Roman" w:cs="Times New Roman"/>
          <w:snapToGrid w:val="0"/>
          <w:lang w:eastAsia="sk-SK"/>
        </w:rPr>
        <w:t xml:space="preserve"> 1. januára do 31. decembra 201</w:t>
      </w:r>
      <w:r w:rsidR="00CF268A">
        <w:rPr>
          <w:rFonts w:ascii="Times New Roman" w:hAnsi="Times New Roman" w:cs="Times New Roman"/>
          <w:snapToGrid w:val="0"/>
          <w:lang w:eastAsia="sk-SK"/>
        </w:rPr>
        <w:t>5</w:t>
      </w:r>
      <w:r w:rsidRPr="006A0FD0">
        <w:rPr>
          <w:rFonts w:ascii="Times New Roman" w:hAnsi="Times New Roman" w:cs="Times New Roman"/>
          <w:snapToGrid w:val="0"/>
          <w:lang w:eastAsia="sk-SK"/>
        </w:rPr>
        <w:t xml:space="preserve"> podľa slovenských právnych predpisov, a to zákona o</w:t>
      </w:r>
      <w:r w:rsidRPr="006A0FD0">
        <w:rPr>
          <w:rFonts w:ascii="Times New Roman" w:hAnsi="Times New Roman" w:cs="Times New Roman"/>
        </w:rPr>
        <w:t> </w:t>
      </w:r>
      <w:r w:rsidRPr="006A0FD0">
        <w:rPr>
          <w:rFonts w:ascii="Times New Roman" w:hAnsi="Times New Roman" w:cs="Times New Roman"/>
          <w:snapToGrid w:val="0"/>
          <w:lang w:eastAsia="sk-SK"/>
        </w:rPr>
        <w:t xml:space="preserve">účtovníctve a postupov účtovania pre podnikateľov. </w:t>
      </w:r>
    </w:p>
    <w:p w:rsidR="00DC4E4E" w:rsidRDefault="00DC4E4E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255BC7" w:rsidRPr="00282769" w:rsidRDefault="00255BC7" w:rsidP="003C5B5D">
      <w:pPr>
        <w:rPr>
          <w:rFonts w:ascii="Times New Roman" w:hAnsi="Times New Roman" w:cs="Times New Roman"/>
        </w:rPr>
      </w:pPr>
    </w:p>
    <w:p w:rsidR="00DC4E4E" w:rsidRPr="00282769" w:rsidRDefault="00DC4E4E" w:rsidP="00DC4E4E">
      <w:pPr>
        <w:tabs>
          <w:tab w:val="left" w:pos="360"/>
        </w:tabs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ab/>
        <w:t>B. INFORMÁCIE O ORGÁNOCH Ú</w:t>
      </w:r>
      <w:r w:rsidR="00F94791" w:rsidRPr="00282769">
        <w:rPr>
          <w:rFonts w:ascii="Times New Roman" w:hAnsi="Times New Roman" w:cs="Times New Roman"/>
          <w:b/>
        </w:rPr>
        <w:t>ČTOVNEJ JEDNOTKY</w:t>
      </w:r>
    </w:p>
    <w:p w:rsidR="00282769" w:rsidRPr="00282769" w:rsidRDefault="00282769" w:rsidP="00282769">
      <w:pPr>
        <w:tabs>
          <w:tab w:val="left" w:pos="1980"/>
        </w:tabs>
        <w:ind w:left="360"/>
        <w:rPr>
          <w:rFonts w:ascii="Times New Roman" w:hAnsi="Times New Roman" w:cs="Times New Roman"/>
          <w:b/>
        </w:rPr>
      </w:pPr>
    </w:p>
    <w:p w:rsidR="00A03F81" w:rsidRDefault="00A03F81" w:rsidP="00A03F81">
      <w:pPr>
        <w:tabs>
          <w:tab w:val="left" w:pos="6521"/>
        </w:tabs>
        <w:jc w:val="both"/>
        <w:rPr>
          <w:rFonts w:ascii="Times New Roman" w:hAnsi="Times New Roman" w:cs="Times New Roman"/>
          <w:i/>
          <w:snapToGrid w:val="0"/>
          <w:sz w:val="24"/>
          <w:lang w:eastAsia="sk-SK"/>
        </w:rPr>
      </w:pPr>
      <w:r w:rsidRPr="00A03F81">
        <w:rPr>
          <w:rFonts w:ascii="Times New Roman" w:hAnsi="Times New Roman" w:cs="Times New Roman"/>
          <w:iCs/>
          <w:snapToGrid w:val="0"/>
          <w:sz w:val="24"/>
          <w:lang w:eastAsia="sk-SK"/>
        </w:rPr>
        <w:t>Štatutárny orgán - konatelia</w:t>
      </w:r>
      <w:r w:rsidRPr="00A03F81">
        <w:rPr>
          <w:rFonts w:ascii="Times New Roman" w:hAnsi="Times New Roman" w:cs="Times New Roman"/>
          <w:i/>
          <w:snapToGrid w:val="0"/>
          <w:sz w:val="24"/>
          <w:lang w:eastAsia="sk-SK"/>
        </w:rPr>
        <w:t>:</w:t>
      </w:r>
    </w:p>
    <w:p w:rsidR="00350968" w:rsidRDefault="00350968" w:rsidP="00A03F81">
      <w:pPr>
        <w:tabs>
          <w:tab w:val="left" w:pos="6521"/>
        </w:tabs>
        <w:jc w:val="both"/>
        <w:rPr>
          <w:rFonts w:ascii="Times New Roman" w:hAnsi="Times New Roman" w:cs="Times New Roman"/>
          <w:i/>
          <w:snapToGrid w:val="0"/>
          <w:sz w:val="24"/>
          <w:lang w:eastAsia="sk-SK"/>
        </w:rPr>
      </w:pPr>
    </w:p>
    <w:p w:rsidR="00350968" w:rsidRPr="00350968" w:rsidRDefault="00350968" w:rsidP="00A03F81">
      <w:pPr>
        <w:tabs>
          <w:tab w:val="left" w:pos="6521"/>
        </w:tabs>
        <w:jc w:val="both"/>
        <w:rPr>
          <w:rFonts w:ascii="Times New Roman" w:hAnsi="Times New Roman" w:cs="Times New Roman"/>
          <w:snapToGrid w:val="0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3060"/>
        <w:gridCol w:w="3060"/>
      </w:tblGrid>
      <w:tr w:rsidR="00A03F81" w:rsidRPr="00A03F81" w:rsidTr="00C73AF7">
        <w:tc>
          <w:tcPr>
            <w:tcW w:w="3240" w:type="dxa"/>
          </w:tcPr>
          <w:p w:rsidR="00A03F81" w:rsidRPr="00A03F81" w:rsidRDefault="00A03F81" w:rsidP="00C73AF7">
            <w:pPr>
              <w:tabs>
                <w:tab w:val="left" w:pos="6521"/>
              </w:tabs>
              <w:rPr>
                <w:rFonts w:ascii="Times New Roman" w:hAnsi="Times New Roman" w:cs="Times New Roman"/>
                <w:b/>
                <w:i/>
                <w:snapToGrid w:val="0"/>
                <w:color w:val="0000FF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A03F81" w:rsidRPr="00A03F81" w:rsidRDefault="00A03F81" w:rsidP="00C73AF7">
            <w:pPr>
              <w:tabs>
                <w:tab w:val="left" w:pos="6521"/>
              </w:tabs>
              <w:rPr>
                <w:rFonts w:ascii="Times New Roman" w:hAnsi="Times New Roman" w:cs="Times New Roman"/>
                <w:b/>
                <w:i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A03F81" w:rsidRPr="00A03F81" w:rsidRDefault="00A03F81" w:rsidP="00C73AF7">
            <w:pPr>
              <w:tabs>
                <w:tab w:val="left" w:pos="6521"/>
              </w:tabs>
              <w:rPr>
                <w:rFonts w:ascii="Times New Roman" w:hAnsi="Times New Roman" w:cs="Times New Roman"/>
                <w:b/>
                <w:i/>
                <w:snapToGrid w:val="0"/>
                <w:sz w:val="24"/>
                <w:lang w:eastAsia="sk-SK"/>
              </w:rPr>
            </w:pPr>
            <w:r w:rsidRPr="00A03F81">
              <w:rPr>
                <w:rFonts w:ascii="Times New Roman" w:hAnsi="Times New Roman" w:cs="Times New Roman"/>
                <w:b/>
                <w:i/>
                <w:snapToGrid w:val="0"/>
                <w:sz w:val="24"/>
                <w:lang w:eastAsia="sk-SK"/>
              </w:rPr>
              <w:t>funkcia</w:t>
            </w:r>
          </w:p>
        </w:tc>
      </w:tr>
      <w:tr w:rsidR="00A03F81" w:rsidRPr="00A03F81" w:rsidTr="00C73AF7">
        <w:tc>
          <w:tcPr>
            <w:tcW w:w="3240" w:type="dxa"/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</w:p>
        </w:tc>
      </w:tr>
      <w:tr w:rsidR="00A03F81" w:rsidRPr="00A03F81" w:rsidTr="00C73AF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  <w:r w:rsidRPr="00A03F81"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  <w:t>Ing. Branislav Paštrnák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  <w:r w:rsidRPr="00A03F81"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  <w:t xml:space="preserve">konateľ </w:t>
            </w:r>
          </w:p>
        </w:tc>
      </w:tr>
    </w:tbl>
    <w:p w:rsidR="00A03F81" w:rsidRDefault="00A03F81" w:rsidP="00350968">
      <w:pPr>
        <w:tabs>
          <w:tab w:val="left" w:pos="1980"/>
        </w:tabs>
        <w:rPr>
          <w:rFonts w:ascii="Times New Roman" w:hAnsi="Times New Roman" w:cs="Times New Roman"/>
        </w:rPr>
      </w:pPr>
    </w:p>
    <w:p w:rsidR="00A03F81" w:rsidRDefault="00A03F81" w:rsidP="00F94791">
      <w:pPr>
        <w:tabs>
          <w:tab w:val="left" w:pos="1980"/>
        </w:tabs>
        <w:ind w:left="360"/>
        <w:rPr>
          <w:rFonts w:ascii="Times New Roman" w:hAnsi="Times New Roman" w:cs="Times New Roman"/>
        </w:rPr>
      </w:pPr>
    </w:p>
    <w:p w:rsidR="005B7530" w:rsidRPr="005B7530" w:rsidRDefault="005B7530" w:rsidP="00556322">
      <w:pPr>
        <w:pStyle w:val="Zarkazkladnhotextu"/>
        <w:tabs>
          <w:tab w:val="left" w:pos="6521"/>
        </w:tabs>
        <w:ind w:left="360"/>
        <w:jc w:val="both"/>
        <w:rPr>
          <w:rFonts w:ascii="Times New Roman" w:hAnsi="Times New Roman" w:cs="Times New Roman"/>
          <w:b/>
        </w:rPr>
      </w:pPr>
      <w:r w:rsidRPr="005B7530">
        <w:rPr>
          <w:rFonts w:ascii="Times New Roman" w:hAnsi="Times New Roman" w:cs="Times New Roman"/>
          <w:b/>
        </w:rPr>
        <w:t>Štruktúra spoločníkov a ich podiel na základnom imaní:</w:t>
      </w:r>
    </w:p>
    <w:p w:rsidR="005B7530" w:rsidRPr="005B7530" w:rsidRDefault="00556322" w:rsidP="005B7530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</w:t>
      </w:r>
      <w:r w:rsidR="00CF268A">
        <w:rPr>
          <w:rFonts w:ascii="Times New Roman" w:hAnsi="Times New Roman" w:cs="Times New Roman"/>
          <w:b/>
        </w:rPr>
        <w:t xml:space="preserve"> k 31.12.2015</w:t>
      </w:r>
      <w:r w:rsidR="005B7530" w:rsidRPr="005B7530">
        <w:rPr>
          <w:rFonts w:ascii="Times New Roman" w:hAnsi="Times New Roman" w:cs="Times New Roman"/>
          <w:b/>
        </w:rPr>
        <w:t xml:space="preserve"> bola takáto:</w:t>
      </w:r>
    </w:p>
    <w:p w:rsidR="00DC4E4E" w:rsidRPr="00282769" w:rsidRDefault="00DC4E4E" w:rsidP="005B7530">
      <w:pPr>
        <w:tabs>
          <w:tab w:val="left" w:pos="1980"/>
        </w:tabs>
        <w:ind w:left="360"/>
        <w:rPr>
          <w:rFonts w:ascii="Times New Roman" w:hAnsi="Times New Roman" w:cs="Times New Roman"/>
          <w:b/>
        </w:rPr>
      </w:pPr>
    </w:p>
    <w:p w:rsidR="00DC4E4E" w:rsidRPr="00282769" w:rsidRDefault="00DC4E4E" w:rsidP="003C5B5D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0"/>
        <w:gridCol w:w="1556"/>
        <w:gridCol w:w="1513"/>
        <w:gridCol w:w="1702"/>
        <w:gridCol w:w="1559"/>
      </w:tblGrid>
      <w:tr w:rsidR="001553A2" w:rsidRPr="00282769" w:rsidTr="007352F9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1553A2" w:rsidRPr="00282769" w:rsidTr="007352F9">
        <w:trPr>
          <w:trHeight w:val="49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553A2" w:rsidRPr="00282769" w:rsidRDefault="001553A2" w:rsidP="00A337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3A2" w:rsidRPr="00282769" w:rsidRDefault="001553A2" w:rsidP="00A337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553A2" w:rsidRPr="00282769" w:rsidRDefault="001553A2" w:rsidP="00A337CD">
            <w:pPr>
              <w:rPr>
                <w:rFonts w:ascii="Times New Roman" w:hAnsi="Times New Roman" w:cs="Times New Roman"/>
              </w:rPr>
            </w:pPr>
          </w:p>
        </w:tc>
      </w:tr>
      <w:tr w:rsidR="001553A2" w:rsidRPr="00282769" w:rsidTr="007352F9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</w:tr>
      <w:tr w:rsidR="00255BC7" w:rsidRPr="00282769" w:rsidTr="007352F9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BC7" w:rsidRPr="00282769" w:rsidRDefault="005B7530" w:rsidP="00255BC7">
            <w:pPr>
              <w:rPr>
                <w:rFonts w:ascii="Times New Roman" w:hAnsi="Times New Roman" w:cs="Times New Roman"/>
              </w:rPr>
            </w:pPr>
            <w:r>
              <w:rPr>
                <w:snapToGrid w:val="0"/>
                <w:sz w:val="24"/>
                <w:lang w:eastAsia="sk-SK"/>
              </w:rPr>
              <w:t>Bc. Libor Tamáši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BC7" w:rsidRPr="00282769" w:rsidRDefault="005B7530" w:rsidP="007352F9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2500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BC7" w:rsidRPr="00282769" w:rsidRDefault="005B7530" w:rsidP="005B7530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5</w:t>
            </w:r>
            <w:r w:rsidR="007352F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BC7" w:rsidRPr="00282769" w:rsidRDefault="005B7530" w:rsidP="007352F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5BC7" w:rsidRPr="00282769" w:rsidRDefault="00652A90" w:rsidP="0028131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1553A2" w:rsidRPr="00282769" w:rsidTr="007352F9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53A2" w:rsidRPr="00282769" w:rsidRDefault="005B7530" w:rsidP="00A337C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snapToGrid w:val="0"/>
                <w:sz w:val="24"/>
                <w:lang w:eastAsia="sk-SK"/>
              </w:rPr>
              <w:t>Ing. Branislav Paštrnák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3A2" w:rsidRPr="00282769" w:rsidRDefault="005B7530" w:rsidP="007352F9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2500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3A2" w:rsidRPr="00282769" w:rsidRDefault="005B7530" w:rsidP="000243CC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3A2" w:rsidRPr="00282769" w:rsidRDefault="005B7530" w:rsidP="000243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553A2" w:rsidRPr="00282769" w:rsidRDefault="000243CC" w:rsidP="000243CC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</w:tbl>
    <w:p w:rsidR="00282769" w:rsidRDefault="00282769" w:rsidP="001553A2">
      <w:pPr>
        <w:rPr>
          <w:rFonts w:ascii="Times New Roman" w:hAnsi="Times New Roman" w:cs="Times New Roman"/>
        </w:rPr>
      </w:pPr>
    </w:p>
    <w:p w:rsidR="007352F9" w:rsidRDefault="007352F9" w:rsidP="001553A2">
      <w:pPr>
        <w:rPr>
          <w:rFonts w:ascii="Times New Roman" w:hAnsi="Times New Roman" w:cs="Times New Roman"/>
        </w:rPr>
      </w:pPr>
    </w:p>
    <w:p w:rsidR="007352F9" w:rsidRDefault="007352F9" w:rsidP="001553A2">
      <w:pPr>
        <w:rPr>
          <w:rFonts w:ascii="Times New Roman" w:hAnsi="Times New Roman" w:cs="Times New Roman"/>
        </w:rPr>
      </w:pPr>
    </w:p>
    <w:p w:rsidR="00282769" w:rsidRPr="00282769" w:rsidRDefault="00282769" w:rsidP="001553A2">
      <w:pPr>
        <w:rPr>
          <w:rFonts w:ascii="Times New Roman" w:hAnsi="Times New Roman" w:cs="Times New Roman"/>
        </w:rPr>
      </w:pPr>
    </w:p>
    <w:p w:rsidR="002D718C" w:rsidRPr="00282769" w:rsidRDefault="00F94791" w:rsidP="00F94791">
      <w:pPr>
        <w:ind w:left="360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C. INFORMÁCIE O ÚČTOVNÝCH ZÁSADÁCH A ÚČTOVNÝCH METÓDACH</w:t>
      </w:r>
    </w:p>
    <w:p w:rsidR="00B04FD5" w:rsidRDefault="00B04FD5" w:rsidP="00A460F3">
      <w:pPr>
        <w:jc w:val="both"/>
        <w:rPr>
          <w:rFonts w:ascii="Times New Roman" w:hAnsi="Times New Roman" w:cs="Times New Roman"/>
        </w:rPr>
      </w:pPr>
    </w:p>
    <w:p w:rsidR="00956E91" w:rsidRPr="00073794" w:rsidRDefault="00956E91" w:rsidP="00956E91">
      <w:pPr>
        <w:jc w:val="both"/>
        <w:rPr>
          <w:snapToGrid w:val="0"/>
          <w:sz w:val="24"/>
          <w:lang w:eastAsia="sk-SK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>Spôsob ocenenia jednotlivých položiek majetku a záväzkov:</w:t>
      </w:r>
    </w:p>
    <w:p w:rsidR="00956E91" w:rsidRDefault="00956E91" w:rsidP="00956E91">
      <w:pPr>
        <w:pStyle w:val="Zarkazkladnhotextu3"/>
        <w:numPr>
          <w:ilvl w:val="0"/>
          <w:numId w:val="20"/>
        </w:numPr>
        <w:tabs>
          <w:tab w:val="clear" w:pos="425"/>
          <w:tab w:val="num" w:pos="450"/>
        </w:tabs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56E91">
        <w:rPr>
          <w:rFonts w:ascii="Times New Roman" w:hAnsi="Times New Roman" w:cs="Times New Roman"/>
          <w:sz w:val="24"/>
          <w:szCs w:val="24"/>
        </w:rPr>
        <w:t xml:space="preserve">nehmotný a hmotný investičný majetok sa oceňuje obstarávacou cenou, </w:t>
      </w:r>
    </w:p>
    <w:p w:rsidR="00556322" w:rsidRDefault="00556322" w:rsidP="00556322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ktorá zahŕňa cenu obstarania a náklady súvisiace s obstaraním(clo, prepravu, montáž atď). Súčasťou obstarávacej ceny  nie sú úroky z cudzích zdrojov ani realizované kurzové rozdiely, ktoré vznikli do momentu uvedenia dlhodobého majetku do používania.</w:t>
      </w:r>
    </w:p>
    <w:p w:rsidR="00556322" w:rsidRDefault="00556322" w:rsidP="00556322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vychádzajúc z predpokladanej doby jeho používania a predpokladaného priebehu jeho opotrebenia. Odpisovať sa začína dňom zavedenia majetku do používania. Drobný dlhodobý nehmotný majetok, ktorého obstarávacia cena je 2 400 EUR a nižšia sa účtuje priamo do nákladov.</w:t>
      </w:r>
    </w:p>
    <w:p w:rsidR="00C7101E" w:rsidRDefault="00C7101E" w:rsidP="00556322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C7101E" w:rsidRDefault="00C7101E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hmotného majetku sú stanovené vychádzajúc z   predpokladanej doby jeho používania a predpokladaného priebehu jeho opotrebenia. Odpisovať sa začína dňom zavedenia majetku do používania. Drobný dlhodobý hmotný majetok, ktorého obstarávacia cena je 1 700 EUR a nižšia sa účtuje priamo do nákladov. Pozemky sa neodpisujú.</w:t>
      </w:r>
    </w:p>
    <w:p w:rsidR="00C7101E" w:rsidRDefault="00C7101E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994951" w:rsidRDefault="00994951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994951" w:rsidRDefault="00994951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994951" w:rsidRDefault="00994951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556322" w:rsidRPr="00956E91" w:rsidRDefault="00556322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956E91" w:rsidRDefault="00956E91" w:rsidP="00C7101E">
      <w:pPr>
        <w:pStyle w:val="Zarkazkladnhotextu3"/>
        <w:numPr>
          <w:ilvl w:val="0"/>
          <w:numId w:val="20"/>
        </w:numPr>
        <w:tabs>
          <w:tab w:val="clear" w:pos="425"/>
          <w:tab w:val="num" w:pos="450"/>
        </w:tabs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56E91">
        <w:rPr>
          <w:rFonts w:ascii="Times New Roman" w:hAnsi="Times New Roman" w:cs="Times New Roman"/>
          <w:sz w:val="24"/>
          <w:szCs w:val="24"/>
        </w:rPr>
        <w:t xml:space="preserve">pohľadávky a záväzky sa oceňujú ich </w:t>
      </w:r>
      <w:r w:rsidR="00C7101E">
        <w:rPr>
          <w:rFonts w:ascii="Times New Roman" w:hAnsi="Times New Roman" w:cs="Times New Roman"/>
          <w:sz w:val="24"/>
          <w:szCs w:val="24"/>
        </w:rPr>
        <w:t xml:space="preserve">menovitou </w:t>
      </w:r>
      <w:r w:rsidRPr="00956E91">
        <w:rPr>
          <w:rFonts w:ascii="Times New Roman" w:hAnsi="Times New Roman" w:cs="Times New Roman"/>
          <w:sz w:val="24"/>
          <w:szCs w:val="24"/>
        </w:rPr>
        <w:t xml:space="preserve"> hodnotou,</w:t>
      </w:r>
    </w:p>
    <w:p w:rsidR="00C7101E" w:rsidRDefault="00C7101E" w:rsidP="00C7101E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C7101E" w:rsidRDefault="00C7101E" w:rsidP="009C2BE5">
      <w:pPr>
        <w:pStyle w:val="Zarkazkladnhotextu3"/>
        <w:numPr>
          <w:ilvl w:val="0"/>
          <w:numId w:val="20"/>
        </w:numPr>
        <w:tabs>
          <w:tab w:val="clear" w:pos="425"/>
          <w:tab w:val="num" w:pos="450"/>
        </w:tabs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zásoby sa oceňujú </w:t>
      </w:r>
      <w:r w:rsidR="009C2BE5">
        <w:rPr>
          <w:rFonts w:ascii="Times New Roman" w:hAnsi="Times New Roman" w:cs="Times New Roman"/>
          <w:sz w:val="24"/>
          <w:szCs w:val="24"/>
        </w:rPr>
        <w:t>obstarávacou cenou( ďalej oc)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9C2BE5">
        <w:rPr>
          <w:rFonts w:ascii="Times New Roman" w:hAnsi="Times New Roman" w:cs="Times New Roman"/>
          <w:sz w:val="24"/>
          <w:szCs w:val="24"/>
        </w:rPr>
        <w:t>Oc</w:t>
      </w:r>
      <w:r>
        <w:rPr>
          <w:rFonts w:ascii="Times New Roman" w:hAnsi="Times New Roman" w:cs="Times New Roman"/>
          <w:sz w:val="24"/>
          <w:szCs w:val="24"/>
        </w:rPr>
        <w:t xml:space="preserve"> zahŕňa cenu zásob a nákladov súvisiace s obst</w:t>
      </w:r>
      <w:r w:rsidR="009C2BE5">
        <w:rPr>
          <w:rFonts w:ascii="Times New Roman" w:hAnsi="Times New Roman" w:cs="Times New Roman"/>
          <w:sz w:val="24"/>
          <w:szCs w:val="24"/>
        </w:rPr>
        <w:t>araním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7101E" w:rsidRPr="00956E91" w:rsidRDefault="00C7101E" w:rsidP="00C7101E">
      <w:pPr>
        <w:pStyle w:val="Zarkazkladnhotextu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56E91" w:rsidRDefault="00C7101E" w:rsidP="00C7101E">
      <w:pPr>
        <w:pStyle w:val="Zarkazkladnhotextu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d</w:t>
      </w:r>
      <w:r w:rsidR="00956E91">
        <w:rPr>
          <w:rFonts w:ascii="Times New Roman" w:hAnsi="Times New Roman" w:cs="Times New Roman"/>
          <w:sz w:val="24"/>
          <w:szCs w:val="24"/>
        </w:rPr>
        <w:t xml:space="preserve">) </w:t>
      </w:r>
      <w:r w:rsidR="00956E91" w:rsidRPr="00956E91">
        <w:rPr>
          <w:rFonts w:ascii="Times New Roman" w:hAnsi="Times New Roman" w:cs="Times New Roman"/>
          <w:sz w:val="24"/>
          <w:szCs w:val="24"/>
        </w:rPr>
        <w:t xml:space="preserve">finančný majetok sa oceňuje </w:t>
      </w:r>
      <w:r>
        <w:rPr>
          <w:rFonts w:ascii="Times New Roman" w:hAnsi="Times New Roman" w:cs="Times New Roman"/>
          <w:sz w:val="24"/>
          <w:szCs w:val="24"/>
        </w:rPr>
        <w:t>menovitou</w:t>
      </w:r>
      <w:r w:rsidR="00956E91" w:rsidRPr="00956E91">
        <w:rPr>
          <w:rFonts w:ascii="Times New Roman" w:hAnsi="Times New Roman" w:cs="Times New Roman"/>
          <w:sz w:val="24"/>
          <w:szCs w:val="24"/>
        </w:rPr>
        <w:t xml:space="preserve"> hodnotou,</w:t>
      </w:r>
    </w:p>
    <w:p w:rsidR="00C7101E" w:rsidRPr="00956E91" w:rsidRDefault="00C7101E" w:rsidP="00956E91">
      <w:pPr>
        <w:pStyle w:val="Zarkazkladnhotextu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56E91" w:rsidRDefault="00C7101E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956E91">
        <w:rPr>
          <w:rFonts w:ascii="Times New Roman" w:hAnsi="Times New Roman" w:cs="Times New Roman"/>
          <w:sz w:val="24"/>
          <w:szCs w:val="24"/>
        </w:rPr>
        <w:t xml:space="preserve">) </w:t>
      </w:r>
      <w:r w:rsidR="00956E91" w:rsidRPr="00956E91">
        <w:rPr>
          <w:rFonts w:ascii="Times New Roman" w:hAnsi="Times New Roman" w:cs="Times New Roman"/>
          <w:sz w:val="24"/>
          <w:szCs w:val="24"/>
        </w:rPr>
        <w:t>finančné investície sa oceňujú ich cenou obstarania,</w:t>
      </w:r>
    </w:p>
    <w:p w:rsidR="00C7101E" w:rsidRDefault="00C7101E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C7101E" w:rsidRDefault="00C7101E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f) výnosy, tržby za vlastné výkony a tovar neobsahujú daň z pridanej hodnoty. Sú tiež  </w:t>
      </w:r>
    </w:p>
    <w:p w:rsidR="00C7101E" w:rsidRDefault="00C7101E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znížené o zľavy a zrážky ( rabaty, skonta, bonusy, dobropisy a pod).</w:t>
      </w:r>
    </w:p>
    <w:p w:rsidR="00923428" w:rsidRPr="00956E91" w:rsidRDefault="00923428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C7101E" w:rsidRDefault="00C7101E" w:rsidP="00C7101E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</w:t>
      </w:r>
      <w:r w:rsidR="00956E91">
        <w:rPr>
          <w:rFonts w:ascii="Times New Roman" w:hAnsi="Times New Roman" w:cs="Times New Roman"/>
          <w:sz w:val="24"/>
          <w:szCs w:val="24"/>
        </w:rPr>
        <w:t xml:space="preserve">) </w:t>
      </w:r>
      <w:r w:rsidR="00956E91" w:rsidRPr="00956E91">
        <w:rPr>
          <w:rFonts w:ascii="Times New Roman" w:hAnsi="Times New Roman" w:cs="Times New Roman"/>
          <w:sz w:val="24"/>
          <w:szCs w:val="24"/>
        </w:rPr>
        <w:t>prechodné účty aktív a pasív sa vykazujú v takej v</w:t>
      </w:r>
      <w:r>
        <w:rPr>
          <w:rFonts w:ascii="Times New Roman" w:hAnsi="Times New Roman" w:cs="Times New Roman"/>
          <w:sz w:val="24"/>
          <w:szCs w:val="24"/>
        </w:rPr>
        <w:t>ýške, aby bola dodržaná zásada,</w:t>
      </w:r>
    </w:p>
    <w:p w:rsidR="00C7101E" w:rsidRDefault="00C7101E" w:rsidP="00C7101E">
      <w:pPr>
        <w:pStyle w:val="Zarkazkladnhotextu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56E91">
        <w:rPr>
          <w:rFonts w:ascii="Times New Roman" w:hAnsi="Times New Roman" w:cs="Times New Roman"/>
          <w:sz w:val="24"/>
          <w:szCs w:val="24"/>
        </w:rPr>
        <w:t xml:space="preserve">podľa, </w:t>
      </w:r>
      <w:r w:rsidR="00956E91" w:rsidRPr="00956E91">
        <w:rPr>
          <w:rFonts w:ascii="Times New Roman" w:hAnsi="Times New Roman" w:cs="Times New Roman"/>
          <w:sz w:val="24"/>
          <w:szCs w:val="24"/>
        </w:rPr>
        <w:t>ktorej účtovné jednotky účtujú o skutočnostiach, kt</w:t>
      </w:r>
      <w:r w:rsidR="00956E91">
        <w:rPr>
          <w:rFonts w:ascii="Times New Roman" w:hAnsi="Times New Roman" w:cs="Times New Roman"/>
          <w:sz w:val="24"/>
          <w:szCs w:val="24"/>
        </w:rPr>
        <w:t xml:space="preserve">oré sú predmetom účtovníctva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56E91" w:rsidRPr="00956E91" w:rsidRDefault="00C7101E" w:rsidP="00C7101E">
      <w:pPr>
        <w:pStyle w:val="Zarkazkladnhotextu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56E91">
        <w:rPr>
          <w:rFonts w:ascii="Times New Roman" w:hAnsi="Times New Roman" w:cs="Times New Roman"/>
          <w:sz w:val="24"/>
          <w:szCs w:val="24"/>
        </w:rPr>
        <w:t xml:space="preserve">do </w:t>
      </w:r>
      <w:r w:rsidR="00956E91" w:rsidRPr="00956E91">
        <w:rPr>
          <w:rFonts w:ascii="Times New Roman" w:hAnsi="Times New Roman" w:cs="Times New Roman"/>
          <w:sz w:val="24"/>
          <w:szCs w:val="24"/>
        </w:rPr>
        <w:t>obdobia, s ktorým tieto skutočnosti časovo a vecne súvisia.</w:t>
      </w:r>
    </w:p>
    <w:p w:rsidR="00956E91" w:rsidRDefault="00956E91" w:rsidP="00956E91">
      <w:pPr>
        <w:pStyle w:val="Zarkazkladnhotextu3"/>
        <w:ind w:left="0"/>
        <w:rPr>
          <w:rFonts w:ascii="Times New Roman" w:hAnsi="Times New Roman" w:cs="Times New Roman"/>
          <w:sz w:val="24"/>
          <w:szCs w:val="24"/>
        </w:rPr>
      </w:pPr>
    </w:p>
    <w:p w:rsidR="00C7101E" w:rsidRPr="00956E91" w:rsidRDefault="00C7101E" w:rsidP="00956E91">
      <w:pPr>
        <w:pStyle w:val="Zarkazkladnhotextu3"/>
        <w:ind w:left="0"/>
        <w:rPr>
          <w:rFonts w:ascii="Times New Roman" w:hAnsi="Times New Roman" w:cs="Times New Roman"/>
          <w:sz w:val="24"/>
          <w:szCs w:val="24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>Odpisový plán:</w:t>
      </w:r>
    </w:p>
    <w:p w:rsidR="00956E91" w:rsidRDefault="00CF268A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Spoločnosť v roku 2015</w:t>
      </w:r>
      <w:r w:rsidR="00B23A96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 xml:space="preserve"> kúpila osobný automobil – D</w:t>
      </w:r>
      <w:r w:rsidR="00E45AD8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H</w:t>
      </w:r>
      <w:r w:rsidR="00B23A96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M</w:t>
      </w:r>
    </w:p>
    <w:p w:rsidR="00B23A96" w:rsidRDefault="00B23A96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 xml:space="preserve">Automobil bol kúpený </w:t>
      </w:r>
      <w:r w:rsidR="00CF268A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v hotovosti vklad spoločníka</w:t>
      </w:r>
    </w:p>
    <w:p w:rsidR="00B23A96" w:rsidRDefault="00B23A96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Doba splácania ako aj odpisovania je 48 mesiacov</w:t>
      </w:r>
      <w:r w:rsidR="0035533C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 xml:space="preserve">, mesačný odpis </w:t>
      </w:r>
      <w:r w:rsidR="00CF268A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379,81</w:t>
      </w:r>
    </w:p>
    <w:p w:rsidR="00B23A96" w:rsidRDefault="00B23A96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Cena OC automobilu je :</w:t>
      </w:r>
      <w:r w:rsidR="006A2103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18.231</w:t>
      </w: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 xml:space="preserve"> EUR</w:t>
      </w:r>
    </w:p>
    <w:p w:rsidR="00CF268A" w:rsidRDefault="00CF268A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Spoločnosť v roku 2015 vyradila z užívania osobný automobil –DHM</w:t>
      </w:r>
    </w:p>
    <w:p w:rsidR="00CF268A" w:rsidRDefault="00CF268A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Auto</w:t>
      </w:r>
      <w:r w:rsidR="00225961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mobil bol vyradený vo výške 11.824</w:t>
      </w: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 xml:space="preserve"> EUR</w:t>
      </w:r>
    </w:p>
    <w:p w:rsidR="00350968" w:rsidRDefault="00350968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Spoločnosť v roku  2013 kúpila osobný automobil – DHM</w:t>
      </w:r>
    </w:p>
    <w:p w:rsidR="00350968" w:rsidRDefault="00350968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 xml:space="preserve">Automobil bol kúpený v hotovosti vklad spoločníka </w:t>
      </w:r>
    </w:p>
    <w:p w:rsidR="00350968" w:rsidRDefault="00350968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Doba odpisovania je 48 mesiacov, mesačný odpis 504,17 EUR</w:t>
      </w:r>
    </w:p>
    <w:p w:rsidR="00350968" w:rsidRPr="00956E91" w:rsidRDefault="00350968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Cena OC automobilu je : 24.200 EUR</w:t>
      </w:r>
    </w:p>
    <w:p w:rsidR="00956E91" w:rsidRPr="00956E91" w:rsidRDefault="00956E91" w:rsidP="00956E91">
      <w:pPr>
        <w:jc w:val="both"/>
        <w:rPr>
          <w:rFonts w:ascii="Times New Roman" w:hAnsi="Times New Roman" w:cs="Times New Roman"/>
          <w:b/>
          <w:snapToGrid w:val="0"/>
          <w:sz w:val="24"/>
          <w:szCs w:val="24"/>
          <w:lang w:eastAsia="sk-SK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>Zásady pre tvorbu opravných položiek:</w:t>
      </w:r>
    </w:p>
    <w:p w:rsidR="00956E91" w:rsidRPr="00956E91" w:rsidRDefault="00956E91" w:rsidP="00956E91">
      <w:pPr>
        <w:pStyle w:val="Oznaitext"/>
        <w:ind w:left="0" w:right="0" w:firstLine="270"/>
        <w:rPr>
          <w:szCs w:val="24"/>
        </w:rPr>
      </w:pPr>
      <w:r w:rsidRPr="00956E91">
        <w:rPr>
          <w:szCs w:val="24"/>
        </w:rPr>
        <w:t>Spoločnosť netvorila opravné položky.</w:t>
      </w:r>
    </w:p>
    <w:p w:rsidR="00956E91" w:rsidRPr="00956E91" w:rsidRDefault="00956E91" w:rsidP="00956E91">
      <w:pPr>
        <w:pStyle w:val="Oznaitext"/>
        <w:ind w:left="0" w:right="0" w:firstLine="0"/>
        <w:rPr>
          <w:szCs w:val="24"/>
        </w:rPr>
      </w:pPr>
    </w:p>
    <w:p w:rsidR="00956E91" w:rsidRPr="00956E91" w:rsidRDefault="00956E91" w:rsidP="00956E91">
      <w:pPr>
        <w:pStyle w:val="Oznaitext"/>
        <w:ind w:left="0" w:right="0" w:firstLine="0"/>
        <w:rPr>
          <w:szCs w:val="24"/>
        </w:rPr>
      </w:pPr>
    </w:p>
    <w:p w:rsidR="00956E91" w:rsidRPr="00956E91" w:rsidRDefault="00956E91" w:rsidP="00956E91">
      <w:pPr>
        <w:pStyle w:val="Oznaitext"/>
        <w:ind w:left="0" w:right="0" w:firstLine="0"/>
        <w:rPr>
          <w:szCs w:val="24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>Prepočet údajov v cudzích menách na slovenskú menu:</w:t>
      </w:r>
    </w:p>
    <w:p w:rsidR="00956E91" w:rsidRPr="00956E91" w:rsidRDefault="00956E91" w:rsidP="00956E91">
      <w:pPr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 w:rsidRPr="00956E91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Spoločnosť neuskutočnila účtovné operácie v cudzej mene.</w:t>
      </w:r>
    </w:p>
    <w:p w:rsidR="00956E91" w:rsidRPr="00956E91" w:rsidRDefault="00956E91" w:rsidP="00956E91">
      <w:pPr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</w:p>
    <w:p w:rsidR="00956E91" w:rsidRPr="00956E91" w:rsidRDefault="00956E91" w:rsidP="00956E91">
      <w:pPr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clear" w:pos="360"/>
          <w:tab w:val="num" w:pos="270"/>
          <w:tab w:val="left" w:pos="9071"/>
        </w:tabs>
        <w:spacing w:after="0" w:line="240" w:lineRule="auto"/>
        <w:ind w:left="270" w:hanging="27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 xml:space="preserve">Zmeny spôsobov oceňovania, spôsobov odpisovania, postupov účtovania, usporiadania položiek účtovnej závierky a obsahové vymedzenie týchto položiek: </w:t>
      </w:r>
      <w:r w:rsidRPr="00956E91">
        <w:rPr>
          <w:rFonts w:ascii="Times New Roman" w:hAnsi="Times New Roman" w:cs="Times New Roman"/>
          <w:sz w:val="24"/>
          <w:szCs w:val="24"/>
        </w:rPr>
        <w:t>žiadne</w:t>
      </w:r>
    </w:p>
    <w:p w:rsidR="007352F9" w:rsidRDefault="007352F9" w:rsidP="00923428">
      <w:pPr>
        <w:keepLines/>
        <w:widowControl w:val="0"/>
        <w:jc w:val="both"/>
        <w:rPr>
          <w:rFonts w:ascii="Times New Roman" w:hAnsi="Times New Roman" w:cs="Times New Roman"/>
          <w:color w:val="000000"/>
        </w:rPr>
      </w:pPr>
    </w:p>
    <w:p w:rsidR="006A0FD0" w:rsidRDefault="006A0FD0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225961" w:rsidRDefault="00225961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225961" w:rsidRDefault="00225961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Pr="00282769" w:rsidRDefault="00E45AD8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037D12" w:rsidRPr="00282769" w:rsidRDefault="000911A7" w:rsidP="00037D12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lastRenderedPageBreak/>
        <w:t>D. INFORMÁCIE O ÚDAJOCH NA STRANE AKTÍV SÚVAHY</w:t>
      </w:r>
    </w:p>
    <w:p w:rsidR="00E72939" w:rsidRDefault="00E72939" w:rsidP="00E72939">
      <w:pPr>
        <w:keepLines/>
        <w:widowControl w:val="0"/>
        <w:jc w:val="both"/>
        <w:rPr>
          <w:rFonts w:ascii="Times New Roman" w:hAnsi="Times New Roman" w:cs="Times New Roman"/>
          <w:color w:val="000000"/>
          <w:sz w:val="20"/>
        </w:rPr>
      </w:pPr>
    </w:p>
    <w:p w:rsidR="00D03845" w:rsidRDefault="00D03845" w:rsidP="00E72939">
      <w:pPr>
        <w:keepLines/>
        <w:widowControl w:val="0"/>
        <w:jc w:val="both"/>
        <w:rPr>
          <w:rFonts w:ascii="Times New Roman" w:hAnsi="Times New Roman" w:cs="Times New Roman"/>
          <w:color w:val="000000"/>
          <w:sz w:val="20"/>
        </w:rPr>
      </w:pPr>
    </w:p>
    <w:p w:rsidR="00D03845" w:rsidRDefault="00D03845" w:rsidP="00E72939">
      <w:pPr>
        <w:keepLines/>
        <w:widowControl w:val="0"/>
        <w:jc w:val="both"/>
        <w:rPr>
          <w:rFonts w:ascii="Times New Roman" w:hAnsi="Times New Roman" w:cs="Times New Roman"/>
          <w:color w:val="000000"/>
          <w:sz w:val="20"/>
        </w:rPr>
      </w:pPr>
    </w:p>
    <w:p w:rsidR="00D03845" w:rsidRPr="001001AE" w:rsidRDefault="00D03845" w:rsidP="001001AE">
      <w:pPr>
        <w:pStyle w:val="Odsekzoznamu"/>
        <w:keepLines/>
        <w:widowControl w:val="0"/>
        <w:numPr>
          <w:ilvl w:val="0"/>
          <w:numId w:val="26"/>
        </w:numPr>
        <w:tabs>
          <w:tab w:val="left" w:pos="900"/>
        </w:tabs>
        <w:jc w:val="both"/>
        <w:rPr>
          <w:rFonts w:ascii="Times New Roman" w:hAnsi="Times New Roman" w:cs="Times New Roman"/>
          <w:b/>
          <w:color w:val="000000"/>
        </w:rPr>
      </w:pPr>
      <w:r w:rsidRPr="001001AE">
        <w:rPr>
          <w:rFonts w:ascii="Times New Roman" w:hAnsi="Times New Roman" w:cs="Times New Roman"/>
          <w:b/>
          <w:color w:val="000000"/>
        </w:rPr>
        <w:t>Dlhodobý nehmotný majetok</w:t>
      </w:r>
      <w:r w:rsidR="00923428" w:rsidRPr="001001AE">
        <w:rPr>
          <w:rFonts w:ascii="Times New Roman" w:hAnsi="Times New Roman" w:cs="Times New Roman"/>
          <w:b/>
          <w:color w:val="000000"/>
        </w:rPr>
        <w:t xml:space="preserve"> dlhodobo hmotný majetok</w:t>
      </w:r>
    </w:p>
    <w:p w:rsidR="001001AE" w:rsidRPr="001001AE" w:rsidRDefault="001001AE" w:rsidP="001001AE">
      <w:pPr>
        <w:pStyle w:val="Odsekzoznamu"/>
        <w:keepLines/>
        <w:widowControl w:val="0"/>
        <w:tabs>
          <w:tab w:val="left" w:pos="900"/>
        </w:tabs>
        <w:ind w:left="900"/>
        <w:jc w:val="both"/>
        <w:rPr>
          <w:rFonts w:ascii="Times New Roman" w:hAnsi="Times New Roman" w:cs="Times New Roman"/>
          <w:b/>
          <w:color w:val="000000"/>
        </w:rPr>
      </w:pPr>
    </w:p>
    <w:p w:rsidR="00225961" w:rsidRDefault="00225961" w:rsidP="00D03845">
      <w:pPr>
        <w:keepLines/>
        <w:widowControl w:val="0"/>
        <w:tabs>
          <w:tab w:val="left" w:pos="900"/>
        </w:tabs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Za účtovné obdobie 2015 si spoločnosť obstarala DHM: osobný automobil, kúpa na základe vkladu spoločníka, doba odpisovania 48 mesiacov – 4 roky, zároveň vyradila DHM nadobudnutý v roku 2012.</w:t>
      </w:r>
    </w:p>
    <w:p w:rsidR="00D03845" w:rsidRPr="001001AE" w:rsidRDefault="00225961" w:rsidP="00D03845">
      <w:pPr>
        <w:keepLines/>
        <w:widowControl w:val="0"/>
        <w:tabs>
          <w:tab w:val="left" w:pos="900"/>
        </w:tabs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Za účtovné obdobie 2014</w:t>
      </w:r>
      <w:r w:rsidR="001001AE" w:rsidRPr="001001AE">
        <w:rPr>
          <w:rFonts w:ascii="Times New Roman" w:hAnsi="Times New Roman" w:cs="Times New Roman"/>
          <w:color w:val="000000"/>
        </w:rPr>
        <w:t xml:space="preserve"> si spoločnosť neobstarala DHM</w:t>
      </w:r>
      <w:r w:rsidR="001001AE">
        <w:rPr>
          <w:rFonts w:ascii="Times New Roman" w:hAnsi="Times New Roman" w:cs="Times New Roman"/>
          <w:color w:val="000000"/>
        </w:rPr>
        <w:t>.</w:t>
      </w:r>
    </w:p>
    <w:p w:rsidR="00E45AD8" w:rsidRDefault="001001AE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Za účtovné obdobie  2013</w:t>
      </w:r>
      <w:r w:rsidR="00E45AD8">
        <w:rPr>
          <w:rFonts w:ascii="Times New Roman" w:hAnsi="Times New Roman" w:cs="Times New Roman"/>
          <w:color w:val="000000"/>
        </w:rPr>
        <w:t xml:space="preserve"> si spoločnosť obstarala DHM: osobný automobil, </w:t>
      </w:r>
      <w:r w:rsidR="00350968">
        <w:rPr>
          <w:rFonts w:ascii="Times New Roman" w:hAnsi="Times New Roman" w:cs="Times New Roman"/>
          <w:color w:val="000000"/>
        </w:rPr>
        <w:t xml:space="preserve">kúpa na základe vkladu spoločníka, </w:t>
      </w:r>
      <w:r w:rsidR="00E45AD8">
        <w:rPr>
          <w:rFonts w:ascii="Times New Roman" w:hAnsi="Times New Roman" w:cs="Times New Roman"/>
          <w:color w:val="000000"/>
        </w:rPr>
        <w:t xml:space="preserve">doba odpisovania 48 mesiacov – 4 roky </w:t>
      </w:r>
    </w:p>
    <w:p w:rsidR="00350968" w:rsidRDefault="0035096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Spoločnosť v roku 2012 si obstarala osobný automobil, kúpa prostredníctvom úveru, doba odpisovania 48 mesiacov – 4 roky</w:t>
      </w:r>
    </w:p>
    <w:p w:rsidR="00D03845" w:rsidRDefault="00D42473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Spoločnosť </w:t>
      </w:r>
      <w:r w:rsidR="00923428">
        <w:rPr>
          <w:rFonts w:ascii="Times New Roman" w:hAnsi="Times New Roman" w:cs="Times New Roman"/>
          <w:color w:val="000000"/>
        </w:rPr>
        <w:t xml:space="preserve"> neeviduje</w:t>
      </w:r>
      <w:r>
        <w:rPr>
          <w:rFonts w:ascii="Times New Roman" w:hAnsi="Times New Roman" w:cs="Times New Roman"/>
          <w:color w:val="000000"/>
        </w:rPr>
        <w:t xml:space="preserve"> za účtovné obdobie</w:t>
      </w:r>
      <w:r w:rsidR="00E64E96">
        <w:rPr>
          <w:rFonts w:ascii="Times New Roman" w:hAnsi="Times New Roman" w:cs="Times New Roman"/>
          <w:color w:val="000000"/>
        </w:rPr>
        <w:t xml:space="preserve"> </w:t>
      </w:r>
      <w:r w:rsidR="00923428">
        <w:rPr>
          <w:rFonts w:ascii="Times New Roman" w:hAnsi="Times New Roman" w:cs="Times New Roman"/>
          <w:color w:val="000000"/>
        </w:rPr>
        <w:t xml:space="preserve"> 2011 a 2010 </w:t>
      </w:r>
      <w:r w:rsidR="00E64E96">
        <w:rPr>
          <w:rFonts w:ascii="Times New Roman" w:hAnsi="Times New Roman" w:cs="Times New Roman"/>
          <w:color w:val="000000"/>
        </w:rPr>
        <w:t>D</w:t>
      </w:r>
      <w:r w:rsidR="00424560">
        <w:rPr>
          <w:rFonts w:ascii="Times New Roman" w:hAnsi="Times New Roman" w:cs="Times New Roman"/>
          <w:color w:val="000000"/>
        </w:rPr>
        <w:t>lhodobý nehmotný majetok</w:t>
      </w:r>
      <w:r w:rsidR="00923428">
        <w:rPr>
          <w:rFonts w:ascii="Times New Roman" w:hAnsi="Times New Roman" w:cs="Times New Roman"/>
          <w:color w:val="000000"/>
        </w:rPr>
        <w:t xml:space="preserve">  a Dlhodobo hmotný majetok</w:t>
      </w:r>
      <w:r w:rsidR="00E45AD8">
        <w:rPr>
          <w:rFonts w:ascii="Times New Roman" w:hAnsi="Times New Roman" w:cs="Times New Roman"/>
          <w:color w:val="000000"/>
        </w:rPr>
        <w:t>.</w:t>
      </w: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350968">
      <w:pPr>
        <w:keepLines/>
        <w:widowControl w:val="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Pr="002B2E75" w:rsidRDefault="00E45AD8" w:rsidP="00E45AD8">
      <w:pPr>
        <w:pStyle w:val="Nzov"/>
        <w:spacing w:before="0" w:beforeAutospacing="0" w:after="0"/>
        <w:jc w:val="left"/>
      </w:pPr>
      <w:r w:rsidRPr="002B2E75">
        <w:t>dlhodobom hmotnom majetku</w:t>
      </w:r>
      <w:r w:rsidRPr="002B2E75">
        <w:tab/>
      </w:r>
    </w:p>
    <w:p w:rsidR="00E45AD8" w:rsidRPr="002B2E75" w:rsidRDefault="00E45AD8" w:rsidP="00E45AD8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839"/>
        <w:gridCol w:w="11"/>
        <w:gridCol w:w="647"/>
        <w:gridCol w:w="25"/>
        <w:gridCol w:w="1114"/>
        <w:gridCol w:w="17"/>
        <w:gridCol w:w="785"/>
        <w:gridCol w:w="20"/>
        <w:gridCol w:w="815"/>
        <w:gridCol w:w="51"/>
        <w:gridCol w:w="785"/>
        <w:gridCol w:w="31"/>
        <w:gridCol w:w="630"/>
        <w:gridCol w:w="17"/>
        <w:gridCol w:w="1047"/>
        <w:gridCol w:w="669"/>
      </w:tblGrid>
      <w:tr w:rsidR="00E45AD8" w:rsidRPr="002B2E75" w:rsidTr="00C76BFA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45AD8" w:rsidRPr="002B2E75" w:rsidTr="00C76BFA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45AD8" w:rsidRPr="002B2E75" w:rsidTr="00C76BFA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90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1001AE" w:rsidP="00350968">
            <w:pPr>
              <w:autoSpaceDE w:val="0"/>
              <w:autoSpaceDN w:val="0"/>
              <w:adjustRightInd w:val="0"/>
              <w:jc w:val="center"/>
            </w:pPr>
            <w:r>
              <w:t>35.449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30B1" w:rsidRDefault="002930B1" w:rsidP="00C76BFA">
            <w:pPr>
              <w:autoSpaceDE w:val="0"/>
              <w:autoSpaceDN w:val="0"/>
              <w:adjustRightInd w:val="0"/>
              <w:jc w:val="center"/>
            </w:pPr>
          </w:p>
          <w:p w:rsidR="00E45AD8" w:rsidRPr="002B2E75" w:rsidRDefault="001001AE" w:rsidP="00C76BFA">
            <w:pPr>
              <w:autoSpaceDE w:val="0"/>
              <w:autoSpaceDN w:val="0"/>
              <w:adjustRightInd w:val="0"/>
              <w:jc w:val="center"/>
            </w:pPr>
            <w:r>
              <w:t>35.449</w:t>
            </w: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225961" w:rsidP="00C76BFA">
            <w:pPr>
              <w:autoSpaceDE w:val="0"/>
              <w:autoSpaceDN w:val="0"/>
              <w:adjustRightInd w:val="0"/>
              <w:jc w:val="center"/>
            </w:pPr>
            <w:r>
              <w:t>18.231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AD8" w:rsidRPr="002B2E75" w:rsidRDefault="00225961" w:rsidP="00C76BFA">
            <w:pPr>
              <w:autoSpaceDE w:val="0"/>
              <w:autoSpaceDN w:val="0"/>
              <w:adjustRightInd w:val="0"/>
              <w:jc w:val="center"/>
            </w:pPr>
            <w:r>
              <w:t>18.231</w:t>
            </w: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225961" w:rsidP="00C76BFA">
            <w:pPr>
              <w:autoSpaceDE w:val="0"/>
              <w:autoSpaceDN w:val="0"/>
              <w:adjustRightInd w:val="0"/>
              <w:jc w:val="center"/>
            </w:pPr>
            <w:r>
              <w:t>11.824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AD8" w:rsidRPr="002B2E75" w:rsidRDefault="00225961" w:rsidP="00C76BFA">
            <w:pPr>
              <w:autoSpaceDE w:val="0"/>
              <w:autoSpaceDN w:val="0"/>
              <w:adjustRightInd w:val="0"/>
              <w:jc w:val="center"/>
            </w:pPr>
            <w:r>
              <w:t>11.824</w:t>
            </w: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6A2103" w:rsidP="00C76BFA">
            <w:pPr>
              <w:autoSpaceDE w:val="0"/>
              <w:autoSpaceDN w:val="0"/>
              <w:adjustRightInd w:val="0"/>
              <w:jc w:val="center"/>
            </w:pPr>
            <w:r>
              <w:t>600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AD8" w:rsidRPr="002B2E75" w:rsidRDefault="006A2103" w:rsidP="00C76BFA">
            <w:pPr>
              <w:autoSpaceDE w:val="0"/>
              <w:autoSpaceDN w:val="0"/>
              <w:adjustRightInd w:val="0"/>
              <w:jc w:val="center"/>
            </w:pPr>
            <w:r>
              <w:t>600</w:t>
            </w: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6A2103" w:rsidP="00C76BFA">
            <w:pPr>
              <w:autoSpaceDE w:val="0"/>
              <w:autoSpaceDN w:val="0"/>
              <w:adjustRightInd w:val="0"/>
              <w:jc w:val="center"/>
            </w:pPr>
            <w:r>
              <w:t>42.456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30B1" w:rsidRDefault="002930B1" w:rsidP="00C76BFA">
            <w:pPr>
              <w:autoSpaceDE w:val="0"/>
              <w:autoSpaceDN w:val="0"/>
              <w:adjustRightInd w:val="0"/>
              <w:jc w:val="center"/>
            </w:pPr>
          </w:p>
          <w:p w:rsidR="00E45AD8" w:rsidRPr="002B2E75" w:rsidRDefault="006A2103" w:rsidP="00C76BFA">
            <w:pPr>
              <w:autoSpaceDE w:val="0"/>
              <w:autoSpaceDN w:val="0"/>
              <w:adjustRightInd w:val="0"/>
              <w:jc w:val="center"/>
            </w:pPr>
            <w:r>
              <w:t>42.456</w:t>
            </w:r>
          </w:p>
        </w:tc>
      </w:tr>
    </w:tbl>
    <w:p w:rsidR="00E45AD8" w:rsidRPr="00956E91" w:rsidRDefault="00E45AD8" w:rsidP="00E45AD8">
      <w:pPr>
        <w:jc w:val="both"/>
        <w:rPr>
          <w:rFonts w:ascii="Times New Roman" w:hAnsi="Times New Roman" w:cs="Times New Roman"/>
          <w:b/>
          <w:snapToGrid w:val="0"/>
          <w:sz w:val="24"/>
          <w:szCs w:val="24"/>
          <w:lang w:eastAsia="sk-SK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923428" w:rsidRDefault="0092342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923428" w:rsidRDefault="0092342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2.</w:t>
      </w:r>
      <w:r w:rsidRPr="00923428">
        <w:rPr>
          <w:rFonts w:ascii="Times New Roman" w:hAnsi="Times New Roman" w:cs="Times New Roman"/>
          <w:b/>
          <w:color w:val="000000"/>
        </w:rPr>
        <w:t xml:space="preserve">  Dlhodobý finančný majetok</w:t>
      </w:r>
    </w:p>
    <w:p w:rsidR="00923428" w:rsidRPr="00923428" w:rsidRDefault="0092342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</w:p>
    <w:p w:rsidR="00D03845" w:rsidRDefault="00923428" w:rsidP="0035533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Spoločnosť  neeviduje za účtovné obdobie</w:t>
      </w:r>
      <w:r w:rsidR="006A2103">
        <w:rPr>
          <w:rFonts w:ascii="Times New Roman" w:hAnsi="Times New Roman" w:cs="Times New Roman"/>
          <w:color w:val="000000"/>
        </w:rPr>
        <w:t xml:space="preserve"> 2015</w:t>
      </w:r>
      <w:r>
        <w:rPr>
          <w:rFonts w:ascii="Times New Roman" w:hAnsi="Times New Roman" w:cs="Times New Roman"/>
          <w:color w:val="000000"/>
        </w:rPr>
        <w:t xml:space="preserve"> Dlhodobý finančný majetok</w:t>
      </w:r>
    </w:p>
    <w:p w:rsidR="00923428" w:rsidRDefault="00923428" w:rsidP="00D03845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923428" w:rsidRDefault="00923428" w:rsidP="00D03845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3.</w:t>
      </w:r>
      <w:r w:rsidRPr="00923428">
        <w:rPr>
          <w:rFonts w:ascii="Times New Roman" w:hAnsi="Times New Roman" w:cs="Times New Roman"/>
          <w:b/>
          <w:color w:val="000000"/>
        </w:rPr>
        <w:t xml:space="preserve">  Zásoby</w:t>
      </w:r>
    </w:p>
    <w:p w:rsidR="00923428" w:rsidRDefault="00923428" w:rsidP="00D03845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923428" w:rsidRPr="00923428" w:rsidRDefault="00923428" w:rsidP="0035533C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color w:val="000000"/>
        </w:rPr>
        <w:t>Spoločnosť  ne</w:t>
      </w:r>
      <w:r w:rsidR="006A2103">
        <w:rPr>
          <w:rFonts w:ascii="Times New Roman" w:hAnsi="Times New Roman" w:cs="Times New Roman"/>
          <w:color w:val="000000"/>
        </w:rPr>
        <w:t>eviduje za účtovné obdobie  2015</w:t>
      </w:r>
      <w:r>
        <w:rPr>
          <w:rFonts w:ascii="Times New Roman" w:hAnsi="Times New Roman" w:cs="Times New Roman"/>
          <w:color w:val="000000"/>
        </w:rPr>
        <w:t xml:space="preserve">   Zásoby</w:t>
      </w:r>
    </w:p>
    <w:p w:rsidR="00923428" w:rsidRDefault="00923428" w:rsidP="0035533C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923428" w:rsidRPr="00923428" w:rsidRDefault="00923428" w:rsidP="00923428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</w:p>
    <w:p w:rsidR="00255BC7" w:rsidRPr="00923428" w:rsidRDefault="00923428" w:rsidP="00923428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lastRenderedPageBreak/>
        <w:t>4.</w:t>
      </w:r>
      <w:r w:rsidRPr="00923428">
        <w:rPr>
          <w:rFonts w:ascii="Times New Roman" w:hAnsi="Times New Roman" w:cs="Times New Roman"/>
          <w:b/>
          <w:color w:val="000000"/>
        </w:rPr>
        <w:t xml:space="preserve"> Pohľadávk</w:t>
      </w:r>
      <w:r>
        <w:rPr>
          <w:rFonts w:ascii="Times New Roman" w:hAnsi="Times New Roman" w:cs="Times New Roman"/>
          <w:b/>
          <w:color w:val="000000"/>
        </w:rPr>
        <w:t>y :</w:t>
      </w:r>
    </w:p>
    <w:p w:rsidR="006A0FD0" w:rsidRDefault="006A0FD0" w:rsidP="00282769"/>
    <w:p w:rsidR="00D627F4" w:rsidRDefault="00D627F4" w:rsidP="00923428">
      <w:pPr>
        <w:ind w:left="360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Veková štruktúra pohľadávok</w:t>
      </w:r>
    </w:p>
    <w:p w:rsidR="00A460F3" w:rsidRPr="00282769" w:rsidRDefault="00A460F3" w:rsidP="00A460F3">
      <w:pPr>
        <w:ind w:left="360"/>
        <w:rPr>
          <w:rFonts w:ascii="Times New Roman" w:hAnsi="Times New Roman" w:cs="Times New Roman"/>
          <w:b/>
        </w:rPr>
      </w:pPr>
    </w:p>
    <w:p w:rsidR="00D627F4" w:rsidRDefault="00D627F4" w:rsidP="007860E2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Veková štruktúra pohľadávok za bezprostredne predchádzajúce a bežné účtovné obdobie je uvedená v nasledujúcich tabuľkách:</w:t>
      </w:r>
    </w:p>
    <w:p w:rsidR="008F6ADF" w:rsidRPr="00282769" w:rsidRDefault="006A2103" w:rsidP="007860E2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eviduje k 31.12.2015</w:t>
      </w:r>
      <w:r w:rsidR="008F6ADF">
        <w:rPr>
          <w:rFonts w:ascii="Times New Roman" w:hAnsi="Times New Roman" w:cs="Times New Roman"/>
        </w:rPr>
        <w:t xml:space="preserve"> pohľadávky z obchodného styku so splatnosťou do 1 roka vo výške:</w:t>
      </w:r>
    </w:p>
    <w:p w:rsidR="00D627F4" w:rsidRPr="00282769" w:rsidRDefault="00D627F4" w:rsidP="00D627F4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8"/>
        <w:gridCol w:w="1982"/>
        <w:gridCol w:w="1982"/>
        <w:gridCol w:w="1998"/>
      </w:tblGrid>
      <w:tr w:rsidR="003C5B5D" w:rsidRPr="00282769" w:rsidTr="00C54C15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3C5B5D" w:rsidRPr="00282769" w:rsidTr="00C54C15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B5D" w:rsidRPr="00282769" w:rsidRDefault="00FF7FFC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C5B5D" w:rsidRPr="00282769" w:rsidRDefault="0035533C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35533C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vAlign w:val="center"/>
          </w:tcPr>
          <w:p w:rsidR="003C5B5D" w:rsidRPr="00282769" w:rsidRDefault="0035533C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B5D" w:rsidRPr="00282769" w:rsidRDefault="00317E7D" w:rsidP="00A337C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Odložená daňová pohľadávka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B5D" w:rsidRPr="00282769" w:rsidRDefault="002563FE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C5B5D" w:rsidRPr="00282769" w:rsidRDefault="00317E7D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C5B5D" w:rsidRPr="00282769" w:rsidRDefault="002563FE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B5D" w:rsidRPr="00282769" w:rsidRDefault="002563FE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C5B5D" w:rsidRPr="00282769" w:rsidRDefault="00317E7D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C5B5D" w:rsidRPr="00282769" w:rsidRDefault="002563FE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3C5B5D" w:rsidRPr="00282769" w:rsidTr="00C54C15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8F6ADF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C5B5D" w:rsidRPr="00282769" w:rsidRDefault="006A2103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C5B5D" w:rsidRPr="00282769" w:rsidRDefault="006A2103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1.080</w:t>
            </w: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8F6ADF">
              <w:rPr>
                <w:rFonts w:ascii="Times New Roman" w:hAnsi="Times New Roman" w:cs="Times New Roman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8F6ADF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9C2BE5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A34980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A34980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A34980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9C2BE5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650</w:t>
            </w: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C711A0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650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A34980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C5B5D" w:rsidRPr="00282769" w:rsidRDefault="006A2103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1.080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C5B5D" w:rsidRPr="00282769" w:rsidRDefault="003855AA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1.730</w:t>
            </w:r>
          </w:p>
        </w:tc>
      </w:tr>
    </w:tbl>
    <w:p w:rsidR="003C5B5D" w:rsidRDefault="003C5B5D">
      <w:pPr>
        <w:rPr>
          <w:rFonts w:ascii="Times New Roman" w:hAnsi="Times New Roman" w:cs="Times New Roman"/>
        </w:rPr>
      </w:pPr>
    </w:p>
    <w:p w:rsidR="00255BC7" w:rsidRDefault="00255BC7">
      <w:pPr>
        <w:rPr>
          <w:rFonts w:ascii="Times New Roman" w:hAnsi="Times New Roman" w:cs="Times New Roman"/>
        </w:rPr>
      </w:pPr>
    </w:p>
    <w:p w:rsidR="00923428" w:rsidRPr="00282769" w:rsidRDefault="00923428">
      <w:pPr>
        <w:rPr>
          <w:rFonts w:ascii="Times New Roman" w:hAnsi="Times New Roman" w:cs="Times New Roman"/>
        </w:rPr>
      </w:pPr>
    </w:p>
    <w:p w:rsidR="007E2644" w:rsidRPr="00282769" w:rsidRDefault="007E2644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2720"/>
        <w:gridCol w:w="2720"/>
      </w:tblGrid>
      <w:tr w:rsidR="007E2644" w:rsidRPr="00282769" w:rsidTr="00D627F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podľa zostatkovej</w:t>
            </w:r>
          </w:p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E2644" w:rsidRPr="00282769" w:rsidTr="00D627F4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FF7FFC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</w:rPr>
            </w:pPr>
            <w:r w:rsidRPr="00A34980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</w:rPr>
            </w:pPr>
            <w:r w:rsidRPr="00A34980">
              <w:rPr>
                <w:rFonts w:ascii="Times New Roman" w:hAnsi="Times New Roman" w:cs="Times New Roman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E2644" w:rsidRPr="00282769" w:rsidRDefault="003855AA" w:rsidP="00ED273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1.730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E2644" w:rsidRPr="00282769" w:rsidRDefault="003855AA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12.829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A34980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644" w:rsidRPr="00051700" w:rsidRDefault="003855AA" w:rsidP="006032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1.730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7E2644" w:rsidRPr="00051700" w:rsidRDefault="003855AA" w:rsidP="006032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12.829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</w:rPr>
            </w:pPr>
            <w:r w:rsidRPr="00A34980">
              <w:rPr>
                <w:rFonts w:ascii="Times New Roman" w:hAnsi="Times New Roman" w:cs="Times New Roman"/>
              </w:rPr>
              <w:lastRenderedPageBreak/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71" w:type="dxa"/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</w:rPr>
            </w:pPr>
            <w:r w:rsidRPr="00A34980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71" w:type="dxa"/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827E5F" w:rsidRDefault="007E2644" w:rsidP="00A337CD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A34980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A460F3" w:rsidRDefault="00A460F3" w:rsidP="007E2644">
      <w:pPr>
        <w:rPr>
          <w:rFonts w:ascii="Times New Roman" w:hAnsi="Times New Roman" w:cs="Times New Roman"/>
        </w:rPr>
      </w:pPr>
    </w:p>
    <w:p w:rsidR="00C711A0" w:rsidRDefault="00C711A0" w:rsidP="007E2644">
      <w:pPr>
        <w:rPr>
          <w:rFonts w:ascii="Times New Roman" w:hAnsi="Times New Roman" w:cs="Times New Roman"/>
        </w:rPr>
      </w:pPr>
    </w:p>
    <w:p w:rsidR="00C711A0" w:rsidRDefault="00C711A0" w:rsidP="007E2644">
      <w:pPr>
        <w:rPr>
          <w:rFonts w:ascii="Times New Roman" w:hAnsi="Times New Roman" w:cs="Times New Roman"/>
        </w:rPr>
      </w:pPr>
    </w:p>
    <w:p w:rsidR="00C711A0" w:rsidRDefault="00C711A0" w:rsidP="007E2644">
      <w:pPr>
        <w:rPr>
          <w:rFonts w:ascii="Times New Roman" w:hAnsi="Times New Roman" w:cs="Times New Roman"/>
        </w:rPr>
      </w:pPr>
    </w:p>
    <w:p w:rsidR="000408D0" w:rsidRDefault="000408D0" w:rsidP="007E2644">
      <w:pPr>
        <w:rPr>
          <w:rFonts w:ascii="Times New Roman" w:hAnsi="Times New Roman" w:cs="Times New Roman"/>
        </w:rPr>
      </w:pPr>
    </w:p>
    <w:p w:rsidR="00C711A0" w:rsidRPr="00282769" w:rsidRDefault="00C711A0" w:rsidP="007E2644">
      <w:pPr>
        <w:rPr>
          <w:rFonts w:ascii="Times New Roman" w:hAnsi="Times New Roman" w:cs="Times New Roman"/>
        </w:rPr>
      </w:pPr>
    </w:p>
    <w:p w:rsidR="00DE710D" w:rsidRPr="00A34980" w:rsidRDefault="00DE710D" w:rsidP="00923428">
      <w:pPr>
        <w:rPr>
          <w:rFonts w:ascii="Times New Roman" w:hAnsi="Times New Roman" w:cs="Times New Roman"/>
          <w:b/>
          <w:sz w:val="24"/>
          <w:szCs w:val="24"/>
        </w:rPr>
      </w:pPr>
      <w:r w:rsidRPr="00A34980">
        <w:rPr>
          <w:rFonts w:ascii="Times New Roman" w:hAnsi="Times New Roman" w:cs="Times New Roman"/>
          <w:b/>
          <w:sz w:val="24"/>
          <w:szCs w:val="24"/>
        </w:rPr>
        <w:t>Odložená daňová pohľadávka</w:t>
      </w:r>
      <w:r w:rsidR="00A57570" w:rsidRPr="00A34980">
        <w:rPr>
          <w:rFonts w:ascii="Times New Roman" w:hAnsi="Times New Roman" w:cs="Times New Roman"/>
          <w:b/>
          <w:sz w:val="24"/>
          <w:szCs w:val="24"/>
        </w:rPr>
        <w:t xml:space="preserve"> alebo odložený daňový záväzok</w:t>
      </w:r>
    </w:p>
    <w:p w:rsidR="007860E2" w:rsidRDefault="007860E2" w:rsidP="007860E2">
      <w:pPr>
        <w:ind w:left="360"/>
        <w:rPr>
          <w:rFonts w:ascii="Times New Roman" w:hAnsi="Times New Roman" w:cs="Times New Roman"/>
          <w:b/>
        </w:rPr>
      </w:pPr>
    </w:p>
    <w:p w:rsidR="00A34980" w:rsidRPr="000408D0" w:rsidRDefault="00A34980" w:rsidP="000408D0">
      <w:pPr>
        <w:ind w:left="360"/>
        <w:rPr>
          <w:rFonts w:ascii="Times New Roman" w:hAnsi="Times New Roman" w:cs="Times New Roman"/>
          <w:bCs/>
          <w:sz w:val="24"/>
          <w:szCs w:val="24"/>
        </w:rPr>
      </w:pPr>
      <w:r w:rsidRPr="00A34980">
        <w:rPr>
          <w:rFonts w:ascii="Times New Roman" w:hAnsi="Times New Roman" w:cs="Times New Roman"/>
          <w:bCs/>
          <w:sz w:val="24"/>
          <w:szCs w:val="24"/>
        </w:rPr>
        <w:t>Sp</w:t>
      </w:r>
      <w:r w:rsidR="00ED273E">
        <w:rPr>
          <w:rFonts w:ascii="Times New Roman" w:hAnsi="Times New Roman" w:cs="Times New Roman"/>
          <w:bCs/>
          <w:sz w:val="24"/>
          <w:szCs w:val="24"/>
        </w:rPr>
        <w:t xml:space="preserve">oločnosť za účtovné obdobie </w:t>
      </w:r>
      <w:r w:rsidR="003855AA">
        <w:rPr>
          <w:rFonts w:ascii="Times New Roman" w:hAnsi="Times New Roman" w:cs="Times New Roman"/>
          <w:bCs/>
          <w:sz w:val="24"/>
          <w:szCs w:val="24"/>
        </w:rPr>
        <w:t>2015,</w:t>
      </w:r>
      <w:r w:rsidR="0068736B">
        <w:rPr>
          <w:rFonts w:ascii="Times New Roman" w:hAnsi="Times New Roman" w:cs="Times New Roman"/>
          <w:bCs/>
          <w:sz w:val="24"/>
          <w:szCs w:val="24"/>
        </w:rPr>
        <w:t xml:space="preserve">2014, 2013, </w:t>
      </w:r>
      <w:r w:rsidR="00ED273E">
        <w:rPr>
          <w:rFonts w:ascii="Times New Roman" w:hAnsi="Times New Roman" w:cs="Times New Roman"/>
          <w:bCs/>
          <w:sz w:val="24"/>
          <w:szCs w:val="24"/>
        </w:rPr>
        <w:t>2012</w:t>
      </w:r>
      <w:r w:rsidR="00C711A0">
        <w:rPr>
          <w:rFonts w:ascii="Times New Roman" w:hAnsi="Times New Roman" w:cs="Times New Roman"/>
          <w:bCs/>
          <w:sz w:val="24"/>
          <w:szCs w:val="24"/>
        </w:rPr>
        <w:t xml:space="preserve"> a 2011</w:t>
      </w:r>
      <w:r w:rsidRPr="00A34980">
        <w:rPr>
          <w:rFonts w:ascii="Times New Roman" w:hAnsi="Times New Roman" w:cs="Times New Roman"/>
          <w:bCs/>
          <w:sz w:val="24"/>
          <w:szCs w:val="24"/>
        </w:rPr>
        <w:t xml:space="preserve"> neevidovala pohľadávky kryté záložný</w:t>
      </w:r>
      <w:r w:rsidR="000408D0">
        <w:rPr>
          <w:rFonts w:ascii="Times New Roman" w:hAnsi="Times New Roman" w:cs="Times New Roman"/>
          <w:bCs/>
          <w:sz w:val="24"/>
          <w:szCs w:val="24"/>
        </w:rPr>
        <w:t>m právom alebo inak zabezpečené</w:t>
      </w:r>
    </w:p>
    <w:p w:rsidR="00ED273E" w:rsidRDefault="00ED273E" w:rsidP="007E2644">
      <w:pPr>
        <w:rPr>
          <w:rFonts w:ascii="Times New Roman" w:hAnsi="Times New Roman" w:cs="Times New Roman"/>
        </w:rPr>
      </w:pPr>
    </w:p>
    <w:p w:rsidR="00A34980" w:rsidRDefault="00A34980" w:rsidP="007E2644">
      <w:pPr>
        <w:rPr>
          <w:rFonts w:ascii="Times New Roman" w:hAnsi="Times New Roman" w:cs="Times New Roman"/>
        </w:rPr>
      </w:pPr>
    </w:p>
    <w:p w:rsidR="00A34980" w:rsidRPr="00282769" w:rsidRDefault="00A34980" w:rsidP="007E2644">
      <w:pPr>
        <w:rPr>
          <w:rFonts w:ascii="Times New Roman" w:hAnsi="Times New Roman" w:cs="Times New Roman"/>
        </w:rPr>
      </w:pPr>
    </w:p>
    <w:p w:rsidR="00D627F4" w:rsidRPr="00A34980" w:rsidRDefault="00EB4EA3" w:rsidP="0092342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3428">
        <w:rPr>
          <w:rFonts w:ascii="Times New Roman" w:hAnsi="Times New Roman" w:cs="Times New Roman"/>
          <w:b/>
          <w:sz w:val="24"/>
          <w:szCs w:val="24"/>
        </w:rPr>
        <w:t xml:space="preserve">5.  </w:t>
      </w:r>
      <w:r w:rsidR="00D627F4" w:rsidRPr="00A34980"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D627F4" w:rsidRPr="00282769" w:rsidRDefault="00D627F4" w:rsidP="00D627F4">
      <w:pPr>
        <w:ind w:left="360"/>
        <w:jc w:val="both"/>
        <w:rPr>
          <w:rFonts w:ascii="Times New Roman" w:hAnsi="Times New Roman" w:cs="Times New Roman"/>
        </w:rPr>
      </w:pPr>
    </w:p>
    <w:p w:rsidR="00D627F4" w:rsidRPr="00282769" w:rsidRDefault="00D627F4" w:rsidP="00A34980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Ako finančné účty sú vykázané peniaze v</w:t>
      </w:r>
      <w:r w:rsidR="00652A90">
        <w:rPr>
          <w:rFonts w:ascii="Times New Roman" w:hAnsi="Times New Roman" w:cs="Times New Roman"/>
        </w:rPr>
        <w:t> </w:t>
      </w:r>
      <w:r w:rsidRPr="00282769">
        <w:rPr>
          <w:rFonts w:ascii="Times New Roman" w:hAnsi="Times New Roman" w:cs="Times New Roman"/>
        </w:rPr>
        <w:t>pokladnici</w:t>
      </w:r>
      <w:r w:rsidR="00652A90">
        <w:rPr>
          <w:rFonts w:ascii="Times New Roman" w:hAnsi="Times New Roman" w:cs="Times New Roman"/>
        </w:rPr>
        <w:t xml:space="preserve">, </w:t>
      </w:r>
      <w:r w:rsidRPr="00282769">
        <w:rPr>
          <w:rFonts w:ascii="Times New Roman" w:hAnsi="Times New Roman" w:cs="Times New Roman"/>
        </w:rPr>
        <w:t>účty v</w:t>
      </w:r>
      <w:r w:rsidR="00A34980">
        <w:rPr>
          <w:rFonts w:ascii="Times New Roman" w:hAnsi="Times New Roman" w:cs="Times New Roman"/>
        </w:rPr>
        <w:t> </w:t>
      </w:r>
      <w:r w:rsidRPr="00282769">
        <w:rPr>
          <w:rFonts w:ascii="Times New Roman" w:hAnsi="Times New Roman" w:cs="Times New Roman"/>
        </w:rPr>
        <w:t>bankách</w:t>
      </w:r>
      <w:r w:rsidR="00A34980">
        <w:rPr>
          <w:rFonts w:ascii="Times New Roman" w:hAnsi="Times New Roman" w:cs="Times New Roman"/>
        </w:rPr>
        <w:t>. Účtami v bankách môže Spoločnosť voľne disponovať</w:t>
      </w:r>
    </w:p>
    <w:p w:rsidR="007E2644" w:rsidRPr="00282769" w:rsidRDefault="007E2644" w:rsidP="007E2644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09"/>
        <w:gridCol w:w="2620"/>
        <w:gridCol w:w="2311"/>
      </w:tblGrid>
      <w:tr w:rsidR="007E2644" w:rsidRPr="00282769" w:rsidTr="00693E2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644" w:rsidRPr="00282769" w:rsidRDefault="003855AA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E2644" w:rsidRPr="00282769" w:rsidRDefault="003855AA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304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705" w:type="dxa"/>
            <w:tcBorders>
              <w:left w:val="single" w:sz="12" w:space="0" w:color="auto"/>
            </w:tcBorders>
            <w:vAlign w:val="center"/>
          </w:tcPr>
          <w:p w:rsidR="007E2644" w:rsidRPr="00282769" w:rsidRDefault="003855AA" w:rsidP="00693E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1.591</w:t>
            </w:r>
          </w:p>
        </w:tc>
        <w:tc>
          <w:tcPr>
            <w:tcW w:w="2342" w:type="dxa"/>
            <w:vAlign w:val="center"/>
          </w:tcPr>
          <w:p w:rsidR="007E2644" w:rsidRPr="00282769" w:rsidRDefault="003855AA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1.703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Bankové účty termínované</w:t>
            </w:r>
          </w:p>
        </w:tc>
        <w:tc>
          <w:tcPr>
            <w:tcW w:w="2705" w:type="dxa"/>
            <w:tcBorders>
              <w:left w:val="single" w:sz="12" w:space="0" w:color="auto"/>
            </w:tcBorders>
            <w:vAlign w:val="center"/>
          </w:tcPr>
          <w:p w:rsidR="007E2644" w:rsidRPr="00282769" w:rsidRDefault="00693E28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42" w:type="dxa"/>
            <w:vAlign w:val="center"/>
          </w:tcPr>
          <w:p w:rsidR="007E2644" w:rsidRPr="00282769" w:rsidRDefault="00693E28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705" w:type="dxa"/>
            <w:tcBorders>
              <w:left w:val="single" w:sz="12" w:space="0" w:color="auto"/>
            </w:tcBorders>
            <w:vAlign w:val="center"/>
          </w:tcPr>
          <w:p w:rsidR="007E2644" w:rsidRPr="00282769" w:rsidRDefault="00693E28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42" w:type="dxa"/>
            <w:vAlign w:val="center"/>
          </w:tcPr>
          <w:p w:rsidR="007E2644" w:rsidRPr="00282769" w:rsidRDefault="00693E28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3855AA" w:rsidP="007E264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2.044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E2644" w:rsidRPr="00282769" w:rsidRDefault="003855AA" w:rsidP="007E264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2.007</w:t>
            </w:r>
          </w:p>
        </w:tc>
      </w:tr>
    </w:tbl>
    <w:p w:rsidR="00317E7D" w:rsidRDefault="00317E7D">
      <w:pPr>
        <w:rPr>
          <w:rFonts w:ascii="Times New Roman" w:hAnsi="Times New Roman" w:cs="Times New Roman"/>
        </w:rPr>
      </w:pPr>
    </w:p>
    <w:p w:rsidR="00317E7D" w:rsidRPr="00282769" w:rsidRDefault="00317E7D">
      <w:pPr>
        <w:rPr>
          <w:rFonts w:ascii="Times New Roman" w:hAnsi="Times New Roman" w:cs="Times New Roman"/>
        </w:rPr>
      </w:pPr>
    </w:p>
    <w:p w:rsidR="007E2644" w:rsidRDefault="00D627F4">
      <w:pPr>
        <w:numPr>
          <w:ilvl w:val="0"/>
          <w:numId w:val="24"/>
        </w:numPr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Časové rozlíšenie</w:t>
      </w:r>
    </w:p>
    <w:p w:rsidR="00A34980" w:rsidRDefault="00A34980" w:rsidP="00A34980">
      <w:pPr>
        <w:rPr>
          <w:rFonts w:ascii="Times New Roman" w:hAnsi="Times New Roman" w:cs="Times New Roman"/>
          <w:b/>
        </w:rPr>
      </w:pPr>
    </w:p>
    <w:p w:rsidR="00282769" w:rsidRPr="00282769" w:rsidRDefault="00282769" w:rsidP="00282769">
      <w:pPr>
        <w:ind w:left="360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2"/>
        <w:gridCol w:w="2517"/>
        <w:gridCol w:w="2401"/>
      </w:tblGrid>
      <w:tr w:rsidR="007E2644" w:rsidRPr="00282769" w:rsidTr="00003F7A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E2644" w:rsidRPr="00282769" w:rsidTr="00003F7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003F7A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 xml:space="preserve">Náklady budúcich období dlhodobé 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003F7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8C6EE5" w:rsidRDefault="007E2644" w:rsidP="00003F7A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693E28">
              <w:rPr>
                <w:rFonts w:ascii="Times New Roman" w:hAnsi="Times New Roman" w:cs="Times New Roman"/>
                <w:b/>
                <w:bCs/>
              </w:rPr>
              <w:t xml:space="preserve">Náklady budúcich období krátkodobé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57615D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601C24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003F7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003F7A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Príjmy budúcich období dlhodobé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003F7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003F7A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Príjmy budúcich období krátkodobé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E2644" w:rsidRPr="00282769" w:rsidRDefault="00003F7A" w:rsidP="0050115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DA3397" w:rsidRDefault="00DA3397" w:rsidP="00A460F3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255BC7" w:rsidRDefault="00255BC7" w:rsidP="00A460F3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255BC7" w:rsidRDefault="00255BC7" w:rsidP="00A460F3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3855AA" w:rsidRDefault="003855AA" w:rsidP="00A460F3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3855AA" w:rsidRDefault="003855AA" w:rsidP="00A460F3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3855AA" w:rsidRPr="00282769" w:rsidRDefault="003855AA" w:rsidP="00A460F3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D627F4" w:rsidRPr="00282769" w:rsidRDefault="00D627F4" w:rsidP="00D627F4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lastRenderedPageBreak/>
        <w:t>E. INFORMÁCIE O ÚDAJOCH NA STRANE PASÍV SÚVAHY</w:t>
      </w:r>
    </w:p>
    <w:p w:rsidR="00DE710D" w:rsidRDefault="00DE710D" w:rsidP="00D627F4">
      <w:pPr>
        <w:ind w:left="540"/>
        <w:rPr>
          <w:rFonts w:ascii="Times New Roman" w:hAnsi="Times New Roman" w:cs="Times New Roman"/>
        </w:rPr>
      </w:pPr>
    </w:p>
    <w:p w:rsidR="00693E28" w:rsidRPr="00282769" w:rsidRDefault="00693E28" w:rsidP="00D627F4">
      <w:pPr>
        <w:ind w:left="540"/>
        <w:rPr>
          <w:rFonts w:ascii="Times New Roman" w:hAnsi="Times New Roman" w:cs="Times New Roman"/>
        </w:rPr>
      </w:pPr>
    </w:p>
    <w:p w:rsidR="0067495B" w:rsidRDefault="00EB4EA3" w:rsidP="00282769">
      <w:pPr>
        <w:ind w:left="36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D627F4" w:rsidRPr="00282769">
        <w:rPr>
          <w:rFonts w:ascii="Times New Roman" w:hAnsi="Times New Roman" w:cs="Times New Roman"/>
          <w:b/>
        </w:rPr>
        <w:t xml:space="preserve">  </w:t>
      </w:r>
      <w:r w:rsidR="0067495B" w:rsidRPr="00282769">
        <w:rPr>
          <w:rFonts w:ascii="Times New Roman" w:hAnsi="Times New Roman" w:cs="Times New Roman"/>
          <w:b/>
        </w:rPr>
        <w:t>Základné imanie</w:t>
      </w:r>
    </w:p>
    <w:p w:rsidR="00A460F3" w:rsidRPr="00282769" w:rsidRDefault="00A460F3" w:rsidP="00282769">
      <w:pPr>
        <w:ind w:left="360"/>
        <w:jc w:val="both"/>
        <w:rPr>
          <w:rFonts w:ascii="Times New Roman" w:hAnsi="Times New Roman" w:cs="Times New Roman"/>
          <w:b/>
        </w:rPr>
      </w:pPr>
    </w:p>
    <w:p w:rsidR="0067495B" w:rsidRPr="00282769" w:rsidRDefault="00451B97" w:rsidP="00A34980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 xml:space="preserve">Základné imanie vo výške </w:t>
      </w:r>
      <w:r w:rsidR="00A34980">
        <w:rPr>
          <w:rFonts w:ascii="Times New Roman" w:hAnsi="Times New Roman" w:cs="Times New Roman"/>
        </w:rPr>
        <w:t>5.000,-</w:t>
      </w:r>
      <w:r w:rsidR="00255BC7">
        <w:rPr>
          <w:rFonts w:ascii="Times New Roman" w:hAnsi="Times New Roman" w:cs="Times New Roman"/>
        </w:rPr>
        <w:t xml:space="preserve"> Eur</w:t>
      </w:r>
      <w:r w:rsidRPr="00282769">
        <w:rPr>
          <w:rFonts w:ascii="Times New Roman" w:hAnsi="Times New Roman" w:cs="Times New Roman"/>
        </w:rPr>
        <w:t xml:space="preserve"> bolo celé upísané a splatené.</w:t>
      </w:r>
    </w:p>
    <w:p w:rsidR="00DE710D" w:rsidRDefault="00DE710D" w:rsidP="00A460F3">
      <w:pPr>
        <w:jc w:val="both"/>
        <w:rPr>
          <w:rFonts w:ascii="Times New Roman" w:hAnsi="Times New Roman" w:cs="Times New Roman"/>
        </w:rPr>
      </w:pPr>
    </w:p>
    <w:p w:rsidR="00693E28" w:rsidRDefault="00693E28" w:rsidP="00A460F3">
      <w:pPr>
        <w:jc w:val="both"/>
        <w:rPr>
          <w:rFonts w:ascii="Times New Roman" w:hAnsi="Times New Roman" w:cs="Times New Roman"/>
        </w:rPr>
      </w:pPr>
    </w:p>
    <w:p w:rsidR="00693E28" w:rsidRPr="00282769" w:rsidRDefault="00693E28" w:rsidP="00A460F3">
      <w:pPr>
        <w:jc w:val="both"/>
        <w:rPr>
          <w:rFonts w:ascii="Times New Roman" w:hAnsi="Times New Roman" w:cs="Times New Roman"/>
        </w:rPr>
      </w:pPr>
    </w:p>
    <w:p w:rsidR="00C427BE" w:rsidRDefault="00EB4EA3" w:rsidP="00EB4EA3">
      <w:pPr>
        <w:ind w:left="36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2. </w:t>
      </w:r>
      <w:r w:rsidR="0067495B" w:rsidRPr="00282769">
        <w:rPr>
          <w:rFonts w:ascii="Times New Roman" w:hAnsi="Times New Roman" w:cs="Times New Roman"/>
          <w:b/>
        </w:rPr>
        <w:t>Rezervy</w:t>
      </w:r>
    </w:p>
    <w:p w:rsidR="00C427BE" w:rsidRDefault="00C427BE" w:rsidP="00A34980">
      <w:pPr>
        <w:ind w:left="360"/>
        <w:jc w:val="both"/>
        <w:rPr>
          <w:rFonts w:ascii="Times New Roman" w:hAnsi="Times New Roman" w:cs="Times New Roman"/>
        </w:rPr>
      </w:pPr>
    </w:p>
    <w:p w:rsidR="00693E28" w:rsidRDefault="00A34980" w:rsidP="00A34980">
      <w:pPr>
        <w:ind w:firstLine="360"/>
        <w:jc w:val="both"/>
        <w:rPr>
          <w:rFonts w:ascii="Times New Roman" w:hAnsi="Times New Roman" w:cs="Times New Roman"/>
        </w:rPr>
      </w:pPr>
      <w:r w:rsidRPr="00A34980">
        <w:rPr>
          <w:rFonts w:ascii="Times New Roman" w:hAnsi="Times New Roman" w:cs="Times New Roman"/>
          <w:bCs/>
          <w:sz w:val="24"/>
          <w:szCs w:val="24"/>
        </w:rPr>
        <w:t>Sp</w:t>
      </w:r>
      <w:r w:rsidR="00601C24">
        <w:rPr>
          <w:rFonts w:ascii="Times New Roman" w:hAnsi="Times New Roman" w:cs="Times New Roman"/>
          <w:bCs/>
          <w:sz w:val="24"/>
          <w:szCs w:val="24"/>
        </w:rPr>
        <w:t>oločnosť za účtovné obdobie 201</w:t>
      </w:r>
      <w:r w:rsidR="003855AA">
        <w:rPr>
          <w:rFonts w:ascii="Times New Roman" w:hAnsi="Times New Roman" w:cs="Times New Roman"/>
          <w:bCs/>
          <w:sz w:val="24"/>
          <w:szCs w:val="24"/>
        </w:rPr>
        <w:t>5</w:t>
      </w:r>
      <w:r>
        <w:rPr>
          <w:rFonts w:ascii="Times New Roman" w:hAnsi="Times New Roman" w:cs="Times New Roman"/>
          <w:bCs/>
          <w:sz w:val="24"/>
          <w:szCs w:val="24"/>
        </w:rPr>
        <w:t xml:space="preserve"> nevytvárala rezervy</w:t>
      </w:r>
    </w:p>
    <w:p w:rsidR="00ED273E" w:rsidRDefault="00ED273E">
      <w:pPr>
        <w:rPr>
          <w:rFonts w:ascii="Times New Roman" w:hAnsi="Times New Roman" w:cs="Times New Roman"/>
        </w:rPr>
      </w:pPr>
    </w:p>
    <w:p w:rsidR="00994951" w:rsidRDefault="00994951">
      <w:pPr>
        <w:rPr>
          <w:rFonts w:ascii="Times New Roman" w:hAnsi="Times New Roman" w:cs="Times New Roman"/>
        </w:rPr>
      </w:pPr>
    </w:p>
    <w:p w:rsidR="007860E2" w:rsidRPr="00282769" w:rsidRDefault="007860E2" w:rsidP="00EB4EA3">
      <w:pPr>
        <w:numPr>
          <w:ilvl w:val="3"/>
          <w:numId w:val="9"/>
        </w:numPr>
        <w:tabs>
          <w:tab w:val="clear" w:pos="2880"/>
          <w:tab w:val="num" w:pos="540"/>
        </w:tabs>
        <w:ind w:left="540" w:firstLine="0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Záväzky</w:t>
      </w:r>
    </w:p>
    <w:p w:rsidR="007860E2" w:rsidRPr="00282769" w:rsidRDefault="007860E2" w:rsidP="007860E2">
      <w:pPr>
        <w:ind w:left="360"/>
        <w:rPr>
          <w:rFonts w:ascii="Times New Roman" w:hAnsi="Times New Roman" w:cs="Times New Roman"/>
        </w:rPr>
      </w:pPr>
    </w:p>
    <w:p w:rsidR="007860E2" w:rsidRDefault="007860E2" w:rsidP="007860E2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Štruktúra záväzkov podľa zostatkovej doby splatnosti je uvedená v nasledovnej tabuľke:</w:t>
      </w:r>
    </w:p>
    <w:p w:rsidR="008B016F" w:rsidRPr="00282769" w:rsidRDefault="008B016F" w:rsidP="007860E2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eviduje záväzky do splatnosti 1 roka</w:t>
      </w:r>
    </w:p>
    <w:p w:rsidR="003D02A3" w:rsidRPr="00282769" w:rsidRDefault="003D02A3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3D02A3" w:rsidRPr="00282769" w:rsidTr="00E95CB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E95CB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2A3" w:rsidRPr="00282769" w:rsidRDefault="003D02A3" w:rsidP="00E95CB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E95CB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D02A3" w:rsidRPr="00282769" w:rsidTr="003D02A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840683" w:rsidRDefault="003D02A3" w:rsidP="00E95CB2">
            <w:pPr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2A3" w:rsidRPr="00282769" w:rsidRDefault="003D02A3" w:rsidP="003D02A3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282769">
              <w:rPr>
                <w:rFonts w:ascii="Times New Roman" w:hAnsi="Times New Roman" w:cs="Times New Roman"/>
                <w:bCs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3D02A3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282769">
              <w:rPr>
                <w:rFonts w:ascii="Times New Roman" w:hAnsi="Times New Roman" w:cs="Times New Roman"/>
                <w:bCs/>
              </w:rPr>
              <w:t>-</w:t>
            </w:r>
          </w:p>
        </w:tc>
      </w:tr>
      <w:tr w:rsidR="003D02A3" w:rsidRPr="00282769" w:rsidTr="003D02A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840683" w:rsidRDefault="003D02A3" w:rsidP="00E95CB2">
            <w:pPr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2A3" w:rsidRPr="00282769" w:rsidRDefault="003855AA" w:rsidP="003D02A3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27.935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282769" w:rsidRDefault="003855AA" w:rsidP="003D02A3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29.494</w:t>
            </w:r>
          </w:p>
        </w:tc>
      </w:tr>
      <w:tr w:rsidR="003D02A3" w:rsidRPr="00282769" w:rsidTr="003D02A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2A3" w:rsidRPr="00282769" w:rsidRDefault="003D02A3" w:rsidP="00E95CB2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2A3" w:rsidRPr="008F4E30" w:rsidRDefault="003855AA" w:rsidP="003D02A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27.935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2A3" w:rsidRPr="008F4E30" w:rsidRDefault="003855AA" w:rsidP="003D02A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29.494</w:t>
            </w:r>
          </w:p>
        </w:tc>
      </w:tr>
      <w:tr w:rsidR="003D02A3" w:rsidRPr="00282769" w:rsidTr="003D02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E95CB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2A3" w:rsidRPr="00282769" w:rsidRDefault="003D02A3" w:rsidP="003D02A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2A3" w:rsidRPr="00282769" w:rsidRDefault="003D02A3" w:rsidP="003D02A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3D02A3" w:rsidRPr="00282769" w:rsidTr="003D02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E95CB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D02A3" w:rsidRPr="00282769" w:rsidRDefault="00D41FE9" w:rsidP="003D02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02A3" w:rsidRPr="00282769" w:rsidRDefault="00D41FE9" w:rsidP="003D02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3D02A3" w:rsidRPr="00282769" w:rsidTr="003D02A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2A3" w:rsidRPr="00282769" w:rsidRDefault="003D02A3" w:rsidP="00E95CB2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2A3" w:rsidRPr="008F4E30" w:rsidRDefault="003855AA" w:rsidP="003D02A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2A3" w:rsidRPr="008F4E30" w:rsidRDefault="003855AA" w:rsidP="00B56015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2.756</w:t>
            </w:r>
          </w:p>
        </w:tc>
      </w:tr>
    </w:tbl>
    <w:p w:rsidR="00B56015" w:rsidRPr="00282769" w:rsidRDefault="00B56015">
      <w:pPr>
        <w:rPr>
          <w:rFonts w:ascii="Times New Roman" w:hAnsi="Times New Roman" w:cs="Times New Roman"/>
        </w:rPr>
      </w:pPr>
    </w:p>
    <w:p w:rsidR="007860E2" w:rsidRPr="00282769" w:rsidRDefault="007860E2" w:rsidP="007860E2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t>F</w:t>
      </w:r>
      <w:r w:rsidR="000E32C3" w:rsidRPr="00282769">
        <w:rPr>
          <w:rFonts w:ascii="Times New Roman" w:hAnsi="Times New Roman" w:cs="Times New Roman"/>
          <w:b/>
          <w:color w:val="000000"/>
        </w:rPr>
        <w:t xml:space="preserve">.  </w:t>
      </w:r>
      <w:r w:rsidR="000E32C3" w:rsidRPr="00282769">
        <w:rPr>
          <w:rFonts w:ascii="Times New Roman" w:hAnsi="Times New Roman" w:cs="Times New Roman"/>
          <w:b/>
          <w:caps/>
          <w:color w:val="000000"/>
        </w:rPr>
        <w:t>Informácie o výnosoch</w:t>
      </w:r>
    </w:p>
    <w:p w:rsidR="009153B3" w:rsidRPr="00282769" w:rsidRDefault="009153B3" w:rsidP="000E32C3">
      <w:pPr>
        <w:ind w:left="360"/>
        <w:jc w:val="both"/>
        <w:rPr>
          <w:rFonts w:ascii="Times New Roman" w:hAnsi="Times New Roman" w:cs="Times New Roman"/>
        </w:rPr>
      </w:pPr>
    </w:p>
    <w:p w:rsidR="009153B3" w:rsidRPr="00EA38A7" w:rsidRDefault="00913DBC" w:rsidP="00EA38A7">
      <w:pPr>
        <w:ind w:left="36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EB4EA3">
        <w:rPr>
          <w:rFonts w:ascii="Times New Roman" w:hAnsi="Times New Roman" w:cs="Times New Roman"/>
          <w:b/>
        </w:rPr>
        <w:t>.</w:t>
      </w:r>
      <w:r w:rsidR="009153B3" w:rsidRPr="00282769">
        <w:rPr>
          <w:rFonts w:ascii="Times New Roman" w:hAnsi="Times New Roman" w:cs="Times New Roman"/>
          <w:b/>
        </w:rPr>
        <w:t xml:space="preserve">  Tržby za vlastné výkony</w:t>
      </w:r>
    </w:p>
    <w:p w:rsidR="007860E2" w:rsidRPr="00282769" w:rsidRDefault="000E32C3" w:rsidP="00DA3397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Tržby za vlastné výkony podľa jednotlivých segmentov t. j. podľa typov výrobkov a služieb a podľa hlavných teritórií s</w:t>
      </w:r>
      <w:r w:rsidR="00DA3397" w:rsidRPr="00282769">
        <w:rPr>
          <w:rFonts w:ascii="Times New Roman" w:hAnsi="Times New Roman" w:cs="Times New Roman"/>
        </w:rPr>
        <w:t>ú uvedené v nasledovnej tabuľke:</w:t>
      </w:r>
    </w:p>
    <w:p w:rsidR="00A3388F" w:rsidRPr="00282769" w:rsidRDefault="00A3388F">
      <w:pPr>
        <w:rPr>
          <w:rFonts w:ascii="Times New Roman" w:hAnsi="Times New Roman" w:cs="Times New Roman"/>
        </w:rPr>
      </w:pPr>
    </w:p>
    <w:tbl>
      <w:tblPr>
        <w:tblW w:w="6045" w:type="pct"/>
        <w:jc w:val="center"/>
        <w:tblLook w:val="00A0" w:firstRow="1" w:lastRow="0" w:firstColumn="1" w:lastColumn="0" w:noHBand="0" w:noVBand="0"/>
      </w:tblPr>
      <w:tblGrid>
        <w:gridCol w:w="1681"/>
        <w:gridCol w:w="1634"/>
        <w:gridCol w:w="1707"/>
        <w:gridCol w:w="1377"/>
        <w:gridCol w:w="1707"/>
        <w:gridCol w:w="1413"/>
        <w:gridCol w:w="1707"/>
      </w:tblGrid>
      <w:tr w:rsidR="00F046A6" w:rsidRPr="00282769" w:rsidTr="004D21C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691DF5" w:rsidRDefault="00F046A6" w:rsidP="0012337B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  <w:r w:rsidRPr="00840683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33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691DF5" w:rsidRDefault="00010B29" w:rsidP="00B56015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Typ výrobkov, tovarov, služieb</w:t>
            </w:r>
          </w:p>
        </w:tc>
        <w:tc>
          <w:tcPr>
            <w:tcW w:w="30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691DF5" w:rsidRDefault="00010B29" w:rsidP="00691DF5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Typ výrobkov, tovarov, služieb</w:t>
            </w:r>
          </w:p>
        </w:tc>
        <w:tc>
          <w:tcPr>
            <w:tcW w:w="31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691DF5" w:rsidRDefault="00010B29" w:rsidP="00B56015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Typ výrobkov, tovarov, služieb</w:t>
            </w:r>
          </w:p>
        </w:tc>
      </w:tr>
      <w:tr w:rsidR="00F046A6" w:rsidRPr="00282769" w:rsidTr="004D21C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46A6" w:rsidRPr="00691DF5" w:rsidRDefault="00F046A6" w:rsidP="0012337B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046A6" w:rsidRPr="00282769" w:rsidTr="004D21C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3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g</w:t>
            </w:r>
          </w:p>
        </w:tc>
      </w:tr>
      <w:tr w:rsidR="00F046A6" w:rsidRPr="00282769" w:rsidTr="00B5601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10589" w:rsidP="00B5601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2769">
              <w:rPr>
                <w:rFonts w:ascii="Times New Roman" w:hAnsi="Times New Roman" w:cs="Times New Roman"/>
                <w:sz w:val="18"/>
                <w:szCs w:val="18"/>
              </w:rPr>
              <w:t>Slovenská republika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B62DD9" w:rsidP="003855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</w:t>
            </w:r>
            <w:r w:rsidR="003855AA">
              <w:rPr>
                <w:rFonts w:ascii="Times New Roman" w:hAnsi="Times New Roman" w:cs="Times New Roman"/>
              </w:rPr>
              <w:t>30.796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3855AA" w:rsidP="00B62DD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16.672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46A6" w:rsidRPr="00282769" w:rsidTr="00B5601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B5601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46A6" w:rsidRPr="00282769" w:rsidTr="00B5601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B5601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46A6" w:rsidRPr="00282769" w:rsidTr="004D21C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0589" w:rsidRPr="00282769" w:rsidRDefault="00EA38A7" w:rsidP="00ED273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30.796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EA38A7" w:rsidP="00B62DD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16.672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CE7739" w:rsidRDefault="00CE7739">
      <w:pPr>
        <w:rPr>
          <w:rFonts w:ascii="Times New Roman" w:hAnsi="Times New Roman" w:cs="Times New Roman"/>
        </w:rPr>
      </w:pPr>
    </w:p>
    <w:p w:rsidR="00CE7739" w:rsidRDefault="00CE7739">
      <w:pPr>
        <w:rPr>
          <w:rFonts w:ascii="Times New Roman" w:hAnsi="Times New Roman" w:cs="Times New Roman"/>
        </w:rPr>
      </w:pPr>
    </w:p>
    <w:p w:rsidR="00A23363" w:rsidRPr="00282769" w:rsidRDefault="00A23363">
      <w:pPr>
        <w:rPr>
          <w:rFonts w:ascii="Times New Roman" w:hAnsi="Times New Roman" w:cs="Times New Roman"/>
        </w:rPr>
      </w:pPr>
    </w:p>
    <w:p w:rsidR="00DE094C" w:rsidRDefault="00913DBC" w:rsidP="00874ED2">
      <w:pPr>
        <w:ind w:left="2520" w:hanging="21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874ED2">
        <w:rPr>
          <w:rFonts w:ascii="Times New Roman" w:hAnsi="Times New Roman" w:cs="Times New Roman"/>
          <w:b/>
        </w:rPr>
        <w:t xml:space="preserve">. </w:t>
      </w:r>
      <w:r w:rsidR="009153B3" w:rsidRPr="00282769">
        <w:rPr>
          <w:rFonts w:ascii="Times New Roman" w:hAnsi="Times New Roman" w:cs="Times New Roman"/>
          <w:b/>
        </w:rPr>
        <w:t>Výnosy z hospodárskej, finančnej a mimoriadnej činnosti</w:t>
      </w:r>
    </w:p>
    <w:p w:rsidR="00282769" w:rsidRPr="00282769" w:rsidRDefault="00282769" w:rsidP="00282769">
      <w:pPr>
        <w:ind w:left="360"/>
        <w:rPr>
          <w:rFonts w:ascii="Times New Roman" w:hAnsi="Times New Roman" w:cs="Times New Roman"/>
          <w:b/>
        </w:rPr>
      </w:pPr>
    </w:p>
    <w:p w:rsidR="00DE094C" w:rsidRPr="00282769" w:rsidRDefault="000E32C3" w:rsidP="000E32C3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Prehľad o výnosoch z hospodárskej, finančnej a mimoriadnej činnosti sú uvedené v nasledovnej tabuľke:</w:t>
      </w:r>
    </w:p>
    <w:p w:rsidR="00F046A6" w:rsidRPr="00282769" w:rsidRDefault="00F046A6">
      <w:pPr>
        <w:rPr>
          <w:rFonts w:ascii="Times New Roman" w:hAnsi="Times New Roman" w:cs="Times New Roman"/>
        </w:rPr>
      </w:pPr>
    </w:p>
    <w:tbl>
      <w:tblPr>
        <w:tblW w:w="5472" w:type="pct"/>
        <w:jc w:val="center"/>
        <w:tblLook w:val="00A0" w:firstRow="1" w:lastRow="0" w:firstColumn="1" w:lastColumn="0" w:noHBand="0" w:noVBand="0"/>
      </w:tblPr>
      <w:tblGrid>
        <w:gridCol w:w="6566"/>
        <w:gridCol w:w="1796"/>
        <w:gridCol w:w="1801"/>
      </w:tblGrid>
      <w:tr w:rsidR="000C69BF" w:rsidRPr="00282769" w:rsidTr="000F46E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69BF" w:rsidRPr="00282769" w:rsidRDefault="000C69BF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69BF" w:rsidRPr="00282769" w:rsidRDefault="000C69BF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0F46E5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  <w:b/>
                <w:bCs/>
              </w:rPr>
              <w:t>Významné položky pri aktivácii nákladov</w:t>
            </w:r>
            <w:r w:rsidRPr="003963B0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4D21C4" w:rsidRDefault="00B62DD9" w:rsidP="000C69B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4D21C4" w:rsidRDefault="00EA38A7" w:rsidP="000C69B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zmluvné úroky – nezaplatené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E34752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výnosy z postúpenia pohľadávky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34752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752" w:rsidRPr="003963B0" w:rsidRDefault="00E34752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ostatné z hospodárskej činnosti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752" w:rsidRPr="00282769" w:rsidRDefault="00B62DD9" w:rsidP="000C69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752" w:rsidRPr="00282769" w:rsidRDefault="00ED273E" w:rsidP="000C69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F46E5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6E5" w:rsidRPr="003963B0" w:rsidRDefault="000F46E5" w:rsidP="000F46E5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koncernové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6E5" w:rsidRPr="00282769" w:rsidRDefault="000F46E5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6E5" w:rsidRPr="00282769" w:rsidRDefault="000F46E5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4D21C4" w:rsidRDefault="00ED273E" w:rsidP="000C69B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4D21C4" w:rsidRDefault="00EA38A7" w:rsidP="00B62DD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3963B0">
              <w:rPr>
                <w:rFonts w:ascii="Times New Roman" w:hAnsi="Times New Roman" w:cs="Times New Roman"/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3963B0">
              <w:rPr>
                <w:rFonts w:ascii="Times New Roman" w:hAnsi="Times New Roman" w:cs="Times New Roman"/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FD4CAA" w:rsidRDefault="00E34752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840683">
              <w:rPr>
                <w:rFonts w:ascii="Times New Roman" w:hAnsi="Times New Roman" w:cs="Times New Roman"/>
              </w:rP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ED273E" w:rsidP="000C69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EA38A7" w:rsidP="00B62DD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C69BF" w:rsidRPr="00282769" w:rsidTr="000F46E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69BF" w:rsidRPr="00FD4CAA" w:rsidRDefault="000C69BF" w:rsidP="00FD4CAA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3963B0">
              <w:rPr>
                <w:rFonts w:ascii="Times New Roman" w:hAnsi="Times New Roman" w:cs="Times New Roman"/>
                <w:b/>
                <w:bCs/>
              </w:rPr>
              <w:t>Mimoriadne výnosy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69BF" w:rsidRPr="00282769" w:rsidTr="000F46E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69BF" w:rsidRPr="00FD4CAA" w:rsidRDefault="000C69BF" w:rsidP="0012337B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13DBC" w:rsidRDefault="00913DBC" w:rsidP="00F04186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913DBC" w:rsidRDefault="00913DBC" w:rsidP="00F04186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913DBC" w:rsidRDefault="00913DBC" w:rsidP="00F04186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A23363" w:rsidRDefault="00A23363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0E32C3" w:rsidRDefault="000E32C3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aps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t xml:space="preserve">G.  </w:t>
      </w:r>
      <w:r w:rsidRPr="00282769">
        <w:rPr>
          <w:rFonts w:ascii="Times New Roman" w:hAnsi="Times New Roman" w:cs="Times New Roman"/>
          <w:b/>
          <w:caps/>
          <w:color w:val="000000"/>
        </w:rPr>
        <w:t>Informácie o</w:t>
      </w:r>
      <w:r w:rsidR="00A23363">
        <w:rPr>
          <w:rFonts w:ascii="Times New Roman" w:hAnsi="Times New Roman" w:cs="Times New Roman"/>
          <w:b/>
          <w:caps/>
          <w:color w:val="000000"/>
        </w:rPr>
        <w:t> </w:t>
      </w:r>
      <w:r w:rsidRPr="00282769">
        <w:rPr>
          <w:rFonts w:ascii="Times New Roman" w:hAnsi="Times New Roman" w:cs="Times New Roman"/>
          <w:b/>
          <w:caps/>
          <w:color w:val="000000"/>
        </w:rPr>
        <w:t>nákladoch</w:t>
      </w:r>
    </w:p>
    <w:p w:rsidR="00A23363" w:rsidRPr="00282769" w:rsidRDefault="00A23363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DE094C" w:rsidRPr="00282769" w:rsidRDefault="00DE094C" w:rsidP="00DE094C">
      <w:pPr>
        <w:rPr>
          <w:rFonts w:ascii="Times New Roman" w:hAnsi="Times New Roman" w:cs="Times New Roman"/>
        </w:rPr>
      </w:pPr>
    </w:p>
    <w:p w:rsidR="000E32C3" w:rsidRPr="00282769" w:rsidRDefault="00874ED2" w:rsidP="000E32C3">
      <w:pPr>
        <w:ind w:left="3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0E32C3" w:rsidRPr="00282769">
        <w:rPr>
          <w:rFonts w:ascii="Times New Roman" w:hAnsi="Times New Roman" w:cs="Times New Roman"/>
          <w:b/>
        </w:rPr>
        <w:t xml:space="preserve">  Náklady na poskytnuté služby, ostatné náklady na hospodársku činnosť, finančné a mimoriadne náklady</w:t>
      </w:r>
    </w:p>
    <w:p w:rsidR="000E32C3" w:rsidRPr="00282769" w:rsidRDefault="000E32C3" w:rsidP="00DE094C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3"/>
        <w:gridCol w:w="1665"/>
        <w:gridCol w:w="1642"/>
      </w:tblGrid>
      <w:tr w:rsidR="0012337B" w:rsidRPr="00282769" w:rsidTr="0012337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337B" w:rsidRPr="00282769" w:rsidRDefault="0012337B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337B" w:rsidRPr="00282769" w:rsidRDefault="0012337B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2337B" w:rsidRPr="00282769" w:rsidTr="00676D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FD4CAA" w:rsidRDefault="0012337B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865AB9">
              <w:rPr>
                <w:rFonts w:ascii="Times New Roman" w:hAnsi="Times New Roman" w:cs="Times New Roman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4D21C4" w:rsidRDefault="0012337B" w:rsidP="00676DC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4D21C4" w:rsidRDefault="0012337B" w:rsidP="00676DC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2337B" w:rsidRPr="00282769" w:rsidTr="00676D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F04186">
              <w:rPr>
                <w:rFonts w:ascii="Times New Roman" w:hAnsi="Times New Roman" w:cs="Times New Roman"/>
                <w:i/>
                <w:iCs/>
              </w:rPr>
              <w:t xml:space="preserve">Náklady voči </w:t>
            </w:r>
            <w:r w:rsidR="00676DC5" w:rsidRPr="00F04186">
              <w:rPr>
                <w:rFonts w:ascii="Times New Roman" w:hAnsi="Times New Roman" w:cs="Times New Roman"/>
                <w:i/>
                <w:iCs/>
              </w:rPr>
              <w:t>účtovnej</w:t>
            </w:r>
            <w:r w:rsidRPr="00F04186">
              <w:rPr>
                <w:rFonts w:ascii="Times New Roman" w:hAnsi="Times New Roman" w:cs="Times New Roman"/>
                <w:i/>
                <w:iCs/>
              </w:rPr>
              <w:t xml:space="preserve">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náklady za </w:t>
            </w:r>
            <w:r w:rsidR="00676DC5" w:rsidRPr="00F04186">
              <w:rPr>
                <w:rFonts w:ascii="Times New Roman" w:hAnsi="Times New Roman" w:cs="Times New Roman"/>
              </w:rPr>
              <w:t>spracovanie účtovnej agendy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2930B1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 w:rsidRPr="002930B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ED273E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F04186">
              <w:rPr>
                <w:rFonts w:ascii="Times New Roman" w:hAnsi="Times New Roman" w:cs="Times New Roman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  <w:highlight w:val="red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D07B88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F04186" w:rsidRDefault="00D07B88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náklady na opravy a údržbu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A757D6" w:rsidRDefault="00EA38A7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9.450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282769" w:rsidRDefault="00EA38A7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2.982</w:t>
            </w:r>
          </w:p>
        </w:tc>
      </w:tr>
      <w:tr w:rsidR="00D07B88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F04186" w:rsidRDefault="00D07B88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 xml:space="preserve">cestovné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A757D6" w:rsidRDefault="00D07B88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282769" w:rsidRDefault="00D07B88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07B88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F04186" w:rsidRDefault="000B08D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náklady na reprezentáciu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6C2B02" w:rsidRDefault="00EA38A7" w:rsidP="00676DC5">
            <w:pPr>
              <w:jc w:val="center"/>
              <w:rPr>
                <w:rFonts w:ascii="Times New Roman" w:hAnsi="Times New Roman" w:cs="Times New Roman"/>
                <w:highlight w:val="red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60,38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282769" w:rsidRDefault="00260F12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676DC5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lastRenderedPageBreak/>
              <w:t>právne zastúpenie a 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676DC5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semináre a školenia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76DC5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F04186" w:rsidRDefault="00A60B28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doprava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A757D6" w:rsidRDefault="00676DC5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282769" w:rsidRDefault="00676DC5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76DC5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FD4CAA" w:rsidRDefault="00823D0B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F45E28">
              <w:rPr>
                <w:rFonts w:ascii="Times New Roman" w:hAnsi="Times New Roman" w:cs="Times New Roman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A757D6" w:rsidRDefault="00ED273E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282769" w:rsidRDefault="00260F12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23D0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F04186" w:rsidRDefault="00823D0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telekomunikačné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A757D6" w:rsidRDefault="00EA38A7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119,30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282769" w:rsidRDefault="00EA38A7" w:rsidP="00ED27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</w:t>
            </w:r>
          </w:p>
        </w:tc>
      </w:tr>
      <w:tr w:rsidR="00823D0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F04186" w:rsidRDefault="0021032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náklady na parkovanie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260F12" w:rsidRDefault="00EA38A7" w:rsidP="008923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4,58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282769" w:rsidRDefault="00EA38A7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D4CAA" w:rsidRDefault="0021032B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F45E28">
              <w:rPr>
                <w:rFonts w:ascii="Times New Roman" w:hAnsi="Times New Roman" w:cs="Times New Roman"/>
              </w:rPr>
              <w:t>ostatné 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9E73C8" w:rsidRDefault="00EA38A7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4358" w:rsidRPr="00282769" w:rsidRDefault="00EA38A7" w:rsidP="00D043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</w:t>
            </w: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  <w:b/>
                <w:bCs/>
              </w:rPr>
            </w:pPr>
            <w:r w:rsidRPr="00F04186">
              <w:rPr>
                <w:rFonts w:ascii="Times New Roman" w:hAnsi="Times New Roman" w:cs="Times New Roman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b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4D21C4" w:rsidRDefault="0012337B" w:rsidP="00676DC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D07B88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pokuty a 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28426D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 w:rsidRPr="006C2B0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281D03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D4CAA" w:rsidRDefault="0012337B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215FE9">
              <w:rPr>
                <w:rFonts w:ascii="Times New Roman" w:hAnsi="Times New Roman" w:cs="Times New Roman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b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4D21C4" w:rsidRDefault="0012337B" w:rsidP="00676DC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F04186">
              <w:rPr>
                <w:rFonts w:ascii="Times New Roman" w:hAnsi="Times New Roman" w:cs="Times New Roman"/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2337B" w:rsidRPr="00282769" w:rsidTr="00676DC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15FE9" w:rsidRDefault="0012337B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215FE9">
              <w:rPr>
                <w:rFonts w:ascii="Times New Roman" w:hAnsi="Times New Roman" w:cs="Times New Roman"/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  <w:highlight w:val="red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215FE9" w:rsidRDefault="00B37E99" w:rsidP="0012337B">
            <w:pPr>
              <w:rPr>
                <w:rFonts w:ascii="Times New Roman" w:hAnsi="Times New Roman" w:cs="Times New Roman"/>
              </w:rPr>
            </w:pPr>
            <w:r w:rsidRPr="00215FE9">
              <w:rPr>
                <w:rFonts w:ascii="Times New Roman" w:hAnsi="Times New Roman" w:cs="Times New Roman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EA38A7" w:rsidRDefault="00EA38A7" w:rsidP="0089238F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EA38A7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328</w:t>
            </w:r>
          </w:p>
        </w:tc>
      </w:tr>
      <w:tr w:rsidR="0012337B" w:rsidRPr="00282769" w:rsidTr="00676DC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215FE9" w:rsidRDefault="00B37E99" w:rsidP="0012337B">
            <w:pPr>
              <w:rPr>
                <w:rFonts w:ascii="Times New Roman" w:hAnsi="Times New Roman" w:cs="Times New Roman"/>
              </w:rPr>
            </w:pPr>
            <w:r w:rsidRPr="00215FE9">
              <w:rPr>
                <w:rFonts w:ascii="Times New Roman" w:hAnsi="Times New Roman" w:cs="Times New Roman"/>
              </w:rPr>
              <w:t>poistné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EA38A7" w:rsidRDefault="00EA38A7" w:rsidP="0089238F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A38A7">
              <w:rPr>
                <w:rFonts w:ascii="Times New Roman" w:hAnsi="Times New Roman" w:cs="Times New Roman"/>
                <w:color w:val="000000" w:themeColor="text1"/>
              </w:rPr>
              <w:t>739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EA38A7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1.289</w:t>
            </w:r>
          </w:p>
        </w:tc>
      </w:tr>
      <w:tr w:rsidR="0012337B" w:rsidRPr="00282769" w:rsidTr="0028426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282769" w:rsidRDefault="00011709" w:rsidP="0028426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Mimoriadne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8426D" w:rsidRPr="00282769" w:rsidTr="00676DC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26D" w:rsidRPr="00282769" w:rsidRDefault="0028426D" w:rsidP="0028426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26D" w:rsidRDefault="0028426D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26D" w:rsidRPr="00282769" w:rsidRDefault="0028426D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32C3" w:rsidRPr="00282769" w:rsidRDefault="000E32C3">
      <w:pPr>
        <w:rPr>
          <w:rFonts w:ascii="Times New Roman" w:hAnsi="Times New Roman" w:cs="Times New Roman"/>
        </w:rPr>
      </w:pPr>
    </w:p>
    <w:p w:rsidR="00874ED2" w:rsidRDefault="00874ED2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874ED2" w:rsidRDefault="00874ED2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282769" w:rsidRDefault="00282769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0E32C3" w:rsidRPr="00282769" w:rsidRDefault="000E32C3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t xml:space="preserve">H.  </w:t>
      </w:r>
      <w:r w:rsidRPr="00282769">
        <w:rPr>
          <w:rFonts w:ascii="Times New Roman" w:hAnsi="Times New Roman" w:cs="Times New Roman"/>
          <w:b/>
          <w:caps/>
          <w:color w:val="000000"/>
        </w:rPr>
        <w:t>Informácie o daniach z príjmov</w:t>
      </w:r>
    </w:p>
    <w:p w:rsidR="003D5BD1" w:rsidRPr="00282769" w:rsidRDefault="003D5BD1" w:rsidP="003D5BD1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3D5BD1" w:rsidRPr="001E02B0" w:rsidRDefault="00874ED2" w:rsidP="00C427BE">
      <w:pPr>
        <w:ind w:left="360"/>
        <w:rPr>
          <w:rFonts w:ascii="Times New Roman" w:hAnsi="Times New Roman" w:cs="Times New Roman"/>
          <w:b/>
        </w:rPr>
      </w:pPr>
      <w:r w:rsidRPr="001E02B0">
        <w:rPr>
          <w:rFonts w:ascii="Times New Roman" w:hAnsi="Times New Roman" w:cs="Times New Roman"/>
          <w:b/>
        </w:rPr>
        <w:t>1.</w:t>
      </w:r>
      <w:r w:rsidR="00C427BE" w:rsidRPr="001E02B0">
        <w:rPr>
          <w:rFonts w:ascii="Times New Roman" w:hAnsi="Times New Roman" w:cs="Times New Roman"/>
          <w:b/>
        </w:rPr>
        <w:t xml:space="preserve">  Splatná daň z príjmov</w:t>
      </w:r>
    </w:p>
    <w:p w:rsidR="006D3C2F" w:rsidRPr="001E02B0" w:rsidRDefault="006D3C2F" w:rsidP="003D5BD1">
      <w:pPr>
        <w:rPr>
          <w:rFonts w:ascii="Times New Roman" w:hAnsi="Times New Roman" w:cs="Times New Roman"/>
        </w:rPr>
      </w:pPr>
    </w:p>
    <w:p w:rsidR="00C427BE" w:rsidRPr="001E02B0" w:rsidRDefault="00C427BE" w:rsidP="00C427BE">
      <w:pPr>
        <w:ind w:left="360"/>
        <w:jc w:val="both"/>
        <w:rPr>
          <w:rFonts w:ascii="Times New Roman" w:hAnsi="Times New Roman" w:cs="Times New Roman"/>
        </w:rPr>
      </w:pPr>
      <w:r w:rsidRPr="001E02B0">
        <w:rPr>
          <w:rFonts w:ascii="Times New Roman" w:hAnsi="Times New Roman" w:cs="Times New Roman"/>
        </w:rPr>
        <w:t>Daň z príjmov sa vypočítala pomocou platnej daňovej sadzby z účtovného hospodárskeho výsledku zvýšeného alebo zníženého o daňovo neuznané náklady a výnosy.</w:t>
      </w:r>
    </w:p>
    <w:p w:rsidR="008F413E" w:rsidRDefault="00C427BE" w:rsidP="00DA3397">
      <w:pPr>
        <w:ind w:left="360"/>
        <w:jc w:val="both"/>
        <w:rPr>
          <w:rFonts w:ascii="Times New Roman" w:hAnsi="Times New Roman" w:cs="Times New Roman"/>
          <w:snapToGrid w:val="0"/>
          <w:lang w:eastAsia="sk-SK"/>
        </w:rPr>
      </w:pPr>
      <w:r w:rsidRPr="001E02B0">
        <w:rPr>
          <w:rFonts w:ascii="Times New Roman" w:hAnsi="Times New Roman" w:cs="Times New Roman"/>
          <w:snapToGrid w:val="0"/>
          <w:lang w:eastAsia="sk-SK"/>
        </w:rPr>
        <w:t>Sadzba dane z príjmov pre rok 201</w:t>
      </w:r>
      <w:r w:rsidR="00EA38A7">
        <w:rPr>
          <w:rFonts w:ascii="Times New Roman" w:hAnsi="Times New Roman" w:cs="Times New Roman"/>
          <w:snapToGrid w:val="0"/>
          <w:lang w:eastAsia="sk-SK"/>
        </w:rPr>
        <w:t>5</w:t>
      </w:r>
      <w:r w:rsidR="009E73C8">
        <w:rPr>
          <w:rFonts w:ascii="Times New Roman" w:hAnsi="Times New Roman" w:cs="Times New Roman"/>
          <w:snapToGrid w:val="0"/>
          <w:lang w:eastAsia="sk-SK"/>
        </w:rPr>
        <w:t xml:space="preserve"> je </w:t>
      </w:r>
      <w:r w:rsidR="008F413E">
        <w:rPr>
          <w:rFonts w:ascii="Times New Roman" w:hAnsi="Times New Roman" w:cs="Times New Roman"/>
          <w:snapToGrid w:val="0"/>
          <w:lang w:eastAsia="sk-SK"/>
        </w:rPr>
        <w:t>22</w:t>
      </w:r>
      <w:r w:rsidRPr="001E02B0">
        <w:rPr>
          <w:rFonts w:ascii="Times New Roman" w:hAnsi="Times New Roman" w:cs="Times New Roman"/>
          <w:snapToGrid w:val="0"/>
          <w:lang w:eastAsia="sk-SK"/>
        </w:rPr>
        <w:t xml:space="preserve"> %. </w:t>
      </w:r>
      <w:r w:rsidR="00EA38A7">
        <w:rPr>
          <w:rFonts w:ascii="Times New Roman" w:hAnsi="Times New Roman" w:cs="Times New Roman"/>
          <w:snapToGrid w:val="0"/>
          <w:lang w:eastAsia="sk-SK"/>
        </w:rPr>
        <w:t>Pre rok 2015</w:t>
      </w:r>
      <w:r w:rsidR="008F413E">
        <w:rPr>
          <w:rFonts w:ascii="Times New Roman" w:hAnsi="Times New Roman" w:cs="Times New Roman"/>
          <w:snapToGrid w:val="0"/>
          <w:lang w:eastAsia="sk-SK"/>
        </w:rPr>
        <w:t xml:space="preserve"> je daňovej licencie tzv. minimálna daň z príjmu pre právnické osoby čo predstavuje pre spoločnosť  GROUP BL spol. s.r.o. 960 EUR</w:t>
      </w:r>
    </w:p>
    <w:p w:rsidR="006D3C2F" w:rsidRPr="001E02B0" w:rsidRDefault="00C427BE" w:rsidP="00DA3397">
      <w:pPr>
        <w:ind w:left="360"/>
        <w:jc w:val="both"/>
        <w:rPr>
          <w:rFonts w:ascii="Times New Roman" w:hAnsi="Times New Roman" w:cs="Times New Roman"/>
          <w:snapToGrid w:val="0"/>
          <w:lang w:eastAsia="sk-SK"/>
        </w:rPr>
      </w:pPr>
      <w:r w:rsidRPr="001E02B0">
        <w:rPr>
          <w:rFonts w:ascii="Times New Roman" w:hAnsi="Times New Roman" w:cs="Times New Roman"/>
          <w:snapToGrid w:val="0"/>
          <w:lang w:eastAsia="sk-SK"/>
        </w:rPr>
        <w:t xml:space="preserve">Spoločnosť nemala žiadne úľavy  z daní. </w:t>
      </w:r>
    </w:p>
    <w:p w:rsidR="00874ED2" w:rsidRPr="00282769" w:rsidRDefault="00874ED2" w:rsidP="00DA3397">
      <w:pPr>
        <w:ind w:left="360"/>
        <w:jc w:val="both"/>
        <w:rPr>
          <w:rFonts w:ascii="Times New Roman" w:hAnsi="Times New Roman" w:cs="Times New Roman"/>
          <w:snapToGrid w:val="0"/>
          <w:color w:val="FF0000"/>
          <w:lang w:eastAsia="sk-SK"/>
        </w:rPr>
      </w:pPr>
      <w:r w:rsidRPr="001E02B0">
        <w:rPr>
          <w:rFonts w:ascii="Times New Roman" w:hAnsi="Times New Roman" w:cs="Times New Roman"/>
          <w:snapToGrid w:val="0"/>
          <w:lang w:eastAsia="sk-SK"/>
        </w:rPr>
        <w:t xml:space="preserve">Prevod od teoretickej dane z príjmov k vykázanej dani z príjmov je uvedený v nasledujúcej </w:t>
      </w:r>
      <w:r w:rsidR="001E02B0" w:rsidRPr="001E02B0">
        <w:rPr>
          <w:rFonts w:ascii="Times New Roman" w:hAnsi="Times New Roman" w:cs="Times New Roman"/>
          <w:snapToGrid w:val="0"/>
          <w:lang w:eastAsia="sk-SK"/>
        </w:rPr>
        <w:t>tabuľke</w:t>
      </w:r>
      <w:r w:rsidRPr="001E02B0">
        <w:rPr>
          <w:rFonts w:ascii="Times New Roman" w:hAnsi="Times New Roman" w:cs="Times New Roman"/>
          <w:snapToGrid w:val="0"/>
          <w:lang w:eastAsia="sk-SK"/>
        </w:rPr>
        <w:t>:</w:t>
      </w:r>
    </w:p>
    <w:p w:rsidR="003D5BD1" w:rsidRPr="00282769" w:rsidRDefault="003D5BD1" w:rsidP="003D5BD1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40"/>
        <w:gridCol w:w="1710"/>
        <w:gridCol w:w="1116"/>
        <w:gridCol w:w="481"/>
        <w:gridCol w:w="1646"/>
        <w:gridCol w:w="1188"/>
        <w:gridCol w:w="659"/>
      </w:tblGrid>
      <w:tr w:rsidR="003D5BD1" w:rsidRPr="00282769" w:rsidTr="007E6616">
        <w:trPr>
          <w:trHeight w:val="642"/>
          <w:jc w:val="center"/>
        </w:trPr>
        <w:tc>
          <w:tcPr>
            <w:tcW w:w="23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1E02B0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D5BD1" w:rsidRPr="00282769" w:rsidTr="00AF5402">
        <w:trPr>
          <w:trHeight w:val="345"/>
          <w:jc w:val="center"/>
        </w:trPr>
        <w:tc>
          <w:tcPr>
            <w:tcW w:w="230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4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 v %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4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2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g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Výsledok hospodárenia pred  zdanením, z toho:</w:t>
            </w:r>
          </w:p>
        </w:tc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A38A7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2.226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A38A7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243</w:t>
            </w:r>
          </w:p>
        </w:tc>
        <w:tc>
          <w:tcPr>
            <w:tcW w:w="12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F04186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A38A7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4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CA5AF3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A38A7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EA38A7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9E73C8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CA5AF3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A3388F" w:rsidP="00A3388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D31A90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lastRenderedPageBreak/>
              <w:t>Výnosy nepodliehajúce dani</w:t>
            </w:r>
          </w:p>
        </w:tc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D31A90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D31A90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4186" w:rsidRDefault="00F04186" w:rsidP="009970FA">
            <w:pPr>
              <w:jc w:val="center"/>
              <w:rPr>
                <w:rFonts w:ascii="Times New Roman" w:hAnsi="Times New Roman" w:cs="Times New Roman"/>
              </w:rPr>
            </w:pPr>
          </w:p>
          <w:p w:rsidR="003D5BD1" w:rsidRDefault="00D31A90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  <w:p w:rsidR="00F04186" w:rsidRPr="00282769" w:rsidRDefault="00F04186" w:rsidP="00F041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D31A90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D31A90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1E02B0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F04186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F04186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F04186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9970F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A38A7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CA5AF3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9970F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A38A7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EA38A7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3D5BD1" w:rsidRPr="00282769" w:rsidTr="00C65A3C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C65A3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A38A7" w:rsidP="00C65A3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FF1A6A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C65A3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A38A7" w:rsidP="00C65A3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A3388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</w:tr>
      <w:tr w:rsidR="003D5BD1" w:rsidRPr="00282769" w:rsidTr="00C65A3C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Odložená daň z</w:t>
            </w:r>
            <w:r w:rsidR="00AF5402">
              <w:rPr>
                <w:rFonts w:ascii="Times New Roman" w:hAnsi="Times New Roman" w:cs="Times New Roman"/>
              </w:rPr>
              <w:t> </w:t>
            </w:r>
            <w:r w:rsidRPr="00282769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1E02B0" w:rsidP="001E02B0">
            <w:pPr>
              <w:ind w:left="36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1E02B0" w:rsidP="001E02B0">
            <w:pPr>
              <w:ind w:left="36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FF1A6A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C65A3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F04186" w:rsidP="00C65A3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A3388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</w:tr>
      <w:tr w:rsidR="003D5BD1" w:rsidRPr="00282769" w:rsidTr="00C65A3C">
        <w:trPr>
          <w:trHeight w:val="345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7E6616" w:rsidRDefault="003D5BD1" w:rsidP="00E1643B">
            <w:pPr>
              <w:rPr>
                <w:rFonts w:ascii="Times New Roman" w:hAnsi="Times New Roman" w:cs="Times New Roman"/>
                <w:b/>
              </w:rPr>
            </w:pPr>
            <w:r w:rsidRPr="007E6616">
              <w:rPr>
                <w:rFonts w:ascii="Times New Roman" w:hAnsi="Times New Roman" w:cs="Times New Roman"/>
                <w:b/>
              </w:rPr>
              <w:t xml:space="preserve">Celková daň z príjmov 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BD1" w:rsidRPr="007E6616" w:rsidRDefault="00EA38A7" w:rsidP="00C65A3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2.226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BD1" w:rsidRPr="007E6616" w:rsidRDefault="00EA38A7" w:rsidP="00C65A3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960</w:t>
            </w:r>
          </w:p>
        </w:tc>
        <w:tc>
          <w:tcPr>
            <w:tcW w:w="4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7E6616" w:rsidRDefault="003D5BD1" w:rsidP="00A338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BD1" w:rsidRPr="007E6616" w:rsidRDefault="002B3BDB" w:rsidP="00C65A3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243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BD1" w:rsidRPr="007E6616" w:rsidRDefault="002B3BDB" w:rsidP="00C65A3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960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7E6616" w:rsidRDefault="003D5BD1" w:rsidP="00A338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6D3C2F" w:rsidRDefault="006D3C2F" w:rsidP="006D3C2F">
      <w:pPr>
        <w:rPr>
          <w:rFonts w:ascii="Times New Roman" w:hAnsi="Times New Roman" w:cs="Times New Roman"/>
        </w:rPr>
      </w:pPr>
    </w:p>
    <w:p w:rsidR="00D35AD8" w:rsidRPr="00282769" w:rsidRDefault="00D35AD8" w:rsidP="006D3C2F">
      <w:pPr>
        <w:rPr>
          <w:rFonts w:ascii="Times New Roman" w:hAnsi="Times New Roman" w:cs="Times New Roman"/>
        </w:rPr>
      </w:pPr>
    </w:p>
    <w:p w:rsidR="00DE094C" w:rsidRDefault="006A4ACF" w:rsidP="006A4ACF">
      <w:pPr>
        <w:pStyle w:val="Nzov"/>
        <w:keepNext w:val="0"/>
        <w:numPr>
          <w:ilvl w:val="1"/>
          <w:numId w:val="3"/>
        </w:numPr>
        <w:tabs>
          <w:tab w:val="clear" w:pos="1800"/>
          <w:tab w:val="num" w:pos="720"/>
        </w:tabs>
        <w:spacing w:before="0" w:beforeAutospacing="0" w:after="0"/>
        <w:ind w:left="540" w:hanging="1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ÚDAJOCH NA PODSÚVAHOVÝCH ÚČTOCH</w:t>
      </w:r>
    </w:p>
    <w:p w:rsidR="006A4ACF" w:rsidRPr="006A4ACF" w:rsidRDefault="006A4ACF" w:rsidP="006A4ACF">
      <w:pPr>
        <w:rPr>
          <w:rFonts w:ascii="Times New Roman" w:hAnsi="Times New Roman" w:cs="Times New Roman"/>
        </w:rPr>
      </w:pPr>
      <w:r>
        <w:t xml:space="preserve">              </w:t>
      </w:r>
      <w:r w:rsidRPr="006A4ACF">
        <w:rPr>
          <w:rFonts w:ascii="Times New Roman" w:hAnsi="Times New Roman" w:cs="Times New Roman"/>
        </w:rPr>
        <w:t>S</w:t>
      </w:r>
      <w:r w:rsidR="00736DEC">
        <w:rPr>
          <w:rFonts w:ascii="Times New Roman" w:hAnsi="Times New Roman" w:cs="Times New Roman"/>
        </w:rPr>
        <w:t>poločnosť</w:t>
      </w:r>
      <w:r w:rsidR="002B3BDB">
        <w:rPr>
          <w:rFonts w:ascii="Times New Roman" w:hAnsi="Times New Roman" w:cs="Times New Roman"/>
        </w:rPr>
        <w:t xml:space="preserve"> neúčtovala v roku 2015</w:t>
      </w:r>
      <w:r w:rsidRPr="006A4ACF">
        <w:rPr>
          <w:rFonts w:ascii="Times New Roman" w:hAnsi="Times New Roman" w:cs="Times New Roman"/>
        </w:rPr>
        <w:t xml:space="preserve"> na podsúvahových účtoch</w:t>
      </w:r>
    </w:p>
    <w:p w:rsidR="00874ED2" w:rsidRDefault="00874ED2" w:rsidP="00874ED2"/>
    <w:p w:rsidR="006A4ACF" w:rsidRDefault="006A4ACF" w:rsidP="00874ED2"/>
    <w:p w:rsidR="006A4ACF" w:rsidRDefault="006A4ACF" w:rsidP="006A4ACF">
      <w:pPr>
        <w:pStyle w:val="Nzov"/>
        <w:keepNext w:val="0"/>
        <w:numPr>
          <w:ilvl w:val="0"/>
          <w:numId w:val="25"/>
        </w:numPr>
        <w:spacing w:before="0" w:beforeAutospacing="0" w:after="0"/>
        <w:jc w:val="both"/>
        <w:rPr>
          <w:rFonts w:ascii="Times New Roman" w:hAnsi="Times New Roman" w:cs="Times New Roman"/>
        </w:rPr>
      </w:pPr>
      <w:r w:rsidRPr="006A4ACF">
        <w:rPr>
          <w:rFonts w:ascii="Times New Roman" w:hAnsi="Times New Roman" w:cs="Times New Roman"/>
        </w:rPr>
        <w:t>INFORMÁCIE O INÝCH AKTÍVACH A INÝCH PASÍVACH</w:t>
      </w:r>
    </w:p>
    <w:p w:rsidR="006A4ACF" w:rsidRDefault="006A4ACF" w:rsidP="004D51A7">
      <w:pPr>
        <w:pStyle w:val="Nzov"/>
        <w:keepNext w:val="0"/>
        <w:spacing w:before="0" w:beforeAutospacing="0" w:after="0"/>
        <w:ind w:left="675"/>
        <w:jc w:val="both"/>
        <w:rPr>
          <w:rFonts w:ascii="Times New Roman" w:hAnsi="Times New Roman" w:cs="Times New Roman"/>
          <w:b w:val="0"/>
          <w:bCs w:val="0"/>
          <w:kern w:val="0"/>
        </w:rPr>
      </w:pPr>
      <w:r w:rsidRPr="004D51A7">
        <w:rPr>
          <w:rFonts w:ascii="Times New Roman" w:hAnsi="Times New Roman" w:cs="Times New Roman"/>
          <w:b w:val="0"/>
          <w:bCs w:val="0"/>
          <w:kern w:val="0"/>
        </w:rPr>
        <w:t>Spoločnosť</w:t>
      </w:r>
      <w:r w:rsidR="004D51A7" w:rsidRPr="004D51A7">
        <w:rPr>
          <w:rFonts w:ascii="Times New Roman" w:hAnsi="Times New Roman" w:cs="Times New Roman"/>
          <w:b w:val="0"/>
          <w:bCs w:val="0"/>
          <w:kern w:val="0"/>
        </w:rPr>
        <w:t xml:space="preserve"> nemá žiadne iné aktíva a pasíva ktoré nie sú vykázané v súvahe</w:t>
      </w:r>
      <w:r w:rsidRPr="004D51A7">
        <w:rPr>
          <w:rFonts w:ascii="Times New Roman" w:hAnsi="Times New Roman" w:cs="Times New Roman"/>
          <w:b w:val="0"/>
          <w:bCs w:val="0"/>
          <w:kern w:val="0"/>
        </w:rPr>
        <w:t xml:space="preserve"> </w:t>
      </w:r>
    </w:p>
    <w:p w:rsidR="004D51A7" w:rsidRPr="004D51A7" w:rsidRDefault="004D51A7" w:rsidP="004D51A7"/>
    <w:p w:rsidR="006A4ACF" w:rsidRPr="00874ED2" w:rsidRDefault="006A4ACF" w:rsidP="00874ED2"/>
    <w:p w:rsidR="004D51A7" w:rsidRDefault="009136C4" w:rsidP="004D51A7">
      <w:pPr>
        <w:keepLines/>
        <w:widowControl w:val="0"/>
        <w:numPr>
          <w:ilvl w:val="0"/>
          <w:numId w:val="25"/>
        </w:numPr>
        <w:rPr>
          <w:rFonts w:ascii="Times New Roman" w:hAnsi="Times New Roman" w:cs="Times New Roman"/>
          <w:b/>
          <w:caps/>
          <w:color w:val="000000"/>
        </w:rPr>
      </w:pPr>
      <w:r w:rsidRPr="00282769">
        <w:rPr>
          <w:rFonts w:ascii="Times New Roman" w:hAnsi="Times New Roman" w:cs="Times New Roman"/>
          <w:b/>
          <w:caps/>
          <w:color w:val="000000"/>
        </w:rPr>
        <w:t xml:space="preserve">Informácie o Ekonomických vzťahoch účtovnej jednotky </w:t>
      </w:r>
      <w:r w:rsidR="004D51A7">
        <w:rPr>
          <w:rFonts w:ascii="Times New Roman" w:hAnsi="Times New Roman" w:cs="Times New Roman"/>
          <w:b/>
          <w:caps/>
          <w:color w:val="000000"/>
        </w:rPr>
        <w:t xml:space="preserve"> </w:t>
      </w:r>
    </w:p>
    <w:p w:rsidR="009136C4" w:rsidRPr="00282769" w:rsidRDefault="004D51A7" w:rsidP="004D51A7">
      <w:pPr>
        <w:keepLines/>
        <w:widowControl w:val="0"/>
        <w:ind w:left="285"/>
        <w:rPr>
          <w:rFonts w:ascii="Times New Roman" w:hAnsi="Times New Roman" w:cs="Times New Roman"/>
          <w:b/>
          <w:caps/>
          <w:color w:val="000000"/>
        </w:rPr>
      </w:pPr>
      <w:r>
        <w:rPr>
          <w:rFonts w:ascii="Times New Roman" w:hAnsi="Times New Roman" w:cs="Times New Roman"/>
          <w:b/>
          <w:caps/>
          <w:color w:val="000000"/>
        </w:rPr>
        <w:t xml:space="preserve">       </w:t>
      </w:r>
      <w:r w:rsidR="009136C4" w:rsidRPr="00282769">
        <w:rPr>
          <w:rFonts w:ascii="Times New Roman" w:hAnsi="Times New Roman" w:cs="Times New Roman"/>
          <w:b/>
          <w:caps/>
          <w:color w:val="000000"/>
        </w:rPr>
        <w:t>a spriaznených osôb</w:t>
      </w:r>
    </w:p>
    <w:p w:rsidR="00DE094C" w:rsidRDefault="004D51A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Spoločnosť nemá žiadne vzťahy  so spriaznenými osobami</w:t>
      </w:r>
    </w:p>
    <w:p w:rsidR="00A460F3" w:rsidRDefault="00A460F3">
      <w:pPr>
        <w:rPr>
          <w:rFonts w:ascii="Times New Roman" w:hAnsi="Times New Roman" w:cs="Times New Roman"/>
        </w:rPr>
      </w:pPr>
    </w:p>
    <w:p w:rsidR="00D35AD8" w:rsidRDefault="00D35AD8">
      <w:pPr>
        <w:rPr>
          <w:rFonts w:ascii="Times New Roman" w:hAnsi="Times New Roman" w:cs="Times New Roman"/>
        </w:rPr>
      </w:pPr>
    </w:p>
    <w:p w:rsidR="00D35AD8" w:rsidRDefault="00D35AD8">
      <w:pPr>
        <w:rPr>
          <w:rFonts w:ascii="Times New Roman" w:hAnsi="Times New Roman" w:cs="Times New Roman"/>
        </w:rPr>
      </w:pPr>
    </w:p>
    <w:p w:rsidR="00D35AD8" w:rsidRDefault="00D35AD8">
      <w:pPr>
        <w:rPr>
          <w:rFonts w:ascii="Times New Roman" w:hAnsi="Times New Roman" w:cs="Times New Roman"/>
        </w:rPr>
      </w:pPr>
    </w:p>
    <w:p w:rsidR="00D35AD8" w:rsidRDefault="00D35AD8">
      <w:pPr>
        <w:rPr>
          <w:rFonts w:ascii="Times New Roman" w:hAnsi="Times New Roman" w:cs="Times New Roman"/>
        </w:rPr>
      </w:pPr>
    </w:p>
    <w:p w:rsidR="00D35AD8" w:rsidRPr="00282769" w:rsidRDefault="00D35AD8">
      <w:pPr>
        <w:rPr>
          <w:rFonts w:ascii="Times New Roman" w:hAnsi="Times New Roman" w:cs="Times New Roman"/>
        </w:rPr>
      </w:pPr>
    </w:p>
    <w:p w:rsidR="000C62B8" w:rsidRDefault="000C62B8" w:rsidP="000C62B8">
      <w:pPr>
        <w:keepLines/>
        <w:widowControl w:val="0"/>
        <w:numPr>
          <w:ilvl w:val="0"/>
          <w:numId w:val="25"/>
        </w:numPr>
        <w:jc w:val="both"/>
        <w:rPr>
          <w:rFonts w:ascii="Times New Roman" w:hAnsi="Times New Roman" w:cs="Times New Roman"/>
          <w:b/>
          <w:caps/>
          <w:color w:val="000000"/>
        </w:rPr>
      </w:pPr>
      <w:r>
        <w:rPr>
          <w:rFonts w:ascii="Times New Roman" w:hAnsi="Times New Roman" w:cs="Times New Roman"/>
          <w:b/>
          <w:caps/>
          <w:color w:val="000000"/>
        </w:rPr>
        <w:t>Informácie o príjmoch a výhodách členov štatutárnych orgánov, dozorných orgánov a iných orgánov účtovnej jednotky</w:t>
      </w:r>
    </w:p>
    <w:p w:rsidR="000C62B8" w:rsidRPr="002C6106" w:rsidRDefault="002C6106" w:rsidP="002C6106">
      <w:pPr>
        <w:ind w:firstLine="67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</w:t>
      </w:r>
      <w:r w:rsidRPr="002C6106">
        <w:rPr>
          <w:rFonts w:ascii="Times New Roman" w:hAnsi="Times New Roman" w:cs="Times New Roman"/>
        </w:rPr>
        <w:t xml:space="preserve">tatutárnemu orgánu nebol v roku </w:t>
      </w:r>
      <w:r w:rsidR="002B3BDB">
        <w:rPr>
          <w:rFonts w:ascii="Times New Roman" w:hAnsi="Times New Roman" w:cs="Times New Roman"/>
        </w:rPr>
        <w:t>2015</w:t>
      </w:r>
      <w:r w:rsidRPr="002C6106">
        <w:rPr>
          <w:rFonts w:ascii="Times New Roman" w:hAnsi="Times New Roman" w:cs="Times New Roman"/>
        </w:rPr>
        <w:t xml:space="preserve"> vyplatený žiadny príjem za jeho činnosť</w:t>
      </w:r>
    </w:p>
    <w:p w:rsidR="002C6106" w:rsidRPr="002C6106" w:rsidRDefault="002C6106" w:rsidP="000C62B8">
      <w:pPr>
        <w:keepLines/>
        <w:widowControl w:val="0"/>
        <w:ind w:left="675"/>
        <w:jc w:val="both"/>
        <w:rPr>
          <w:rFonts w:ascii="Times New Roman" w:hAnsi="Times New Roman" w:cs="Times New Roman"/>
          <w:b/>
          <w:color w:val="000000"/>
        </w:rPr>
      </w:pPr>
    </w:p>
    <w:p w:rsidR="009136C4" w:rsidRPr="00282769" w:rsidRDefault="009136C4" w:rsidP="000C62B8">
      <w:pPr>
        <w:keepLines/>
        <w:widowControl w:val="0"/>
        <w:numPr>
          <w:ilvl w:val="0"/>
          <w:numId w:val="25"/>
        </w:numPr>
        <w:jc w:val="both"/>
        <w:rPr>
          <w:rFonts w:ascii="Times New Roman" w:hAnsi="Times New Roman" w:cs="Times New Roman"/>
          <w:b/>
          <w:caps/>
          <w:color w:val="000000"/>
        </w:rPr>
      </w:pPr>
      <w:r w:rsidRPr="00282769">
        <w:rPr>
          <w:rFonts w:ascii="Times New Roman" w:hAnsi="Times New Roman" w:cs="Times New Roman"/>
          <w:b/>
          <w:caps/>
          <w:color w:val="000000"/>
        </w:rPr>
        <w:t xml:space="preserve">Informácie o skutočnostiach, ktoré nastali po dni, ku ktorému sa zostavuje </w:t>
      </w:r>
      <w:r w:rsidR="0040379F" w:rsidRPr="00282769">
        <w:rPr>
          <w:rFonts w:ascii="Times New Roman" w:hAnsi="Times New Roman" w:cs="Times New Roman"/>
          <w:b/>
          <w:caps/>
          <w:color w:val="000000"/>
        </w:rPr>
        <w:t>účtovná závierka</w:t>
      </w:r>
    </w:p>
    <w:p w:rsidR="00DE094C" w:rsidRPr="00282769" w:rsidRDefault="002B3BDB" w:rsidP="002C6106">
      <w:pPr>
        <w:ind w:left="67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31. decembri 2015</w:t>
      </w:r>
      <w:r w:rsidR="002C6106">
        <w:rPr>
          <w:rFonts w:ascii="Times New Roman" w:hAnsi="Times New Roman" w:cs="Times New Roman"/>
        </w:rPr>
        <w:t xml:space="preserve"> do zostaveni</w:t>
      </w:r>
      <w:r>
        <w:rPr>
          <w:rFonts w:ascii="Times New Roman" w:hAnsi="Times New Roman" w:cs="Times New Roman"/>
        </w:rPr>
        <w:t>a účtovnej závierky  za rok 2015</w:t>
      </w:r>
      <w:r w:rsidR="00D954AF">
        <w:rPr>
          <w:rFonts w:ascii="Times New Roman" w:hAnsi="Times New Roman" w:cs="Times New Roman"/>
        </w:rPr>
        <w:t xml:space="preserve"> </w:t>
      </w:r>
      <w:r w:rsidR="002C6106">
        <w:rPr>
          <w:rFonts w:ascii="Times New Roman" w:hAnsi="Times New Roman" w:cs="Times New Roman"/>
        </w:rPr>
        <w:t xml:space="preserve"> nenastali žiadne skutočnosti, ktoré by  mali vplyv na účtovnú závierku.</w:t>
      </w:r>
    </w:p>
    <w:p w:rsidR="0028426D" w:rsidRDefault="0028426D">
      <w:pPr>
        <w:rPr>
          <w:rFonts w:ascii="Times New Roman" w:hAnsi="Times New Roman" w:cs="Times New Roman"/>
        </w:rPr>
      </w:pPr>
    </w:p>
    <w:p w:rsidR="00C65A3C" w:rsidRDefault="00C65A3C">
      <w:pPr>
        <w:rPr>
          <w:rFonts w:ascii="Times New Roman" w:hAnsi="Times New Roman" w:cs="Times New Roman"/>
        </w:rPr>
      </w:pPr>
    </w:p>
    <w:p w:rsidR="00DE094C" w:rsidRPr="002C6106" w:rsidRDefault="00DC2D7E" w:rsidP="00282769">
      <w:pPr>
        <w:keepLines/>
        <w:widowControl w:val="0"/>
        <w:numPr>
          <w:ilvl w:val="0"/>
          <w:numId w:val="25"/>
        </w:numPr>
        <w:jc w:val="both"/>
        <w:rPr>
          <w:rFonts w:ascii="Times New Roman" w:hAnsi="Times New Roman" w:cs="Times New Roman"/>
          <w:b/>
          <w:caps/>
          <w:color w:val="000000"/>
        </w:rPr>
      </w:pPr>
      <w:r w:rsidRPr="002C6106">
        <w:rPr>
          <w:rFonts w:ascii="Times New Roman" w:hAnsi="Times New Roman" w:cs="Times New Roman"/>
          <w:b/>
          <w:caps/>
          <w:color w:val="000000"/>
        </w:rPr>
        <w:t>Informácie o vlastnom imaní</w:t>
      </w:r>
    </w:p>
    <w:p w:rsidR="00A460F3" w:rsidRPr="00282769" w:rsidRDefault="00A460F3" w:rsidP="00A460F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aps/>
          <w:color w:val="000000"/>
        </w:rPr>
      </w:pPr>
    </w:p>
    <w:p w:rsidR="0088460F" w:rsidRDefault="00DC2D7E" w:rsidP="00282769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 xml:space="preserve">Prehľad o pohybe vlastného imania v priebehu </w:t>
      </w:r>
      <w:r w:rsidR="007E6616">
        <w:rPr>
          <w:rFonts w:ascii="Times New Roman" w:hAnsi="Times New Roman" w:cs="Times New Roman"/>
        </w:rPr>
        <w:t>bežného</w:t>
      </w:r>
      <w:r w:rsidRPr="00282769">
        <w:rPr>
          <w:rFonts w:ascii="Times New Roman" w:hAnsi="Times New Roman" w:cs="Times New Roman"/>
        </w:rPr>
        <w:t xml:space="preserve"> a bezprostredne predchádzajúceho </w:t>
      </w:r>
      <w:r w:rsidR="007E6616">
        <w:rPr>
          <w:rFonts w:ascii="Times New Roman" w:hAnsi="Times New Roman" w:cs="Times New Roman"/>
        </w:rPr>
        <w:t xml:space="preserve">účtovného </w:t>
      </w:r>
      <w:r w:rsidRPr="00282769">
        <w:rPr>
          <w:rFonts w:ascii="Times New Roman" w:hAnsi="Times New Roman" w:cs="Times New Roman"/>
        </w:rPr>
        <w:t>obdobia je uvedený v nasledovných tabuľkách:</w:t>
      </w:r>
    </w:p>
    <w:p w:rsidR="001B0AE5" w:rsidRDefault="001B0AE5" w:rsidP="00282769">
      <w:pPr>
        <w:ind w:left="360"/>
        <w:jc w:val="both"/>
        <w:rPr>
          <w:rFonts w:ascii="Times New Roman" w:hAnsi="Times New Roman" w:cs="Times New Roman"/>
        </w:rPr>
      </w:pPr>
    </w:p>
    <w:p w:rsidR="002B3BDB" w:rsidRDefault="002B3BDB" w:rsidP="00282769">
      <w:pPr>
        <w:ind w:left="360"/>
        <w:jc w:val="both"/>
        <w:rPr>
          <w:rFonts w:ascii="Times New Roman" w:hAnsi="Times New Roman" w:cs="Times New Roman"/>
        </w:rPr>
      </w:pPr>
    </w:p>
    <w:p w:rsidR="002B3BDB" w:rsidRDefault="002B3BDB" w:rsidP="00282769">
      <w:pPr>
        <w:ind w:left="360"/>
        <w:jc w:val="both"/>
        <w:rPr>
          <w:rFonts w:ascii="Times New Roman" w:hAnsi="Times New Roman" w:cs="Times New Roman"/>
        </w:rPr>
      </w:pPr>
    </w:p>
    <w:p w:rsidR="002B3BDB" w:rsidRDefault="002B3BDB" w:rsidP="00282769">
      <w:pPr>
        <w:ind w:left="360"/>
        <w:jc w:val="both"/>
        <w:rPr>
          <w:rFonts w:ascii="Times New Roman" w:hAnsi="Times New Roman" w:cs="Times New Roman"/>
        </w:rPr>
      </w:pPr>
    </w:p>
    <w:p w:rsidR="002B3BDB" w:rsidRDefault="002B3BDB" w:rsidP="00282769">
      <w:pPr>
        <w:ind w:left="360"/>
        <w:jc w:val="both"/>
        <w:rPr>
          <w:rFonts w:ascii="Times New Roman" w:hAnsi="Times New Roman" w:cs="Times New Roman"/>
        </w:rPr>
      </w:pPr>
    </w:p>
    <w:p w:rsidR="002B3BDB" w:rsidRDefault="002B3BDB" w:rsidP="00282769">
      <w:pPr>
        <w:ind w:left="360"/>
        <w:jc w:val="both"/>
        <w:rPr>
          <w:rFonts w:ascii="Times New Roman" w:hAnsi="Times New Roman" w:cs="Times New Roman"/>
        </w:rPr>
      </w:pPr>
    </w:p>
    <w:p w:rsidR="002B3BDB" w:rsidRDefault="002B3BDB" w:rsidP="00282769">
      <w:pPr>
        <w:ind w:left="360"/>
        <w:jc w:val="both"/>
        <w:rPr>
          <w:rFonts w:ascii="Times New Roman" w:hAnsi="Times New Roman" w:cs="Times New Roman"/>
        </w:rPr>
      </w:pPr>
    </w:p>
    <w:p w:rsidR="002B3BDB" w:rsidRDefault="002B3BDB" w:rsidP="00282769">
      <w:pPr>
        <w:ind w:left="360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2B3BDB" w:rsidRPr="00282769" w:rsidTr="002B3BDB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lastRenderedPageBreak/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2B3BDB" w:rsidRPr="00282769" w:rsidTr="002B3BDB">
        <w:trPr>
          <w:jc w:val="center"/>
        </w:trPr>
        <w:tc>
          <w:tcPr>
            <w:tcW w:w="209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f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5.000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66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  <w:bookmarkStart w:id="0" w:name="_GoBack"/>
            <w:bookmarkEnd w:id="0"/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711551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797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-4.859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-4.859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2.226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2.226</w:t>
            </w:r>
          </w:p>
        </w:tc>
      </w:tr>
      <w:tr w:rsidR="002B3BDB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2B3BDB" w:rsidRPr="00282769" w:rsidTr="002B3BDB">
        <w:trPr>
          <w:trHeight w:val="1379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3BDB" w:rsidRPr="00282769" w:rsidRDefault="002B3BDB" w:rsidP="00FF08C2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815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lastRenderedPageBreak/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BDB" w:rsidRDefault="002B3BDB" w:rsidP="00CF268A">
            <w:pPr>
              <w:pStyle w:val="TopHeader"/>
              <w:rPr>
                <w:rFonts w:ascii="Times New Roman" w:hAnsi="Times New Roman" w:cs="Times New Roman"/>
              </w:rPr>
            </w:pPr>
          </w:p>
          <w:p w:rsidR="002B3BDB" w:rsidRDefault="002B3BDB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  <w:p w:rsidR="002B3BDB" w:rsidRDefault="002B3BDB" w:rsidP="00CF268A">
            <w:pPr>
              <w:pStyle w:val="TopHeader"/>
              <w:rPr>
                <w:rFonts w:ascii="Times New Roman" w:hAnsi="Times New Roman" w:cs="Times New Roman"/>
              </w:rPr>
            </w:pPr>
          </w:p>
          <w:p w:rsidR="002B3BDB" w:rsidRDefault="002B3BDB" w:rsidP="00CF268A">
            <w:pPr>
              <w:pStyle w:val="TopHeader"/>
              <w:rPr>
                <w:rFonts w:ascii="Times New Roman" w:hAnsi="Times New Roman" w:cs="Times New Roman"/>
              </w:rPr>
            </w:pPr>
          </w:p>
          <w:p w:rsidR="002B3BDB" w:rsidRPr="00282769" w:rsidRDefault="002B3BDB" w:rsidP="00CF268A">
            <w:pPr>
              <w:pStyle w:val="TopHeader"/>
              <w:rPr>
                <w:rFonts w:ascii="Times New Roman" w:hAnsi="Times New Roman" w:cs="Times New Roman"/>
              </w:rPr>
            </w:pPr>
          </w:p>
        </w:tc>
      </w:tr>
      <w:tr w:rsidR="00B84BF6" w:rsidRPr="00282769" w:rsidTr="002B3BDB">
        <w:trPr>
          <w:jc w:val="center"/>
        </w:trPr>
        <w:tc>
          <w:tcPr>
            <w:tcW w:w="209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B84BF6" w:rsidRPr="00282769" w:rsidTr="002B3BDB">
        <w:trPr>
          <w:trHeight w:val="8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BF6" w:rsidRPr="00282769" w:rsidRDefault="00B84BF6" w:rsidP="00CF268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f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5.000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66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0820AE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0820AE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0820AE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797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-4.859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-4.859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B84BF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B84BF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243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2B3BDB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CF268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</w:tbl>
    <w:p w:rsidR="00525B1A" w:rsidRDefault="00525B1A">
      <w:pPr>
        <w:rPr>
          <w:rFonts w:ascii="Times New Roman" w:hAnsi="Times New Roman" w:cs="Times New Roman"/>
        </w:rPr>
      </w:pPr>
    </w:p>
    <w:p w:rsidR="00DC2D7E" w:rsidRPr="00282769" w:rsidRDefault="00DC2D7E">
      <w:pPr>
        <w:rPr>
          <w:rFonts w:ascii="Times New Roman" w:hAnsi="Times New Roman" w:cs="Times New Roman"/>
        </w:rPr>
      </w:pPr>
    </w:p>
    <w:p w:rsidR="00282769" w:rsidRPr="00282769" w:rsidRDefault="00282769" w:rsidP="00282769">
      <w:pPr>
        <w:keepLines/>
        <w:widowControl w:val="0"/>
        <w:numPr>
          <w:ilvl w:val="0"/>
          <w:numId w:val="25"/>
        </w:numPr>
        <w:jc w:val="both"/>
        <w:rPr>
          <w:rFonts w:ascii="Times New Roman" w:hAnsi="Times New Roman" w:cs="Times New Roman"/>
          <w:b/>
          <w:caps/>
          <w:color w:val="000000"/>
        </w:rPr>
      </w:pPr>
      <w:r w:rsidRPr="00282769">
        <w:rPr>
          <w:rFonts w:ascii="Times New Roman" w:hAnsi="Times New Roman" w:cs="Times New Roman"/>
          <w:b/>
          <w:caps/>
          <w:color w:val="000000"/>
        </w:rPr>
        <w:t>Prehľad o peňažných tokoch</w:t>
      </w:r>
      <w:r w:rsidR="002B3BDB">
        <w:rPr>
          <w:rFonts w:ascii="Times New Roman" w:hAnsi="Times New Roman" w:cs="Times New Roman"/>
          <w:b/>
          <w:caps/>
          <w:color w:val="000000"/>
        </w:rPr>
        <w:t xml:space="preserve"> k  31. decembru 2015</w:t>
      </w:r>
    </w:p>
    <w:p w:rsidR="00282769" w:rsidRDefault="00282769"/>
    <w:p w:rsidR="00282769" w:rsidRDefault="00282769" w:rsidP="00F04186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Prehľad peňažných tokov </w:t>
      </w:r>
      <w:r w:rsidR="00F04186">
        <w:rPr>
          <w:rFonts w:ascii="Times New Roman" w:hAnsi="Times New Roman" w:cs="Times New Roman"/>
        </w:rPr>
        <w:t>nie je potrebné zostavovať nakoľko spoločnosť nemá povinnosť overovania účtovnej závierky audítorom</w:t>
      </w:r>
    </w:p>
    <w:p w:rsidR="00EB4EA3" w:rsidRDefault="00EB4EA3" w:rsidP="00F04186">
      <w:pPr>
        <w:ind w:left="360"/>
        <w:jc w:val="both"/>
        <w:rPr>
          <w:rFonts w:ascii="Times New Roman" w:hAnsi="Times New Roman" w:cs="Times New Roman"/>
        </w:rPr>
      </w:pPr>
    </w:p>
    <w:p w:rsidR="00EB4EA3" w:rsidRPr="00282769" w:rsidRDefault="00EB4EA3" w:rsidP="00F04186">
      <w:pPr>
        <w:ind w:left="360"/>
        <w:jc w:val="both"/>
        <w:rPr>
          <w:rFonts w:ascii="Times New Roman" w:hAnsi="Times New Roman" w:cs="Times New Roman"/>
        </w:rPr>
      </w:pPr>
    </w:p>
    <w:sectPr w:rsidR="00EB4EA3" w:rsidRPr="00282769" w:rsidSect="00D627F4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372E" w:rsidRDefault="00F0372E" w:rsidP="006466BB">
      <w:r>
        <w:separator/>
      </w:r>
    </w:p>
  </w:endnote>
  <w:endnote w:type="continuationSeparator" w:id="0">
    <w:p w:rsidR="00F0372E" w:rsidRDefault="00F0372E" w:rsidP="006466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103" w:rsidRDefault="006A2103" w:rsidP="00610291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711551">
      <w:rPr>
        <w:rStyle w:val="slostrany"/>
        <w:noProof/>
      </w:rPr>
      <w:t>13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711551">
      <w:rPr>
        <w:rStyle w:val="slostrany"/>
        <w:noProof/>
      </w:rPr>
      <w:t>14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372E" w:rsidRDefault="00F0372E" w:rsidP="006466BB">
      <w:r>
        <w:separator/>
      </w:r>
    </w:p>
  </w:footnote>
  <w:footnote w:type="continuationSeparator" w:id="0">
    <w:p w:rsidR="00F0372E" w:rsidRDefault="00F0372E" w:rsidP="006466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103" w:rsidRDefault="006A2103" w:rsidP="00610291">
    <w:pPr>
      <w:pStyle w:val="Hlavika"/>
    </w:pPr>
    <w:r>
      <w:t xml:space="preserve">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B0564"/>
    <w:multiLevelType w:val="hybridMultilevel"/>
    <w:tmpl w:val="4B14A186"/>
    <w:lvl w:ilvl="0" w:tplc="E34441B6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27858"/>
    <w:multiLevelType w:val="multilevel"/>
    <w:tmpl w:val="6E28613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DB6B74"/>
    <w:multiLevelType w:val="hybridMultilevel"/>
    <w:tmpl w:val="264EE0A2"/>
    <w:lvl w:ilvl="0" w:tplc="23666EE2">
      <w:start w:val="1"/>
      <w:numFmt w:val="none"/>
      <w:lvlText w:val="d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3027ACA">
      <w:start w:val="1"/>
      <w:numFmt w:val="none"/>
      <w:lvlText w:val="c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 w:tplc="9BF2315A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914C322">
      <w:start w:val="3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10450B2"/>
    <w:multiLevelType w:val="singleLevel"/>
    <w:tmpl w:val="115669D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1933F5E"/>
    <w:multiLevelType w:val="hybridMultilevel"/>
    <w:tmpl w:val="6F1ACFA2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676377C"/>
    <w:multiLevelType w:val="hybridMultilevel"/>
    <w:tmpl w:val="A45E2066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C9634B3"/>
    <w:multiLevelType w:val="hybridMultilevel"/>
    <w:tmpl w:val="61AEE20C"/>
    <w:lvl w:ilvl="0" w:tplc="087CD7F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0E45E5C"/>
    <w:multiLevelType w:val="hybridMultilevel"/>
    <w:tmpl w:val="77D6B91A"/>
    <w:lvl w:ilvl="0" w:tplc="7A720A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35070A55"/>
    <w:multiLevelType w:val="multilevel"/>
    <w:tmpl w:val="43660B9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A406CB9"/>
    <w:multiLevelType w:val="hybridMultilevel"/>
    <w:tmpl w:val="89A2A3A8"/>
    <w:lvl w:ilvl="0" w:tplc="041B0005">
      <w:start w:val="1"/>
      <w:numFmt w:val="bullet"/>
      <w:lvlText w:val=""/>
      <w:lvlJc w:val="left"/>
      <w:pPr>
        <w:tabs>
          <w:tab w:val="num" w:pos="1215"/>
        </w:tabs>
        <w:ind w:left="1215" w:hanging="360"/>
      </w:pPr>
      <w:rPr>
        <w:rFonts w:ascii="Wingdings" w:hAnsi="Wingdings" w:hint="default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10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11" w15:restartNumberingAfterBreak="0">
    <w:nsid w:val="43F0084A"/>
    <w:multiLevelType w:val="hybridMultilevel"/>
    <w:tmpl w:val="EF9236AA"/>
    <w:lvl w:ilvl="0" w:tplc="041B0015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B164C1C"/>
    <w:multiLevelType w:val="hybridMultilevel"/>
    <w:tmpl w:val="FE5CAC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EA13102"/>
    <w:multiLevelType w:val="hybridMultilevel"/>
    <w:tmpl w:val="D092EE3E"/>
    <w:lvl w:ilvl="0" w:tplc="B47CB1E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F94144"/>
    <w:multiLevelType w:val="hybridMultilevel"/>
    <w:tmpl w:val="CC8A4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1CB2FAA"/>
    <w:multiLevelType w:val="multilevel"/>
    <w:tmpl w:val="4576135A"/>
    <w:lvl w:ilvl="0">
      <w:start w:val="1"/>
      <w:numFmt w:val="bullet"/>
      <w:lvlText w:val=""/>
      <w:lvlJc w:val="left"/>
      <w:pPr>
        <w:tabs>
          <w:tab w:val="num" w:pos="1215"/>
        </w:tabs>
        <w:ind w:left="1215" w:hanging="360"/>
      </w:pPr>
      <w:rPr>
        <w:rFonts w:ascii="Wingdings" w:hAnsi="Wingdings" w:hint="default"/>
        <w:sz w:val="18"/>
      </w:rPr>
    </w:lvl>
    <w:lvl w:ilvl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16" w15:restartNumberingAfterBreak="0">
    <w:nsid w:val="5526534A"/>
    <w:multiLevelType w:val="hybridMultilevel"/>
    <w:tmpl w:val="EEE8E250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5AC61DD"/>
    <w:multiLevelType w:val="hybridMultilevel"/>
    <w:tmpl w:val="4576135A"/>
    <w:lvl w:ilvl="0" w:tplc="BE44E4E4">
      <w:start w:val="1"/>
      <w:numFmt w:val="bullet"/>
      <w:lvlText w:val=""/>
      <w:lvlJc w:val="left"/>
      <w:pPr>
        <w:tabs>
          <w:tab w:val="num" w:pos="1215"/>
        </w:tabs>
        <w:ind w:left="1215" w:hanging="360"/>
      </w:pPr>
      <w:rPr>
        <w:rFonts w:ascii="Wingdings" w:hAnsi="Wingdings" w:hint="default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18" w15:restartNumberingAfterBreak="0">
    <w:nsid w:val="562055EF"/>
    <w:multiLevelType w:val="hybridMultilevel"/>
    <w:tmpl w:val="553AE374"/>
    <w:lvl w:ilvl="0" w:tplc="9D20610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722A2B90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21D34FC"/>
    <w:multiLevelType w:val="hybridMultilevel"/>
    <w:tmpl w:val="C2F23A7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8A996A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3BC3EEC"/>
    <w:multiLevelType w:val="hybridMultilevel"/>
    <w:tmpl w:val="DC962238"/>
    <w:lvl w:ilvl="0" w:tplc="A98E326C">
      <w:start w:val="10"/>
      <w:numFmt w:val="upperLetter"/>
      <w:lvlText w:val="%1."/>
      <w:lvlJc w:val="left"/>
      <w:pPr>
        <w:tabs>
          <w:tab w:val="num" w:pos="675"/>
        </w:tabs>
        <w:ind w:left="675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21" w15:restartNumberingAfterBreak="0">
    <w:nsid w:val="74E7114B"/>
    <w:multiLevelType w:val="multilevel"/>
    <w:tmpl w:val="49F0FD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 w15:restartNumberingAfterBreak="0">
    <w:nsid w:val="79B973BF"/>
    <w:multiLevelType w:val="multilevel"/>
    <w:tmpl w:val="5BFC3BC2"/>
    <w:lvl w:ilvl="0">
      <w:start w:val="1"/>
      <w:numFmt w:val="none"/>
      <w:lvlText w:val="d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BB92DA8"/>
    <w:multiLevelType w:val="hybridMultilevel"/>
    <w:tmpl w:val="A4D28E5A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CF46949"/>
    <w:multiLevelType w:val="hybridMultilevel"/>
    <w:tmpl w:val="C3A06F4C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EF53F79"/>
    <w:multiLevelType w:val="singleLevel"/>
    <w:tmpl w:val="115669D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4"/>
  </w:num>
  <w:num w:numId="2">
    <w:abstractNumId w:val="19"/>
  </w:num>
  <w:num w:numId="3">
    <w:abstractNumId w:val="18"/>
  </w:num>
  <w:num w:numId="4">
    <w:abstractNumId w:val="17"/>
  </w:num>
  <w:num w:numId="5">
    <w:abstractNumId w:val="15"/>
  </w:num>
  <w:num w:numId="6">
    <w:abstractNumId w:val="9"/>
  </w:num>
  <w:num w:numId="7">
    <w:abstractNumId w:val="1"/>
  </w:num>
  <w:num w:numId="8">
    <w:abstractNumId w:val="8"/>
  </w:num>
  <w:num w:numId="9">
    <w:abstractNumId w:val="2"/>
  </w:num>
  <w:num w:numId="10">
    <w:abstractNumId w:val="24"/>
  </w:num>
  <w:num w:numId="11">
    <w:abstractNumId w:val="12"/>
  </w:num>
  <w:num w:numId="12">
    <w:abstractNumId w:val="3"/>
  </w:num>
  <w:num w:numId="13">
    <w:abstractNumId w:val="25"/>
  </w:num>
  <w:num w:numId="14">
    <w:abstractNumId w:val="16"/>
  </w:num>
  <w:num w:numId="15">
    <w:abstractNumId w:val="5"/>
  </w:num>
  <w:num w:numId="16">
    <w:abstractNumId w:val="22"/>
  </w:num>
  <w:num w:numId="17">
    <w:abstractNumId w:val="6"/>
  </w:num>
  <w:num w:numId="18">
    <w:abstractNumId w:val="11"/>
  </w:num>
  <w:num w:numId="19">
    <w:abstractNumId w:val="4"/>
  </w:num>
  <w:num w:numId="20">
    <w:abstractNumId w:val="10"/>
  </w:num>
  <w:num w:numId="21">
    <w:abstractNumId w:val="23"/>
  </w:num>
  <w:num w:numId="22">
    <w:abstractNumId w:val="0"/>
  </w:num>
  <w:num w:numId="23">
    <w:abstractNumId w:val="13"/>
  </w:num>
  <w:num w:numId="24">
    <w:abstractNumId w:val="21"/>
  </w:num>
  <w:num w:numId="25">
    <w:abstractNumId w:val="20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ECA"/>
    <w:rsid w:val="00003F7A"/>
    <w:rsid w:val="00007B2F"/>
    <w:rsid w:val="00010B29"/>
    <w:rsid w:val="00011709"/>
    <w:rsid w:val="000243CC"/>
    <w:rsid w:val="0002596C"/>
    <w:rsid w:val="00037D12"/>
    <w:rsid w:val="000408D0"/>
    <w:rsid w:val="00044784"/>
    <w:rsid w:val="00051700"/>
    <w:rsid w:val="000642A5"/>
    <w:rsid w:val="00071327"/>
    <w:rsid w:val="000820AE"/>
    <w:rsid w:val="000911A7"/>
    <w:rsid w:val="000941CB"/>
    <w:rsid w:val="000B08DB"/>
    <w:rsid w:val="000B7B52"/>
    <w:rsid w:val="000C62B8"/>
    <w:rsid w:val="000C69BF"/>
    <w:rsid w:val="000C7983"/>
    <w:rsid w:val="000E0320"/>
    <w:rsid w:val="000E32C3"/>
    <w:rsid w:val="000F46E5"/>
    <w:rsid w:val="001001AE"/>
    <w:rsid w:val="001010BC"/>
    <w:rsid w:val="001228D4"/>
    <w:rsid w:val="0012337B"/>
    <w:rsid w:val="001236B9"/>
    <w:rsid w:val="00146CC3"/>
    <w:rsid w:val="00147B3E"/>
    <w:rsid w:val="001502C7"/>
    <w:rsid w:val="001553A2"/>
    <w:rsid w:val="00164CB4"/>
    <w:rsid w:val="00181DDF"/>
    <w:rsid w:val="0018521E"/>
    <w:rsid w:val="00192976"/>
    <w:rsid w:val="00194367"/>
    <w:rsid w:val="001954B5"/>
    <w:rsid w:val="001B0AE5"/>
    <w:rsid w:val="001C0E93"/>
    <w:rsid w:val="001D29F8"/>
    <w:rsid w:val="001D64B7"/>
    <w:rsid w:val="001E02B0"/>
    <w:rsid w:val="0021032B"/>
    <w:rsid w:val="00215FE9"/>
    <w:rsid w:val="00225961"/>
    <w:rsid w:val="002262FF"/>
    <w:rsid w:val="002528ED"/>
    <w:rsid w:val="00255BC7"/>
    <w:rsid w:val="002563FE"/>
    <w:rsid w:val="00260F12"/>
    <w:rsid w:val="00265632"/>
    <w:rsid w:val="0026656B"/>
    <w:rsid w:val="00281315"/>
    <w:rsid w:val="00281D03"/>
    <w:rsid w:val="00282769"/>
    <w:rsid w:val="0028426D"/>
    <w:rsid w:val="002930B1"/>
    <w:rsid w:val="002B3BDB"/>
    <w:rsid w:val="002C2221"/>
    <w:rsid w:val="002C6106"/>
    <w:rsid w:val="002D718C"/>
    <w:rsid w:val="002D7ECA"/>
    <w:rsid w:val="00303F81"/>
    <w:rsid w:val="00306716"/>
    <w:rsid w:val="00317E7D"/>
    <w:rsid w:val="00350968"/>
    <w:rsid w:val="00353C3B"/>
    <w:rsid w:val="0035533C"/>
    <w:rsid w:val="0036279B"/>
    <w:rsid w:val="003855AA"/>
    <w:rsid w:val="003963B0"/>
    <w:rsid w:val="003C5B5D"/>
    <w:rsid w:val="003D02A3"/>
    <w:rsid w:val="003D2B82"/>
    <w:rsid w:val="003D3A1F"/>
    <w:rsid w:val="003D5BD1"/>
    <w:rsid w:val="003E4652"/>
    <w:rsid w:val="003F0DF7"/>
    <w:rsid w:val="0040379F"/>
    <w:rsid w:val="00410113"/>
    <w:rsid w:val="004127F7"/>
    <w:rsid w:val="00416CFE"/>
    <w:rsid w:val="00417DEB"/>
    <w:rsid w:val="00424560"/>
    <w:rsid w:val="004257CB"/>
    <w:rsid w:val="00425EE9"/>
    <w:rsid w:val="00451B97"/>
    <w:rsid w:val="00455FE0"/>
    <w:rsid w:val="004665DB"/>
    <w:rsid w:val="00483D5F"/>
    <w:rsid w:val="004D21C4"/>
    <w:rsid w:val="004D51A7"/>
    <w:rsid w:val="004D6D83"/>
    <w:rsid w:val="004E3491"/>
    <w:rsid w:val="00501151"/>
    <w:rsid w:val="0050231C"/>
    <w:rsid w:val="00514A98"/>
    <w:rsid w:val="00525B1A"/>
    <w:rsid w:val="00526C1F"/>
    <w:rsid w:val="005275E1"/>
    <w:rsid w:val="00555D1E"/>
    <w:rsid w:val="00556322"/>
    <w:rsid w:val="005564B1"/>
    <w:rsid w:val="0057282D"/>
    <w:rsid w:val="00572B0E"/>
    <w:rsid w:val="0057615D"/>
    <w:rsid w:val="00592A16"/>
    <w:rsid w:val="00594392"/>
    <w:rsid w:val="005B253E"/>
    <w:rsid w:val="005B7530"/>
    <w:rsid w:val="005C3316"/>
    <w:rsid w:val="005D103D"/>
    <w:rsid w:val="005D2418"/>
    <w:rsid w:val="005D5354"/>
    <w:rsid w:val="005E378F"/>
    <w:rsid w:val="005F4AA3"/>
    <w:rsid w:val="0060060B"/>
    <w:rsid w:val="00601C24"/>
    <w:rsid w:val="006032DE"/>
    <w:rsid w:val="0060396C"/>
    <w:rsid w:val="006071D3"/>
    <w:rsid w:val="0060774F"/>
    <w:rsid w:val="00610291"/>
    <w:rsid w:val="00612673"/>
    <w:rsid w:val="00632398"/>
    <w:rsid w:val="006466BB"/>
    <w:rsid w:val="00652A90"/>
    <w:rsid w:val="0067495B"/>
    <w:rsid w:val="00676DC5"/>
    <w:rsid w:val="00685D92"/>
    <w:rsid w:val="0068736B"/>
    <w:rsid w:val="00691DF5"/>
    <w:rsid w:val="00693E28"/>
    <w:rsid w:val="006A0FD0"/>
    <w:rsid w:val="006A2103"/>
    <w:rsid w:val="006A35BB"/>
    <w:rsid w:val="006A4ACF"/>
    <w:rsid w:val="006C04BF"/>
    <w:rsid w:val="006C2B02"/>
    <w:rsid w:val="006D3C2F"/>
    <w:rsid w:val="006E4586"/>
    <w:rsid w:val="00711551"/>
    <w:rsid w:val="00724013"/>
    <w:rsid w:val="007352F9"/>
    <w:rsid w:val="00736DEC"/>
    <w:rsid w:val="00745811"/>
    <w:rsid w:val="0077682D"/>
    <w:rsid w:val="00781D82"/>
    <w:rsid w:val="007860E2"/>
    <w:rsid w:val="007912AC"/>
    <w:rsid w:val="007C04ED"/>
    <w:rsid w:val="007C1C9C"/>
    <w:rsid w:val="007E2644"/>
    <w:rsid w:val="007E264E"/>
    <w:rsid w:val="007E6616"/>
    <w:rsid w:val="007F5CD9"/>
    <w:rsid w:val="00807E7B"/>
    <w:rsid w:val="00812083"/>
    <w:rsid w:val="00823D0B"/>
    <w:rsid w:val="00827E5F"/>
    <w:rsid w:val="00834C9C"/>
    <w:rsid w:val="00840683"/>
    <w:rsid w:val="00850350"/>
    <w:rsid w:val="00865AB9"/>
    <w:rsid w:val="00874746"/>
    <w:rsid w:val="00874ED2"/>
    <w:rsid w:val="0087708F"/>
    <w:rsid w:val="0088460F"/>
    <w:rsid w:val="0089238F"/>
    <w:rsid w:val="008B016F"/>
    <w:rsid w:val="008B573B"/>
    <w:rsid w:val="008C226B"/>
    <w:rsid w:val="008C6EE5"/>
    <w:rsid w:val="008F413E"/>
    <w:rsid w:val="008F46C7"/>
    <w:rsid w:val="008F4E30"/>
    <w:rsid w:val="008F6ADF"/>
    <w:rsid w:val="009136C4"/>
    <w:rsid w:val="00913DBC"/>
    <w:rsid w:val="009153B3"/>
    <w:rsid w:val="00923428"/>
    <w:rsid w:val="00956E91"/>
    <w:rsid w:val="00966AC1"/>
    <w:rsid w:val="00967E98"/>
    <w:rsid w:val="00994951"/>
    <w:rsid w:val="009970FA"/>
    <w:rsid w:val="009C2BE5"/>
    <w:rsid w:val="009D38B2"/>
    <w:rsid w:val="009E15E0"/>
    <w:rsid w:val="009E73C8"/>
    <w:rsid w:val="00A00695"/>
    <w:rsid w:val="00A03F81"/>
    <w:rsid w:val="00A14E5F"/>
    <w:rsid w:val="00A23363"/>
    <w:rsid w:val="00A337CD"/>
    <w:rsid w:val="00A3388F"/>
    <w:rsid w:val="00A34980"/>
    <w:rsid w:val="00A40AEE"/>
    <w:rsid w:val="00A45BA7"/>
    <w:rsid w:val="00A460F3"/>
    <w:rsid w:val="00A533B4"/>
    <w:rsid w:val="00A53D38"/>
    <w:rsid w:val="00A57570"/>
    <w:rsid w:val="00A60B28"/>
    <w:rsid w:val="00A757D6"/>
    <w:rsid w:val="00AC163A"/>
    <w:rsid w:val="00AE1F28"/>
    <w:rsid w:val="00AF20DB"/>
    <w:rsid w:val="00AF5402"/>
    <w:rsid w:val="00B04FD5"/>
    <w:rsid w:val="00B162F9"/>
    <w:rsid w:val="00B2128B"/>
    <w:rsid w:val="00B23A96"/>
    <w:rsid w:val="00B2434A"/>
    <w:rsid w:val="00B37E99"/>
    <w:rsid w:val="00B42E11"/>
    <w:rsid w:val="00B51EB2"/>
    <w:rsid w:val="00B56015"/>
    <w:rsid w:val="00B62DD9"/>
    <w:rsid w:val="00B84BF6"/>
    <w:rsid w:val="00B858E3"/>
    <w:rsid w:val="00BB58C5"/>
    <w:rsid w:val="00BC00C1"/>
    <w:rsid w:val="00C03F4D"/>
    <w:rsid w:val="00C121DB"/>
    <w:rsid w:val="00C16274"/>
    <w:rsid w:val="00C427BE"/>
    <w:rsid w:val="00C442A0"/>
    <w:rsid w:val="00C445BD"/>
    <w:rsid w:val="00C47089"/>
    <w:rsid w:val="00C54C15"/>
    <w:rsid w:val="00C65A3C"/>
    <w:rsid w:val="00C7101E"/>
    <w:rsid w:val="00C711A0"/>
    <w:rsid w:val="00C72787"/>
    <w:rsid w:val="00C73AF7"/>
    <w:rsid w:val="00C76BFA"/>
    <w:rsid w:val="00C97397"/>
    <w:rsid w:val="00CA387B"/>
    <w:rsid w:val="00CA5AF3"/>
    <w:rsid w:val="00CB406D"/>
    <w:rsid w:val="00CE7739"/>
    <w:rsid w:val="00CF268A"/>
    <w:rsid w:val="00D03845"/>
    <w:rsid w:val="00D04358"/>
    <w:rsid w:val="00D07B88"/>
    <w:rsid w:val="00D14FEF"/>
    <w:rsid w:val="00D26FFF"/>
    <w:rsid w:val="00D31A90"/>
    <w:rsid w:val="00D322EA"/>
    <w:rsid w:val="00D35AD8"/>
    <w:rsid w:val="00D41FE9"/>
    <w:rsid w:val="00D42473"/>
    <w:rsid w:val="00D42D1C"/>
    <w:rsid w:val="00D44F35"/>
    <w:rsid w:val="00D454E3"/>
    <w:rsid w:val="00D627F4"/>
    <w:rsid w:val="00D7646A"/>
    <w:rsid w:val="00D77C6E"/>
    <w:rsid w:val="00D84C15"/>
    <w:rsid w:val="00D954AF"/>
    <w:rsid w:val="00DA3397"/>
    <w:rsid w:val="00DB1599"/>
    <w:rsid w:val="00DB5FBC"/>
    <w:rsid w:val="00DC2D7E"/>
    <w:rsid w:val="00DC4E4E"/>
    <w:rsid w:val="00DD20B6"/>
    <w:rsid w:val="00DE094C"/>
    <w:rsid w:val="00DE24CD"/>
    <w:rsid w:val="00DE710D"/>
    <w:rsid w:val="00E010B1"/>
    <w:rsid w:val="00E120AE"/>
    <w:rsid w:val="00E1643B"/>
    <w:rsid w:val="00E34752"/>
    <w:rsid w:val="00E45AD8"/>
    <w:rsid w:val="00E45CA9"/>
    <w:rsid w:val="00E462A0"/>
    <w:rsid w:val="00E64E96"/>
    <w:rsid w:val="00E6721D"/>
    <w:rsid w:val="00E72939"/>
    <w:rsid w:val="00E73281"/>
    <w:rsid w:val="00E859E4"/>
    <w:rsid w:val="00E95CB2"/>
    <w:rsid w:val="00EA38A7"/>
    <w:rsid w:val="00EB4EA3"/>
    <w:rsid w:val="00ED273E"/>
    <w:rsid w:val="00EE7E4E"/>
    <w:rsid w:val="00F0372E"/>
    <w:rsid w:val="00F04186"/>
    <w:rsid w:val="00F046A6"/>
    <w:rsid w:val="00F10589"/>
    <w:rsid w:val="00F1124B"/>
    <w:rsid w:val="00F20A51"/>
    <w:rsid w:val="00F34FCE"/>
    <w:rsid w:val="00F454BB"/>
    <w:rsid w:val="00F45E28"/>
    <w:rsid w:val="00F46AA2"/>
    <w:rsid w:val="00F52AFA"/>
    <w:rsid w:val="00F8515E"/>
    <w:rsid w:val="00F94791"/>
    <w:rsid w:val="00F97962"/>
    <w:rsid w:val="00FA6200"/>
    <w:rsid w:val="00FD4CAA"/>
    <w:rsid w:val="00FE3589"/>
    <w:rsid w:val="00FF1A6A"/>
    <w:rsid w:val="00FF7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3404EC0-B558-4020-82FE-EEC14789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54B5"/>
    <w:rPr>
      <w:rFonts w:ascii="Arial Narrow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1954B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1954B5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qFormat/>
    <w:rsid w:val="001553A2"/>
    <w:pPr>
      <w:jc w:val="center"/>
    </w:pPr>
    <w:rPr>
      <w:b/>
      <w:bCs/>
    </w:rPr>
  </w:style>
  <w:style w:type="paragraph" w:styleId="Zkladntext2">
    <w:name w:val="Body Text 2"/>
    <w:basedOn w:val="Normlny"/>
    <w:rsid w:val="00FE3589"/>
    <w:rPr>
      <w:rFonts w:ascii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rsid w:val="00C427BE"/>
    <w:pPr>
      <w:tabs>
        <w:tab w:val="center" w:pos="4536"/>
        <w:tab w:val="right" w:pos="9072"/>
      </w:tabs>
      <w:jc w:val="both"/>
    </w:pPr>
    <w:rPr>
      <w:rFonts w:ascii="Verdana" w:hAnsi="Verdana" w:cs="Times New Roman"/>
      <w:sz w:val="17"/>
      <w:szCs w:val="20"/>
    </w:rPr>
  </w:style>
  <w:style w:type="paragraph" w:styleId="Textbubliny">
    <w:name w:val="Balloon Text"/>
    <w:basedOn w:val="Normlny"/>
    <w:semiHidden/>
    <w:rsid w:val="004127F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6466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466BB"/>
    <w:rPr>
      <w:rFonts w:ascii="Arial Narrow" w:hAnsi="Arial Narrow" w:cs="Arial Narrow"/>
      <w:sz w:val="22"/>
      <w:szCs w:val="22"/>
      <w:lang w:eastAsia="en-US"/>
    </w:rPr>
  </w:style>
  <w:style w:type="character" w:customStyle="1" w:styleId="ra">
    <w:name w:val="ra"/>
    <w:basedOn w:val="Predvolenpsmoodseku"/>
    <w:rsid w:val="00D42D1C"/>
  </w:style>
  <w:style w:type="paragraph" w:styleId="Zarkazkladnhotextu">
    <w:name w:val="Body Text Indent"/>
    <w:basedOn w:val="Normlny"/>
    <w:rsid w:val="005B7530"/>
    <w:pPr>
      <w:spacing w:after="120"/>
      <w:ind w:left="283"/>
    </w:pPr>
  </w:style>
  <w:style w:type="paragraph" w:styleId="Zarkazkladnhotextu2">
    <w:name w:val="Body Text Indent 2"/>
    <w:basedOn w:val="Normlny"/>
    <w:rsid w:val="00956E91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956E91"/>
    <w:pPr>
      <w:spacing w:after="120"/>
      <w:ind w:left="283"/>
    </w:pPr>
    <w:rPr>
      <w:sz w:val="16"/>
      <w:szCs w:val="16"/>
    </w:rPr>
  </w:style>
  <w:style w:type="paragraph" w:styleId="Oznaitext">
    <w:name w:val="Block Text"/>
    <w:basedOn w:val="Normlny"/>
    <w:rsid w:val="00956E91"/>
    <w:pPr>
      <w:ind w:left="284" w:right="424" w:hanging="284"/>
      <w:jc w:val="both"/>
    </w:pPr>
    <w:rPr>
      <w:rFonts w:ascii="Times New Roman" w:hAnsi="Times New Roman" w:cs="Times New Roman"/>
      <w:sz w:val="24"/>
      <w:szCs w:val="20"/>
    </w:rPr>
  </w:style>
  <w:style w:type="character" w:styleId="slostrany">
    <w:name w:val="page number"/>
    <w:basedOn w:val="Predvolenpsmoodseku"/>
    <w:rsid w:val="00610291"/>
  </w:style>
  <w:style w:type="character" w:customStyle="1" w:styleId="CharChar9">
    <w:name w:val="Char Char9"/>
    <w:basedOn w:val="Predvolenpsmoodseku"/>
    <w:locked/>
    <w:rsid w:val="00B23A9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Odsekzoznamu">
    <w:name w:val="List Paragraph"/>
    <w:basedOn w:val="Normlny"/>
    <w:uiPriority w:val="34"/>
    <w:qFormat/>
    <w:rsid w:val="001001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B4956A-2703-492A-9351-BF3894E02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2713</Words>
  <Characters>15468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INFOSYS GMBH, Bauholding STRABAG AG</Company>
  <LinksUpToDate>false</LinksUpToDate>
  <CharactersWithSpaces>18145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Bauholding Strabag AG</dc:creator>
  <cp:lastModifiedBy>Brano</cp:lastModifiedBy>
  <cp:revision>5</cp:revision>
  <cp:lastPrinted>2013-03-20T08:50:00Z</cp:lastPrinted>
  <dcterms:created xsi:type="dcterms:W3CDTF">2016-05-14T10:59:00Z</dcterms:created>
  <dcterms:modified xsi:type="dcterms:W3CDTF">2016-05-14T18:51:00Z</dcterms:modified>
</cp:coreProperties>
</file>