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Výročná správa neziskovej organizácie</w:t>
      </w:r>
    </w:p>
    <w:p w:rsidR="00457A8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NADÁCIA CHURA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za rok 201</w:t>
      </w:r>
      <w:r w:rsidR="003118C9">
        <w:rPr>
          <w:rFonts w:ascii="ArialMT" w:hAnsi="ArialMT" w:cs="ArialMT"/>
          <w:color w:val="000000"/>
          <w:sz w:val="28"/>
          <w:szCs w:val="28"/>
        </w:rPr>
        <w:t>5</w:t>
      </w:r>
    </w:p>
    <w:p w:rsidR="007550B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 xml:space="preserve">Bytča </w:t>
      </w:r>
      <w:r w:rsidR="003118C9">
        <w:rPr>
          <w:rFonts w:ascii="ArialMT" w:hAnsi="ArialMT" w:cs="ArialMT"/>
          <w:color w:val="000000"/>
          <w:sz w:val="28"/>
          <w:szCs w:val="28"/>
        </w:rPr>
        <w:t>31</w:t>
      </w:r>
      <w:r>
        <w:rPr>
          <w:rFonts w:ascii="ArialMT" w:hAnsi="ArialMT" w:cs="ArialMT"/>
          <w:color w:val="000000"/>
          <w:sz w:val="28"/>
          <w:szCs w:val="28"/>
        </w:rPr>
        <w:t>.</w:t>
      </w:r>
      <w:r w:rsidR="003118C9">
        <w:rPr>
          <w:rFonts w:ascii="ArialMT" w:hAnsi="ArialMT" w:cs="ArialMT"/>
          <w:color w:val="000000"/>
          <w:sz w:val="28"/>
          <w:szCs w:val="28"/>
        </w:rPr>
        <w:t>3.</w:t>
      </w:r>
      <w:r>
        <w:rPr>
          <w:rFonts w:ascii="ArialMT" w:hAnsi="ArialMT" w:cs="ArialMT"/>
          <w:color w:val="000000"/>
          <w:sz w:val="28"/>
          <w:szCs w:val="28"/>
        </w:rPr>
        <w:t>2016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Obsah :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1) Úvod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2) Prehľad činností vykonaných v roku 201</w:t>
      </w:r>
      <w:r w:rsidR="003118C9">
        <w:rPr>
          <w:rFonts w:ascii="ArialMT" w:hAnsi="ArialMT" w:cs="ArialMT"/>
          <w:color w:val="000000"/>
          <w:sz w:val="24"/>
          <w:szCs w:val="24"/>
        </w:rPr>
        <w:t>5</w:t>
      </w:r>
    </w:p>
    <w:p w:rsidR="00171399" w:rsidRDefault="00171399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3) Ročná účtovná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závierka-zhodnotenie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a</w:t>
      </w:r>
      <w:r w:rsidR="00C43A89">
        <w:rPr>
          <w:rFonts w:ascii="ArialMT" w:hAnsi="ArialMT" w:cs="ArialMT"/>
          <w:color w:val="000000"/>
          <w:sz w:val="24"/>
          <w:szCs w:val="24"/>
        </w:rPr>
        <w:t> </w:t>
      </w:r>
      <w:r>
        <w:rPr>
          <w:rFonts w:ascii="ArialMT" w:hAnsi="ArialMT" w:cs="ArialMT"/>
          <w:color w:val="000000"/>
          <w:sz w:val="24"/>
          <w:szCs w:val="24"/>
        </w:rPr>
        <w:t>výrok</w:t>
      </w:r>
      <w:r w:rsidR="00C43A89">
        <w:rPr>
          <w:rFonts w:ascii="ArialMT" w:hAnsi="ArialMT" w:cs="ArialMT"/>
          <w:color w:val="000000"/>
          <w:sz w:val="24"/>
          <w:szCs w:val="24"/>
        </w:rPr>
        <w:t xml:space="preserve"> audítora</w:t>
      </w:r>
    </w:p>
    <w:p w:rsidR="007550B6" w:rsidRDefault="00C43A89" w:rsidP="00C43A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4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) </w:t>
      </w:r>
      <w:r>
        <w:rPr>
          <w:rFonts w:ascii="ArialMT" w:hAnsi="ArialMT" w:cs="ArialMT"/>
          <w:color w:val="000000"/>
          <w:sz w:val="24"/>
          <w:szCs w:val="24"/>
        </w:rPr>
        <w:t>Prehľad príjmov podľa zdrojov a ich pôvodu</w:t>
      </w:r>
    </w:p>
    <w:p w:rsidR="007550B6" w:rsidRDefault="00C43A89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5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) Prehľad o </w:t>
      </w:r>
      <w:r>
        <w:rPr>
          <w:rFonts w:ascii="ArialMT" w:hAnsi="ArialMT" w:cs="ArialMT"/>
          <w:color w:val="000000"/>
          <w:sz w:val="24"/>
          <w:szCs w:val="24"/>
        </w:rPr>
        <w:t>darcoch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6) Prehľad </w:t>
      </w:r>
      <w:r w:rsidR="00C1494E">
        <w:rPr>
          <w:rFonts w:ascii="ArialMT" w:hAnsi="ArialMT" w:cs="ArialMT"/>
          <w:color w:val="000000"/>
          <w:sz w:val="24"/>
          <w:szCs w:val="24"/>
        </w:rPr>
        <w:t xml:space="preserve">o fyzických a právnických </w:t>
      </w:r>
      <w:proofErr w:type="spellStart"/>
      <w:r w:rsidR="00C1494E">
        <w:rPr>
          <w:rFonts w:ascii="ArialMT" w:hAnsi="ArialMT" w:cs="ArialMT"/>
          <w:color w:val="000000"/>
          <w:sz w:val="24"/>
          <w:szCs w:val="24"/>
        </w:rPr>
        <w:t>osobách,ktorým</w:t>
      </w:r>
      <w:proofErr w:type="spellEnd"/>
      <w:r w:rsidR="00C1494E">
        <w:rPr>
          <w:rFonts w:ascii="ArialMT" w:hAnsi="ArialMT" w:cs="ArialMT"/>
          <w:color w:val="000000"/>
          <w:sz w:val="24"/>
          <w:szCs w:val="24"/>
        </w:rPr>
        <w:t xml:space="preserve"> nadácia poskytla prostriedky</w:t>
      </w:r>
    </w:p>
    <w:p w:rsidR="00C1494E" w:rsidRDefault="00C1494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7) Celkové výdavky v členení na výdavky podľa jednotlivých druhov činností</w:t>
      </w:r>
    </w:p>
    <w:p w:rsidR="007550B6" w:rsidRDefault="009C4410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8</w:t>
      </w:r>
      <w:r w:rsidR="007550B6">
        <w:rPr>
          <w:rFonts w:ascii="ArialMT" w:hAnsi="ArialMT" w:cs="ArialMT"/>
          <w:color w:val="000000"/>
          <w:sz w:val="24"/>
          <w:szCs w:val="24"/>
        </w:rPr>
        <w:t>) Stav a pohyb majetku a záväzkov neziskovej organizácie</w:t>
      </w:r>
    </w:p>
    <w:p w:rsidR="007550B6" w:rsidRDefault="009C4410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9</w:t>
      </w:r>
      <w:r w:rsidR="007550B6">
        <w:rPr>
          <w:rFonts w:ascii="ArialMT" w:hAnsi="ArialMT" w:cs="ArialMT"/>
          <w:color w:val="000000"/>
          <w:sz w:val="24"/>
          <w:szCs w:val="24"/>
        </w:rPr>
        <w:t>) Zmeny a nové zloženie orgánov neziskovej organizácie</w:t>
      </w:r>
    </w:p>
    <w:p w:rsidR="007550B6" w:rsidRDefault="009C4410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10</w:t>
      </w:r>
      <w:r w:rsidR="007550B6">
        <w:rPr>
          <w:rFonts w:ascii="ArialMT" w:hAnsi="ArialMT" w:cs="ArialMT"/>
          <w:color w:val="000000"/>
          <w:sz w:val="24"/>
          <w:szCs w:val="24"/>
        </w:rPr>
        <w:t>) Záver</w:t>
      </w:r>
    </w:p>
    <w:p w:rsidR="00457A8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457A8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333333"/>
          <w:sz w:val="24"/>
          <w:szCs w:val="24"/>
        </w:rPr>
      </w:pPr>
      <w:r>
        <w:rPr>
          <w:rFonts w:ascii="Arial-BoldMT" w:hAnsi="Arial-BoldMT" w:cs="Arial-BoldMT"/>
          <w:b/>
          <w:bCs/>
          <w:color w:val="333333"/>
          <w:sz w:val="24"/>
          <w:szCs w:val="24"/>
        </w:rPr>
        <w:t>1) ÚVOD</w:t>
      </w:r>
    </w:p>
    <w:p w:rsidR="00457A86" w:rsidRDefault="007550B6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Nezisková organizácia 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NADÁCIA CHURA </w:t>
      </w:r>
      <w:r>
        <w:rPr>
          <w:rFonts w:ascii="ArialMT" w:hAnsi="ArialMT" w:cs="ArialMT"/>
          <w:color w:val="333333"/>
          <w:sz w:val="24"/>
          <w:szCs w:val="24"/>
        </w:rPr>
        <w:t xml:space="preserve"> vznikla dňa 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792ADC">
        <w:rPr>
          <w:rFonts w:ascii="ArialMT" w:hAnsi="ArialMT" w:cs="ArialMT"/>
          <w:color w:val="333333"/>
          <w:sz w:val="24"/>
          <w:szCs w:val="24"/>
        </w:rPr>
        <w:t>18.3.2014.</w:t>
      </w:r>
      <w:r>
        <w:rPr>
          <w:rFonts w:ascii="ArialMT" w:hAnsi="ArialMT" w:cs="ArialMT"/>
          <w:color w:val="333333"/>
          <w:sz w:val="24"/>
          <w:szCs w:val="24"/>
        </w:rPr>
        <w:t xml:space="preserve"> Bola zaregistrovaná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>
        <w:rPr>
          <w:rFonts w:ascii="ArialMT" w:hAnsi="ArialMT" w:cs="ArialMT"/>
          <w:color w:val="333333"/>
          <w:sz w:val="24"/>
          <w:szCs w:val="24"/>
        </w:rPr>
        <w:t xml:space="preserve">na Ministerstve vnútra SR. Hlavným cieľom neziskovej organizácie </w:t>
      </w:r>
      <w:r w:rsidR="00457A86">
        <w:rPr>
          <w:rFonts w:ascii="ArialMT" w:hAnsi="ArialMT" w:cs="ArialMT"/>
          <w:color w:val="333333"/>
          <w:sz w:val="24"/>
          <w:szCs w:val="24"/>
        </w:rPr>
        <w:t>je podpor</w:t>
      </w:r>
      <w:r w:rsidR="00B06763">
        <w:rPr>
          <w:rFonts w:ascii="ArialMT" w:hAnsi="ArialMT" w:cs="ArialMT"/>
          <w:color w:val="333333"/>
          <w:sz w:val="24"/>
          <w:szCs w:val="24"/>
        </w:rPr>
        <w:t>a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>nadaných mladých ľudí z bytčianskeho regiónu,</w:t>
      </w:r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>ktorí majú talent na štúdium, avšak ich rodičia nedisponujú dostatkom finančných prostriedkov, aby im poskytli možnosť študovať na stredných a vysokých školách</w:t>
      </w:r>
      <w:r w:rsidR="003F3DA4">
        <w:rPr>
          <w:rFonts w:ascii="ArialMT" w:hAnsi="ArialMT" w:cs="ArialMT"/>
          <w:color w:val="333333"/>
          <w:sz w:val="24"/>
          <w:szCs w:val="24"/>
        </w:rPr>
        <w:t>,</w:t>
      </w:r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 xml:space="preserve">podpora ochrany </w:t>
      </w:r>
      <w:r w:rsidR="003F3DA4">
        <w:rPr>
          <w:rFonts w:ascii="ArialMT" w:hAnsi="ArialMT" w:cs="ArialMT"/>
          <w:color w:val="333333"/>
          <w:sz w:val="24"/>
          <w:szCs w:val="24"/>
        </w:rPr>
        <w:t xml:space="preserve">a tvorby </w:t>
      </w:r>
      <w:r w:rsidR="00B06763">
        <w:rPr>
          <w:rFonts w:ascii="ArialMT" w:hAnsi="ArialMT" w:cs="ArialMT"/>
          <w:color w:val="333333"/>
          <w:sz w:val="24"/>
          <w:szCs w:val="24"/>
        </w:rPr>
        <w:t>du</w:t>
      </w:r>
      <w:r w:rsidR="00614C17">
        <w:rPr>
          <w:rFonts w:ascii="ArialMT" w:hAnsi="ArialMT" w:cs="ArialMT"/>
          <w:color w:val="333333"/>
          <w:sz w:val="24"/>
          <w:szCs w:val="24"/>
        </w:rPr>
        <w:t>c</w:t>
      </w:r>
      <w:r w:rsidR="00B06763">
        <w:rPr>
          <w:rFonts w:ascii="ArialMT" w:hAnsi="ArialMT" w:cs="ArialMT"/>
          <w:color w:val="333333"/>
          <w:sz w:val="24"/>
          <w:szCs w:val="24"/>
        </w:rPr>
        <w:t>hovných a kultúrnych hodnôt re</w:t>
      </w:r>
      <w:r w:rsidR="00614C17">
        <w:rPr>
          <w:rFonts w:ascii="ArialMT" w:hAnsi="ArialMT" w:cs="ArialMT"/>
          <w:color w:val="333333"/>
          <w:sz w:val="24"/>
          <w:szCs w:val="24"/>
        </w:rPr>
        <w:t>giónu.</w:t>
      </w:r>
    </w:p>
    <w:p w:rsidR="00ED6214" w:rsidRDefault="00ED6214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457A86" w:rsidRPr="00ED6214" w:rsidRDefault="00457A86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  <w:r w:rsidRPr="00ED6214">
        <w:rPr>
          <w:rFonts w:ascii="ArialMT" w:hAnsi="ArialMT" w:cs="ArialMT"/>
          <w:color w:val="333333"/>
          <w:sz w:val="24"/>
          <w:szCs w:val="24"/>
          <w:u w:val="single"/>
        </w:rPr>
        <w:t>Základné informácie o neziskovej organizácii</w:t>
      </w:r>
    </w:p>
    <w:p w:rsidR="007550B6" w:rsidRPr="00ED6214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Registračné číslo: </w:t>
      </w:r>
      <w:r w:rsidR="00614C17">
        <w:rPr>
          <w:rFonts w:ascii="ArialMT" w:hAnsi="ArialMT" w:cs="ArialMT"/>
          <w:color w:val="333333"/>
          <w:sz w:val="24"/>
          <w:szCs w:val="24"/>
        </w:rPr>
        <w:t>203/Na-2002/1068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Sídlo: </w:t>
      </w:r>
      <w:r w:rsidR="00614C17">
        <w:rPr>
          <w:rFonts w:ascii="ArialMT" w:hAnsi="ArialMT" w:cs="ArialMT"/>
          <w:color w:val="333333"/>
          <w:sz w:val="24"/>
          <w:szCs w:val="24"/>
        </w:rPr>
        <w:t>Hliník nad Váhom 258/2 014 01 Bytča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Zakladateľ: </w:t>
      </w:r>
      <w:proofErr w:type="spellStart"/>
      <w:r w:rsidR="00614C17">
        <w:rPr>
          <w:rFonts w:ascii="ArialMT" w:hAnsi="ArialMT" w:cs="ArialMT"/>
          <w:color w:val="333333"/>
          <w:sz w:val="24"/>
          <w:szCs w:val="24"/>
        </w:rPr>
        <w:t>Mgr.Jozefína</w:t>
      </w:r>
      <w:proofErr w:type="spellEnd"/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 w:rsidR="00614C17">
        <w:rPr>
          <w:rFonts w:ascii="ArialMT" w:hAnsi="ArialMT" w:cs="ArialMT"/>
          <w:color w:val="333333"/>
          <w:sz w:val="24"/>
          <w:szCs w:val="24"/>
        </w:rPr>
        <w:t>Churová</w:t>
      </w:r>
      <w:proofErr w:type="spellEnd"/>
      <w:r w:rsidR="00614C17">
        <w:rPr>
          <w:rFonts w:ascii="ArialMT" w:hAnsi="ArialMT" w:cs="ArialMT"/>
          <w:color w:val="333333"/>
          <w:sz w:val="24"/>
          <w:szCs w:val="24"/>
        </w:rPr>
        <w:t>, Hliník nad Váhom 258/2 014 01 Bytča</w:t>
      </w:r>
    </w:p>
    <w:p w:rsidR="00614C17" w:rsidRDefault="00614C17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                  </w:t>
      </w:r>
      <w:proofErr w:type="spellStart"/>
      <w:r>
        <w:rPr>
          <w:rFonts w:ascii="ArialMT" w:hAnsi="ArialMT" w:cs="ArialMT"/>
          <w:color w:val="333333"/>
          <w:sz w:val="24"/>
          <w:szCs w:val="24"/>
        </w:rPr>
        <w:t>Ing.Stanislav</w:t>
      </w:r>
      <w:proofErr w:type="spellEnd"/>
      <w:r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333333"/>
          <w:sz w:val="24"/>
          <w:szCs w:val="24"/>
        </w:rPr>
        <w:t>Chura</w:t>
      </w:r>
      <w:proofErr w:type="spellEnd"/>
      <w:r>
        <w:rPr>
          <w:rFonts w:ascii="ArialMT" w:hAnsi="ArialMT" w:cs="ArialMT"/>
          <w:color w:val="333333"/>
          <w:sz w:val="24"/>
          <w:szCs w:val="24"/>
        </w:rPr>
        <w:t xml:space="preserve">, Hliník nad Váhom 258/2 014 01 Bytča 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IČO: </w:t>
      </w:r>
      <w:r w:rsidR="00614C17">
        <w:rPr>
          <w:rFonts w:ascii="ArialMT" w:hAnsi="ArialMT" w:cs="ArialMT"/>
          <w:color w:val="333333"/>
          <w:sz w:val="24"/>
          <w:szCs w:val="24"/>
        </w:rPr>
        <w:t>42386110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Štatutárny orgán: </w:t>
      </w:r>
      <w:r w:rsidR="00614C17">
        <w:rPr>
          <w:rFonts w:ascii="ArialMT" w:hAnsi="ArialMT" w:cs="ArialMT"/>
          <w:color w:val="333333"/>
          <w:sz w:val="24"/>
          <w:szCs w:val="24"/>
        </w:rPr>
        <w:t>s</w:t>
      </w:r>
      <w:r w:rsidR="00ED6214">
        <w:rPr>
          <w:rFonts w:ascii="ArialMT" w:hAnsi="ArialMT" w:cs="ArialMT"/>
          <w:color w:val="333333"/>
          <w:sz w:val="24"/>
          <w:szCs w:val="24"/>
        </w:rPr>
        <w:t xml:space="preserve">právca </w:t>
      </w:r>
      <w:proofErr w:type="spellStart"/>
      <w:r w:rsidR="00ED6214">
        <w:rPr>
          <w:rFonts w:ascii="ArialMT" w:hAnsi="ArialMT" w:cs="ArialMT"/>
          <w:color w:val="333333"/>
          <w:sz w:val="24"/>
          <w:szCs w:val="24"/>
        </w:rPr>
        <w:t>nadácie</w:t>
      </w:r>
      <w:r>
        <w:rPr>
          <w:rFonts w:ascii="ArialMT" w:hAnsi="ArialMT" w:cs="ArialMT"/>
          <w:color w:val="333333"/>
          <w:sz w:val="24"/>
          <w:szCs w:val="24"/>
        </w:rPr>
        <w:t>:</w:t>
      </w:r>
      <w:r w:rsidR="00ED6214">
        <w:rPr>
          <w:rFonts w:ascii="ArialMT" w:hAnsi="ArialMT" w:cs="ArialMT"/>
          <w:color w:val="333333"/>
          <w:sz w:val="24"/>
          <w:szCs w:val="24"/>
        </w:rPr>
        <w:t>ThLic.CsiLic.Martin</w:t>
      </w:r>
      <w:proofErr w:type="spellEnd"/>
      <w:r w:rsidR="00ED6214"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 w:rsidR="00ED6214">
        <w:rPr>
          <w:rFonts w:ascii="ArialMT" w:hAnsi="ArialMT" w:cs="ArialMT"/>
          <w:color w:val="333333"/>
          <w:sz w:val="24"/>
          <w:szCs w:val="24"/>
        </w:rPr>
        <w:t>Kramara</w:t>
      </w:r>
      <w:proofErr w:type="spellEnd"/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ED6214">
        <w:rPr>
          <w:rFonts w:ascii="ArialMT" w:hAnsi="ArialMT" w:cs="ArialMT"/>
          <w:color w:val="333333"/>
          <w:sz w:val="24"/>
          <w:szCs w:val="24"/>
        </w:rPr>
        <w:t>014 01 Bytča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6D58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Dozorná rada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prerokoval</w:t>
      </w:r>
      <w:r>
        <w:rPr>
          <w:rFonts w:ascii="ArialMT" w:hAnsi="ArialMT" w:cs="ArialMT"/>
          <w:color w:val="000000"/>
          <w:sz w:val="24"/>
          <w:szCs w:val="24"/>
        </w:rPr>
        <w:t>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a jednohlasne schválil</w:t>
      </w:r>
      <w:r>
        <w:rPr>
          <w:rFonts w:ascii="ArialMT" w:hAnsi="ArialMT" w:cs="ArialMT"/>
          <w:color w:val="000000"/>
          <w:sz w:val="24"/>
          <w:szCs w:val="24"/>
        </w:rPr>
        <w:t>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dňa </w:t>
      </w:r>
      <w:r w:rsidR="00F73A81">
        <w:rPr>
          <w:rFonts w:ascii="ArialMT" w:hAnsi="ArialMT" w:cs="ArialMT"/>
          <w:color w:val="000000"/>
          <w:sz w:val="24"/>
          <w:szCs w:val="24"/>
        </w:rPr>
        <w:t>31.3.</w:t>
      </w:r>
      <w:r w:rsidR="000348DB">
        <w:rPr>
          <w:rFonts w:ascii="ArialMT" w:hAnsi="ArialMT" w:cs="ArialMT"/>
          <w:color w:val="000000"/>
          <w:sz w:val="24"/>
          <w:szCs w:val="24"/>
        </w:rPr>
        <w:t>2016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predloženú výročnú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7550B6">
        <w:rPr>
          <w:rFonts w:ascii="ArialMT" w:hAnsi="ArialMT" w:cs="ArialMT"/>
          <w:color w:val="000000"/>
          <w:sz w:val="24"/>
          <w:szCs w:val="24"/>
        </w:rPr>
        <w:t>správu za rok 201</w:t>
      </w:r>
      <w:r w:rsidR="00F73A81">
        <w:rPr>
          <w:rFonts w:ascii="ArialMT" w:hAnsi="ArialMT" w:cs="ArialMT"/>
          <w:color w:val="000000"/>
          <w:sz w:val="24"/>
          <w:szCs w:val="24"/>
        </w:rPr>
        <w:t>5</w:t>
      </w:r>
      <w:r w:rsidR="007550B6">
        <w:rPr>
          <w:rFonts w:ascii="ArialMT" w:hAnsi="ArialMT" w:cs="ArialMT"/>
          <w:color w:val="000000"/>
          <w:sz w:val="24"/>
          <w:szCs w:val="24"/>
        </w:rPr>
        <w:t>.</w:t>
      </w:r>
    </w:p>
    <w:p w:rsidR="006D581E" w:rsidRDefault="006D58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2) PREHĽAD ČINNOSTÍ VYKONANÝCH V ROKU 201</w:t>
      </w:r>
      <w:r w:rsidR="00F73A81">
        <w:rPr>
          <w:rFonts w:ascii="Arial-BoldMT" w:hAnsi="Arial-BoldMT" w:cs="Arial-BoldMT"/>
          <w:b/>
          <w:bCs/>
          <w:color w:val="000000"/>
          <w:sz w:val="24"/>
          <w:szCs w:val="24"/>
        </w:rPr>
        <w:t>5</w:t>
      </w:r>
    </w:p>
    <w:p w:rsidR="00171399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V priebehu roku </w:t>
      </w:r>
      <w:r w:rsidR="006D581E">
        <w:rPr>
          <w:rFonts w:ascii="ArialMT" w:hAnsi="ArialMT" w:cs="ArialMT"/>
          <w:color w:val="333333"/>
          <w:sz w:val="24"/>
          <w:szCs w:val="24"/>
        </w:rPr>
        <w:t>201</w:t>
      </w:r>
      <w:r w:rsidR="00F73A81">
        <w:rPr>
          <w:rFonts w:ascii="ArialMT" w:hAnsi="ArialMT" w:cs="ArialMT"/>
          <w:color w:val="333333"/>
          <w:sz w:val="24"/>
          <w:szCs w:val="24"/>
        </w:rPr>
        <w:t>5</w:t>
      </w:r>
      <w:r w:rsidR="006D581E">
        <w:rPr>
          <w:rFonts w:ascii="ArialMT" w:hAnsi="ArialMT" w:cs="ArialMT"/>
          <w:color w:val="333333"/>
          <w:sz w:val="24"/>
          <w:szCs w:val="24"/>
        </w:rPr>
        <w:t xml:space="preserve"> nadácia </w:t>
      </w:r>
      <w:r w:rsidR="00F73A81">
        <w:rPr>
          <w:rFonts w:ascii="ArialMT" w:hAnsi="ArialMT" w:cs="ArialMT"/>
          <w:color w:val="333333"/>
          <w:sz w:val="24"/>
          <w:szCs w:val="24"/>
        </w:rPr>
        <w:t xml:space="preserve">podporila dve aktivity a to </w:t>
      </w:r>
      <w:r w:rsidR="00C25FFD">
        <w:rPr>
          <w:rFonts w:ascii="ArialMT" w:hAnsi="ArialMT" w:cs="ArialMT"/>
          <w:color w:val="333333"/>
          <w:sz w:val="24"/>
          <w:szCs w:val="24"/>
        </w:rPr>
        <w:t xml:space="preserve">pamätnú tabuľu na rodnom dome </w:t>
      </w:r>
      <w:proofErr w:type="spellStart"/>
      <w:r w:rsidR="00C25FFD">
        <w:rPr>
          <w:rFonts w:ascii="ArialMT" w:hAnsi="ArialMT" w:cs="ArialMT"/>
          <w:color w:val="333333"/>
          <w:sz w:val="24"/>
          <w:szCs w:val="24"/>
        </w:rPr>
        <w:t>prof.Churu</w:t>
      </w:r>
      <w:proofErr w:type="spellEnd"/>
      <w:r w:rsidR="00C25FFD">
        <w:rPr>
          <w:rFonts w:ascii="ArialMT" w:hAnsi="ArialMT" w:cs="ArialMT"/>
          <w:color w:val="333333"/>
          <w:sz w:val="24"/>
          <w:szCs w:val="24"/>
        </w:rPr>
        <w:t xml:space="preserve"> v</w:t>
      </w:r>
      <w:r w:rsidR="00171399">
        <w:rPr>
          <w:rFonts w:ascii="ArialMT" w:hAnsi="ArialMT" w:cs="ArialMT"/>
          <w:color w:val="333333"/>
          <w:sz w:val="24"/>
          <w:szCs w:val="24"/>
        </w:rPr>
        <w:t> </w:t>
      </w:r>
      <w:r w:rsidR="00C25FFD">
        <w:rPr>
          <w:rFonts w:ascii="ArialMT" w:hAnsi="ArialMT" w:cs="ArialMT"/>
          <w:color w:val="333333"/>
          <w:sz w:val="24"/>
          <w:szCs w:val="24"/>
        </w:rPr>
        <w:t>Hliníku</w:t>
      </w:r>
      <w:r w:rsidR="00171399">
        <w:rPr>
          <w:rFonts w:ascii="ArialMT" w:hAnsi="ArialMT" w:cs="ArialMT"/>
          <w:color w:val="333333"/>
          <w:sz w:val="24"/>
          <w:szCs w:val="24"/>
        </w:rPr>
        <w:t xml:space="preserve"> a zakúpenie historického hudobného nástroja pre ĽŠU Bytča za účelom sprístupnenia kultúrnych a duchovných hodnôt v regióne. Nadácia sa tiež pripravuje na zabezpečenie duchovnej hodnoty formou výstavby zvonovej veže na cintoríne v Hliníku.</w:t>
      </w:r>
    </w:p>
    <w:p w:rsidR="007550B6" w:rsidRDefault="006D58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 </w:t>
      </w:r>
    </w:p>
    <w:p w:rsidR="00574C42" w:rsidRDefault="00574C42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574C42" w:rsidRDefault="00574C42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3) ROČNÁ ÚČTOVNÁ ZÁVIEKA – ZHODNOTENIE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Nezisková organizácia</w:t>
      </w:r>
      <w:r w:rsidR="006D581E">
        <w:rPr>
          <w:rFonts w:ascii="ArialMT" w:hAnsi="ArialMT" w:cs="ArialMT"/>
          <w:color w:val="000000"/>
          <w:sz w:val="24"/>
          <w:szCs w:val="24"/>
        </w:rPr>
        <w:t xml:space="preserve"> </w:t>
      </w:r>
      <w:r>
        <w:rPr>
          <w:rFonts w:ascii="ArialMT" w:hAnsi="ArialMT" w:cs="ArialMT"/>
          <w:color w:val="000000"/>
          <w:sz w:val="24"/>
          <w:szCs w:val="24"/>
        </w:rPr>
        <w:t>viedla</w:t>
      </w:r>
      <w:r w:rsidR="009C4410">
        <w:rPr>
          <w:rFonts w:ascii="ArialMT" w:hAnsi="ArialMT" w:cs="ArialMT"/>
          <w:color w:val="000000"/>
          <w:sz w:val="24"/>
          <w:szCs w:val="24"/>
        </w:rPr>
        <w:t xml:space="preserve"> jednoduché účtovníctvo v zmysle zákona o </w:t>
      </w:r>
      <w:r>
        <w:rPr>
          <w:rFonts w:ascii="ArialMT" w:hAnsi="ArialMT" w:cs="ArialMT"/>
          <w:color w:val="000000"/>
          <w:sz w:val="24"/>
          <w:szCs w:val="24"/>
        </w:rPr>
        <w:t>účtovníctv</w:t>
      </w:r>
      <w:r w:rsidR="009C4410">
        <w:rPr>
          <w:rFonts w:ascii="ArialMT" w:hAnsi="ArialMT" w:cs="ArialMT"/>
          <w:color w:val="000000"/>
          <w:sz w:val="24"/>
          <w:szCs w:val="24"/>
        </w:rPr>
        <w:t>e a opatrenia MF.</w:t>
      </w:r>
      <w:r w:rsidR="006D581E">
        <w:rPr>
          <w:rFonts w:ascii="ArialMT" w:hAnsi="ArialMT" w:cs="ArialMT"/>
          <w:color w:val="000000"/>
          <w:sz w:val="24"/>
          <w:szCs w:val="24"/>
        </w:rPr>
        <w:t xml:space="preserve"> Nadácia m</w:t>
      </w:r>
      <w:r w:rsidR="003F3DA4">
        <w:rPr>
          <w:rFonts w:ascii="ArialMT" w:hAnsi="ArialMT" w:cs="ArialMT"/>
          <w:color w:val="000000"/>
          <w:sz w:val="24"/>
          <w:szCs w:val="24"/>
        </w:rPr>
        <w:t>ala</w:t>
      </w:r>
      <w:r w:rsidR="006D581E">
        <w:rPr>
          <w:rFonts w:ascii="ArialMT" w:hAnsi="ArialMT" w:cs="ArialMT"/>
          <w:color w:val="000000"/>
          <w:sz w:val="24"/>
          <w:szCs w:val="24"/>
        </w:rPr>
        <w:t xml:space="preserve">  otvorený účet v</w:t>
      </w:r>
      <w:r w:rsidR="003F3DA4">
        <w:rPr>
          <w:rFonts w:ascii="ArialMT" w:hAnsi="ArialMT" w:cs="ArialMT"/>
          <w:color w:val="000000"/>
          <w:sz w:val="24"/>
          <w:szCs w:val="24"/>
        </w:rPr>
        <w:t> </w:t>
      </w:r>
      <w:proofErr w:type="spellStart"/>
      <w:r w:rsidR="003F3DA4">
        <w:rPr>
          <w:rFonts w:ascii="ArialMT" w:hAnsi="ArialMT" w:cs="ArialMT"/>
          <w:color w:val="000000"/>
          <w:sz w:val="24"/>
          <w:szCs w:val="24"/>
        </w:rPr>
        <w:t>ČSOB,</w:t>
      </w:r>
      <w:r w:rsidR="006D581E">
        <w:rPr>
          <w:rFonts w:ascii="ArialMT" w:hAnsi="ArialMT" w:cs="ArialMT"/>
          <w:color w:val="000000"/>
          <w:sz w:val="24"/>
          <w:szCs w:val="24"/>
        </w:rPr>
        <w:t>na</w:t>
      </w:r>
      <w:proofErr w:type="spellEnd"/>
      <w:r w:rsidR="006D581E">
        <w:rPr>
          <w:rFonts w:ascii="ArialMT" w:hAnsi="ArialMT" w:cs="ArialMT"/>
          <w:color w:val="000000"/>
          <w:sz w:val="24"/>
          <w:szCs w:val="24"/>
        </w:rPr>
        <w:t xml:space="preserve"> ktorom sa nachádza požadované </w:t>
      </w:r>
      <w:r w:rsidR="003F3DA4">
        <w:rPr>
          <w:rFonts w:ascii="ArialMT" w:hAnsi="ArialMT" w:cs="ArialMT"/>
          <w:color w:val="000000"/>
          <w:sz w:val="24"/>
          <w:szCs w:val="24"/>
        </w:rPr>
        <w:t>nadačné</w:t>
      </w:r>
      <w:r w:rsidR="006D581E"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 w:rsidR="006D581E">
        <w:rPr>
          <w:rFonts w:ascii="ArialMT" w:hAnsi="ArialMT" w:cs="ArialMT"/>
          <w:color w:val="000000"/>
          <w:sz w:val="24"/>
          <w:szCs w:val="24"/>
        </w:rPr>
        <w:t>imanie.</w:t>
      </w:r>
      <w:r w:rsidR="005D57CF">
        <w:rPr>
          <w:rFonts w:ascii="ArialMT" w:hAnsi="ArialMT" w:cs="ArialMT"/>
          <w:color w:val="000000"/>
          <w:sz w:val="24"/>
          <w:szCs w:val="24"/>
        </w:rPr>
        <w:t>Okrem</w:t>
      </w:r>
      <w:proofErr w:type="spellEnd"/>
      <w:r w:rsidR="005D57CF">
        <w:rPr>
          <w:rFonts w:ascii="ArialMT" w:hAnsi="ArialMT" w:cs="ArialMT"/>
          <w:color w:val="000000"/>
          <w:sz w:val="24"/>
          <w:szCs w:val="24"/>
        </w:rPr>
        <w:t xml:space="preserve"> toho má otvorený bežný účet v </w:t>
      </w:r>
      <w:proofErr w:type="spellStart"/>
      <w:r w:rsidR="005D57CF">
        <w:rPr>
          <w:rFonts w:ascii="ArialMT" w:hAnsi="ArialMT" w:cs="ArialMT"/>
          <w:color w:val="000000"/>
          <w:sz w:val="24"/>
          <w:szCs w:val="24"/>
        </w:rPr>
        <w:t>ČSOB.Včetky</w:t>
      </w:r>
      <w:proofErr w:type="spellEnd"/>
      <w:r w:rsidR="005D57CF">
        <w:rPr>
          <w:rFonts w:ascii="ArialMT" w:hAnsi="ArialMT" w:cs="ArialMT"/>
          <w:color w:val="000000"/>
          <w:sz w:val="24"/>
          <w:szCs w:val="24"/>
        </w:rPr>
        <w:t xml:space="preserve"> účtovné operácie sú zaznamenané v peňažnom denníku a výsledok hospodárenia je uvedený v prílohách k ročnej závierke /viď prílohy/ RZ nebolo potrebné overovať audítorom pretože príjem prostriedkov z cudzích zdrojov nepresiahol stanovenú sumu v zákone o nadáciách.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.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4) </w:t>
      </w:r>
      <w:r w:rsidR="005D57CF">
        <w:rPr>
          <w:rFonts w:ascii="Arial-BoldMT" w:hAnsi="Arial-BoldMT" w:cs="Arial-BoldMT"/>
          <w:b/>
          <w:bCs/>
          <w:color w:val="000000"/>
          <w:sz w:val="24"/>
          <w:szCs w:val="24"/>
        </w:rPr>
        <w:t>P</w:t>
      </w:r>
      <w:r w:rsidR="00AB4ED8">
        <w:rPr>
          <w:rFonts w:ascii="Arial-BoldMT" w:hAnsi="Arial-BoldMT" w:cs="Arial-BoldMT"/>
          <w:b/>
          <w:bCs/>
          <w:color w:val="000000"/>
          <w:sz w:val="24"/>
          <w:szCs w:val="24"/>
        </w:rPr>
        <w:t>REHĽAD PRÍJMOV PODĽA ZDROJOV A ICH POVODU</w:t>
      </w:r>
      <w:r w:rsidR="005D57CF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</w:t>
      </w:r>
    </w:p>
    <w:p w:rsidR="00AB4ED8" w:rsidRDefault="005D57C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Príjmy nadácie predstavuje vklad zakladateľa, dary a príspevky na činnosť</w:t>
      </w:r>
      <w:r w:rsidR="00AB4ED8">
        <w:rPr>
          <w:rFonts w:ascii="ArialMT" w:hAnsi="ArialMT" w:cs="ArialMT"/>
          <w:color w:val="000000"/>
          <w:sz w:val="24"/>
          <w:szCs w:val="24"/>
        </w:rPr>
        <w:t xml:space="preserve">. Príspevky a dary predstavujú hodnotu 120 530 €. Príspevok predstavuje hodnotu 20 530 € a dary 100 000 </w:t>
      </w:r>
      <w:proofErr w:type="spellStart"/>
      <w:r w:rsidR="00AB4ED8">
        <w:rPr>
          <w:rFonts w:ascii="ArialMT" w:hAnsi="ArialMT" w:cs="ArialMT"/>
          <w:color w:val="000000"/>
          <w:sz w:val="24"/>
          <w:szCs w:val="24"/>
        </w:rPr>
        <w:t>€,príspevok</w:t>
      </w:r>
      <w:proofErr w:type="spellEnd"/>
      <w:r w:rsidR="00AB4ED8">
        <w:rPr>
          <w:rFonts w:ascii="ArialMT" w:hAnsi="ArialMT" w:cs="ArialMT"/>
          <w:color w:val="000000"/>
          <w:sz w:val="24"/>
          <w:szCs w:val="24"/>
        </w:rPr>
        <w:t xml:space="preserve"> predstavuje finančné prostriedky, dar je vo forme dlhopisu.</w:t>
      </w:r>
    </w:p>
    <w:p w:rsidR="00AB4ED8" w:rsidRDefault="00AB4ED8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5) PREHĽAD </w:t>
      </w:r>
      <w:r w:rsidR="00AB4ED8">
        <w:rPr>
          <w:rFonts w:ascii="Arial-BoldMT" w:hAnsi="Arial-BoldMT" w:cs="Arial-BoldMT"/>
          <w:b/>
          <w:bCs/>
          <w:color w:val="000000"/>
          <w:sz w:val="24"/>
          <w:szCs w:val="24"/>
        </w:rPr>
        <w:t>O DARCOCH A PRISPIEVATEĽOCH</w:t>
      </w:r>
    </w:p>
    <w:p w:rsidR="007550B6" w:rsidRDefault="00AB4ED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Príspevok na činnosť vložil jej zakladateľ. Darca dlhopisu chce zostať v anonymite, čo je v zmysle zákona o nadáciách možné. /§ 38/</w:t>
      </w:r>
    </w:p>
    <w:p w:rsidR="00AB4ED8" w:rsidRDefault="00AB4ED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6) PREHĽAD </w:t>
      </w:r>
      <w:r w:rsidR="00AB4ED8">
        <w:rPr>
          <w:rFonts w:ascii="Arial-BoldMT" w:hAnsi="Arial-BoldMT" w:cs="Arial-BoldMT"/>
          <w:b/>
          <w:bCs/>
          <w:color w:val="000000"/>
          <w:sz w:val="24"/>
          <w:szCs w:val="24"/>
        </w:rPr>
        <w:t>O FO a PO,</w:t>
      </w:r>
      <w:r w:rsidR="00F10756">
        <w:rPr>
          <w:rFonts w:ascii="Arial-BoldMT" w:hAnsi="Arial-BoldMT" w:cs="Arial-BoldMT"/>
          <w:b/>
          <w:bCs/>
          <w:color w:val="000000"/>
          <w:sz w:val="24"/>
          <w:szCs w:val="24"/>
        </w:rPr>
        <w:t>KTORÝM NADÁCIA POSKYTLA PROSTRIEDKY</w:t>
      </w:r>
    </w:p>
    <w:p w:rsidR="007550B6" w:rsidRDefault="00AB4ED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Občianske združenie GALZA Bytča – príspevok na pamätnú tabuľu</w:t>
      </w:r>
    </w:p>
    <w:p w:rsidR="00AB4ED8" w:rsidRDefault="00AB4ED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Rodičovské združenie pri základnej umeleckej škole Bytča – príspevok na historický hudobný nástroj</w:t>
      </w:r>
      <w:r w:rsidR="00F10756">
        <w:rPr>
          <w:rFonts w:ascii="ArialMT" w:hAnsi="ArialMT" w:cs="ArialMT"/>
          <w:color w:val="000000"/>
          <w:sz w:val="24"/>
          <w:szCs w:val="24"/>
        </w:rPr>
        <w:t>.</w:t>
      </w:r>
    </w:p>
    <w:p w:rsidR="00F10756" w:rsidRDefault="00F1075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F10756" w:rsidRDefault="00F1075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F10756">
        <w:rPr>
          <w:rFonts w:ascii="ArialMT" w:hAnsi="ArialMT" w:cs="ArialMT"/>
          <w:b/>
          <w:color w:val="000000"/>
          <w:sz w:val="24"/>
          <w:szCs w:val="24"/>
        </w:rPr>
        <w:t>7)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F10756">
        <w:rPr>
          <w:rFonts w:ascii="ArialMT" w:hAnsi="ArialMT" w:cs="ArialMT"/>
          <w:b/>
          <w:color w:val="000000"/>
          <w:sz w:val="24"/>
          <w:szCs w:val="24"/>
        </w:rPr>
        <w:t>CELKOVÉ VÝDAVKY V ČLENENÍ NA VÝDAVKY PODĽA ČINNOSTÍ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</w:p>
    <w:p w:rsidR="00F10756" w:rsidRDefault="00F1075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Výdavky predstavujú príspevky a dary /viď bod 6/ Výdavky na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aôdministratívu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a správu neboli účtované.</w:t>
      </w:r>
    </w:p>
    <w:p w:rsidR="0088690F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F1075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8</w:t>
      </w:r>
      <w:r w:rsidR="007550B6">
        <w:rPr>
          <w:rFonts w:ascii="Arial-BoldMT" w:hAnsi="Arial-BoldMT" w:cs="Arial-BoldMT"/>
          <w:b/>
          <w:bCs/>
          <w:color w:val="000000"/>
          <w:sz w:val="24"/>
          <w:szCs w:val="24"/>
        </w:rPr>
        <w:t>) STAV A POHYB MAJETKU A ZÁVÄZKOV NEZISKOVEJ ORGANIZÁCIE</w:t>
      </w:r>
    </w:p>
    <w:p w:rsidR="00F1075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Nezisková organizácia eviduje</w:t>
      </w:r>
      <w:r w:rsidR="0088690F">
        <w:rPr>
          <w:rFonts w:ascii="ArialMT" w:hAnsi="ArialMT" w:cs="ArialMT"/>
          <w:color w:val="000000"/>
          <w:sz w:val="24"/>
          <w:szCs w:val="24"/>
        </w:rPr>
        <w:t xml:space="preserve"> žiaden majetok</w:t>
      </w:r>
      <w:r w:rsidR="00F10756">
        <w:rPr>
          <w:rFonts w:ascii="ArialMT" w:hAnsi="ArialMT" w:cs="ArialMT"/>
          <w:color w:val="000000"/>
          <w:sz w:val="24"/>
          <w:szCs w:val="24"/>
        </w:rPr>
        <w:t>:</w:t>
      </w:r>
    </w:p>
    <w:p w:rsidR="00F10756" w:rsidRDefault="00F10756" w:rsidP="00F107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Vklad  7 000 €</w:t>
      </w:r>
    </w:p>
    <w:p w:rsidR="00F10756" w:rsidRDefault="00F10756" w:rsidP="00F107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Peniaze v hotovosti  300 €</w:t>
      </w:r>
    </w:p>
    <w:p w:rsidR="00F10756" w:rsidRDefault="00F10756" w:rsidP="00F107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Finančné prostriedky na bankovom účte 19 300 €</w:t>
      </w:r>
    </w:p>
    <w:p w:rsidR="00F10756" w:rsidRPr="00F10756" w:rsidRDefault="00F10756" w:rsidP="00F107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Krátkodobý FM – dlhopis 100 000 €</w:t>
      </w:r>
    </w:p>
    <w:p w:rsidR="00F10756" w:rsidRDefault="00F1075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Nadácia neeviduje žiadne záväzky a pohľadávky.</w:t>
      </w:r>
    </w:p>
    <w:p w:rsidR="007550B6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.</w:t>
      </w:r>
    </w:p>
    <w:p w:rsidR="007550B6" w:rsidRDefault="00F1075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9</w:t>
      </w:r>
      <w:r w:rsidR="007550B6">
        <w:rPr>
          <w:rFonts w:ascii="Arial-BoldMT" w:hAnsi="Arial-BoldMT" w:cs="Arial-BoldMT"/>
          <w:b/>
          <w:bCs/>
          <w:color w:val="000000"/>
          <w:sz w:val="24"/>
          <w:szCs w:val="24"/>
        </w:rPr>
        <w:t>) ZMENY A NOVÉ ZLOŽENIE ORGÁNOV NEZISKOVEJ ORGANIZÁCIE</w:t>
      </w:r>
    </w:p>
    <w:p w:rsidR="007550B6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Správna rada 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sa neuzniesl</w:t>
      </w:r>
      <w:r>
        <w:rPr>
          <w:rFonts w:ascii="ArialMT" w:hAnsi="ArialMT" w:cs="ArialMT"/>
          <w:color w:val="000000"/>
          <w:sz w:val="24"/>
          <w:szCs w:val="24"/>
        </w:rPr>
        <w:t>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na žiadnych zmenách v štatúte ani</w:t>
      </w:r>
      <w:r>
        <w:rPr>
          <w:rFonts w:ascii="ArialMT" w:hAnsi="ArialMT" w:cs="ArialMT"/>
          <w:color w:val="000000"/>
          <w:sz w:val="24"/>
          <w:szCs w:val="24"/>
        </w:rPr>
        <w:t xml:space="preserve"> v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zložení orgánov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neziskovej organizácie.</w:t>
      </w:r>
    </w:p>
    <w:p w:rsidR="0088690F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F1075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10</w:t>
      </w:r>
      <w:r w:rsidR="007550B6">
        <w:rPr>
          <w:rFonts w:ascii="Arial-BoldMT" w:hAnsi="Arial-BoldMT" w:cs="Arial-BoldMT"/>
          <w:b/>
          <w:bCs/>
          <w:color w:val="000000"/>
          <w:sz w:val="24"/>
          <w:szCs w:val="24"/>
        </w:rPr>
        <w:t>) ZÁVER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Záverom možno skonštatovať, že</w:t>
      </w:r>
      <w:r w:rsidR="003F3DA4">
        <w:rPr>
          <w:rFonts w:ascii="ArialMT" w:hAnsi="ArialMT" w:cs="ArialMT"/>
          <w:color w:val="000000"/>
          <w:sz w:val="24"/>
          <w:szCs w:val="24"/>
        </w:rPr>
        <w:t xml:space="preserve"> v </w:t>
      </w:r>
      <w:r>
        <w:rPr>
          <w:rFonts w:ascii="ArialMT" w:hAnsi="ArialMT" w:cs="ArialMT"/>
          <w:color w:val="000000"/>
          <w:sz w:val="24"/>
          <w:szCs w:val="24"/>
        </w:rPr>
        <w:t>rok</w:t>
      </w:r>
      <w:r w:rsidR="003F3DA4">
        <w:rPr>
          <w:rFonts w:ascii="ArialMT" w:hAnsi="ArialMT" w:cs="ArialMT"/>
          <w:color w:val="000000"/>
          <w:sz w:val="24"/>
          <w:szCs w:val="24"/>
        </w:rPr>
        <w:t xml:space="preserve">u </w:t>
      </w:r>
      <w:r>
        <w:rPr>
          <w:rFonts w:ascii="ArialMT" w:hAnsi="ArialMT" w:cs="ArialMT"/>
          <w:color w:val="000000"/>
          <w:sz w:val="24"/>
          <w:szCs w:val="24"/>
        </w:rPr>
        <w:t xml:space="preserve"> 201</w:t>
      </w:r>
      <w:r w:rsidR="00F10756">
        <w:rPr>
          <w:rFonts w:ascii="ArialMT" w:hAnsi="ArialMT" w:cs="ArialMT"/>
          <w:color w:val="000000"/>
          <w:sz w:val="24"/>
          <w:szCs w:val="24"/>
        </w:rPr>
        <w:t>5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3F3DA4">
        <w:rPr>
          <w:rFonts w:ascii="ArialMT" w:hAnsi="ArialMT" w:cs="ArialMT"/>
          <w:color w:val="000000"/>
          <w:sz w:val="24"/>
          <w:szCs w:val="24"/>
        </w:rPr>
        <w:t xml:space="preserve">nadácia </w:t>
      </w:r>
      <w:r w:rsidR="00F10756">
        <w:rPr>
          <w:rFonts w:ascii="ArialMT" w:hAnsi="ArialMT" w:cs="ArialMT"/>
          <w:color w:val="000000"/>
          <w:sz w:val="24"/>
          <w:szCs w:val="24"/>
        </w:rPr>
        <w:t xml:space="preserve">začala </w:t>
      </w:r>
      <w:r w:rsidR="003F3DA4">
        <w:rPr>
          <w:rFonts w:ascii="ArialMT" w:hAnsi="ArialMT" w:cs="ArialMT"/>
          <w:color w:val="000000"/>
          <w:sz w:val="24"/>
          <w:szCs w:val="24"/>
        </w:rPr>
        <w:t>vykonáva</w:t>
      </w:r>
      <w:r w:rsidR="00F10756">
        <w:rPr>
          <w:rFonts w:ascii="ArialMT" w:hAnsi="ArialMT" w:cs="ArialMT"/>
          <w:color w:val="000000"/>
          <w:sz w:val="24"/>
          <w:szCs w:val="24"/>
        </w:rPr>
        <w:t>ť</w:t>
      </w:r>
      <w:r w:rsidR="003F3DA4"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 w:rsidR="003F3DA4">
        <w:rPr>
          <w:rFonts w:ascii="ArialMT" w:hAnsi="ArialMT" w:cs="ArialMT"/>
          <w:color w:val="000000"/>
          <w:sz w:val="24"/>
          <w:szCs w:val="24"/>
        </w:rPr>
        <w:t>činnosť</w:t>
      </w:r>
      <w:r w:rsidR="00F10756">
        <w:rPr>
          <w:rFonts w:ascii="ArialMT" w:hAnsi="ArialMT" w:cs="ArialMT"/>
          <w:color w:val="000000"/>
          <w:sz w:val="24"/>
          <w:szCs w:val="24"/>
        </w:rPr>
        <w:t>,ktorá</w:t>
      </w:r>
      <w:proofErr w:type="spellEnd"/>
      <w:r w:rsidR="00F10756">
        <w:rPr>
          <w:rFonts w:ascii="ArialMT" w:hAnsi="ArialMT" w:cs="ArialMT"/>
          <w:color w:val="000000"/>
          <w:sz w:val="24"/>
          <w:szCs w:val="24"/>
        </w:rPr>
        <w:t xml:space="preserve"> korešponduje s jej hlavným cieľom a pripravovala sa na ďalšiu činnosť v oblasti zabezpečenia duchovných hodnôt</w:t>
      </w:r>
      <w:r w:rsidR="008D08DE">
        <w:rPr>
          <w:rFonts w:ascii="ArialMT" w:hAnsi="ArialMT" w:cs="ArialMT"/>
          <w:color w:val="000000"/>
          <w:sz w:val="24"/>
          <w:szCs w:val="24"/>
        </w:rPr>
        <w:t xml:space="preserve"> na území mesta </w:t>
      </w:r>
      <w:proofErr w:type="spellStart"/>
      <w:r w:rsidR="008D08DE">
        <w:rPr>
          <w:rFonts w:ascii="ArialMT" w:hAnsi="ArialMT" w:cs="ArialMT"/>
          <w:color w:val="000000"/>
          <w:sz w:val="24"/>
          <w:szCs w:val="24"/>
        </w:rPr>
        <w:t>Bytča-mestská</w:t>
      </w:r>
      <w:proofErr w:type="spellEnd"/>
      <w:r w:rsidR="008D08DE">
        <w:rPr>
          <w:rFonts w:ascii="ArialMT" w:hAnsi="ArialMT" w:cs="ArialMT"/>
          <w:color w:val="000000"/>
          <w:sz w:val="24"/>
          <w:szCs w:val="24"/>
        </w:rPr>
        <w:t xml:space="preserve"> časť Hliník.</w:t>
      </w:r>
    </w:p>
    <w:p w:rsidR="008D08DE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 </w:t>
      </w:r>
    </w:p>
    <w:p w:rsidR="007550B6" w:rsidRPr="008D08DE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bookmarkStart w:id="0" w:name="_GoBack"/>
      <w:bookmarkEnd w:id="0"/>
      <w:r>
        <w:rPr>
          <w:rFonts w:ascii="ArialMT" w:hAnsi="ArialMT" w:cs="ArialMT"/>
          <w:color w:val="000000"/>
          <w:sz w:val="20"/>
          <w:szCs w:val="20"/>
        </w:rPr>
        <w:t xml:space="preserve">Martin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Kramara</w:t>
      </w:r>
      <w:proofErr w:type="spellEnd"/>
    </w:p>
    <w:p w:rsidR="0088690F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správca nadácie</w:t>
      </w:r>
    </w:p>
    <w:sectPr w:rsidR="00886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14C33"/>
    <w:multiLevelType w:val="hybridMultilevel"/>
    <w:tmpl w:val="F1D86AE0"/>
    <w:lvl w:ilvl="0" w:tplc="CF2C888C">
      <w:start w:val="8"/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0B6"/>
    <w:rsid w:val="000348DB"/>
    <w:rsid w:val="000D5F3E"/>
    <w:rsid w:val="00171399"/>
    <w:rsid w:val="003118C9"/>
    <w:rsid w:val="003F3DA4"/>
    <w:rsid w:val="00457A86"/>
    <w:rsid w:val="00515031"/>
    <w:rsid w:val="00574C42"/>
    <w:rsid w:val="005D57CF"/>
    <w:rsid w:val="00614C17"/>
    <w:rsid w:val="006D581E"/>
    <w:rsid w:val="007550B6"/>
    <w:rsid w:val="00792ADC"/>
    <w:rsid w:val="0088690F"/>
    <w:rsid w:val="008D08DE"/>
    <w:rsid w:val="009C4410"/>
    <w:rsid w:val="00AB4ED8"/>
    <w:rsid w:val="00B06763"/>
    <w:rsid w:val="00C1494E"/>
    <w:rsid w:val="00C25FFD"/>
    <w:rsid w:val="00C43A89"/>
    <w:rsid w:val="00ED6214"/>
    <w:rsid w:val="00F10756"/>
    <w:rsid w:val="00F7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07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0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Alžbeta Kramarová</dc:creator>
  <cp:lastModifiedBy>Alžbeta Kramarová</cp:lastModifiedBy>
  <cp:revision>2</cp:revision>
  <dcterms:created xsi:type="dcterms:W3CDTF">2016-05-17T14:00:00Z</dcterms:created>
  <dcterms:modified xsi:type="dcterms:W3CDTF">2016-05-17T14:00:00Z</dcterms:modified>
</cp:coreProperties>
</file>