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B1E" w:rsidRDefault="00CA241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bookmarkStart w:id="0" w:name="_GoBack"/>
      <w:bookmarkEnd w:id="0"/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4453"/>
        <w:gridCol w:w="1806"/>
        <w:gridCol w:w="1806"/>
      </w:tblGrid>
      <w:tr w:rsidR="00A96B1E" w:rsidTr="00E05435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4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E05435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445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prevádzkovej činnosti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Z/S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z bežnej činnosti pred zdanením daňou z príjmov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3 040 292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1 447 449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Nepeňažné operácie ovplyvňujúce výsledok hospodárenia z bežnej činnosti pred  zdanením daňou z príjmov (súčet A. 1. 1. až A. 1. 13.)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6 220 474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2 701 653</w:t>
            </w:r>
          </w:p>
        </w:tc>
      </w:tr>
      <w:tr w:rsidR="00A96B1E" w:rsidTr="00E0543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dlhodobého nehmotného majetku a dlhodobého hmotného majetku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E05435">
              <w:rPr>
                <w:rFonts w:ascii="Times New Roman" w:hAnsi="Times New Roman"/>
              </w:rPr>
              <w:t> 949 383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4 682 027</w:t>
            </w:r>
          </w:p>
        </w:tc>
      </w:tr>
      <w:tr w:rsidR="00A96B1E" w:rsidTr="00E0543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 opravnej položky k nadobudnutému majetku 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dlhodobých rezerv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E05435">
              <w:rPr>
                <w:rFonts w:ascii="Times New Roman" w:hAnsi="Times New Roman"/>
              </w:rPr>
              <w:t xml:space="preserve">   11 098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11 160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opravných položiek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-771</w:t>
            </w:r>
          </w:p>
        </w:tc>
      </w:tr>
      <w:tr w:rsidR="00E05435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A.1.6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 stavu prechodných účtov aktív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-1 025 622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- 3 857 387</w:t>
            </w:r>
          </w:p>
        </w:tc>
      </w:tr>
      <w:tr w:rsidR="00E05435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A.1.6.1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 stavu prechodných účtov pasív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237 781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435" w:rsidRDefault="00E0543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288 622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Dividendy a iné podiely na zisku účtované do výnosov  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nákladov 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2 486 686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2 405 254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výnosov   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-1 046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-129 054</w:t>
            </w:r>
          </w:p>
        </w:tc>
      </w:tr>
      <w:tr w:rsidR="00A96B1E" w:rsidTr="00E0543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 10.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1F1C49">
              <w:rPr>
                <w:rFonts w:ascii="Times New Roman" w:hAnsi="Times New Roman"/>
              </w:rPr>
              <w:t>437 806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-698 198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Vplyv zmien stavu pracovného kapitálu,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ktorým sa účely tohto opatrenia rozumie rozdiel medzi obežným majetkom a krátkodobými záväzkami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 xml:space="preserve"> s výnimkou položiek obežného majetku, ktoré sú </w:t>
            </w:r>
            <w:r>
              <w:rPr>
                <w:rFonts w:ascii="Times New Roman" w:hAnsi="Times New Roman"/>
                <w:i/>
                <w:iCs/>
              </w:rPr>
              <w:lastRenderedPageBreak/>
              <w:t>súčasťou peňažných prostriedkov a peňažných ekvivalentov, na výsledok hospodárenia z bežnej činnosti (súčet A. 2. 1. až A. 2. 4.)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  <w:r w:rsidR="001F1C49">
              <w:rPr>
                <w:rFonts w:ascii="Times New Roman" w:hAnsi="Times New Roman"/>
              </w:rPr>
              <w:t>3 695 480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1F1C49" w:rsidRDefault="001F1C49" w:rsidP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5 221 481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2.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pohľadávok z prevádzkovej činnosti </w:t>
            </w:r>
          </w:p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-43 887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1 615 508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záväzkov z prevádzkovej činnosti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1F1C49">
              <w:rPr>
                <w:rFonts w:ascii="Times New Roman" w:hAnsi="Times New Roman"/>
              </w:rPr>
              <w:t xml:space="preserve"> 3 506 098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3 859 509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zásob 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233 269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1F1C4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-253 536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564476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 w:rsidP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</w:p>
        </w:tc>
      </w:tr>
      <w:tr w:rsidR="00A96B1E" w:rsidTr="00E0543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1F1C49">
              <w:rPr>
                <w:rFonts w:ascii="Times New Roman" w:hAnsi="Times New Roman"/>
              </w:rPr>
              <w:t>A*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 z prevádzkovej  činnosti s výnimkou príjmov a výdavkov, ktoré sa  uvádzajú  osobitne v iných častiach prehľadu  peňažných tokov (+/-), (súčet Z/S +   A.1. + A. 2.)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1 295 246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9 370 583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564476">
              <w:rPr>
                <w:rFonts w:ascii="Times New Roman" w:hAnsi="Times New Roman"/>
              </w:rPr>
              <w:t xml:space="preserve">        1 046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129 054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-2 486 686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564476">
              <w:rPr>
                <w:rFonts w:ascii="Times New Roman" w:hAnsi="Times New Roman"/>
              </w:rPr>
              <w:t>2 405 254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564476">
              <w:rPr>
                <w:rFonts w:ascii="Times New Roman" w:hAnsi="Times New Roman"/>
              </w:rPr>
              <w:t>A**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10 470 606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7 904 383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-312 669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-41 002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prevádzkovú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  <w:r w:rsidR="00564476">
              <w:rPr>
                <w:rFonts w:ascii="Times New Roman" w:hAnsi="Times New Roman"/>
              </w:rPr>
              <w:t>***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10 157 937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7 053 381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investičnej činnosti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-1</w:t>
            </w:r>
            <w:r w:rsidR="00564476">
              <w:rPr>
                <w:rFonts w:ascii="Times New Roman" w:hAnsi="Times New Roman"/>
              </w:rPr>
              <w:t>6 </w:t>
            </w:r>
            <w:r w:rsidR="007235AD">
              <w:rPr>
                <w:rFonts w:ascii="Times New Roman" w:hAnsi="Times New Roman"/>
              </w:rPr>
              <w:t>178</w:t>
            </w:r>
            <w:r w:rsidR="00564476">
              <w:rPr>
                <w:rFonts w:ascii="Times New Roman" w:hAnsi="Times New Roman"/>
              </w:rPr>
              <w:t xml:space="preserve"> 140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5644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-15 349 419</w:t>
            </w:r>
          </w:p>
        </w:tc>
      </w:tr>
      <w:tr w:rsidR="00A96B1E" w:rsidTr="00E05435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7235AD" w:rsidRDefault="007235AD" w:rsidP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-1 905 997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>2 991 880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6 902 467</w:t>
            </w:r>
          </w:p>
        </w:tc>
      </w:tr>
      <w:tr w:rsidR="00A96B1E" w:rsidTr="00E05435">
        <w:trPr>
          <w:trHeight w:val="55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 do prevádzkových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ak je ju možné začleniť do  investičných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16.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vzťahujúce sa na investičnú činnosť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B.19.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  <w:r w:rsidR="007235AD">
              <w:rPr>
                <w:rFonts w:ascii="Times New Roman" w:hAnsi="Times New Roman"/>
              </w:rPr>
              <w:t>***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-1</w:t>
            </w:r>
            <w:r w:rsidR="007235AD">
              <w:rPr>
                <w:rFonts w:ascii="Times New Roman" w:hAnsi="Times New Roman"/>
              </w:rPr>
              <w:t>3 186 260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7235AD" w:rsidRDefault="007235AD" w:rsidP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-10 352 949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finančnej činnosti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vo  vlastnom  imaní (súčet C. 1. 1. až C. 1. 8.)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      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1 203 220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1 203 220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 účtovnou jednotkou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C.1.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 iných dôvodov, ktoré súvisia so znížením vlastného imania 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 z finančnej činnosti  (súčet C. 2. 1. až C. 2. 10.)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 2 399 441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1 014 782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2.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dlhových CP 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poskytla banka alebo pobočka zahraničnej banky, s výnimkou úverov, ktoré boli poskytnuté na zabezpečenie hlavného predmetu činnosti  (+)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1 969 249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2 372 377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-1 357 595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   303 309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používania majetku, ktorý je predmetom zmluvy o kúpe prenajatej veci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  126 883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 účtovnej jednotky, ak ich možno  začleniť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E0543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</w:t>
            </w:r>
            <w:r w:rsidR="007235AD">
              <w:rPr>
                <w:rFonts w:ascii="Times New Roman" w:hAnsi="Times New Roman"/>
              </w:rPr>
              <w:t>***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>2 399 441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2 218 002</w:t>
            </w:r>
          </w:p>
        </w:tc>
      </w:tr>
      <w:tr w:rsidR="00A96B1E" w:rsidTr="00E0543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Čisté zvýšenie alebo čisté  zníženie peňažných prostriedkov (+/-) súčet A + B + C)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-628 882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-1 081 566</w:t>
            </w:r>
          </w:p>
        </w:tc>
      </w:tr>
      <w:tr w:rsidR="00A96B1E" w:rsidTr="00E0543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7235AD">
              <w:rPr>
                <w:rFonts w:ascii="Times New Roman" w:hAnsi="Times New Roman"/>
              </w:rPr>
              <w:t xml:space="preserve">  696 988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235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1 778 454</w:t>
            </w:r>
          </w:p>
        </w:tc>
      </w:tr>
      <w:tr w:rsidR="00A96B1E" w:rsidTr="00E0543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F.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80575">
              <w:rPr>
                <w:rFonts w:ascii="Times New Roman" w:hAnsi="Times New Roman"/>
              </w:rPr>
              <w:t xml:space="preserve">    68 106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D805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696 988</w:t>
            </w:r>
          </w:p>
        </w:tc>
      </w:tr>
      <w:tr w:rsidR="00A96B1E" w:rsidTr="00E0543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G.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80575">
              <w:rPr>
                <w:rFonts w:ascii="Times New Roman" w:hAnsi="Times New Roman"/>
              </w:rPr>
              <w:t xml:space="preserve">       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D805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0</w:t>
            </w:r>
          </w:p>
        </w:tc>
      </w:tr>
      <w:tr w:rsidR="00A96B1E" w:rsidTr="00E0543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D805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9040F6" w:rsidTr="00E0543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Vysvetlivky</w:t>
      </w:r>
    </w:p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jc w:val="both"/>
        <w:rPr>
          <w:rFonts w:cs="Arial Narrow"/>
          <w:szCs w:val="22"/>
        </w:rPr>
      </w:pPr>
      <w:r>
        <w:rPr>
          <w:rFonts w:ascii="Times New Roman" w:hAnsi="Times New Roman"/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96B1E" w:rsidRDefault="00A96B1E">
      <w:pPr>
        <w:jc w:val="both"/>
        <w:rPr>
          <w:rFonts w:ascii="Times New Roman" w:hAnsi="Times New Roman"/>
          <w:szCs w:val="22"/>
        </w:rPr>
      </w:pP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(2) Daňové identifikačné číslo (DIČ) sa vyplňuje, ak ho má účtovná jednotka pridelené.</w:t>
      </w: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(4) V bode č. 46 o informáciách k časti N. prílohy č. 3 o ekonomických vzťahoch medzi účtovnou jednotkou a spriaznenými osobami sa  kód druhu obchodu vyplňuje takto:</w:t>
      </w:r>
    </w:p>
    <w:p w:rsidR="00A96B1E" w:rsidRDefault="00A96B1E">
      <w:pPr>
        <w:rPr>
          <w:rFonts w:ascii="Times New Roman" w:hAnsi="Times New Roman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kúpa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predaj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licencie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transfery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know</w:t>
            </w:r>
            <w:proofErr w:type="spellEnd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výpomoc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záruka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Použité  skratky</w:t>
      </w: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kons</w:t>
      </w:r>
      <w:proofErr w:type="spellEnd"/>
      <w:r>
        <w:rPr>
          <w:rFonts w:ascii="Times New Roman" w:hAnsi="Times New Roman"/>
        </w:rPr>
        <w:t>. - konsolidovaný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CP  - cenný papier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DFM – dlhodobý finančný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DHM – dlhodobý 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DIČ – daňové identifikačné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DNM – dlhodobý nehmotný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DÚJ – dcérska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IČO – identifikačné číslo organizácie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OP – opravná položka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PSČ – poštové smerové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ÚJ –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VI – vlastné imanie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ZI – základné imanie</w:t>
      </w:r>
    </w:p>
    <w:p w:rsidR="00A96B1E" w:rsidRDefault="00A96B1E">
      <w:pPr>
        <w:rPr>
          <w:rFonts w:ascii="Times New Roman" w:hAnsi="Times New Roman"/>
        </w:rPr>
      </w:pPr>
    </w:p>
    <w:sectPr w:rsidR="00A96B1E" w:rsidSect="00E16B9E">
      <w:footerReference w:type="default" r:id="rId8"/>
      <w:pgSz w:w="11907" w:h="16839" w:code="9"/>
      <w:pgMar w:top="1440" w:right="1440" w:bottom="1440" w:left="1440" w:header="708" w:footer="708" w:gutter="0"/>
      <w:pgNumType w:start="3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578" w:rsidRDefault="00C72578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C72578" w:rsidRDefault="00C72578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5435" w:rsidRDefault="00E05435">
    <w:pPr>
      <w:jc w:val="right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CA2419">
      <w:rPr>
        <w:rFonts w:ascii="Times New Roman" w:hAnsi="Times New Roman"/>
        <w:noProof/>
      </w:rPr>
      <w:t>31</w:t>
    </w:r>
    <w:r>
      <w:rPr>
        <w:rFonts w:ascii="Times New Roman" w:hAnsi="Times New Roman"/>
      </w:rPr>
      <w:fldChar w:fldCharType="end"/>
    </w:r>
  </w:p>
  <w:p w:rsidR="00E05435" w:rsidRDefault="00E05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578" w:rsidRDefault="00C72578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C72578" w:rsidRDefault="00C72578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E9F"/>
    <w:multiLevelType w:val="hybridMultilevel"/>
    <w:tmpl w:val="C96A7696"/>
    <w:lvl w:ilvl="0" w:tplc="041B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2FA1441"/>
    <w:multiLevelType w:val="hybridMultilevel"/>
    <w:tmpl w:val="9EBADEA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D4411D8"/>
    <w:multiLevelType w:val="hybridMultilevel"/>
    <w:tmpl w:val="1A6AB726"/>
    <w:lvl w:ilvl="0" w:tplc="8B969A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6933C56"/>
    <w:multiLevelType w:val="hybridMultilevel"/>
    <w:tmpl w:val="9ADA120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E09"/>
    <w:rsid w:val="00002BC5"/>
    <w:rsid w:val="00003C76"/>
    <w:rsid w:val="0002300E"/>
    <w:rsid w:val="000403B5"/>
    <w:rsid w:val="00040A8B"/>
    <w:rsid w:val="00041D51"/>
    <w:rsid w:val="00055D75"/>
    <w:rsid w:val="000622C9"/>
    <w:rsid w:val="00070312"/>
    <w:rsid w:val="00070EC0"/>
    <w:rsid w:val="00082A1E"/>
    <w:rsid w:val="000B3EB7"/>
    <w:rsid w:val="000B4433"/>
    <w:rsid w:val="000C4013"/>
    <w:rsid w:val="000D2B78"/>
    <w:rsid w:val="000E3163"/>
    <w:rsid w:val="000E7197"/>
    <w:rsid w:val="000E786E"/>
    <w:rsid w:val="001024E8"/>
    <w:rsid w:val="00122319"/>
    <w:rsid w:val="001232B0"/>
    <w:rsid w:val="00124525"/>
    <w:rsid w:val="00130378"/>
    <w:rsid w:val="001436F8"/>
    <w:rsid w:val="001621D4"/>
    <w:rsid w:val="00172C7B"/>
    <w:rsid w:val="00182731"/>
    <w:rsid w:val="00183AC3"/>
    <w:rsid w:val="00191079"/>
    <w:rsid w:val="00197091"/>
    <w:rsid w:val="001A4E09"/>
    <w:rsid w:val="001B4700"/>
    <w:rsid w:val="001B7378"/>
    <w:rsid w:val="001C09D2"/>
    <w:rsid w:val="001C44F6"/>
    <w:rsid w:val="001C56A9"/>
    <w:rsid w:val="001D2895"/>
    <w:rsid w:val="001D2962"/>
    <w:rsid w:val="001D6ED6"/>
    <w:rsid w:val="001E122B"/>
    <w:rsid w:val="001F1C49"/>
    <w:rsid w:val="001F28FA"/>
    <w:rsid w:val="00205939"/>
    <w:rsid w:val="00211B08"/>
    <w:rsid w:val="00245D47"/>
    <w:rsid w:val="002730AD"/>
    <w:rsid w:val="002B3A47"/>
    <w:rsid w:val="002C493C"/>
    <w:rsid w:val="002D2DED"/>
    <w:rsid w:val="002F23AC"/>
    <w:rsid w:val="002F35F9"/>
    <w:rsid w:val="003030D1"/>
    <w:rsid w:val="00307EEC"/>
    <w:rsid w:val="003270B8"/>
    <w:rsid w:val="00332FF4"/>
    <w:rsid w:val="00371CCF"/>
    <w:rsid w:val="00386F6C"/>
    <w:rsid w:val="003A01CD"/>
    <w:rsid w:val="003A3173"/>
    <w:rsid w:val="003B6459"/>
    <w:rsid w:val="003C0889"/>
    <w:rsid w:val="003D260D"/>
    <w:rsid w:val="00417562"/>
    <w:rsid w:val="004252A7"/>
    <w:rsid w:val="004259B5"/>
    <w:rsid w:val="00431C84"/>
    <w:rsid w:val="00435D04"/>
    <w:rsid w:val="00443651"/>
    <w:rsid w:val="004877E7"/>
    <w:rsid w:val="00490239"/>
    <w:rsid w:val="00494D92"/>
    <w:rsid w:val="004A61E6"/>
    <w:rsid w:val="00507F0F"/>
    <w:rsid w:val="005161B0"/>
    <w:rsid w:val="00525C34"/>
    <w:rsid w:val="00557B64"/>
    <w:rsid w:val="00564476"/>
    <w:rsid w:val="005908E8"/>
    <w:rsid w:val="005A25A7"/>
    <w:rsid w:val="005A776F"/>
    <w:rsid w:val="005B782B"/>
    <w:rsid w:val="005C24A7"/>
    <w:rsid w:val="005C4966"/>
    <w:rsid w:val="005C5A1E"/>
    <w:rsid w:val="005E2EB6"/>
    <w:rsid w:val="00606400"/>
    <w:rsid w:val="00613D1F"/>
    <w:rsid w:val="00616FAC"/>
    <w:rsid w:val="006262CB"/>
    <w:rsid w:val="00627A80"/>
    <w:rsid w:val="0063392B"/>
    <w:rsid w:val="00636F62"/>
    <w:rsid w:val="00642E9E"/>
    <w:rsid w:val="00680F3D"/>
    <w:rsid w:val="00685FBA"/>
    <w:rsid w:val="006A2077"/>
    <w:rsid w:val="006C146D"/>
    <w:rsid w:val="006C1781"/>
    <w:rsid w:val="006D3A2A"/>
    <w:rsid w:val="00700027"/>
    <w:rsid w:val="00714CD1"/>
    <w:rsid w:val="007235AD"/>
    <w:rsid w:val="00734CD6"/>
    <w:rsid w:val="00745C84"/>
    <w:rsid w:val="0074649A"/>
    <w:rsid w:val="007548D9"/>
    <w:rsid w:val="00792ECE"/>
    <w:rsid w:val="007A18DC"/>
    <w:rsid w:val="007A7608"/>
    <w:rsid w:val="007B7389"/>
    <w:rsid w:val="007F687F"/>
    <w:rsid w:val="00806A56"/>
    <w:rsid w:val="0082322F"/>
    <w:rsid w:val="00836F24"/>
    <w:rsid w:val="00865375"/>
    <w:rsid w:val="00872CB2"/>
    <w:rsid w:val="00884DFF"/>
    <w:rsid w:val="008A0C9F"/>
    <w:rsid w:val="008B0F33"/>
    <w:rsid w:val="008C5103"/>
    <w:rsid w:val="008D5F24"/>
    <w:rsid w:val="009040F6"/>
    <w:rsid w:val="0091343A"/>
    <w:rsid w:val="00924285"/>
    <w:rsid w:val="00934097"/>
    <w:rsid w:val="00946720"/>
    <w:rsid w:val="00951988"/>
    <w:rsid w:val="00954606"/>
    <w:rsid w:val="00955CCD"/>
    <w:rsid w:val="00974398"/>
    <w:rsid w:val="00992277"/>
    <w:rsid w:val="009B0685"/>
    <w:rsid w:val="009F2D68"/>
    <w:rsid w:val="00A0191C"/>
    <w:rsid w:val="00A01A10"/>
    <w:rsid w:val="00A225F2"/>
    <w:rsid w:val="00A51405"/>
    <w:rsid w:val="00A7021A"/>
    <w:rsid w:val="00A81ADA"/>
    <w:rsid w:val="00A96B1E"/>
    <w:rsid w:val="00AA22A5"/>
    <w:rsid w:val="00AA6AE4"/>
    <w:rsid w:val="00AE1A2A"/>
    <w:rsid w:val="00B13BCA"/>
    <w:rsid w:val="00B2157C"/>
    <w:rsid w:val="00B25FE6"/>
    <w:rsid w:val="00B42155"/>
    <w:rsid w:val="00B5218D"/>
    <w:rsid w:val="00BA5E80"/>
    <w:rsid w:val="00BC22CD"/>
    <w:rsid w:val="00BD1FA7"/>
    <w:rsid w:val="00BE21C2"/>
    <w:rsid w:val="00BE62B2"/>
    <w:rsid w:val="00C05590"/>
    <w:rsid w:val="00C06ABF"/>
    <w:rsid w:val="00C13484"/>
    <w:rsid w:val="00C24109"/>
    <w:rsid w:val="00C3152F"/>
    <w:rsid w:val="00C4041F"/>
    <w:rsid w:val="00C43ED3"/>
    <w:rsid w:val="00C5635F"/>
    <w:rsid w:val="00C62D71"/>
    <w:rsid w:val="00C72578"/>
    <w:rsid w:val="00C800C7"/>
    <w:rsid w:val="00C82FB2"/>
    <w:rsid w:val="00CA2419"/>
    <w:rsid w:val="00CB099F"/>
    <w:rsid w:val="00CB0A79"/>
    <w:rsid w:val="00CC280E"/>
    <w:rsid w:val="00CC5E99"/>
    <w:rsid w:val="00CD6BAB"/>
    <w:rsid w:val="00CE4F53"/>
    <w:rsid w:val="00D07345"/>
    <w:rsid w:val="00D343EE"/>
    <w:rsid w:val="00D37F2F"/>
    <w:rsid w:val="00D55EA1"/>
    <w:rsid w:val="00D80575"/>
    <w:rsid w:val="00D90824"/>
    <w:rsid w:val="00DA157F"/>
    <w:rsid w:val="00DB1F67"/>
    <w:rsid w:val="00DB6CAD"/>
    <w:rsid w:val="00DC18E1"/>
    <w:rsid w:val="00DD16D8"/>
    <w:rsid w:val="00DD173E"/>
    <w:rsid w:val="00DD74A6"/>
    <w:rsid w:val="00E05435"/>
    <w:rsid w:val="00E10F02"/>
    <w:rsid w:val="00E16B9E"/>
    <w:rsid w:val="00E20163"/>
    <w:rsid w:val="00E229DF"/>
    <w:rsid w:val="00E7450E"/>
    <w:rsid w:val="00E83740"/>
    <w:rsid w:val="00E8668B"/>
    <w:rsid w:val="00E875AC"/>
    <w:rsid w:val="00E94015"/>
    <w:rsid w:val="00EA776C"/>
    <w:rsid w:val="00EC15D0"/>
    <w:rsid w:val="00F61E46"/>
    <w:rsid w:val="00F62A08"/>
    <w:rsid w:val="00F67B1C"/>
    <w:rsid w:val="00F901CF"/>
    <w:rsid w:val="00FB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1778</Words>
  <Characters>9833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Bartošová Emilia</cp:lastModifiedBy>
  <cp:revision>2</cp:revision>
  <cp:lastPrinted>2016-05-24T04:54:00Z</cp:lastPrinted>
  <dcterms:created xsi:type="dcterms:W3CDTF">2016-05-24T04:56:00Z</dcterms:created>
  <dcterms:modified xsi:type="dcterms:W3CDTF">2016-05-24T04:56:00Z</dcterms:modified>
</cp:coreProperties>
</file>