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1B3666">
      <w:pPr>
        <w:keepNext/>
        <w:spacing w:before="0" w:line="240" w:lineRule="auto"/>
        <w:rPr>
          <w:rFonts w:cs="Arial"/>
          <w:b/>
          <w:bCs/>
          <w:snapToGrid w:val="0"/>
          <w:sz w:val="24"/>
          <w:szCs w:val="24"/>
        </w:rPr>
      </w:pPr>
      <w:r>
        <w:rPr>
          <w:rFonts w:cs="Arial"/>
          <w:b/>
          <w:bCs/>
          <w:snapToGrid w:val="0"/>
          <w:sz w:val="24"/>
          <w:szCs w:val="24"/>
        </w:rPr>
        <w:t>ČL. I  VŠEOBECNÉ ÚDAJE</w:t>
      </w:r>
    </w:p>
    <w:p w:rsidR="00000000" w:rsidRDefault="001B3666">
      <w:pPr>
        <w:pStyle w:val="Default"/>
        <w:rPr>
          <w:rFonts w:ascii="Arial Narrow" w:hAnsi="Arial Narrow" w:cs="Arial Narrow"/>
          <w:iCs/>
          <w:smallCaps/>
          <w:snapToGrid w:val="0"/>
        </w:rPr>
      </w:pPr>
      <w:r>
        <w:rPr>
          <w:rFonts w:ascii="Arial Narrow" w:hAnsi="Arial Narrow" w:cs="Arial Narrow"/>
          <w:iCs/>
          <w:smallCaps/>
          <w:snapToGrid w:val="0"/>
          <w:sz w:val="22"/>
        </w:rPr>
        <w:t xml:space="preserve">(1) </w:t>
      </w:r>
      <w:r>
        <w:rPr>
          <w:rFonts w:ascii="Arial Narrow" w:hAnsi="Arial Narrow" w:cs="Arial Narrow"/>
          <w:iCs/>
          <w:smallCaps/>
          <w:snapToGrid w:val="0"/>
          <w:sz w:val="23"/>
        </w:rPr>
        <w:t>Názov prá</w:t>
      </w:r>
      <w:r>
        <w:rPr>
          <w:rFonts w:ascii="Arial Narrow" w:hAnsi="Arial Narrow" w:cs="Arial Narrow"/>
          <w:iCs/>
          <w:smallCaps/>
          <w:snapToGrid w:val="0"/>
          <w:sz w:val="23"/>
        </w:rPr>
        <w:t>vnickej osoby a jej sídlo alebo meno a priezvisko fyzickej osoby</w:t>
      </w:r>
      <w:r>
        <w:rPr>
          <w:rFonts w:ascii="Arial Narrow" w:hAnsi="Arial Narrow" w:cs="Arial Narrow"/>
          <w:iCs/>
          <w:smallCaps/>
          <w:snapToGrid w:val="0"/>
          <w:sz w:val="22"/>
        </w:rPr>
        <w:t>.</w:t>
      </w:r>
    </w:p>
    <w:p w:rsidR="00000000" w:rsidRDefault="001B3666">
      <w:pPr>
        <w:tabs>
          <w:tab w:val="left" w:pos="0"/>
        </w:tabs>
        <w:autoSpaceDE w:val="0"/>
        <w:spacing w:before="0" w:after="0" w:line="240" w:lineRule="auto"/>
        <w:jc w:val="left"/>
        <w:rPr>
          <w:rFonts w:cs="Times New Roman"/>
          <w:sz w:val="18"/>
          <w:szCs w:val="18"/>
          <w:lang w:eastAsia="sk-SK"/>
        </w:rPr>
      </w:pPr>
    </w:p>
    <w:p w:rsidR="00000000" w:rsidRDefault="001B3666">
      <w:pPr>
        <w:autoSpaceDE w:val="0"/>
        <w:spacing w:before="0" w:after="0" w:line="240" w:lineRule="auto"/>
        <w:ind w:left="284"/>
        <w:jc w:val="left"/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 xml:space="preserve">Názov spoločnosti: </w:t>
      </w:r>
      <w:bookmarkStart w:id="0" w:name="ONAME"/>
      <w:bookmarkEnd w:id="0"/>
      <w:r>
        <w:rPr>
          <w:iCs/>
          <w:smallCaps/>
          <w:snapToGrid w:val="0"/>
          <w:sz w:val="22"/>
        </w:rPr>
        <w:t xml:space="preserve"> </w:t>
      </w:r>
      <w:proofErr w:type="spellStart"/>
      <w:r>
        <w:rPr>
          <w:rFonts w:ascii="Arial" w:hAnsi="Arial"/>
          <w:b/>
          <w:iCs/>
          <w:smallCaps/>
          <w:snapToGrid w:val="0"/>
          <w:color w:val="000000"/>
          <w:sz w:val="19"/>
        </w:rPr>
        <w:t>Pe</w:t>
      </w:r>
      <w:proofErr w:type="spellEnd"/>
      <w:r>
        <w:rPr>
          <w:rFonts w:ascii="Arial" w:hAnsi="Arial"/>
          <w:b/>
          <w:iCs/>
          <w:smallCaps/>
          <w:snapToGrid w:val="0"/>
          <w:color w:val="000000"/>
          <w:sz w:val="19"/>
        </w:rPr>
        <w:t xml:space="preserve"> - Ha </w:t>
      </w:r>
      <w:proofErr w:type="spellStart"/>
      <w:r>
        <w:rPr>
          <w:rFonts w:ascii="Arial" w:hAnsi="Arial"/>
          <w:b/>
          <w:iCs/>
          <w:smallCaps/>
          <w:snapToGrid w:val="0"/>
          <w:color w:val="000000"/>
          <w:sz w:val="19"/>
        </w:rPr>
        <w:t>Invest</w:t>
      </w:r>
      <w:proofErr w:type="spellEnd"/>
      <w:r>
        <w:rPr>
          <w:rFonts w:ascii="Arial" w:hAnsi="Arial"/>
          <w:b/>
          <w:iCs/>
          <w:smallCaps/>
          <w:snapToGrid w:val="0"/>
          <w:color w:val="000000"/>
          <w:sz w:val="19"/>
        </w:rPr>
        <w:t>, s. r. o.</w:t>
      </w:r>
      <w:bookmarkStart w:id="1" w:name="ONAME_END"/>
      <w:bookmarkEnd w:id="1"/>
    </w:p>
    <w:p w:rsidR="00000000" w:rsidRDefault="001B3666">
      <w:pPr>
        <w:rPr>
          <w:rFonts w:cs="Times New Roman"/>
        </w:rPr>
      </w:pPr>
      <w:r>
        <w:rPr>
          <w:rFonts w:cs="Times New Roman"/>
          <w:sz w:val="22"/>
        </w:rPr>
        <w:t xml:space="preserve">Sídlo: </w:t>
      </w:r>
      <w:bookmarkStart w:id="2" w:name="ADRESA"/>
      <w:bookmarkEnd w:id="2"/>
      <w:r>
        <w:rPr>
          <w:rFonts w:cs="Times New Roman"/>
          <w:sz w:val="22"/>
        </w:rPr>
        <w:t xml:space="preserve"> </w:t>
      </w:r>
      <w:r>
        <w:rPr>
          <w:rFonts w:ascii="Arial" w:hAnsi="Arial" w:cs="Times New Roman"/>
          <w:b/>
          <w:color w:val="000000"/>
        </w:rPr>
        <w:t>Hlaváčikova 9, 841 05 Bratislava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  <w:lang w:val="cs-CZ"/>
        </w:rPr>
        <w:t xml:space="preserve">IČO: </w:t>
      </w:r>
      <w:bookmarkStart w:id="3" w:name="ICOSID"/>
      <w:bookmarkEnd w:id="3"/>
      <w:r>
        <w:rPr>
          <w:iCs/>
          <w:smallCaps/>
          <w:snapToGrid w:val="0"/>
          <w:sz w:val="22"/>
          <w:lang w:val="cs-CZ"/>
        </w:rPr>
        <w:t xml:space="preserve"> </w:t>
      </w:r>
      <w:r>
        <w:rPr>
          <w:rFonts w:ascii="Arial" w:hAnsi="Arial"/>
          <w:b/>
          <w:iCs/>
          <w:smallCaps/>
          <w:snapToGrid w:val="0"/>
          <w:color w:val="000000"/>
          <w:sz w:val="19"/>
          <w:lang w:val="cs-CZ"/>
        </w:rPr>
        <w:t>43 866 166 </w:t>
      </w:r>
      <w:r>
        <w:rPr>
          <w:iCs/>
          <w:smallCaps/>
          <w:snapToGrid w:val="0"/>
          <w:lang w:val="cs-CZ"/>
        </w:rPr>
        <w:t xml:space="preserve"> </w:t>
      </w:r>
      <w:bookmarkStart w:id="4" w:name="ICOSID_END"/>
      <w:bookmarkEnd w:id="4"/>
    </w:p>
    <w:p w:rsidR="00000000" w:rsidRDefault="001B3666">
      <w:pPr>
        <w:autoSpaceDE w:val="0"/>
        <w:spacing w:before="0" w:after="0" w:line="240" w:lineRule="auto"/>
        <w:ind w:left="284"/>
        <w:jc w:val="lef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založená dň</w:t>
      </w:r>
      <w:r>
        <w:rPr>
          <w:rFonts w:cs="Times New Roman"/>
          <w:sz w:val="22"/>
          <w:szCs w:val="22"/>
        </w:rPr>
        <w:t xml:space="preserve">a: </w:t>
      </w:r>
      <w:bookmarkStart w:id="5" w:name="ZACIN"/>
      <w:bookmarkEnd w:id="5"/>
      <w:r>
        <w:rPr>
          <w:rFonts w:cs="Times New Roman"/>
          <w:sz w:val="22"/>
          <w:szCs w:val="22"/>
        </w:rPr>
        <w:t xml:space="preserve"> </w:t>
      </w:r>
      <w:bookmarkStart w:id="6" w:name="ZACIN_END"/>
      <w:bookmarkEnd w:id="6"/>
      <w:r>
        <w:rPr>
          <w:rFonts w:cs="Times New Roman"/>
          <w:sz w:val="22"/>
          <w:szCs w:val="22"/>
        </w:rPr>
        <w:t>01.01.2008</w:t>
      </w:r>
    </w:p>
    <w:p w:rsidR="00000000" w:rsidRDefault="001B3666">
      <w:pPr>
        <w:rPr>
          <w:rFonts w:cs="Times New Roman"/>
        </w:rPr>
      </w:pPr>
      <w:r>
        <w:rPr>
          <w:rFonts w:cs="Times New Roman"/>
          <w:sz w:val="22"/>
        </w:rPr>
        <w:t>zapísaná do obchodného registra dňa: .01.2008</w:t>
      </w:r>
    </w:p>
    <w:p w:rsidR="00000000" w:rsidRDefault="001B3666">
      <w:pPr>
        <w:autoSpaceDE w:val="0"/>
        <w:spacing w:before="0" w:after="0" w:line="240" w:lineRule="auto"/>
        <w:ind w:left="284"/>
        <w:jc w:val="left"/>
        <w:rPr>
          <w:rFonts w:cs="Times New Roman"/>
          <w:sz w:val="22"/>
          <w:szCs w:val="22"/>
        </w:rPr>
      </w:pP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tabs>
          <w:tab w:val="left" w:pos="0"/>
        </w:tabs>
        <w:rPr>
          <w:iCs/>
          <w:smallCaps/>
          <w:snapToGrid w:val="0"/>
          <w:sz w:val="22"/>
          <w:szCs w:val="22"/>
        </w:rPr>
      </w:pPr>
      <w:r>
        <w:rPr>
          <w:iCs/>
          <w:smallCaps/>
          <w:snapToGrid w:val="0"/>
          <w:sz w:val="22"/>
          <w:szCs w:val="22"/>
          <w:rtl/>
        </w:rPr>
        <w:t xml:space="preserve">(2) </w:t>
      </w:r>
      <w:r>
        <w:rPr>
          <w:iCs/>
          <w:smallCaps/>
          <w:snapToGrid w:val="0"/>
          <w:sz w:val="22"/>
          <w:szCs w:val="22"/>
        </w:rPr>
        <w:t>Údaje o konsolidovanom celku, a to</w:t>
      </w:r>
    </w:p>
    <w:p w:rsidR="00000000" w:rsidRDefault="001B3666">
      <w:pPr>
        <w:pStyle w:val="Styl2"/>
        <w:numPr>
          <w:ilvl w:val="1"/>
          <w:numId w:val="1"/>
        </w:numPr>
        <w:tabs>
          <w:tab w:val="clear" w:pos="1440"/>
          <w:tab w:val="clear" w:pos="2433"/>
        </w:tabs>
        <w:ind w:left="1648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</w:t>
      </w:r>
      <w:r>
        <w:rPr>
          <w:b w:val="0"/>
          <w:bCs w:val="0"/>
          <w:i w:val="0"/>
          <w:iCs w:val="0"/>
          <w:sz w:val="22"/>
          <w:szCs w:val="22"/>
        </w:rPr>
        <w:t>otiek konsolidovaného celku, ktorého súčasťou je aj účtovná jednotka.</w:t>
      </w:r>
    </w:p>
    <w:p w:rsidR="00000000" w:rsidRDefault="001B3666">
      <w:pPr>
        <w:pStyle w:val="Styl1"/>
        <w:tabs>
          <w:tab w:val="clear" w:pos="720"/>
          <w:tab w:val="clear" w:pos="1713"/>
          <w:tab w:val="left" w:pos="426"/>
          <w:tab w:val="left" w:pos="1419"/>
        </w:tabs>
        <w:ind w:left="426" w:firstLine="0"/>
        <w:rPr>
          <w:b w:val="0"/>
          <w:bCs w:val="0"/>
        </w:rPr>
      </w:pPr>
      <w:r>
        <w:rPr>
          <w:b w:val="0"/>
          <w:bCs w:val="0"/>
        </w:rPr>
        <w:t>Obchodné meno:</w:t>
      </w:r>
    </w:p>
    <w:p w:rsidR="00000000" w:rsidRDefault="001B3666">
      <w:pPr>
        <w:pStyle w:val="Styl1"/>
        <w:tabs>
          <w:tab w:val="clear" w:pos="720"/>
          <w:tab w:val="clear" w:pos="1713"/>
          <w:tab w:val="left" w:pos="426"/>
          <w:tab w:val="left" w:pos="1419"/>
        </w:tabs>
      </w:pPr>
      <w:r>
        <w:rPr>
          <w:b w:val="0"/>
        </w:rPr>
        <w:t>Sídlo:</w:t>
      </w:r>
    </w:p>
    <w:p w:rsidR="00000000" w:rsidRDefault="001B3666">
      <w:pPr>
        <w:tabs>
          <w:tab w:val="left" w:pos="567"/>
        </w:tabs>
        <w:spacing w:before="0" w:line="240" w:lineRule="auto"/>
        <w:ind w:left="567"/>
        <w:rPr>
          <w:rFonts w:cs="Arial"/>
          <w:sz w:val="22"/>
          <w:szCs w:val="22"/>
        </w:rPr>
      </w:pPr>
    </w:p>
    <w:p w:rsidR="00000000" w:rsidRDefault="001B3666"/>
    <w:p w:rsidR="00000000" w:rsidRDefault="001B3666">
      <w:pPr>
        <w:keepNext/>
        <w:tabs>
          <w:tab w:val="left" w:pos="2433"/>
        </w:tabs>
        <w:autoSpaceDE w:val="0"/>
        <w:spacing w:before="0" w:after="0" w:line="240" w:lineRule="auto"/>
        <w:ind w:left="284"/>
        <w:jc w:val="left"/>
        <w:rPr>
          <w:bCs/>
          <w:sz w:val="22"/>
          <w:szCs w:val="22"/>
        </w:rPr>
      </w:pPr>
      <w:r>
        <w:rPr>
          <w:bCs/>
          <w:sz w:val="22"/>
          <w:szCs w:val="22"/>
        </w:rPr>
        <w:t>b)</w:t>
      </w:r>
      <w:r>
        <w:rPr>
          <w:b/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</w:t>
      </w:r>
      <w:r>
        <w:rPr>
          <w:bCs/>
          <w:sz w:val="22"/>
          <w:szCs w:val="22"/>
        </w:rPr>
        <w:t>ú správu podľa § 22 zákona,</w:t>
      </w:r>
    </w:p>
    <w:p w:rsidR="00000000" w:rsidRDefault="001B3666">
      <w:pPr>
        <w:autoSpaceDE w:val="0"/>
        <w:spacing w:before="0" w:after="0" w:line="240" w:lineRule="auto"/>
        <w:ind w:left="426" w:hanging="142"/>
        <w:jc w:val="lef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1. pri oslobodení podľa § 22 ods. 8 zákona</w:t>
      </w:r>
    </w:p>
    <w:p w:rsidR="00000000" w:rsidRDefault="001B3666">
      <w:pPr>
        <w:autoSpaceDE w:val="0"/>
        <w:spacing w:before="0" w:after="0" w:line="240" w:lineRule="auto"/>
        <w:ind w:left="426"/>
        <w:jc w:val="left"/>
        <w:rPr>
          <w:iCs/>
          <w:smallCaps/>
          <w:snapToGrid w:val="0"/>
          <w:sz w:val="22"/>
          <w:szCs w:val="22"/>
        </w:rPr>
      </w:pPr>
      <w:r>
        <w:rPr>
          <w:iCs/>
          <w:smallCaps/>
          <w:snapToGrid w:val="0"/>
          <w:sz w:val="22"/>
          <w:szCs w:val="22"/>
        </w:rPr>
        <w:t>Obchodné meno: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Sídlo MÚJ:</w:t>
      </w:r>
    </w:p>
    <w:p w:rsidR="00000000" w:rsidRDefault="001B3666">
      <w:pPr>
        <w:autoSpaceDE w:val="0"/>
        <w:spacing w:before="0" w:after="0" w:line="240" w:lineRule="auto"/>
        <w:ind w:left="284"/>
        <w:jc w:val="left"/>
        <w:rPr>
          <w:iCs/>
          <w:smallCaps/>
          <w:snapToGrid w:val="0"/>
          <w:sz w:val="22"/>
          <w:szCs w:val="22"/>
        </w:rPr>
      </w:pPr>
      <w:r>
        <w:rPr>
          <w:iCs/>
          <w:smallCaps/>
          <w:snapToGrid w:val="0"/>
          <w:sz w:val="22"/>
          <w:szCs w:val="22"/>
        </w:rPr>
        <w:t>2. pri oslobodení podľa § 22 ods. 12 zákona</w:t>
      </w:r>
    </w:p>
    <w:p w:rsidR="00000000" w:rsidRDefault="001B3666">
      <w:pPr>
        <w:autoSpaceDE w:val="0"/>
        <w:spacing w:before="0" w:after="0" w:line="240" w:lineRule="auto"/>
        <w:ind w:left="426"/>
        <w:jc w:val="left"/>
        <w:rPr>
          <w:iCs/>
          <w:smallCaps/>
          <w:snapToGrid w:val="0"/>
          <w:sz w:val="22"/>
          <w:szCs w:val="22"/>
        </w:rPr>
      </w:pPr>
      <w:r>
        <w:rPr>
          <w:iCs/>
          <w:smallCaps/>
          <w:snapToGrid w:val="0"/>
          <w:sz w:val="22"/>
          <w:szCs w:val="22"/>
        </w:rPr>
        <w:t>Obchodné meno: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Sídla DÚJ: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jc w:val="left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(3) Priemerný prepočítaný počet zamestnancov</w:t>
      </w:r>
    </w:p>
    <w:p w:rsidR="00000000" w:rsidRDefault="001B3666">
      <w:pPr>
        <w:spacing w:before="0" w:line="240" w:lineRule="auto"/>
        <w:ind w:left="142"/>
        <w:jc w:val="left"/>
        <w:rPr>
          <w:rFonts w:cs="Arial"/>
          <w:b/>
          <w:bCs/>
          <w:snapToGrid w:val="0"/>
          <w:sz w:val="22"/>
          <w:szCs w:val="22"/>
        </w:rPr>
      </w:pPr>
      <w:r>
        <w:rPr>
          <w:rFonts w:cs="Arial"/>
          <w:b/>
          <w:bCs/>
          <w:snapToGrid w:val="0"/>
          <w:sz w:val="22"/>
          <w:szCs w:val="22"/>
        </w:rPr>
        <w:t>Tabuľka k zamestnancom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5030"/>
        <w:gridCol w:w="2444"/>
        <w:gridCol w:w="2588"/>
      </w:tblGrid>
      <w:tr w:rsidR="00000000">
        <w:trPr>
          <w:trHeight w:val="558"/>
        </w:trPr>
        <w:tc>
          <w:tcPr>
            <w:tcW w:w="5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left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Názov položky</w:t>
            </w:r>
          </w:p>
        </w:tc>
        <w:tc>
          <w:tcPr>
            <w:tcW w:w="2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Bežné</w:t>
            </w: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00000">
        <w:trPr>
          <w:trHeight w:val="391"/>
        </w:trPr>
        <w:tc>
          <w:tcPr>
            <w:tcW w:w="5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left"/>
              <w:rPr>
                <w:rFonts w:cs="Arial"/>
                <w:b/>
                <w:snapToGrid w:val="0"/>
              </w:rPr>
            </w:pPr>
            <w:r>
              <w:rPr>
                <w:rFonts w:cs="Arial"/>
                <w:snapToGrid w:val="0"/>
              </w:rPr>
              <w:t>Priemerný prepočítaný počet zamestnancov</w:t>
            </w:r>
          </w:p>
        </w:tc>
        <w:tc>
          <w:tcPr>
            <w:tcW w:w="2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right"/>
              <w:rPr>
                <w:rFonts w:cs="Arial"/>
                <w:b/>
                <w:snapToGrid w:val="0"/>
              </w:rPr>
            </w:pP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right"/>
              <w:rPr>
                <w:rFonts w:cs="Arial"/>
                <w:b/>
                <w:snapToGrid w:val="0"/>
              </w:rPr>
            </w:pPr>
          </w:p>
        </w:tc>
      </w:tr>
      <w:tr w:rsidR="00000000">
        <w:trPr>
          <w:trHeight w:val="391"/>
        </w:trPr>
        <w:tc>
          <w:tcPr>
            <w:tcW w:w="5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left"/>
              <w:rPr>
                <w:rFonts w:cs="Arial"/>
                <w:b/>
                <w:snapToGrid w:val="0"/>
              </w:rPr>
            </w:pPr>
            <w:r>
              <w:rPr>
                <w:rFonts w:cs="Arial"/>
                <w:snapToGrid w:val="0"/>
              </w:rPr>
              <w:t>Stav zamestnancov ku dňu, ku ktorému sa zostavuje účtovná závierka, z toho:</w:t>
            </w:r>
          </w:p>
        </w:tc>
        <w:tc>
          <w:tcPr>
            <w:tcW w:w="2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right"/>
              <w:rPr>
                <w:rFonts w:cs="Arial"/>
                <w:b/>
                <w:snapToGrid w:val="0"/>
              </w:rPr>
            </w:pP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5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left"/>
              <w:rPr>
                <w:rFonts w:cs="Arial"/>
                <w:b/>
                <w:snapToGrid w:val="0"/>
              </w:rPr>
            </w:pPr>
            <w:r>
              <w:rPr>
                <w:rFonts w:cs="Arial"/>
                <w:snapToGrid w:val="0"/>
              </w:rPr>
              <w:t>Počet vedúcich zamestnancov</w:t>
            </w:r>
          </w:p>
        </w:tc>
        <w:tc>
          <w:tcPr>
            <w:tcW w:w="2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pStyle w:val="Textopatrenia"/>
              <w:tabs>
                <w:tab w:val="clear" w:pos="2880"/>
              </w:tabs>
              <w:spacing w:before="0" w:after="0"/>
              <w:ind w:left="0" w:firstLine="0"/>
              <w:jc w:val="right"/>
              <w:rPr>
                <w:rFonts w:cs="Arial"/>
                <w:b/>
                <w:snapToGrid w:val="0"/>
              </w:rPr>
            </w:pP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22"/>
                <w:szCs w:val="22"/>
              </w:rPr>
            </w:pPr>
          </w:p>
        </w:tc>
      </w:tr>
    </w:tbl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bCs/>
          <w:snapToGrid w:val="0"/>
          <w:sz w:val="24"/>
          <w:szCs w:val="24"/>
        </w:rPr>
      </w:pPr>
      <w:r>
        <w:rPr>
          <w:iCs/>
          <w:smallCaps/>
          <w:snapToGrid w:val="0"/>
        </w:rPr>
        <w:br w:type="page"/>
      </w:r>
      <w:r>
        <w:rPr>
          <w:rFonts w:cs="Arial"/>
          <w:b/>
          <w:bCs/>
          <w:snapToGrid w:val="0"/>
          <w:sz w:val="24"/>
          <w:szCs w:val="24"/>
        </w:rPr>
        <w:lastRenderedPageBreak/>
        <w:t xml:space="preserve"> ČL. II  INFORMÁCIE O PRIJATÝ</w:t>
      </w:r>
      <w:r>
        <w:rPr>
          <w:rFonts w:cs="Arial"/>
          <w:b/>
          <w:bCs/>
          <w:snapToGrid w:val="0"/>
          <w:sz w:val="24"/>
          <w:szCs w:val="24"/>
        </w:rPr>
        <w:t>CH POSTUPOCH</w:t>
      </w: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(2) Spôsob oceňovania jednotlivých položiek majetku a záväzkov, a to</w:t>
      </w:r>
    </w:p>
    <w:p w:rsidR="00000000" w:rsidRDefault="001B3666">
      <w:pPr>
        <w:spacing w:before="0"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a) dlhodobého nehmotného maje</w:t>
      </w:r>
      <w:r>
        <w:rPr>
          <w:rFonts w:cs="Arial"/>
          <w:snapToGrid w:val="0"/>
          <w:sz w:val="22"/>
          <w:szCs w:val="22"/>
        </w:rPr>
        <w:t>tku, dlhodobého hmotného majetku a dlhodobého finančného majetku,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numPr>
          <w:ilvl w:val="0"/>
          <w:numId w:val="1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zásob obstaraných kúpou, zásob vytvorených vlastnou činnosťou,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numPr>
          <w:ilvl w:val="0"/>
          <w:numId w:val="1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pohľadávok,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numPr>
          <w:ilvl w:val="0"/>
          <w:numId w:val="1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krátkodobého finančného majetku,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numPr>
          <w:ilvl w:val="0"/>
          <w:numId w:val="1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záväzkov vrátane rezerv, dlhopisov, pôžičiek a úverov,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before="0"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f) der</w:t>
      </w:r>
      <w:r>
        <w:rPr>
          <w:rFonts w:cs="Arial"/>
          <w:snapToGrid w:val="0"/>
          <w:sz w:val="22"/>
          <w:szCs w:val="22"/>
        </w:rPr>
        <w:t>ivátových operácií.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(4) Zmeny ú</w:t>
      </w:r>
      <w:r>
        <w:rPr>
          <w:rFonts w:cs="Arial"/>
          <w:snapToGrid w:val="0"/>
          <w:sz w:val="22"/>
          <w:szCs w:val="22"/>
        </w:rPr>
        <w:t>čtovných zásad a zmeny účtovných metód s uvedením dôvodu týchto zmien a vyčíslením ich vplyvu na finančnú hodnotu majetku, záväzkov, základného imania a výsledku hospodárenia účtovnej jednotky.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(5) Informácie o dotáciách a ich oceňovanie v účtovníctve.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</w:t>
      </w:r>
      <w:r>
        <w:rPr>
          <w:rFonts w:cs="Arial"/>
          <w:snapToGrid w:val="0"/>
          <w:sz w:val="22"/>
          <w:szCs w:val="22"/>
        </w:rPr>
        <w:t>účtovných období v bežnom účtovnom období s uvedením vplyvu na výsledok hospodárenia bežného účtovného obdobia.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before="0" w:line="240" w:lineRule="auto"/>
        <w:rPr>
          <w:rFonts w:cs="Arial"/>
          <w:b/>
          <w:bCs/>
          <w:snapToGrid w:val="0"/>
          <w:sz w:val="24"/>
          <w:szCs w:val="24"/>
        </w:rPr>
      </w:pPr>
      <w:r>
        <w:rPr>
          <w:iCs/>
          <w:smallCaps/>
          <w:snapToGrid w:val="0"/>
        </w:rPr>
        <w:br w:type="page"/>
      </w:r>
      <w:r>
        <w:rPr>
          <w:rFonts w:cs="Arial"/>
          <w:b/>
          <w:bCs/>
          <w:snapToGrid w:val="0"/>
          <w:sz w:val="24"/>
          <w:szCs w:val="24"/>
        </w:rPr>
        <w:lastRenderedPageBreak/>
        <w:t xml:space="preserve"> ČL. III  INFORMÁCIE, KTORÉ DOPĹŇAJÚ A VYSVETĽUJÚ SÚVAHU A VÝKAZ ZISKOV A STRÁT</w:t>
      </w:r>
    </w:p>
    <w:p w:rsidR="00000000" w:rsidRDefault="001B3666">
      <w:pPr>
        <w:numPr>
          <w:ilvl w:val="0"/>
          <w:numId w:val="2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Informácia o sume a dôvodoch vzniku jednotlivých položie</w:t>
      </w:r>
      <w:r>
        <w:rPr>
          <w:rFonts w:cs="Arial"/>
          <w:snapToGrid w:val="0"/>
          <w:sz w:val="22"/>
          <w:szCs w:val="22"/>
        </w:rPr>
        <w:t>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00000" w:rsidRDefault="001B3666">
      <w:pPr>
        <w:spacing w:before="0"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numPr>
          <w:ilvl w:val="0"/>
          <w:numId w:val="2"/>
        </w:numPr>
        <w:spacing w:before="0"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 xml:space="preserve"> </w:t>
      </w:r>
      <w:r>
        <w:rPr>
          <w:rFonts w:cs="Arial"/>
          <w:snapToGrid w:val="0"/>
          <w:sz w:val="22"/>
          <w:szCs w:val="22"/>
        </w:rPr>
        <w:t>Informácie o záväzkoch, a to</w:t>
      </w: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a) celkov</w:t>
      </w:r>
      <w:r>
        <w:rPr>
          <w:rFonts w:cs="Arial"/>
          <w:snapToGrid w:val="0"/>
          <w:sz w:val="22"/>
          <w:szCs w:val="22"/>
        </w:rPr>
        <w:t>ej sume záväzkov so zostatkovou dobou splatnosti dlhšou ako päť rokov,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b) celkovej sume zabezpečených záväzkov, opis a spôsoby zabezpečenia záväzkov.</w:t>
      </w:r>
    </w:p>
    <w:p w:rsidR="00000000" w:rsidRDefault="001B3666">
      <w:pPr>
        <w:spacing w:before="0" w:line="240" w:lineRule="auto"/>
        <w:ind w:left="142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>Tabuľka k záväzkom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117"/>
        <w:gridCol w:w="2783"/>
        <w:gridCol w:w="3162"/>
      </w:tblGrid>
      <w:tr w:rsidR="00000000"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lef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center"/>
              <w:rPr>
                <w:iCs/>
                <w:smallCaps/>
                <w:snapToGrid w:val="0"/>
              </w:rPr>
            </w:pPr>
            <w:r>
              <w:rPr>
                <w:b/>
                <w:iCs/>
                <w:smallCaps/>
                <w:snapToGrid w:val="0"/>
                <w:sz w:val="18"/>
              </w:rPr>
              <w:t>Bežné účtovné obdobie</w:t>
            </w: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  <w:b/>
                <w:sz w:val="18"/>
              </w:rPr>
              <w:t>Bezprostredne predchádzajúce</w:t>
            </w:r>
            <w:r>
              <w:rPr>
                <w:rFonts w:cs="Times New Roman"/>
                <w:b/>
                <w:sz w:val="18"/>
              </w:rPr>
              <w:br/>
              <w:t>účtovné obdobie</w:t>
            </w:r>
          </w:p>
        </w:tc>
      </w:tr>
      <w:tr w:rsidR="00000000">
        <w:trPr>
          <w:trHeight w:val="391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</w:t>
            </w:r>
            <w:r>
              <w:rPr>
                <w:rFonts w:cs="Times New Roman"/>
                <w:sz w:val="18"/>
                <w:szCs w:val="18"/>
              </w:rPr>
              <w:t>zky po lehote splatnosti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</w:tr>
      <w:tr w:rsidR="001B3666">
        <w:trPr>
          <w:trHeight w:val="391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39952</w:t>
            </w:r>
            <w:bookmarkStart w:id="7" w:name="_GoBack"/>
            <w:bookmarkEnd w:id="7"/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szCs w:val="18"/>
                <w:lang w:eastAsia="sk-SK"/>
              </w:rPr>
              <w:t>38772</w:t>
            </w:r>
          </w:p>
        </w:tc>
      </w:tr>
      <w:tr w:rsidR="001B3666">
        <w:trPr>
          <w:trHeight w:val="447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Krátkodobé záväzky spolu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39952</w:t>
            </w: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38772</w:t>
            </w:r>
          </w:p>
        </w:tc>
      </w:tr>
      <w:tr w:rsidR="001B3666"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</w:rPr>
            </w:pPr>
          </w:p>
        </w:tc>
      </w:tr>
      <w:tr w:rsidR="001B3666">
        <w:trPr>
          <w:trHeight w:val="478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</w:rPr>
            </w:pPr>
          </w:p>
        </w:tc>
      </w:tr>
      <w:tr w:rsidR="001B3666">
        <w:trPr>
          <w:trHeight w:val="409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Dlhodobé záväzky spolu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</w:tr>
      <w:tr w:rsidR="001B3666">
        <w:trPr>
          <w:trHeight w:val="409"/>
        </w:trPr>
        <w:tc>
          <w:tcPr>
            <w:tcW w:w="4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left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Krátkodobé a dlhodobé záväzky spolu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39952</w:t>
            </w:r>
          </w:p>
        </w:tc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B3666" w:rsidRDefault="001B3666" w:rsidP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</w:rPr>
              <w:t>38772</w:t>
            </w:r>
          </w:p>
        </w:tc>
      </w:tr>
    </w:tbl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line="240" w:lineRule="auto"/>
        <w:ind w:left="180" w:hanging="180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(3) Informácie o vlastných akciách, a to</w:t>
      </w: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a) dôvode nadobudnutia vlastných akcií počas účtovného obdobia,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b) informáciá</w:t>
      </w:r>
      <w:r>
        <w:rPr>
          <w:rFonts w:cs="Arial"/>
          <w:snapToGrid w:val="0"/>
          <w:sz w:val="22"/>
          <w:szCs w:val="22"/>
        </w:rPr>
        <w:t>ch, ktorými sú</w:t>
      </w:r>
    </w:p>
    <w:p w:rsidR="00000000" w:rsidRDefault="001B3666">
      <w:pPr>
        <w:spacing w:line="240" w:lineRule="auto"/>
        <w:ind w:left="426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>
        <w:rPr>
          <w:rFonts w:cs="Arial"/>
          <w:snapToGrid w:val="0"/>
          <w:sz w:val="22"/>
          <w:szCs w:val="22"/>
        </w:rPr>
        <w:t>nom imaní,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c) počte, menovitej hodnote a hodnote, za ktorú sa vlastné akcie nadobud</w:t>
      </w:r>
      <w:r>
        <w:rPr>
          <w:rFonts w:cs="Arial"/>
          <w:snapToGrid w:val="0"/>
          <w:sz w:val="22"/>
          <w:szCs w:val="22"/>
        </w:rPr>
        <w:t>li a ktoré účtovná jednotka má v držbe k poslednému dňu účtovného obdobia; uvádza sa aj ich percentuálny podiel na upísanom základnom imaní.</w:t>
      </w:r>
    </w:p>
    <w:p w:rsidR="00000000" w:rsidRDefault="001B3666">
      <w:pPr>
        <w:spacing w:before="0" w:line="240" w:lineRule="auto"/>
        <w:ind w:left="142"/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napToGrid w:val="0"/>
          <w:sz w:val="22"/>
          <w:szCs w:val="22"/>
        </w:rPr>
        <w:t>Tabuľka k akciám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528"/>
        <w:gridCol w:w="1709"/>
        <w:gridCol w:w="1942"/>
        <w:gridCol w:w="1942"/>
        <w:gridCol w:w="1941"/>
      </w:tblGrid>
      <w:tr w:rsidR="00000000">
        <w:tc>
          <w:tcPr>
            <w:tcW w:w="2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lef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1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t>Percentuálny podiel</w:t>
            </w:r>
            <w:r>
              <w:rPr>
                <w:rFonts w:cs="Arial"/>
                <w:b/>
                <w:bCs/>
                <w:snapToGrid w:val="0"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000000">
        <w:trPr>
          <w:trHeight w:val="391"/>
        </w:trPr>
        <w:tc>
          <w:tcPr>
            <w:tcW w:w="2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lastRenderedPageBreak/>
              <w:t>Nadobudnuté vlastné akcie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</w:tr>
      <w:tr w:rsidR="00000000">
        <w:trPr>
          <w:trHeight w:val="391"/>
        </w:trPr>
        <w:tc>
          <w:tcPr>
            <w:tcW w:w="2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t>Prevedené vlastné akcie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1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</w:p>
        </w:tc>
      </w:tr>
      <w:tr w:rsidR="00000000">
        <w:trPr>
          <w:trHeight w:val="409"/>
        </w:trPr>
        <w:tc>
          <w:tcPr>
            <w:tcW w:w="2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left"/>
              <w:rPr>
                <w:rFonts w:cs="Arial"/>
                <w:b/>
                <w:snapToGrid w:val="0"/>
                <w:sz w:val="18"/>
                <w:szCs w:val="18"/>
              </w:rPr>
            </w:pPr>
            <w:r>
              <w:rPr>
                <w:rFonts w:cs="Arial"/>
                <w:snapToGrid w:val="0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1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1B3666">
            <w:pPr>
              <w:spacing w:before="0" w:after="0" w:line="240" w:lineRule="auto"/>
              <w:jc w:val="center"/>
              <w:rPr>
                <w:rFonts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180" w:hanging="180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(4) Informácie o orgánoch účtovnej jednotky, a to</w:t>
      </w: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a) výške jednotlivých druhov záruk alebo iných zabezpečení poskytnutých pre členov štatutá</w:t>
      </w:r>
      <w:r>
        <w:rPr>
          <w:rFonts w:cs="Arial"/>
          <w:snapToGrid w:val="0"/>
          <w:sz w:val="22"/>
          <w:szCs w:val="22"/>
        </w:rPr>
        <w:t>rneho orgánu, dozorného orgánu a iného orgánu účtovnej jednotky, a to v členení za jednotlivé orgány,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b) pôžičkách poskytnutých členom štatutárneho orgánu, dozorného orgánu a iného orgánu účtovnej jednotky a to</w:t>
      </w:r>
    </w:p>
    <w:p w:rsidR="00000000" w:rsidRDefault="001B3666">
      <w:pPr>
        <w:spacing w:line="240" w:lineRule="auto"/>
        <w:ind w:left="426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1. celková suma poskytnutých pôžičiek k posl</w:t>
      </w:r>
      <w:r>
        <w:rPr>
          <w:rFonts w:cs="Arial"/>
          <w:snapToGrid w:val="0"/>
          <w:sz w:val="22"/>
          <w:szCs w:val="22"/>
        </w:rPr>
        <w:t>ednému dňu účtovného obdobia v členení za jednotlivé orgány,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2. celková suma splatených pôžičiek k poslednému dňu účtovného obdobia v členení za jednotlivé orgány,</w:t>
      </w:r>
    </w:p>
    <w:p w:rsidR="00000000" w:rsidRDefault="001B3666">
      <w:pPr>
        <w:spacing w:line="240" w:lineRule="auto"/>
        <w:ind w:left="426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3. celková suma odpustených pôžičiek a odpísaných pôžičiek k poslednému dňu účtovného obdobi</w:t>
      </w:r>
      <w:r>
        <w:rPr>
          <w:rFonts w:cs="Arial"/>
          <w:snapToGrid w:val="0"/>
          <w:sz w:val="22"/>
          <w:szCs w:val="22"/>
        </w:rPr>
        <w:t>a v členení za jednotlivé orgány,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 xml:space="preserve">d) celkovej sume použitých finančných prostriedkov alebo iného plnenia na </w:t>
      </w:r>
      <w:r>
        <w:rPr>
          <w:rFonts w:cs="Arial"/>
          <w:snapToGrid w:val="0"/>
          <w:sz w:val="22"/>
          <w:szCs w:val="22"/>
        </w:rPr>
        <w:t>súkromné účely členmi štatutárneho orgánu, dozorného orgánu a iného orgánu účtovnej jednotky, ktoré je potrebné vyúčtovať.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(5) Informácie o povinnostiach účtovnej jednotky, a to</w:t>
      </w: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 xml:space="preserve">a) celkovej sume finančných povinností, ktoré sa nevykazujú v súvahe, ale sú </w:t>
      </w:r>
      <w:r>
        <w:rPr>
          <w:rFonts w:cs="Arial"/>
          <w:snapToGrid w:val="0"/>
          <w:sz w:val="22"/>
          <w:szCs w:val="22"/>
        </w:rPr>
        <w:t>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</w:t>
      </w:r>
      <w:r>
        <w:rPr>
          <w:rFonts w:cs="Arial"/>
          <w:snapToGrid w:val="0"/>
          <w:sz w:val="22"/>
          <w:szCs w:val="22"/>
        </w:rPr>
        <w:t>h a koncesionárskych zmlúv s uvedením sumy poplatku za celé zostávajúce obdobie platnosti zmluvy,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b) celkovej sume významných podmienených záväzkov, ktorými sa rozumie</w:t>
      </w:r>
    </w:p>
    <w:p w:rsidR="00000000" w:rsidRDefault="001B3666">
      <w:pPr>
        <w:spacing w:line="240" w:lineRule="auto"/>
        <w:ind w:left="426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1. možná povinnosť, ktorá vznikla ako dôsledok minulej udalosti a ktorej existencia záv</w:t>
      </w:r>
      <w:r>
        <w:rPr>
          <w:rFonts w:cs="Arial"/>
          <w:snapToGrid w:val="0"/>
          <w:sz w:val="22"/>
          <w:szCs w:val="22"/>
        </w:rPr>
        <w:t>isí od toho, či nastane alebo nenastane jedna alebo viac neistých udalostí v budúcnosti, ktorých vznik nezávisí od účtovnej jednotky, alebo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2. existujúca povinnosť, ktorá vznikla ako dôsledok minulej udalosti, ale ktorá sa nevykazuje v súvahe, pretože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 xml:space="preserve">2a. </w:t>
      </w:r>
      <w:r>
        <w:rPr>
          <w:rFonts w:cs="Arial"/>
          <w:snapToGrid w:val="0"/>
          <w:sz w:val="22"/>
          <w:szCs w:val="22"/>
        </w:rPr>
        <w:t>nie je pravdepodobné, že na splnenie tejto povinnosti bude potrebný úbytok ekonomických úžitkov, alebo</w:t>
      </w:r>
    </w:p>
    <w:p w:rsidR="00000000" w:rsidRDefault="001B3666">
      <w:pPr>
        <w:rPr>
          <w:iCs/>
          <w:smallCaps/>
          <w:snapToGrid w:val="0"/>
        </w:rPr>
      </w:pPr>
      <w:r>
        <w:rPr>
          <w:iCs/>
          <w:smallCaps/>
          <w:snapToGrid w:val="0"/>
          <w:sz w:val="22"/>
        </w:rPr>
        <w:t>2b. výška tejto povinnosti sa nedá spoľahlivo oceniť,</w:t>
      </w:r>
    </w:p>
    <w:p w:rsidR="00000000" w:rsidRDefault="001B3666">
      <w:pPr>
        <w:rPr>
          <w:iCs/>
          <w:smallCaps/>
          <w:snapToGrid w:val="0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lastRenderedPageBreak/>
        <w:t>c) opise významných finančných povinností a významných podmienených záväzkov,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d) celkovej sume vý</w:t>
      </w:r>
      <w:r>
        <w:rPr>
          <w:rFonts w:cs="Arial"/>
          <w:snapToGrid w:val="0"/>
          <w:sz w:val="22"/>
          <w:szCs w:val="22"/>
        </w:rPr>
        <w:t>znamných finančných povinností a významných podmienených záväzkoch voči dcérskej účtovnej jednotke a účtovnej jednotke s podstatným vplyvom,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p w:rsidR="00000000" w:rsidRDefault="001B3666">
      <w:pPr>
        <w:spacing w:line="240" w:lineRule="auto"/>
        <w:ind w:left="284"/>
        <w:rPr>
          <w:rFonts w:cs="Arial"/>
          <w:b/>
          <w:snapToGrid w:val="0"/>
          <w:sz w:val="22"/>
          <w:szCs w:val="22"/>
        </w:rPr>
      </w:pPr>
      <w:r>
        <w:rPr>
          <w:rFonts w:cs="Arial"/>
          <w:snapToGrid w:val="0"/>
          <w:sz w:val="22"/>
          <w:szCs w:val="22"/>
        </w:rPr>
        <w:t>e) opise významných povinností účtovnej jednotky vyplývajúcich z dôchodkových programov pre zamestnancov.</w:t>
      </w:r>
    </w:p>
    <w:p w:rsidR="00000000" w:rsidRDefault="001B3666">
      <w:pPr>
        <w:spacing w:line="240" w:lineRule="auto"/>
        <w:ind w:left="567"/>
        <w:rPr>
          <w:rFonts w:cs="Arial"/>
          <w:b/>
          <w:snapToGrid w:val="0"/>
          <w:sz w:val="22"/>
          <w:szCs w:val="22"/>
        </w:rPr>
      </w:pPr>
    </w:p>
    <w:sectPr w:rsidR="00000000">
      <w:headerReference w:type="even" r:id="rId7"/>
      <w:headerReference w:type="default" r:id="rId8"/>
      <w:footerReference w:type="even" r:id="rId9"/>
      <w:footerReference w:type="default" r:id="rId10"/>
      <w:type w:val="continuous"/>
      <w:pgSz w:w="11906" w:h="16838"/>
      <w:pgMar w:top="1560" w:right="851" w:bottom="851" w:left="851" w:header="709" w:footer="373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B3666">
      <w:pPr>
        <w:spacing w:before="0" w:after="0" w:line="240" w:lineRule="auto"/>
      </w:pPr>
      <w:r>
        <w:separator/>
      </w:r>
    </w:p>
  </w:endnote>
  <w:endnote w:type="continuationSeparator" w:id="0">
    <w:p w:rsidR="00000000" w:rsidRDefault="001B366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Helvetica CE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3666">
    <w:pPr>
      <w:pStyle w:val="Pta"/>
      <w:tabs>
        <w:tab w:val="clear" w:pos="5102"/>
        <w:tab w:val="clear" w:pos="10204"/>
        <w:tab w:val="center" w:pos="4536"/>
        <w:tab w:val="right" w:pos="9072"/>
      </w:tabs>
      <w:autoSpaceDE/>
      <w:spacing w:line="360" w:lineRule="auto"/>
      <w:jc w:val="both"/>
      <w:rPr>
        <w:rFonts w:ascii="Arial Narrow" w:hAnsi="Arial Narrow" w:cs="Arial"/>
        <w:b/>
        <w:snapToGrid w:val="0"/>
        <w:sz w:val="20"/>
        <w:szCs w:val="20"/>
        <w:lang w:val="sk-SK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3666">
    <w:pPr>
      <w:pStyle w:val="Pta"/>
      <w:tabs>
        <w:tab w:val="clear" w:pos="5102"/>
        <w:tab w:val="clear" w:pos="10204"/>
        <w:tab w:val="center" w:pos="4536"/>
        <w:tab w:val="right" w:pos="9072"/>
      </w:tabs>
      <w:autoSpaceDE/>
      <w:spacing w:line="360" w:lineRule="auto"/>
      <w:jc w:val="right"/>
      <w:rPr>
        <w:rFonts w:ascii="Arial Narrow" w:hAnsi="Arial Narrow" w:cs="Arial"/>
        <w:sz w:val="20"/>
        <w:szCs w:val="20"/>
        <w:lang w:val="sk-SK"/>
      </w:rPr>
    </w:pPr>
    <w:r>
      <w:rPr>
        <w:rFonts w:ascii="Arial" w:hAnsi="Arial" w:cs="Arial"/>
        <w:sz w:val="20"/>
        <w:szCs w:val="20"/>
        <w:lang w:val="sk-SK"/>
      </w:rPr>
      <w:t xml:space="preserve">Strana </w:t>
    </w:r>
    <w:r>
      <w:rPr>
        <w:rFonts w:ascii="Arial" w:hAnsi="Arial" w:cs="Arial"/>
        <w:sz w:val="20"/>
        <w:szCs w:val="20"/>
        <w:lang w:val="sk-SK"/>
      </w:rPr>
      <w:fldChar w:fldCharType="begin"/>
    </w:r>
    <w:r>
      <w:rPr>
        <w:rFonts w:ascii="Arial" w:hAnsi="Arial" w:cs="Arial"/>
        <w:sz w:val="20"/>
        <w:szCs w:val="20"/>
        <w:lang w:val="sk-SK"/>
      </w:rPr>
      <w:instrText>\page\* ARABIC</w:instrText>
    </w:r>
    <w:r>
      <w:rPr>
        <w:rFonts w:ascii="Arial" w:hAnsi="Arial" w:cs="Arial"/>
        <w:sz w:val="20"/>
        <w:szCs w:val="20"/>
        <w:lang w:val="sk-SK"/>
      </w:rPr>
      <w:fldChar w:fldCharType="separate"/>
    </w:r>
    <w:r>
      <w:rPr>
        <w:rFonts w:ascii="Arial" w:hAnsi="Arial" w:cs="Arial"/>
        <w:sz w:val="20"/>
        <w:szCs w:val="20"/>
        <w:lang w:val="sk-SK"/>
      </w:rPr>
      <w:t>5</w:t>
    </w:r>
    <w:r>
      <w:rPr>
        <w:rFonts w:ascii="Arial" w:hAnsi="Arial" w:cs="Arial"/>
        <w:sz w:val="20"/>
        <w:szCs w:val="20"/>
        <w:lang w:val="sk-SK"/>
      </w:rPr>
      <w:fldChar w:fldCharType="end"/>
    </w:r>
    <w:r>
      <w:rPr>
        <w:rFonts w:ascii="Arial" w:hAnsi="Arial" w:cs="Arial"/>
        <w:sz w:val="20"/>
        <w:szCs w:val="20"/>
        <w:lang w:val="sk-SK"/>
      </w:rPr>
      <w:t xml:space="preserve"> z 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B3666">
      <w:pPr>
        <w:spacing w:before="0" w:after="0" w:line="240" w:lineRule="auto"/>
      </w:pPr>
      <w:r>
        <w:separator/>
      </w:r>
    </w:p>
  </w:footnote>
  <w:footnote w:type="continuationSeparator" w:id="0">
    <w:p w:rsidR="00000000" w:rsidRDefault="001B366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3666">
    <w:pPr>
      <w:pStyle w:val="Hlavika"/>
      <w:tabs>
        <w:tab w:val="clear" w:pos="5102"/>
        <w:tab w:val="clear" w:pos="10204"/>
        <w:tab w:val="center" w:pos="4536"/>
        <w:tab w:val="right" w:pos="9072"/>
      </w:tabs>
      <w:autoSpaceDE/>
      <w:spacing w:line="360" w:lineRule="auto"/>
      <w:jc w:val="both"/>
      <w:rPr>
        <w:rFonts w:ascii="Arial Narrow" w:hAnsi="Arial Narrow" w:cs="Arial"/>
        <w:b/>
        <w:snapToGrid w:val="0"/>
        <w:sz w:val="20"/>
        <w:szCs w:val="20"/>
        <w:lang w:val="sk-SK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3666">
    <w:pPr>
      <w:pStyle w:val="Hlavika"/>
      <w:tabs>
        <w:tab w:val="clear" w:pos="5102"/>
        <w:tab w:val="clear" w:pos="10204"/>
        <w:tab w:val="center" w:pos="4536"/>
        <w:tab w:val="right" w:pos="9072"/>
      </w:tabs>
      <w:autoSpaceDE/>
      <w:spacing w:line="360" w:lineRule="auto"/>
      <w:jc w:val="both"/>
      <w:rPr>
        <w:rFonts w:ascii="Arial Narrow" w:hAnsi="Arial Narrow" w:cs="Arial"/>
        <w:sz w:val="20"/>
        <w:szCs w:val="20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RTF_Num 5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0000002"/>
    <w:multiLevelType w:val="multilevel"/>
    <w:tmpl w:val="00000002"/>
    <w:name w:val="RTF_Num 3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B3666"/>
    <w:rsid w:val="001B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D88018"/>
  <w14:defaultImageDpi w14:val="0"/>
  <w15:docId w15:val="{68A46B21-419C-4904-9F92-E89906E17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99"/>
    <w:qFormat/>
    <w:pPr>
      <w:widowControl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spacing w:line="200" w:lineRule="atLeast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Zkladntext"/>
    <w:link w:val="NzovChar"/>
    <w:uiPriority w:val="99"/>
    <w:qFormat/>
    <w:pPr>
      <w:keepNext/>
      <w:autoSpaceDE w:val="0"/>
      <w:spacing w:before="240" w:line="240" w:lineRule="auto"/>
      <w:jc w:val="left"/>
    </w:pPr>
    <w:rPr>
      <w:rFonts w:ascii="Arial" w:eastAsia="SimSun" w:hAnsi="Arial" w:cs="Mangal"/>
      <w:sz w:val="28"/>
      <w:szCs w:val="28"/>
      <w:lang w:val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Zkladntext">
    <w:name w:val="Body Text"/>
    <w:basedOn w:val="Normlny"/>
    <w:link w:val="ZkladntextChar"/>
    <w:uiPriority w:val="99"/>
    <w:pPr>
      <w:autoSpaceDE w:val="0"/>
      <w:spacing w:before="0" w:line="240" w:lineRule="auto"/>
      <w:jc w:val="left"/>
    </w:pPr>
    <w:rPr>
      <w:rFonts w:ascii="Times New Roman" w:hAnsi="Times New Roman" w:cs="Times New Roman"/>
      <w:sz w:val="24"/>
      <w:szCs w:val="24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oznam">
    <w:name w:val="List"/>
    <w:basedOn w:val="Zkladntext"/>
    <w:uiPriority w:val="99"/>
    <w:rPr>
      <w:rFonts w:cs="Mangal"/>
    </w:rPr>
  </w:style>
  <w:style w:type="paragraph" w:styleId="Popis">
    <w:name w:val="caption"/>
    <w:basedOn w:val="Normlny"/>
    <w:uiPriority w:val="99"/>
    <w:qFormat/>
    <w:pPr>
      <w:autoSpaceDE w:val="0"/>
      <w:spacing w:line="240" w:lineRule="auto"/>
      <w:jc w:val="left"/>
    </w:pPr>
    <w:rPr>
      <w:rFonts w:ascii="Times New Roman" w:hAnsi="Times New Roman" w:cs="Mangal"/>
      <w:i/>
      <w:iCs/>
      <w:sz w:val="24"/>
      <w:szCs w:val="24"/>
      <w:lang w:val="cs-CZ"/>
    </w:rPr>
  </w:style>
  <w:style w:type="paragraph" w:customStyle="1" w:styleId="Index">
    <w:name w:val="Index"/>
    <w:basedOn w:val="Normlny"/>
    <w:uiPriority w:val="99"/>
    <w:pPr>
      <w:autoSpaceDE w:val="0"/>
      <w:spacing w:before="0" w:after="0" w:line="240" w:lineRule="auto"/>
      <w:jc w:val="left"/>
    </w:pPr>
    <w:rPr>
      <w:rFonts w:ascii="Times New Roman" w:hAnsi="Times New Roman" w:cs="Mangal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rPr>
      <w:rFonts w:ascii="Cambria" w:hAnsi="Cambria" w:cs="Cambria"/>
      <w:b/>
      <w:bCs/>
      <w:sz w:val="26"/>
      <w:szCs w:val="26"/>
      <w:lang w:val="x-none" w:eastAsia="cs-CZ"/>
    </w:rPr>
  </w:style>
  <w:style w:type="paragraph" w:customStyle="1" w:styleId="tl11ptTu3fn3fiernaPod3faokrajaV3favo019cmRiadkova">
    <w:name w:val="Štýl 11 pt Tuč3fné Č3fierna Podľ3fa okraja Vľ3favo:  019 cm Riadkova..."/>
    <w:next w:val="Normlny"/>
    <w:uiPriority w:val="99"/>
    <w:pPr>
      <w:widowControl w:val="0"/>
      <w:autoSpaceDN w:val="0"/>
      <w:adjustRightInd w:val="0"/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3faokrajaV3favo019cmRiadkovanie15riadka">
    <w:name w:val="Štýl Podľ3fa okraja Vľ3f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widowControl w:val="0"/>
      <w:tabs>
        <w:tab w:val="left" w:pos="0"/>
      </w:tabs>
      <w:autoSpaceDN w:val="0"/>
      <w:adjustRightInd w:val="0"/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3faokraja">
    <w:name w:val="Štýl Arial Podľ3fa okraja"/>
    <w:uiPriority w:val="99"/>
    <w:pPr>
      <w:widowControl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99"/>
    <w:pPr>
      <w:tabs>
        <w:tab w:val="left" w:pos="0"/>
      </w:tabs>
      <w:spacing w:line="200" w:lineRule="atLeast"/>
    </w:pPr>
  </w:style>
  <w:style w:type="paragraph" w:styleId="Pta">
    <w:name w:val="footer"/>
    <w:basedOn w:val="Normlny"/>
    <w:link w:val="PtaChar"/>
    <w:uiPriority w:val="99"/>
    <w:pPr>
      <w:tabs>
        <w:tab w:val="center" w:pos="5102"/>
        <w:tab w:val="right" w:pos="10204"/>
      </w:tabs>
      <w:autoSpaceDE w:val="0"/>
      <w:spacing w:before="0" w:after="0" w:line="240" w:lineRule="auto"/>
      <w:jc w:val="left"/>
    </w:pPr>
    <w:rPr>
      <w:rFonts w:ascii="Times New Roman" w:hAnsi="Times New Roman" w:cs="Times New Roman"/>
      <w:sz w:val="24"/>
      <w:szCs w:val="24"/>
      <w:lang w:val="cs-CZ"/>
    </w:r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Normlny1">
    <w:name w:val="Normálny1"/>
    <w:next w:val="Normlny"/>
    <w:uiPriority w:val="99"/>
    <w:pPr>
      <w:widowControl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pPr>
      <w:widowControl w:val="0"/>
      <w:tabs>
        <w:tab w:val="left" w:pos="2880"/>
      </w:tabs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pPr>
      <w:spacing w:before="0" w:after="0" w:line="200" w:lineRule="atLeast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pPr>
      <w:spacing w:before="0" w:after="0" w:line="200" w:lineRule="atLeast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eastAsia="Times New Roman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5102"/>
        <w:tab w:val="right" w:pos="10204"/>
      </w:tabs>
      <w:autoSpaceDE w:val="0"/>
      <w:spacing w:before="0" w:after="0" w:line="240" w:lineRule="auto"/>
      <w:jc w:val="left"/>
    </w:pPr>
    <w:rPr>
      <w:rFonts w:ascii="Times New Roman" w:hAnsi="Times New Roman" w:cs="Times New Roman"/>
      <w:sz w:val="24"/>
      <w:szCs w:val="24"/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713"/>
      </w:tabs>
      <w:autoSpaceDE w:val="0"/>
      <w:spacing w:before="0" w:after="0" w:line="240" w:lineRule="auto"/>
      <w:ind w:left="720" w:hanging="360"/>
      <w:jc w:val="left"/>
      <w:outlineLvl w:val="9"/>
    </w:pPr>
    <w:rPr>
      <w:sz w:val="22"/>
      <w:szCs w:val="22"/>
      <w:lang w:eastAsia="cs-CZ"/>
    </w:rPr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433"/>
      </w:tabs>
      <w:autoSpaceDE w:val="0"/>
      <w:spacing w:before="0" w:after="0" w:line="200" w:lineRule="atLeast"/>
      <w:ind w:left="1440" w:hanging="360"/>
      <w:jc w:val="left"/>
      <w:outlineLvl w:val="9"/>
    </w:pPr>
    <w:rPr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333"/>
      </w:tabs>
      <w:autoSpaceDE w:val="0"/>
      <w:spacing w:before="0" w:after="0" w:line="200" w:lineRule="atLeast"/>
      <w:ind w:left="2340" w:hanging="360"/>
      <w:jc w:val="center"/>
      <w:outlineLvl w:val="9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ind w:left="708"/>
    </w:pPr>
  </w:style>
  <w:style w:type="paragraph" w:customStyle="1" w:styleId="TableContents">
    <w:name w:val="Table Contents"/>
    <w:basedOn w:val="Normlny"/>
    <w:uiPriority w:val="99"/>
    <w:pPr>
      <w:autoSpaceDE w:val="0"/>
      <w:spacing w:before="0" w:after="0" w:line="240" w:lineRule="auto"/>
      <w:jc w:val="left"/>
    </w:pPr>
    <w:rPr>
      <w:rFonts w:ascii="Times New Roman" w:hAnsi="Times New Roman" w:cs="Times New Roman"/>
      <w:sz w:val="24"/>
      <w:szCs w:val="24"/>
      <w:lang w:val="cs-CZ"/>
    </w:rPr>
  </w:style>
  <w:style w:type="paragraph" w:customStyle="1" w:styleId="TableHeading">
    <w:name w:val="Table Heading"/>
    <w:basedOn w:val="TableContents"/>
    <w:uiPriority w:val="99"/>
    <w:pPr>
      <w:jc w:val="center"/>
    </w:pPr>
    <w:rPr>
      <w:b/>
      <w:bCs/>
    </w:rPr>
  </w:style>
  <w:style w:type="character" w:customStyle="1" w:styleId="RTFNum21">
    <w:name w:val="RTF_Num 2 1"/>
    <w:uiPriority w:val="99"/>
    <w:rPr>
      <w:rFonts w:eastAsia="Times New Roman"/>
      <w:b/>
      <w:bCs/>
      <w:lang w:val="cs-CZ" w:eastAsia="cs-CZ"/>
    </w:rPr>
  </w:style>
  <w:style w:type="character" w:customStyle="1" w:styleId="RTFNum22">
    <w:name w:val="RTF_Num 2 2"/>
    <w:uiPriority w:val="99"/>
    <w:rPr>
      <w:rFonts w:eastAsia="Times New Roman"/>
      <w:lang w:val="cs-CZ" w:eastAsia="cs-CZ"/>
    </w:rPr>
  </w:style>
  <w:style w:type="character" w:customStyle="1" w:styleId="RTFNum23">
    <w:name w:val="RTF_Num 2 3"/>
    <w:uiPriority w:val="99"/>
    <w:rPr>
      <w:rFonts w:eastAsia="Times New Roman"/>
      <w:lang w:val="cs-CZ" w:eastAsia="cs-CZ"/>
    </w:rPr>
  </w:style>
  <w:style w:type="character" w:customStyle="1" w:styleId="RTFNum24">
    <w:name w:val="RTF_Num 2 4"/>
    <w:uiPriority w:val="99"/>
    <w:rPr>
      <w:rFonts w:eastAsia="Times New Roman"/>
      <w:lang w:val="cs-CZ" w:eastAsia="cs-CZ"/>
    </w:rPr>
  </w:style>
  <w:style w:type="character" w:customStyle="1" w:styleId="RTFNum25">
    <w:name w:val="RTF_Num 2 5"/>
    <w:uiPriority w:val="99"/>
    <w:rPr>
      <w:rFonts w:eastAsia="Times New Roman"/>
      <w:lang w:val="cs-CZ" w:eastAsia="cs-CZ"/>
    </w:rPr>
  </w:style>
  <w:style w:type="character" w:customStyle="1" w:styleId="RTFNum26">
    <w:name w:val="RTF_Num 2 6"/>
    <w:uiPriority w:val="99"/>
    <w:rPr>
      <w:rFonts w:eastAsia="Times New Roman"/>
      <w:lang w:val="cs-CZ" w:eastAsia="cs-CZ"/>
    </w:rPr>
  </w:style>
  <w:style w:type="character" w:customStyle="1" w:styleId="RTFNum27">
    <w:name w:val="RTF_Num 2 7"/>
    <w:uiPriority w:val="99"/>
    <w:rPr>
      <w:rFonts w:eastAsia="Times New Roman"/>
      <w:lang w:val="cs-CZ" w:eastAsia="cs-CZ"/>
    </w:rPr>
  </w:style>
  <w:style w:type="character" w:customStyle="1" w:styleId="RTFNum28">
    <w:name w:val="RTF_Num 2 8"/>
    <w:uiPriority w:val="99"/>
    <w:rPr>
      <w:rFonts w:eastAsia="Times New Roman"/>
      <w:lang w:val="cs-CZ" w:eastAsia="cs-CZ"/>
    </w:rPr>
  </w:style>
  <w:style w:type="character" w:customStyle="1" w:styleId="RTFNum29">
    <w:name w:val="RTF_Num 2 9"/>
    <w:uiPriority w:val="99"/>
    <w:rPr>
      <w:rFonts w:eastAsia="Times New Roman"/>
      <w:lang w:val="cs-CZ" w:eastAsia="cs-CZ"/>
    </w:rPr>
  </w:style>
  <w:style w:type="character" w:customStyle="1" w:styleId="RTFNum31">
    <w:name w:val="RTF_Num 3 1"/>
    <w:uiPriority w:val="99"/>
    <w:rPr>
      <w:rFonts w:eastAsia="Times New Roman"/>
      <w:lang w:val="cs-CZ" w:eastAsia="cs-CZ"/>
    </w:rPr>
  </w:style>
  <w:style w:type="character" w:customStyle="1" w:styleId="RTFNum32">
    <w:name w:val="RTF_Num 3 2"/>
    <w:uiPriority w:val="99"/>
    <w:rPr>
      <w:rFonts w:eastAsia="Times New Roman"/>
      <w:lang w:val="cs-CZ" w:eastAsia="cs-CZ"/>
    </w:rPr>
  </w:style>
  <w:style w:type="character" w:customStyle="1" w:styleId="RTFNum33">
    <w:name w:val="RTF_Num 3 3"/>
    <w:uiPriority w:val="99"/>
    <w:rPr>
      <w:rFonts w:eastAsia="Times New Roman"/>
      <w:lang w:val="cs-CZ" w:eastAsia="cs-CZ"/>
    </w:rPr>
  </w:style>
  <w:style w:type="character" w:customStyle="1" w:styleId="RTFNum34">
    <w:name w:val="RTF_Num 3 4"/>
    <w:uiPriority w:val="99"/>
    <w:rPr>
      <w:rFonts w:eastAsia="Times New Roman"/>
      <w:lang w:val="cs-CZ" w:eastAsia="cs-CZ"/>
    </w:rPr>
  </w:style>
  <w:style w:type="character" w:customStyle="1" w:styleId="RTFNum35">
    <w:name w:val="RTF_Num 3 5"/>
    <w:uiPriority w:val="99"/>
    <w:rPr>
      <w:rFonts w:eastAsia="Times New Roman"/>
      <w:lang w:val="cs-CZ" w:eastAsia="cs-CZ"/>
    </w:rPr>
  </w:style>
  <w:style w:type="character" w:customStyle="1" w:styleId="RTFNum36">
    <w:name w:val="RTF_Num 3 6"/>
    <w:uiPriority w:val="99"/>
    <w:rPr>
      <w:rFonts w:eastAsia="Times New Roman"/>
      <w:lang w:val="cs-CZ" w:eastAsia="cs-CZ"/>
    </w:rPr>
  </w:style>
  <w:style w:type="character" w:customStyle="1" w:styleId="RTFNum37">
    <w:name w:val="RTF_Num 3 7"/>
    <w:uiPriority w:val="99"/>
    <w:rPr>
      <w:rFonts w:eastAsia="Times New Roman"/>
      <w:lang w:val="cs-CZ" w:eastAsia="cs-CZ"/>
    </w:rPr>
  </w:style>
  <w:style w:type="character" w:customStyle="1" w:styleId="RTFNum38">
    <w:name w:val="RTF_Num 3 8"/>
    <w:uiPriority w:val="99"/>
    <w:rPr>
      <w:rFonts w:eastAsia="Times New Roman"/>
      <w:lang w:val="cs-CZ" w:eastAsia="cs-CZ"/>
    </w:rPr>
  </w:style>
  <w:style w:type="character" w:customStyle="1" w:styleId="RTFNum39">
    <w:name w:val="RTF_Num 3 9"/>
    <w:uiPriority w:val="99"/>
    <w:rPr>
      <w:rFonts w:eastAsia="Times New Roman"/>
      <w:lang w:val="cs-CZ" w:eastAsia="cs-CZ"/>
    </w:rPr>
  </w:style>
  <w:style w:type="character" w:customStyle="1" w:styleId="RTFNum41">
    <w:name w:val="RTF_Num 4 1"/>
    <w:uiPriority w:val="99"/>
    <w:rPr>
      <w:rFonts w:eastAsia="Times New Roman"/>
      <w:lang w:val="cs-CZ" w:eastAsia="cs-CZ"/>
    </w:rPr>
  </w:style>
  <w:style w:type="character" w:customStyle="1" w:styleId="RTFNum42">
    <w:name w:val="RTF_Num 4 2"/>
    <w:uiPriority w:val="99"/>
    <w:rPr>
      <w:rFonts w:eastAsia="Times New Roman"/>
      <w:lang w:val="cs-CZ" w:eastAsia="cs-CZ"/>
    </w:rPr>
  </w:style>
  <w:style w:type="character" w:customStyle="1" w:styleId="RTFNum43">
    <w:name w:val="RTF_Num 4 3"/>
    <w:uiPriority w:val="99"/>
    <w:rPr>
      <w:rFonts w:eastAsia="Times New Roman"/>
      <w:lang w:val="cs-CZ" w:eastAsia="cs-CZ"/>
    </w:rPr>
  </w:style>
  <w:style w:type="character" w:customStyle="1" w:styleId="RTFNum44">
    <w:name w:val="RTF_Num 4 4"/>
    <w:uiPriority w:val="99"/>
    <w:rPr>
      <w:rFonts w:eastAsia="Times New Roman"/>
      <w:lang w:val="cs-CZ" w:eastAsia="cs-CZ"/>
    </w:rPr>
  </w:style>
  <w:style w:type="character" w:customStyle="1" w:styleId="RTFNum45">
    <w:name w:val="RTF_Num 4 5"/>
    <w:uiPriority w:val="99"/>
    <w:rPr>
      <w:rFonts w:eastAsia="Times New Roman"/>
      <w:lang w:val="cs-CZ" w:eastAsia="cs-CZ"/>
    </w:rPr>
  </w:style>
  <w:style w:type="character" w:customStyle="1" w:styleId="RTFNum46">
    <w:name w:val="RTF_Num 4 6"/>
    <w:uiPriority w:val="99"/>
    <w:rPr>
      <w:rFonts w:eastAsia="Times New Roman"/>
      <w:lang w:val="cs-CZ" w:eastAsia="cs-CZ"/>
    </w:rPr>
  </w:style>
  <w:style w:type="character" w:customStyle="1" w:styleId="RTFNum47">
    <w:name w:val="RTF_Num 4 7"/>
    <w:uiPriority w:val="99"/>
    <w:rPr>
      <w:rFonts w:eastAsia="Times New Roman"/>
      <w:lang w:val="cs-CZ" w:eastAsia="cs-CZ"/>
    </w:rPr>
  </w:style>
  <w:style w:type="character" w:customStyle="1" w:styleId="RTFNum48">
    <w:name w:val="RTF_Num 4 8"/>
    <w:uiPriority w:val="99"/>
    <w:rPr>
      <w:rFonts w:eastAsia="Times New Roman"/>
      <w:lang w:val="cs-CZ" w:eastAsia="cs-CZ"/>
    </w:rPr>
  </w:style>
  <w:style w:type="character" w:customStyle="1" w:styleId="RTFNum49">
    <w:name w:val="RTF_Num 4 9"/>
    <w:uiPriority w:val="99"/>
    <w:rPr>
      <w:rFonts w:eastAsia="Times New Roman"/>
      <w:lang w:val="cs-CZ" w:eastAsia="cs-CZ"/>
    </w:rPr>
  </w:style>
  <w:style w:type="character" w:customStyle="1" w:styleId="RTFNum51">
    <w:name w:val="RTF_Num 5 1"/>
    <w:uiPriority w:val="99"/>
    <w:rPr>
      <w:rFonts w:eastAsia="Times New Roman"/>
      <w:lang w:val="cs-CZ" w:eastAsia="cs-CZ"/>
    </w:rPr>
  </w:style>
  <w:style w:type="character" w:customStyle="1" w:styleId="RTFNum52">
    <w:name w:val="RTF_Num 5 2"/>
    <w:uiPriority w:val="99"/>
    <w:rPr>
      <w:rFonts w:eastAsia="Times New Roman"/>
      <w:lang w:val="cs-CZ" w:eastAsia="cs-CZ"/>
    </w:rPr>
  </w:style>
  <w:style w:type="character" w:customStyle="1" w:styleId="RTFNum53">
    <w:name w:val="RTF_Num 5 3"/>
    <w:uiPriority w:val="99"/>
    <w:rPr>
      <w:rFonts w:eastAsia="Times New Roman"/>
      <w:lang w:val="cs-CZ" w:eastAsia="cs-CZ"/>
    </w:rPr>
  </w:style>
  <w:style w:type="character" w:customStyle="1" w:styleId="RTFNum54">
    <w:name w:val="RTF_Num 5 4"/>
    <w:uiPriority w:val="99"/>
    <w:rPr>
      <w:rFonts w:eastAsia="Times New Roman"/>
      <w:lang w:val="cs-CZ" w:eastAsia="cs-CZ"/>
    </w:rPr>
  </w:style>
  <w:style w:type="character" w:customStyle="1" w:styleId="RTFNum55">
    <w:name w:val="RTF_Num 5 5"/>
    <w:uiPriority w:val="99"/>
    <w:rPr>
      <w:rFonts w:eastAsia="Times New Roman"/>
      <w:lang w:val="cs-CZ" w:eastAsia="cs-CZ"/>
    </w:rPr>
  </w:style>
  <w:style w:type="character" w:customStyle="1" w:styleId="RTFNum56">
    <w:name w:val="RTF_Num 5 6"/>
    <w:uiPriority w:val="99"/>
    <w:rPr>
      <w:rFonts w:eastAsia="Times New Roman"/>
      <w:lang w:val="cs-CZ" w:eastAsia="cs-CZ"/>
    </w:rPr>
  </w:style>
  <w:style w:type="character" w:customStyle="1" w:styleId="RTFNum57">
    <w:name w:val="RTF_Num 5 7"/>
    <w:uiPriority w:val="99"/>
    <w:rPr>
      <w:rFonts w:eastAsia="Times New Roman"/>
      <w:lang w:val="cs-CZ" w:eastAsia="cs-CZ"/>
    </w:rPr>
  </w:style>
  <w:style w:type="character" w:customStyle="1" w:styleId="RTFNum58">
    <w:name w:val="RTF_Num 5 8"/>
    <w:uiPriority w:val="99"/>
    <w:rPr>
      <w:rFonts w:eastAsia="Times New Roman"/>
      <w:lang w:val="cs-CZ" w:eastAsia="cs-CZ"/>
    </w:rPr>
  </w:style>
  <w:style w:type="character" w:customStyle="1" w:styleId="RTFNum59">
    <w:name w:val="RTF_Num 5 9"/>
    <w:uiPriority w:val="99"/>
    <w:rPr>
      <w:rFonts w:eastAsia="Times New Roman"/>
      <w:lang w:val="cs-CZ" w:eastAsia="cs-CZ"/>
    </w:rPr>
  </w:style>
  <w:style w:type="character" w:customStyle="1" w:styleId="RTFNum61">
    <w:name w:val="RTF_Num 6 1"/>
    <w:uiPriority w:val="99"/>
    <w:rPr>
      <w:rFonts w:ascii="Wingdings" w:eastAsia="Times New Roman" w:hAnsi="Wingdings" w:cs="Wingdings"/>
      <w:lang w:val="cs-CZ" w:eastAsia="cs-CZ"/>
    </w:rPr>
  </w:style>
  <w:style w:type="character" w:customStyle="1" w:styleId="RTFNum62">
    <w:name w:val="RTF_Num 6 2"/>
    <w:uiPriority w:val="99"/>
    <w:rPr>
      <w:rFonts w:ascii="Courier New" w:eastAsia="Times New Roman" w:hAnsi="Courier New" w:cs="Courier New"/>
      <w:lang w:val="cs-CZ" w:eastAsia="cs-CZ"/>
    </w:rPr>
  </w:style>
  <w:style w:type="character" w:customStyle="1" w:styleId="RTFNum63">
    <w:name w:val="RTF_Num 6 3"/>
    <w:uiPriority w:val="99"/>
    <w:rPr>
      <w:rFonts w:ascii="Wingdings" w:eastAsia="Times New Roman" w:hAnsi="Wingdings" w:cs="Wingdings"/>
      <w:lang w:val="cs-CZ" w:eastAsia="cs-CZ"/>
    </w:rPr>
  </w:style>
  <w:style w:type="character" w:customStyle="1" w:styleId="RTFNum64">
    <w:name w:val="RTF_Num 6 4"/>
    <w:uiPriority w:val="99"/>
    <w:rPr>
      <w:rFonts w:ascii="Symbol" w:eastAsia="Times New Roman" w:hAnsi="Symbol" w:cs="Symbol"/>
      <w:lang w:val="cs-CZ" w:eastAsia="cs-CZ"/>
    </w:rPr>
  </w:style>
  <w:style w:type="character" w:customStyle="1" w:styleId="RTFNum65">
    <w:name w:val="RTF_Num 6 5"/>
    <w:uiPriority w:val="99"/>
    <w:rPr>
      <w:rFonts w:ascii="Courier New" w:eastAsia="Times New Roman" w:hAnsi="Courier New" w:cs="Courier New"/>
      <w:lang w:val="cs-CZ" w:eastAsia="cs-CZ"/>
    </w:rPr>
  </w:style>
  <w:style w:type="character" w:customStyle="1" w:styleId="RTFNum66">
    <w:name w:val="RTF_Num 6 6"/>
    <w:uiPriority w:val="99"/>
    <w:rPr>
      <w:rFonts w:ascii="Wingdings" w:eastAsia="Times New Roman" w:hAnsi="Wingdings" w:cs="Wingdings"/>
      <w:lang w:val="cs-CZ" w:eastAsia="cs-CZ"/>
    </w:rPr>
  </w:style>
  <w:style w:type="character" w:customStyle="1" w:styleId="RTFNum67">
    <w:name w:val="RTF_Num 6 7"/>
    <w:uiPriority w:val="99"/>
    <w:rPr>
      <w:rFonts w:ascii="Symbol" w:eastAsia="Times New Roman" w:hAnsi="Symbol" w:cs="Symbol"/>
      <w:lang w:val="cs-CZ" w:eastAsia="cs-CZ"/>
    </w:rPr>
  </w:style>
  <w:style w:type="character" w:customStyle="1" w:styleId="RTFNum68">
    <w:name w:val="RTF_Num 6 8"/>
    <w:uiPriority w:val="99"/>
    <w:rPr>
      <w:rFonts w:ascii="Courier New" w:eastAsia="Times New Roman" w:hAnsi="Courier New" w:cs="Courier New"/>
      <w:lang w:val="cs-CZ" w:eastAsia="cs-CZ"/>
    </w:rPr>
  </w:style>
  <w:style w:type="character" w:customStyle="1" w:styleId="RTFNum69">
    <w:name w:val="RTF_Num 6 9"/>
    <w:uiPriority w:val="99"/>
    <w:rPr>
      <w:rFonts w:ascii="Wingdings" w:eastAsia="Times New Roman" w:hAnsi="Wingdings" w:cs="Wingdings"/>
      <w:lang w:val="cs-CZ" w:eastAsia="cs-CZ"/>
    </w:rPr>
  </w:style>
  <w:style w:type="character" w:customStyle="1" w:styleId="RTFNum71">
    <w:name w:val="RTF_Num 7 1"/>
    <w:uiPriority w:val="99"/>
    <w:rPr>
      <w:rFonts w:eastAsia="Times New Roman"/>
      <w:lang w:val="cs-CZ" w:eastAsia="cs-CZ"/>
    </w:rPr>
  </w:style>
  <w:style w:type="character" w:customStyle="1" w:styleId="RTFNum72">
    <w:name w:val="RTF_Num 7 2"/>
    <w:uiPriority w:val="99"/>
    <w:rPr>
      <w:rFonts w:eastAsia="Times New Roman"/>
      <w:lang w:val="cs-CZ" w:eastAsia="cs-CZ"/>
    </w:rPr>
  </w:style>
  <w:style w:type="character" w:customStyle="1" w:styleId="RTFNum73">
    <w:name w:val="RTF_Num 7 3"/>
    <w:uiPriority w:val="99"/>
    <w:rPr>
      <w:rFonts w:eastAsia="Times New Roman"/>
      <w:lang w:val="cs-CZ" w:eastAsia="cs-CZ"/>
    </w:rPr>
  </w:style>
  <w:style w:type="character" w:customStyle="1" w:styleId="RTFNum74">
    <w:name w:val="RTF_Num 7 4"/>
    <w:uiPriority w:val="99"/>
    <w:rPr>
      <w:rFonts w:eastAsia="Times New Roman"/>
      <w:lang w:val="cs-CZ" w:eastAsia="cs-CZ"/>
    </w:rPr>
  </w:style>
  <w:style w:type="character" w:customStyle="1" w:styleId="RTFNum75">
    <w:name w:val="RTF_Num 7 5"/>
    <w:uiPriority w:val="99"/>
    <w:rPr>
      <w:rFonts w:eastAsia="Times New Roman"/>
      <w:lang w:val="cs-CZ" w:eastAsia="cs-CZ"/>
    </w:rPr>
  </w:style>
  <w:style w:type="character" w:customStyle="1" w:styleId="RTFNum76">
    <w:name w:val="RTF_Num 7 6"/>
    <w:uiPriority w:val="99"/>
    <w:rPr>
      <w:rFonts w:eastAsia="Times New Roman"/>
      <w:lang w:val="cs-CZ" w:eastAsia="cs-CZ"/>
    </w:rPr>
  </w:style>
  <w:style w:type="character" w:customStyle="1" w:styleId="RTFNum77">
    <w:name w:val="RTF_Num 7 7"/>
    <w:uiPriority w:val="99"/>
    <w:rPr>
      <w:rFonts w:eastAsia="Times New Roman"/>
      <w:lang w:val="cs-CZ" w:eastAsia="cs-CZ"/>
    </w:rPr>
  </w:style>
  <w:style w:type="character" w:customStyle="1" w:styleId="RTFNum78">
    <w:name w:val="RTF_Num 7 8"/>
    <w:uiPriority w:val="99"/>
    <w:rPr>
      <w:rFonts w:eastAsia="Times New Roman"/>
      <w:lang w:val="cs-CZ" w:eastAsia="cs-CZ"/>
    </w:rPr>
  </w:style>
  <w:style w:type="character" w:customStyle="1" w:styleId="RTFNum79">
    <w:name w:val="RTF_Num 7 9"/>
    <w:uiPriority w:val="99"/>
    <w:rPr>
      <w:rFonts w:eastAsia="Times New Roman"/>
      <w:lang w:val="cs-CZ" w:eastAsia="cs-CZ"/>
    </w:rPr>
  </w:style>
  <w:style w:type="character" w:customStyle="1" w:styleId="RTFNum81">
    <w:name w:val="RTF_Num 8 1"/>
    <w:uiPriority w:val="99"/>
    <w:rPr>
      <w:rFonts w:ascii="Arial" w:eastAsia="Times New Roman" w:hAnsi="Arial" w:cs="Arial"/>
      <w:b/>
      <w:bCs/>
      <w:lang w:val="cs-CZ" w:eastAsia="cs-CZ"/>
    </w:rPr>
  </w:style>
  <w:style w:type="character" w:customStyle="1" w:styleId="RTFNum82">
    <w:name w:val="RTF_Num 8 2"/>
    <w:uiPriority w:val="99"/>
    <w:rPr>
      <w:rFonts w:eastAsia="Times New Roman"/>
      <w:lang w:val="cs-CZ" w:eastAsia="cs-CZ"/>
    </w:rPr>
  </w:style>
  <w:style w:type="character" w:customStyle="1" w:styleId="RTFNum83">
    <w:name w:val="RTF_Num 8 3"/>
    <w:uiPriority w:val="99"/>
    <w:rPr>
      <w:rFonts w:eastAsia="Times New Roman"/>
      <w:lang w:val="cs-CZ" w:eastAsia="cs-CZ"/>
    </w:rPr>
  </w:style>
  <w:style w:type="character" w:customStyle="1" w:styleId="RTFNum84">
    <w:name w:val="RTF_Num 8 4"/>
    <w:uiPriority w:val="99"/>
    <w:rPr>
      <w:rFonts w:eastAsia="Times New Roman"/>
      <w:lang w:val="cs-CZ" w:eastAsia="cs-CZ"/>
    </w:rPr>
  </w:style>
  <w:style w:type="character" w:customStyle="1" w:styleId="RTFNum85">
    <w:name w:val="RTF_Num 8 5"/>
    <w:uiPriority w:val="99"/>
    <w:rPr>
      <w:rFonts w:eastAsia="Times New Roman"/>
      <w:lang w:val="cs-CZ" w:eastAsia="cs-CZ"/>
    </w:rPr>
  </w:style>
  <w:style w:type="character" w:customStyle="1" w:styleId="RTFNum86">
    <w:name w:val="RTF_Num 8 6"/>
    <w:uiPriority w:val="99"/>
    <w:rPr>
      <w:rFonts w:eastAsia="Times New Roman"/>
      <w:lang w:val="cs-CZ" w:eastAsia="cs-CZ"/>
    </w:rPr>
  </w:style>
  <w:style w:type="character" w:customStyle="1" w:styleId="RTFNum87">
    <w:name w:val="RTF_Num 8 7"/>
    <w:uiPriority w:val="99"/>
    <w:rPr>
      <w:rFonts w:eastAsia="Times New Roman"/>
      <w:lang w:val="cs-CZ" w:eastAsia="cs-CZ"/>
    </w:rPr>
  </w:style>
  <w:style w:type="character" w:customStyle="1" w:styleId="RTFNum88">
    <w:name w:val="RTF_Num 8 8"/>
    <w:uiPriority w:val="99"/>
    <w:rPr>
      <w:rFonts w:eastAsia="Times New Roman"/>
      <w:lang w:val="cs-CZ" w:eastAsia="cs-CZ"/>
    </w:rPr>
  </w:style>
  <w:style w:type="character" w:customStyle="1" w:styleId="RTFNum89">
    <w:name w:val="RTF_Num 8 9"/>
    <w:uiPriority w:val="99"/>
    <w:rPr>
      <w:rFonts w:eastAsia="Times New Roman"/>
      <w:lang w:val="cs-CZ" w:eastAsia="cs-CZ"/>
    </w:rPr>
  </w:style>
  <w:style w:type="character" w:customStyle="1" w:styleId="RTFNum91">
    <w:name w:val="RTF_Num 9 1"/>
    <w:uiPriority w:val="99"/>
    <w:rPr>
      <w:rFonts w:eastAsia="Times New Roman"/>
      <w:lang w:val="cs-CZ" w:eastAsia="cs-CZ"/>
    </w:rPr>
  </w:style>
  <w:style w:type="character" w:customStyle="1" w:styleId="RTFNum92">
    <w:name w:val="RTF_Num 9 2"/>
    <w:uiPriority w:val="99"/>
    <w:rPr>
      <w:rFonts w:eastAsia="Times New Roman"/>
      <w:lang w:val="cs-CZ" w:eastAsia="cs-CZ"/>
    </w:rPr>
  </w:style>
  <w:style w:type="character" w:customStyle="1" w:styleId="RTFNum93">
    <w:name w:val="RTF_Num 9 3"/>
    <w:uiPriority w:val="99"/>
    <w:rPr>
      <w:rFonts w:eastAsia="Times New Roman"/>
      <w:lang w:val="cs-CZ" w:eastAsia="cs-CZ"/>
    </w:rPr>
  </w:style>
  <w:style w:type="character" w:customStyle="1" w:styleId="RTFNum94">
    <w:name w:val="RTF_Num 9 4"/>
    <w:uiPriority w:val="99"/>
    <w:rPr>
      <w:rFonts w:eastAsia="Times New Roman"/>
      <w:lang w:val="cs-CZ" w:eastAsia="cs-CZ"/>
    </w:rPr>
  </w:style>
  <w:style w:type="character" w:customStyle="1" w:styleId="RTFNum95">
    <w:name w:val="RTF_Num 9 5"/>
    <w:uiPriority w:val="99"/>
    <w:rPr>
      <w:rFonts w:eastAsia="Times New Roman"/>
      <w:lang w:val="cs-CZ" w:eastAsia="cs-CZ"/>
    </w:rPr>
  </w:style>
  <w:style w:type="character" w:customStyle="1" w:styleId="RTFNum96">
    <w:name w:val="RTF_Num 9 6"/>
    <w:uiPriority w:val="99"/>
    <w:rPr>
      <w:rFonts w:eastAsia="Times New Roman"/>
      <w:lang w:val="cs-CZ" w:eastAsia="cs-CZ"/>
    </w:rPr>
  </w:style>
  <w:style w:type="character" w:customStyle="1" w:styleId="RTFNum97">
    <w:name w:val="RTF_Num 9 7"/>
    <w:uiPriority w:val="99"/>
    <w:rPr>
      <w:rFonts w:eastAsia="Times New Roman"/>
      <w:lang w:val="cs-CZ" w:eastAsia="cs-CZ"/>
    </w:rPr>
  </w:style>
  <w:style w:type="character" w:customStyle="1" w:styleId="RTFNum98">
    <w:name w:val="RTF_Num 9 8"/>
    <w:uiPriority w:val="99"/>
    <w:rPr>
      <w:rFonts w:eastAsia="Times New Roman"/>
      <w:lang w:val="cs-CZ" w:eastAsia="cs-CZ"/>
    </w:rPr>
  </w:style>
  <w:style w:type="character" w:customStyle="1" w:styleId="RTFNum99">
    <w:name w:val="RTF_Num 9 9"/>
    <w:uiPriority w:val="99"/>
    <w:rPr>
      <w:rFonts w:eastAsia="Times New Roman"/>
      <w:lang w:val="cs-CZ" w:eastAsia="cs-CZ"/>
    </w:rPr>
  </w:style>
  <w:style w:type="character" w:customStyle="1" w:styleId="RTFNum101">
    <w:name w:val="RTF_Num 10 1"/>
    <w:uiPriority w:val="99"/>
    <w:rPr>
      <w:rFonts w:ascii="Arial Narrow" w:eastAsia="Times New Roman" w:hAnsi="Arial Narrow" w:cs="Arial Narrow"/>
      <w:imprint/>
      <w:lang w:val="cs-CZ" w:eastAsia="cs-CZ"/>
    </w:rPr>
  </w:style>
  <w:style w:type="character" w:customStyle="1" w:styleId="RTFNum102">
    <w:name w:val="RTF_Num 10 2"/>
    <w:uiPriority w:val="99"/>
    <w:rPr>
      <w:rFonts w:eastAsia="Times New Roman"/>
      <w:lang w:val="cs-CZ" w:eastAsia="cs-CZ"/>
    </w:rPr>
  </w:style>
  <w:style w:type="character" w:customStyle="1" w:styleId="RTFNum103">
    <w:name w:val="RTF_Num 10 3"/>
    <w:uiPriority w:val="99"/>
    <w:rPr>
      <w:rFonts w:eastAsia="Times New Roman"/>
      <w:lang w:val="cs-CZ" w:eastAsia="cs-CZ"/>
    </w:rPr>
  </w:style>
  <w:style w:type="character" w:customStyle="1" w:styleId="RTFNum104">
    <w:name w:val="RTF_Num 10 4"/>
    <w:uiPriority w:val="99"/>
    <w:rPr>
      <w:rFonts w:eastAsia="Times New Roman"/>
      <w:lang w:val="cs-CZ" w:eastAsia="cs-CZ"/>
    </w:rPr>
  </w:style>
  <w:style w:type="character" w:customStyle="1" w:styleId="RTFNum105">
    <w:name w:val="RTF_Num 10 5"/>
    <w:uiPriority w:val="99"/>
    <w:rPr>
      <w:rFonts w:eastAsia="Times New Roman"/>
      <w:lang w:val="cs-CZ" w:eastAsia="cs-CZ"/>
    </w:rPr>
  </w:style>
  <w:style w:type="character" w:customStyle="1" w:styleId="RTFNum106">
    <w:name w:val="RTF_Num 10 6"/>
    <w:uiPriority w:val="99"/>
    <w:rPr>
      <w:rFonts w:eastAsia="Times New Roman"/>
      <w:lang w:val="cs-CZ" w:eastAsia="cs-CZ"/>
    </w:rPr>
  </w:style>
  <w:style w:type="character" w:customStyle="1" w:styleId="RTFNum107">
    <w:name w:val="RTF_Num 10 7"/>
    <w:uiPriority w:val="99"/>
    <w:rPr>
      <w:rFonts w:eastAsia="Times New Roman"/>
      <w:lang w:val="cs-CZ" w:eastAsia="cs-CZ"/>
    </w:rPr>
  </w:style>
  <w:style w:type="character" w:customStyle="1" w:styleId="RTFNum108">
    <w:name w:val="RTF_Num 10 8"/>
    <w:uiPriority w:val="99"/>
    <w:rPr>
      <w:rFonts w:eastAsia="Times New Roman"/>
      <w:lang w:val="cs-CZ" w:eastAsia="cs-CZ"/>
    </w:rPr>
  </w:style>
  <w:style w:type="character" w:customStyle="1" w:styleId="RTFNum109">
    <w:name w:val="RTF_Num 10 9"/>
    <w:uiPriority w:val="99"/>
    <w:rPr>
      <w:rFonts w:eastAsia="Times New Roman"/>
      <w:lang w:val="cs-CZ" w:eastAsia="cs-CZ"/>
    </w:rPr>
  </w:style>
  <w:style w:type="character" w:customStyle="1" w:styleId="RTFNum111">
    <w:name w:val="RTF_Num 11 1"/>
    <w:uiPriority w:val="99"/>
    <w:rPr>
      <w:rFonts w:eastAsia="Times New Roman"/>
      <w:lang w:val="cs-CZ" w:eastAsia="cs-CZ"/>
    </w:rPr>
  </w:style>
  <w:style w:type="character" w:customStyle="1" w:styleId="RTFNum112">
    <w:name w:val="RTF_Num 11 2"/>
    <w:uiPriority w:val="99"/>
    <w:rPr>
      <w:rFonts w:eastAsia="Times New Roman"/>
      <w:lang w:val="cs-CZ" w:eastAsia="cs-CZ"/>
    </w:rPr>
  </w:style>
  <w:style w:type="character" w:customStyle="1" w:styleId="RTFNum113">
    <w:name w:val="RTF_Num 11 3"/>
    <w:uiPriority w:val="99"/>
    <w:rPr>
      <w:rFonts w:eastAsia="Times New Roman"/>
      <w:lang w:val="cs-CZ" w:eastAsia="cs-CZ"/>
    </w:rPr>
  </w:style>
  <w:style w:type="character" w:customStyle="1" w:styleId="RTFNum114">
    <w:name w:val="RTF_Num 11 4"/>
    <w:uiPriority w:val="99"/>
    <w:rPr>
      <w:rFonts w:ascii="Wingdings" w:eastAsia="Times New Roman" w:hAnsi="Wingdings" w:cs="Wingdings"/>
      <w:lang w:val="cs-CZ" w:eastAsia="cs-CZ"/>
    </w:rPr>
  </w:style>
  <w:style w:type="character" w:customStyle="1" w:styleId="RTFNum115">
    <w:name w:val="RTF_Num 11 5"/>
    <w:uiPriority w:val="99"/>
    <w:rPr>
      <w:rFonts w:eastAsia="Times New Roman"/>
      <w:lang w:val="cs-CZ" w:eastAsia="cs-CZ"/>
    </w:rPr>
  </w:style>
  <w:style w:type="character" w:customStyle="1" w:styleId="RTFNum116">
    <w:name w:val="RTF_Num 11 6"/>
    <w:uiPriority w:val="99"/>
    <w:rPr>
      <w:rFonts w:eastAsia="Times New Roman"/>
      <w:lang w:val="cs-CZ" w:eastAsia="cs-CZ"/>
    </w:rPr>
  </w:style>
  <w:style w:type="character" w:customStyle="1" w:styleId="RTFNum117">
    <w:name w:val="RTF_Num 11 7"/>
    <w:uiPriority w:val="99"/>
    <w:rPr>
      <w:rFonts w:eastAsia="Times New Roman"/>
      <w:lang w:val="cs-CZ" w:eastAsia="cs-CZ"/>
    </w:rPr>
  </w:style>
  <w:style w:type="character" w:customStyle="1" w:styleId="RTFNum118">
    <w:name w:val="RTF_Num 11 8"/>
    <w:uiPriority w:val="99"/>
    <w:rPr>
      <w:rFonts w:eastAsia="Times New Roman"/>
      <w:lang w:val="cs-CZ" w:eastAsia="cs-CZ"/>
    </w:rPr>
  </w:style>
  <w:style w:type="character" w:customStyle="1" w:styleId="RTFNum119">
    <w:name w:val="RTF_Num 11 9"/>
    <w:uiPriority w:val="99"/>
    <w:rPr>
      <w:rFonts w:eastAsia="Times New Roman"/>
      <w:lang w:val="cs-CZ" w:eastAsia="cs-CZ"/>
    </w:rPr>
  </w:style>
  <w:style w:type="character" w:customStyle="1" w:styleId="RTFNum121">
    <w:name w:val="RTF_Num 12 1"/>
    <w:uiPriority w:val="99"/>
    <w:rPr>
      <w:rFonts w:eastAsia="Times New Roman"/>
      <w:lang w:val="cs-CZ" w:eastAsia="cs-CZ"/>
    </w:rPr>
  </w:style>
  <w:style w:type="character" w:customStyle="1" w:styleId="RTFNum122">
    <w:name w:val="RTF_Num 12 2"/>
    <w:uiPriority w:val="99"/>
    <w:rPr>
      <w:rFonts w:eastAsia="Times New Roman"/>
      <w:lang w:val="cs-CZ" w:eastAsia="cs-CZ"/>
    </w:rPr>
  </w:style>
  <w:style w:type="character" w:customStyle="1" w:styleId="RTFNum123">
    <w:name w:val="RTF_Num 12 3"/>
    <w:uiPriority w:val="99"/>
    <w:rPr>
      <w:rFonts w:eastAsia="Times New Roman"/>
      <w:lang w:val="cs-CZ" w:eastAsia="cs-CZ"/>
    </w:rPr>
  </w:style>
  <w:style w:type="character" w:customStyle="1" w:styleId="RTFNum124">
    <w:name w:val="RTF_Num 12 4"/>
    <w:uiPriority w:val="99"/>
    <w:rPr>
      <w:rFonts w:eastAsia="Times New Roman"/>
      <w:lang w:val="cs-CZ" w:eastAsia="cs-CZ"/>
    </w:rPr>
  </w:style>
  <w:style w:type="character" w:customStyle="1" w:styleId="RTFNum125">
    <w:name w:val="RTF_Num 12 5"/>
    <w:uiPriority w:val="99"/>
    <w:rPr>
      <w:rFonts w:eastAsia="Times New Roman"/>
      <w:lang w:val="cs-CZ" w:eastAsia="cs-CZ"/>
    </w:rPr>
  </w:style>
  <w:style w:type="character" w:customStyle="1" w:styleId="RTFNum126">
    <w:name w:val="RTF_Num 12 6"/>
    <w:uiPriority w:val="99"/>
    <w:rPr>
      <w:rFonts w:eastAsia="Times New Roman"/>
      <w:lang w:val="cs-CZ" w:eastAsia="cs-CZ"/>
    </w:rPr>
  </w:style>
  <w:style w:type="character" w:customStyle="1" w:styleId="RTFNum127">
    <w:name w:val="RTF_Num 12 7"/>
    <w:uiPriority w:val="99"/>
    <w:rPr>
      <w:rFonts w:eastAsia="Times New Roman"/>
      <w:lang w:val="cs-CZ" w:eastAsia="cs-CZ"/>
    </w:rPr>
  </w:style>
  <w:style w:type="character" w:customStyle="1" w:styleId="RTFNum128">
    <w:name w:val="RTF_Num 12 8"/>
    <w:uiPriority w:val="99"/>
    <w:rPr>
      <w:rFonts w:eastAsia="Times New Roman"/>
      <w:lang w:val="cs-CZ" w:eastAsia="cs-CZ"/>
    </w:rPr>
  </w:style>
  <w:style w:type="character" w:customStyle="1" w:styleId="RTFNum129">
    <w:name w:val="RTF_Num 12 9"/>
    <w:uiPriority w:val="99"/>
    <w:rPr>
      <w:rFonts w:eastAsia="Times New Roman"/>
      <w:lang w:val="cs-CZ" w:eastAsia="cs-CZ"/>
    </w:rPr>
  </w:style>
  <w:style w:type="character" w:customStyle="1" w:styleId="RTFNum131">
    <w:name w:val="RTF_Num 13 1"/>
    <w:uiPriority w:val="99"/>
    <w:rPr>
      <w:rFonts w:eastAsia="Times New Roman"/>
      <w:lang w:val="cs-CZ" w:eastAsia="cs-CZ"/>
    </w:rPr>
  </w:style>
  <w:style w:type="character" w:customStyle="1" w:styleId="RTFNum132">
    <w:name w:val="RTF_Num 13 2"/>
    <w:uiPriority w:val="99"/>
    <w:rPr>
      <w:rFonts w:eastAsia="Times New Roman"/>
      <w:lang w:val="cs-CZ" w:eastAsia="cs-CZ"/>
    </w:rPr>
  </w:style>
  <w:style w:type="character" w:customStyle="1" w:styleId="RTFNum133">
    <w:name w:val="RTF_Num 13 3"/>
    <w:uiPriority w:val="99"/>
    <w:rPr>
      <w:rFonts w:eastAsia="Times New Roman"/>
      <w:lang w:val="cs-CZ" w:eastAsia="cs-CZ"/>
    </w:rPr>
  </w:style>
  <w:style w:type="character" w:customStyle="1" w:styleId="RTFNum134">
    <w:name w:val="RTF_Num 13 4"/>
    <w:uiPriority w:val="99"/>
    <w:rPr>
      <w:rFonts w:eastAsia="Times New Roman"/>
      <w:lang w:val="cs-CZ" w:eastAsia="cs-CZ"/>
    </w:rPr>
  </w:style>
  <w:style w:type="character" w:customStyle="1" w:styleId="RTFNum135">
    <w:name w:val="RTF_Num 13 5"/>
    <w:uiPriority w:val="99"/>
    <w:rPr>
      <w:rFonts w:eastAsia="Times New Roman"/>
      <w:lang w:val="cs-CZ" w:eastAsia="cs-CZ"/>
    </w:rPr>
  </w:style>
  <w:style w:type="character" w:customStyle="1" w:styleId="RTFNum136">
    <w:name w:val="RTF_Num 13 6"/>
    <w:uiPriority w:val="99"/>
    <w:rPr>
      <w:rFonts w:eastAsia="Times New Roman"/>
      <w:lang w:val="cs-CZ" w:eastAsia="cs-CZ"/>
    </w:rPr>
  </w:style>
  <w:style w:type="character" w:customStyle="1" w:styleId="RTFNum137">
    <w:name w:val="RTF_Num 13 7"/>
    <w:uiPriority w:val="99"/>
    <w:rPr>
      <w:rFonts w:eastAsia="Times New Roman"/>
      <w:lang w:val="cs-CZ" w:eastAsia="cs-CZ"/>
    </w:rPr>
  </w:style>
  <w:style w:type="character" w:customStyle="1" w:styleId="RTFNum138">
    <w:name w:val="RTF_Num 13 8"/>
    <w:uiPriority w:val="99"/>
    <w:rPr>
      <w:rFonts w:eastAsia="Times New Roman"/>
      <w:lang w:val="cs-CZ" w:eastAsia="cs-CZ"/>
    </w:rPr>
  </w:style>
  <w:style w:type="character" w:customStyle="1" w:styleId="RTFNum139">
    <w:name w:val="RTF_Num 13 9"/>
    <w:uiPriority w:val="99"/>
    <w:rPr>
      <w:rFonts w:eastAsia="Times New Roman"/>
      <w:lang w:val="cs-CZ" w:eastAsia="cs-CZ"/>
    </w:rPr>
  </w:style>
  <w:style w:type="character" w:customStyle="1" w:styleId="tltlnzovChar115ptAntiqueOliveNiejeTu3fn">
    <w:name w:val="Štýl Štýl § názov Char + 115 pt + Antique Olive Nie je Tuč3fné"/>
    <w:basedOn w:val="Predvolenpsmoodseku"/>
    <w:uiPriority w:val="99"/>
    <w:rPr>
      <w:rFonts w:ascii="Arial" w:eastAsia="Times New Roman" w:hAnsi="Arial" w:cs="Arial"/>
      <w:b/>
      <w:bCs/>
      <w:sz w:val="20"/>
      <w:szCs w:val="20"/>
    </w:rPr>
  </w:style>
  <w:style w:type="character" w:customStyle="1" w:styleId="ZpatChar">
    <w:name w:val="Zápatí Char"/>
    <w:basedOn w:val="Predvolenpsmoodseku"/>
    <w:uiPriority w:val="99"/>
    <w:rPr>
      <w:rFonts w:ascii="Arial" w:eastAsia="Times New Roman" w:hAnsi="Arial" w:cs="Arial"/>
      <w:lang w:val="x-none" w:eastAsia="cs-CZ"/>
    </w:rPr>
  </w:style>
  <w:style w:type="character" w:styleId="slostrany">
    <w:name w:val="page number"/>
    <w:basedOn w:val="Predvolenpsmoodseku"/>
    <w:uiPriority w:val="99"/>
    <w:rPr>
      <w:rFonts w:eastAsia="Times New Roman"/>
      <w:lang w:val="cs-CZ" w:eastAsia="cs-CZ"/>
    </w:rPr>
  </w:style>
  <w:style w:type="character" w:customStyle="1" w:styleId="StrongEmphasis">
    <w:name w:val="Strong Emphasis"/>
    <w:basedOn w:val="Predvolenpsmoodseku"/>
    <w:uiPriority w:val="99"/>
    <w:rPr>
      <w:rFonts w:eastAsia="Times New Roman"/>
      <w:b/>
      <w:bCs/>
      <w:lang w:val="cs-CZ" w:eastAsia="cs-CZ"/>
    </w:rPr>
  </w:style>
  <w:style w:type="character" w:customStyle="1" w:styleId="ZhlavChar">
    <w:name w:val="Záhlaví Char"/>
    <w:basedOn w:val="Predvolenpsmoodseku"/>
    <w:uiPriority w:val="99"/>
    <w:rPr>
      <w:rFonts w:ascii="Arial Narrow" w:eastAsia="Times New Roman" w:hAnsi="Arial Narrow" w:cs="Arial Narrow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977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/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Tomáš Kubala</dc:creator>
  <cp:keywords/>
  <dc:description>&lt;?template name="Účtovná záverka mikro ÚJ 2014" version="1.00"?&gt;</dc:description>
  <cp:lastModifiedBy>Arisan Arisan</cp:lastModifiedBy>
  <cp:revision>2</cp:revision>
  <cp:lastPrinted>2014-01-07T08:24:00Z</cp:lastPrinted>
  <dcterms:created xsi:type="dcterms:W3CDTF">2016-06-02T08:16:00Z</dcterms:created>
  <dcterms:modified xsi:type="dcterms:W3CDTF">2016-06-02T08:16:00Z</dcterms:modified>
</cp:coreProperties>
</file>