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2"/>
        <w:gridCol w:w="3971"/>
        <w:gridCol w:w="723"/>
        <w:gridCol w:w="1478"/>
        <w:gridCol w:w="2624"/>
      </w:tblGrid>
      <w:tr w:rsidR="00A4533C" w:rsidRPr="006A2316" w:rsidTr="00CD5073">
        <w:trPr>
          <w:cantSplit/>
          <w:tblHeader/>
        </w:trPr>
        <w:tc>
          <w:tcPr>
            <w:tcW w:w="441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Ozn. pol.</w:t>
            </w:r>
          </w:p>
        </w:tc>
        <w:tc>
          <w:tcPr>
            <w:tcW w:w="252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Obsahpoložky</w:t>
            </w:r>
          </w:p>
        </w:tc>
        <w:tc>
          <w:tcPr>
            <w:tcW w:w="38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č.</w:t>
            </w:r>
          </w:p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r.</w:t>
            </w:r>
          </w:p>
        </w:tc>
        <w:tc>
          <w:tcPr>
            <w:tcW w:w="1643" w:type="pct"/>
            <w:gridSpan w:val="2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Účtovnéobdobie</w:t>
            </w:r>
          </w:p>
        </w:tc>
      </w:tr>
      <w:tr w:rsidR="00A4533C" w:rsidRPr="006A2316" w:rsidTr="00CD5073">
        <w:trPr>
          <w:cantSplit/>
          <w:tblHeader/>
        </w:trPr>
        <w:tc>
          <w:tcPr>
            <w:tcW w:w="441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252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38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bežné</w:t>
            </w:r>
          </w:p>
        </w:tc>
        <w:tc>
          <w:tcPr>
            <w:tcW w:w="866" w:type="pct"/>
            <w:vAlign w:val="center"/>
          </w:tcPr>
          <w:p w:rsidR="006126C3" w:rsidRPr="006A2316" w:rsidRDefault="007871AA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B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ezprostrednepredchádzajúce</w:t>
            </w:r>
          </w:p>
        </w:tc>
      </w:tr>
      <w:tr w:rsidR="006126C3" w:rsidRPr="006A2316" w:rsidTr="00CD5073">
        <w:trPr>
          <w:cantSplit/>
        </w:trPr>
        <w:tc>
          <w:tcPr>
            <w:tcW w:w="441" w:type="pct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A.</w:t>
            </w:r>
          </w:p>
        </w:tc>
        <w:tc>
          <w:tcPr>
            <w:tcW w:w="4559" w:type="pct"/>
            <w:gridSpan w:val="4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Peňažnétoky z prevádzkovejčinnosti (PČ)</w:t>
            </w: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7871AA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Z/S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V</w:t>
            </w:r>
            <w:r w:rsidR="007871AA">
              <w:rPr>
                <w:rFonts w:ascii="Gill Sans MT" w:hAnsi="Gill Sans MT"/>
                <w:sz w:val="18"/>
                <w:szCs w:val="18"/>
              </w:rPr>
              <w:t>ýsledok hosp. z bež.čin. pred</w:t>
            </w:r>
            <w:r w:rsidR="003A49C4"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="007871AA">
              <w:rPr>
                <w:rFonts w:ascii="Gill Sans MT" w:hAnsi="Gill Sans MT"/>
                <w:sz w:val="18"/>
                <w:szCs w:val="18"/>
              </w:rPr>
              <w:t>zdanením</w:t>
            </w:r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01</w:t>
            </w:r>
          </w:p>
        </w:tc>
        <w:tc>
          <w:tcPr>
            <w:tcW w:w="777" w:type="pct"/>
            <w:vAlign w:val="center"/>
          </w:tcPr>
          <w:p w:rsidR="006126C3" w:rsidRPr="006A2316" w:rsidRDefault="003A49C4" w:rsidP="003A49C4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7924198</w:t>
            </w:r>
            <w:r w:rsidR="007871AA">
              <w:rPr>
                <w:rFonts w:ascii="Gill Sans MT" w:hAnsi="Gill Sans MT"/>
                <w:sz w:val="18"/>
                <w:szCs w:val="18"/>
              </w:rPr>
              <w:t xml:space="preserve">    </w:t>
            </w: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Nep. Oper.ovplyv.VH z bež.čin. predzdanením</w:t>
            </w:r>
          </w:p>
        </w:tc>
        <w:tc>
          <w:tcPr>
            <w:tcW w:w="388" w:type="pct"/>
            <w:vAlign w:val="center"/>
          </w:tcPr>
          <w:p w:rsidR="006126C3" w:rsidRPr="006A2316" w:rsidRDefault="009D17E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03</w:t>
            </w:r>
          </w:p>
        </w:tc>
        <w:tc>
          <w:tcPr>
            <w:tcW w:w="777" w:type="pct"/>
            <w:vAlign w:val="center"/>
          </w:tcPr>
          <w:p w:rsidR="006126C3" w:rsidRPr="006A2316" w:rsidRDefault="009D17E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2 175 632</w:t>
            </w: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Odpisy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04</w:t>
            </w:r>
          </w:p>
        </w:tc>
        <w:tc>
          <w:tcPr>
            <w:tcW w:w="777" w:type="pct"/>
            <w:vAlign w:val="center"/>
          </w:tcPr>
          <w:p w:rsidR="006126C3" w:rsidRPr="006A2316" w:rsidRDefault="003A49C4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9 882</w:t>
            </w: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A.1.2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Zostat.hodn.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05</w:t>
            </w:r>
          </w:p>
        </w:tc>
        <w:tc>
          <w:tcPr>
            <w:tcW w:w="777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A.1.6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Zmenastavupolož.čas.rozlíšenianákl. a výnosov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6A2316" w:rsidRDefault="003A49C4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-200</w:t>
            </w: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501C6E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A.1.8</w:t>
            </w:r>
          </w:p>
        </w:tc>
        <w:tc>
          <w:tcPr>
            <w:tcW w:w="2528" w:type="pct"/>
            <w:vAlign w:val="center"/>
          </w:tcPr>
          <w:p w:rsidR="00501C6E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Urokyúčtované do nákladov</w:t>
            </w:r>
          </w:p>
        </w:tc>
        <w:tc>
          <w:tcPr>
            <w:tcW w:w="388" w:type="pct"/>
            <w:vAlign w:val="center"/>
          </w:tcPr>
          <w:p w:rsidR="00501C6E" w:rsidRDefault="00501C6E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r.11</w:t>
            </w:r>
          </w:p>
        </w:tc>
        <w:tc>
          <w:tcPr>
            <w:tcW w:w="777" w:type="pct"/>
            <w:vAlign w:val="center"/>
          </w:tcPr>
          <w:p w:rsidR="00501C6E" w:rsidRDefault="00501C6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66" w:type="pct"/>
            <w:vAlign w:val="center"/>
          </w:tcPr>
          <w:p w:rsidR="00501C6E" w:rsidRDefault="00501C6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Vplyvzmienstavuprac.kapitaluna VH z bež.,čin</w:t>
            </w:r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17</w:t>
            </w: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A.2.1.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Zmenastavu</w:t>
            </w:r>
            <w:r w:rsidR="00C062C2">
              <w:rPr>
                <w:rFonts w:ascii="Gill Sans MT" w:hAnsi="Gill Sans MT"/>
                <w:sz w:val="18"/>
                <w:szCs w:val="18"/>
              </w:rPr>
              <w:t>pohľadávok z prev.čin.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018</w:t>
            </w:r>
          </w:p>
        </w:tc>
        <w:tc>
          <w:tcPr>
            <w:tcW w:w="777" w:type="pct"/>
            <w:vAlign w:val="center"/>
          </w:tcPr>
          <w:p w:rsidR="006126C3" w:rsidRPr="006A2316" w:rsidRDefault="00A03265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1232068</w:t>
            </w: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A.2.2.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Zmenastavuzáväzkov z prev. čin.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019</w:t>
            </w:r>
          </w:p>
        </w:tc>
        <w:tc>
          <w:tcPr>
            <w:tcW w:w="777" w:type="pct"/>
            <w:vAlign w:val="center"/>
          </w:tcPr>
          <w:p w:rsidR="006126C3" w:rsidRPr="006A2316" w:rsidRDefault="00A03265" w:rsidP="00A03265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-55002</w:t>
            </w:r>
          </w:p>
        </w:tc>
        <w:tc>
          <w:tcPr>
            <w:tcW w:w="866" w:type="pct"/>
            <w:vAlign w:val="center"/>
          </w:tcPr>
          <w:p w:rsidR="006126C3" w:rsidRPr="006A2316" w:rsidRDefault="006126C3" w:rsidP="00A03265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C062C2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A.2.3</w:t>
            </w:r>
          </w:p>
        </w:tc>
        <w:tc>
          <w:tcPr>
            <w:tcW w:w="2528" w:type="pct"/>
            <w:vAlign w:val="center"/>
          </w:tcPr>
          <w:p w:rsidR="00C062C2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Zmenastavuzásob</w:t>
            </w:r>
          </w:p>
        </w:tc>
        <w:tc>
          <w:tcPr>
            <w:tcW w:w="388" w:type="pct"/>
            <w:vAlign w:val="center"/>
          </w:tcPr>
          <w:p w:rsidR="00C062C2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020</w:t>
            </w:r>
          </w:p>
        </w:tc>
        <w:tc>
          <w:tcPr>
            <w:tcW w:w="777" w:type="pct"/>
            <w:vAlign w:val="center"/>
          </w:tcPr>
          <w:p w:rsidR="00C062C2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66" w:type="pct"/>
            <w:vAlign w:val="center"/>
          </w:tcPr>
          <w:p w:rsidR="00C062C2" w:rsidRDefault="00C062C2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Peňažnétoky z PČ bez položiekosobitnevykazovaných (A.1.+A.2.)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022</w:t>
            </w: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A.3.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Prijatéúrokymimo invest. Čin.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023</w:t>
            </w:r>
          </w:p>
        </w:tc>
        <w:tc>
          <w:tcPr>
            <w:tcW w:w="777" w:type="pct"/>
            <w:vAlign w:val="center"/>
          </w:tcPr>
          <w:p w:rsidR="006126C3" w:rsidRPr="006A2316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A4.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Výdavk</w:t>
            </w:r>
            <w:r w:rsidR="00614DA4">
              <w:rPr>
                <w:rFonts w:ascii="Gill Sans MT" w:hAnsi="Gill Sans MT"/>
                <w:sz w:val="18"/>
                <w:szCs w:val="18"/>
              </w:rPr>
              <w:t>ynazaplatenéúrokymimofin.čin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024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A.5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Príjmy z dividiend a iných pod zo zisku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2</w:t>
            </w:r>
            <w:r>
              <w:rPr>
                <w:rFonts w:ascii="Gill Sans MT" w:hAnsi="Gill Sans MT"/>
                <w:sz w:val="20"/>
                <w:szCs w:val="20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A.6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Výdavkynavypl.dividendy a pod zo zisku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026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A.**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Peňažnétoky z PČ ( A* + A.3.)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027</w:t>
            </w: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A.7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Výdavkynadaň z príjmov učtov.jed.na bež.čin.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028</w:t>
            </w:r>
          </w:p>
        </w:tc>
        <w:tc>
          <w:tcPr>
            <w:tcW w:w="777" w:type="pct"/>
            <w:vAlign w:val="center"/>
          </w:tcPr>
          <w:p w:rsidR="006126C3" w:rsidRPr="006A2316" w:rsidRDefault="00A03265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25327</w:t>
            </w:r>
          </w:p>
        </w:tc>
        <w:tc>
          <w:tcPr>
            <w:tcW w:w="866" w:type="pct"/>
            <w:vAlign w:val="center"/>
          </w:tcPr>
          <w:p w:rsidR="006126C3" w:rsidRPr="006A2316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A.8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Príjmyvýnimočnéhorozsahualebovýskytu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029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A4533C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lastRenderedPageBreak/>
              <w:t>A</w:t>
            </w:r>
            <w:r w:rsidR="00614DA4">
              <w:rPr>
                <w:rFonts w:ascii="Gill Sans MT" w:hAnsi="Gill Sans MT"/>
                <w:sz w:val="20"/>
                <w:szCs w:val="20"/>
              </w:rPr>
              <w:t>.9</w:t>
            </w:r>
            <w:r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Výdavkyvýnimočnéhorozsahualebovýskytu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030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A.***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PČ (A**+ A.4. až A.7.)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031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 z investičnejčinnosti (IČ)</w:t>
            </w: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Výdavkynaobstaraniedlhodobého</w:t>
            </w:r>
            <w:r w:rsidR="004A7A2A">
              <w:rPr>
                <w:rFonts w:ascii="Gill Sans MT" w:hAnsi="Gill Sans MT"/>
                <w:sz w:val="16"/>
                <w:szCs w:val="16"/>
              </w:rPr>
              <w:t>nehmot.</w:t>
            </w:r>
            <w:r w:rsidRPr="00D94E3E">
              <w:rPr>
                <w:rFonts w:ascii="Gill Sans MT" w:hAnsi="Gill Sans MT"/>
                <w:sz w:val="16"/>
                <w:szCs w:val="16"/>
              </w:rPr>
              <w:t>majetku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033</w:t>
            </w:r>
          </w:p>
        </w:tc>
        <w:tc>
          <w:tcPr>
            <w:tcW w:w="777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B.2.</w:t>
            </w:r>
          </w:p>
        </w:tc>
        <w:tc>
          <w:tcPr>
            <w:tcW w:w="2528" w:type="pct"/>
            <w:vAlign w:val="center"/>
          </w:tcPr>
          <w:p w:rsidR="006126C3" w:rsidRPr="00D94E3E" w:rsidRDefault="004A7A2A" w:rsidP="004A7A2A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Výdavkynaobstaranie DHM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034</w:t>
            </w:r>
          </w:p>
        </w:tc>
        <w:tc>
          <w:tcPr>
            <w:tcW w:w="777" w:type="pct"/>
            <w:vAlign w:val="center"/>
          </w:tcPr>
          <w:p w:rsidR="006126C3" w:rsidRPr="00D94E3E" w:rsidRDefault="00A03265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68841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 xml:space="preserve">Výdavkynadlhodobépôž. poskytnuté v rámcipodiel. </w:t>
            </w:r>
            <w:r w:rsidR="009529D7" w:rsidRPr="00D94E3E">
              <w:rPr>
                <w:rFonts w:ascii="Gill Sans MT" w:hAnsi="Gill Sans MT"/>
                <w:sz w:val="16"/>
                <w:szCs w:val="16"/>
              </w:rPr>
              <w:t>Ú</w:t>
            </w:r>
            <w:r w:rsidRPr="00D94E3E">
              <w:rPr>
                <w:rFonts w:ascii="Gill Sans MT" w:hAnsi="Gill Sans MT"/>
                <w:sz w:val="16"/>
                <w:szCs w:val="16"/>
              </w:rPr>
              <w:t>časti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zo splácaniadlhod. pôž. v rámcipodielovejúčasti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Výdavkynaostatnéposkytnutédlhodobépôžičky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zo splácaniaostatnýchdlhodobýchpôžičiek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dotáciínaobstaranýdlhodobýmajetok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B.8.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Prijatéúroky, dividendyokremzahrnutých do PČ alebo 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F03309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B.9.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041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B.10.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042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Ostatnévýdavkyvzťahujúcesana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044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IČ (B.1. + až B.12.)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052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 z finančnejčinnosti (FČ)</w:t>
            </w: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Peňažnétokyvyplývajúce z vlastnéhoimania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4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upísanýchakcií a vkladov do vlastnéhoimania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úhradystratyspoločníkmi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Výdavkynaobstaranievl.akcií a vl.obch. podielov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7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rPr>
          <w:cantSplit/>
        </w:trPr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Výdavkynavyplatenépodielynavl.imaní (vyrovnaciepodiely  a inéúhrady zo zníženiavl. imania)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 xml:space="preserve">Výdavkyspojené so zníženímfondovzahrnov. do </w:t>
            </w: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vl. </w:t>
            </w:r>
            <w:r w:rsidR="009529D7" w:rsidRPr="00D94E3E">
              <w:rPr>
                <w:rFonts w:ascii="Gill Sans MT" w:hAnsi="Gill Sans MT"/>
                <w:sz w:val="16"/>
                <w:szCs w:val="16"/>
              </w:rPr>
              <w:t>I</w:t>
            </w:r>
            <w:r w:rsidRPr="00D94E3E">
              <w:rPr>
                <w:rFonts w:ascii="Gill Sans MT" w:hAnsi="Gill Sans MT"/>
                <w:sz w:val="16"/>
                <w:szCs w:val="16"/>
              </w:rPr>
              <w:t>mania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lastRenderedPageBreak/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Prídel zo zisku do SF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Peňažnétoky z dlhodobýchzáväzkov z 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prijatýchdlhod. úverov, pôžičiek a emitovanýchdlhopisov a inýchdlhovýchc.p.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064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Výdavkynasplácaniedlhod. úverov, pôžičiek a emitovanýchdlhopisov a inýchdlhovýchc.p.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 z ost. dlhodobýchpôžičiek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Výdavkynasplácanieost. dlhodobýchpôžičiek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</w:t>
            </w:r>
            <w:r w:rsidR="00CD5073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Výdavkynazapl. úrokov a dividend, okremzahrnutých do PČ alebo IČ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074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Ostatnévýdavkyvzťahujúcesana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 z FČ (C.1. + až C.7.)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A4533C" w:rsidRPr="00D94E3E" w:rsidTr="00CD5073">
        <w:trPr>
          <w:trHeight w:val="806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D.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Čistézvýšeniealebočistézníženiepeň. prostriedkov</w:t>
            </w:r>
          </w:p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(súčet A***+B.+C.)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081</w:t>
            </w:r>
          </w:p>
        </w:tc>
        <w:tc>
          <w:tcPr>
            <w:tcW w:w="777" w:type="pct"/>
            <w:vAlign w:val="center"/>
          </w:tcPr>
          <w:p w:rsidR="006126C3" w:rsidRPr="00912B9A" w:rsidRDefault="00A4533C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6779177</w:t>
            </w:r>
          </w:p>
        </w:tc>
        <w:tc>
          <w:tcPr>
            <w:tcW w:w="866" w:type="pct"/>
            <w:vAlign w:val="center"/>
          </w:tcPr>
          <w:p w:rsidR="006126C3" w:rsidRPr="00912B9A" w:rsidRDefault="006126C3" w:rsidP="00A03265">
            <w:pPr>
              <w:pStyle w:val="Zarkazkladnhotextu2"/>
              <w:ind w:left="360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A4533C" w:rsidRPr="00D94E3E" w:rsidTr="00CD5073">
        <w:trPr>
          <w:trHeight w:val="822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E.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Stavpeň. prostriedkov a peň. ekvivalentovna začiatkuúčtovnéhoobdobia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082</w:t>
            </w:r>
          </w:p>
        </w:tc>
        <w:tc>
          <w:tcPr>
            <w:tcW w:w="777" w:type="pct"/>
            <w:vAlign w:val="center"/>
          </w:tcPr>
          <w:p w:rsidR="006126C3" w:rsidRPr="00A4533C" w:rsidRDefault="00A4533C" w:rsidP="00A4533C">
            <w:pPr>
              <w:pStyle w:val="Zarkazkladnhotextu2"/>
              <w:ind w:left="720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2627555</w:t>
            </w:r>
          </w:p>
        </w:tc>
        <w:tc>
          <w:tcPr>
            <w:tcW w:w="866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A4533C" w:rsidRPr="00D94E3E" w:rsidTr="00CD5073">
        <w:trPr>
          <w:trHeight w:val="935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F.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Stavpeň. prostr. a peň. ekv. nakonciúčt. obdobiapredzohľadnenímkurz. rozdielovkudňuúčtovnejzávierky (D. + E.)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083</w:t>
            </w:r>
          </w:p>
        </w:tc>
        <w:tc>
          <w:tcPr>
            <w:tcW w:w="777" w:type="pct"/>
            <w:vAlign w:val="center"/>
          </w:tcPr>
          <w:p w:rsidR="006126C3" w:rsidRPr="00912B9A" w:rsidRDefault="00A4533C" w:rsidP="00A4533C">
            <w:pPr>
              <w:pStyle w:val="Zarkazkladnhotextu2"/>
              <w:ind w:left="360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9406732</w:t>
            </w:r>
          </w:p>
        </w:tc>
        <w:tc>
          <w:tcPr>
            <w:tcW w:w="866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G.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Kurzovérozdielyvyčíslené z peň. prostr. a peň. ekv. kudňuúčtovnejzávierky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84</w:t>
            </w:r>
          </w:p>
        </w:tc>
        <w:tc>
          <w:tcPr>
            <w:tcW w:w="777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  <w:tr w:rsidR="00A4533C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H.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Zostatokpeň. prostr. a peň. ekv. nakonciúčtovnéhoobdobia, upravený o KR </w:t>
            </w:r>
            <w:r w:rsidRPr="00912B9A">
              <w:rPr>
                <w:rFonts w:ascii="Gill Sans MT" w:hAnsi="Gill Sans MT"/>
                <w:b/>
                <w:sz w:val="16"/>
                <w:szCs w:val="16"/>
              </w:rPr>
              <w:lastRenderedPageBreak/>
              <w:t>vyčíslenékudňuúčtovnejzávierky (D. + E. + G.)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lastRenderedPageBreak/>
              <w:t>85</w:t>
            </w:r>
          </w:p>
        </w:tc>
        <w:tc>
          <w:tcPr>
            <w:tcW w:w="777" w:type="pct"/>
            <w:vAlign w:val="center"/>
          </w:tcPr>
          <w:p w:rsidR="006126C3" w:rsidRPr="00912B9A" w:rsidRDefault="00A4533C" w:rsidP="00A4533C">
            <w:pPr>
              <w:pStyle w:val="Zarkazkladnhotextu2"/>
              <w:ind w:left="360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9406732</w:t>
            </w:r>
          </w:p>
        </w:tc>
        <w:tc>
          <w:tcPr>
            <w:tcW w:w="866" w:type="pct"/>
            <w:vAlign w:val="center"/>
          </w:tcPr>
          <w:p w:rsidR="006126C3" w:rsidRPr="00912B9A" w:rsidRDefault="006126C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</w:p>
        </w:tc>
      </w:tr>
    </w:tbl>
    <w:p w:rsidR="006126C3" w:rsidRPr="00D94E3E" w:rsidRDefault="006126C3" w:rsidP="006126C3">
      <w:pPr>
        <w:pStyle w:val="Zarkazkladnhotextu2"/>
        <w:spacing w:after="60"/>
        <w:rPr>
          <w:rFonts w:ascii="Gill Sans MT" w:hAnsi="Gill Sans MT"/>
          <w:sz w:val="16"/>
          <w:szCs w:val="16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2021" w:rsidRDefault="00D12021">
      <w:r>
        <w:separator/>
      </w:r>
    </w:p>
  </w:endnote>
  <w:endnote w:type="continuationSeparator" w:id="0">
    <w:p w:rsidR="00D12021" w:rsidRDefault="00D12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altName w:val="Segoe UI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04D7" w:rsidRDefault="005353A2">
    <w:pPr>
      <w:pStyle w:val="Pta"/>
      <w:jc w:val="right"/>
    </w:pPr>
    <w:r>
      <w:fldChar w:fldCharType="begin"/>
    </w:r>
    <w:r w:rsidR="005904D7">
      <w:instrText>PAGE   \* MERGEFORMAT</w:instrText>
    </w:r>
    <w:r>
      <w:fldChar w:fldCharType="separate"/>
    </w:r>
    <w:r w:rsidR="006A1282">
      <w:rPr>
        <w:noProof/>
      </w:rPr>
      <w:t>1</w:t>
    </w:r>
    <w:r>
      <w:rPr>
        <w:noProof/>
      </w:rPr>
      <w:fldChar w:fldCharType="end"/>
    </w:r>
  </w:p>
  <w:p w:rsidR="005904D7" w:rsidRDefault="005904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2021" w:rsidRDefault="00D12021">
      <w:r>
        <w:separator/>
      </w:r>
    </w:p>
  </w:footnote>
  <w:footnote w:type="continuationSeparator" w:id="0">
    <w:p w:rsidR="00D12021" w:rsidRDefault="00D120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04D7" w:rsidRDefault="005904D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248F7">
      <w:rPr>
        <w:rFonts w:ascii="Arial" w:hAnsi="Arial" w:cs="Arial"/>
        <w:sz w:val="22"/>
        <w:szCs w:val="22"/>
        <w:bdr w:val="single" w:sz="4" w:space="0" w:color="auto" w:frame="1"/>
      </w:rPr>
      <w:t>35758333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</w:t>
    </w:r>
    <w:r w:rsidR="00A248F7">
      <w:rPr>
        <w:rFonts w:ascii="Arial" w:hAnsi="Arial" w:cs="Arial"/>
        <w:sz w:val="22"/>
        <w:szCs w:val="22"/>
        <w:bdr w:val="single" w:sz="4" w:space="0" w:color="auto" w:frame="1"/>
      </w:rPr>
      <w:t>1441983</w:t>
    </w:r>
  </w:p>
  <w:p w:rsidR="00A248F7" w:rsidRDefault="00A248F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</w:p>
  <w:p w:rsidR="005904D7" w:rsidRDefault="005904D7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904D7" w:rsidRDefault="005904D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904D7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904D7" w:rsidRPr="003F477D" w:rsidRDefault="005904D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04D7" w:rsidRPr="003F477D" w:rsidRDefault="005904D7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904D7" w:rsidRPr="003F477D" w:rsidRDefault="005904D7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904D7" w:rsidRPr="003F477D" w:rsidRDefault="005904D7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904D7" w:rsidRDefault="005904D7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BAB"/>
    <w:rsid w:val="000104C1"/>
    <w:rsid w:val="0001436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B23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4AFE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49C4"/>
    <w:rsid w:val="003A6346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353A2"/>
    <w:rsid w:val="00545052"/>
    <w:rsid w:val="00547AE9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1CE7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A1282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835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5CB3"/>
    <w:rsid w:val="0095296D"/>
    <w:rsid w:val="009529D7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3265"/>
    <w:rsid w:val="00A068D1"/>
    <w:rsid w:val="00A06EA9"/>
    <w:rsid w:val="00A10E26"/>
    <w:rsid w:val="00A11E31"/>
    <w:rsid w:val="00A16C95"/>
    <w:rsid w:val="00A2195C"/>
    <w:rsid w:val="00A24812"/>
    <w:rsid w:val="00A248F7"/>
    <w:rsid w:val="00A26876"/>
    <w:rsid w:val="00A31FD5"/>
    <w:rsid w:val="00A3246D"/>
    <w:rsid w:val="00A35F64"/>
    <w:rsid w:val="00A37D7E"/>
    <w:rsid w:val="00A40E0B"/>
    <w:rsid w:val="00A4533C"/>
    <w:rsid w:val="00A47495"/>
    <w:rsid w:val="00A5030E"/>
    <w:rsid w:val="00A53820"/>
    <w:rsid w:val="00A551DF"/>
    <w:rsid w:val="00A5679E"/>
    <w:rsid w:val="00A57C58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6720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F02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353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7B4"/>
    <w:rsid w:val="00CE617D"/>
    <w:rsid w:val="00CE664C"/>
    <w:rsid w:val="00CF092E"/>
    <w:rsid w:val="00CF7485"/>
    <w:rsid w:val="00D004CC"/>
    <w:rsid w:val="00D12021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C53"/>
    <w:rsid w:val="00DC77A2"/>
    <w:rsid w:val="00DD36B7"/>
    <w:rsid w:val="00DD37C4"/>
    <w:rsid w:val="00DD45F0"/>
    <w:rsid w:val="00DD6176"/>
    <w:rsid w:val="00DE00F7"/>
    <w:rsid w:val="00DE4D02"/>
    <w:rsid w:val="00DF0BC8"/>
    <w:rsid w:val="00DF72F6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20DAC5C2-B15C-458F-8AA3-0AA42BC9F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4B981-95B4-48BF-ABE4-C9395F4D7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Ingrid Vronská</cp:lastModifiedBy>
  <cp:revision>2</cp:revision>
  <cp:lastPrinted>2016-06-13T06:08:00Z</cp:lastPrinted>
  <dcterms:created xsi:type="dcterms:W3CDTF">2016-06-17T09:14:00Z</dcterms:created>
  <dcterms:modified xsi:type="dcterms:W3CDTF">2016-06-17T09:14:00Z</dcterms:modified>
</cp:coreProperties>
</file>