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Poznámky Úč MÚJ 3 - 01</w:t>
      </w:r>
    </w:p>
    <w:p w:rsidR="00000000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Všeobecné údaje</w:t>
      </w:r>
    </w:p>
    <w:p w:rsidR="00000000" w:rsidRDefault="00052153">
      <w:pPr>
        <w:ind w:left="36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GRAND-DEL Slovensko s.r.o, Sv. Cyrila a Metoda 15, 038 61 Vrútky</w:t>
      </w:r>
    </w:p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000000" w:rsidRDefault="0005215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 Informácie o konsolidovanom celku</w:t>
      </w:r>
    </w:p>
    <w:p w:rsidR="00000000" w:rsidRDefault="00052153">
      <w:pPr>
        <w:pStyle w:val="Textpoznmkypodiarou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nie je neobmedzene ručiacim spoločníkom v iných účtovných jednotkách</w:t>
      </w:r>
    </w:p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Spoločnosť nie je súčasťou kon</w:t>
      </w:r>
      <w:r>
        <w:rPr>
          <w:rFonts w:ascii="Arial" w:hAnsi="Arial" w:cs="Arial"/>
          <w:sz w:val="20"/>
          <w:szCs w:val="20"/>
        </w:rPr>
        <w:t>solidovaného celku.</w:t>
      </w:r>
    </w:p>
    <w:p w:rsidR="00000000" w:rsidRDefault="00052153">
      <w:pPr>
        <w:rPr>
          <w:rFonts w:ascii="Arial" w:hAnsi="Arial" w:cs="Arial"/>
          <w:b/>
          <w:bCs/>
          <w:sz w:val="20"/>
        </w:rPr>
      </w:pPr>
    </w:p>
    <w:p w:rsidR="00000000" w:rsidRDefault="0005215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 Informácie o počte zamestnancov</w:t>
      </w:r>
    </w:p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prepočítaný počet zamestnancov: 0</w:t>
      </w:r>
    </w:p>
    <w:p w:rsidR="00000000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Informácie o prijatých postupoch</w:t>
      </w:r>
    </w:p>
    <w:p w:rsidR="00000000" w:rsidRDefault="0005215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predpokladu, že účtovná jednotka bude nepretržite pokračovať vo svojej činnosti. </w:t>
      </w:r>
    </w:p>
    <w:p w:rsidR="00000000" w:rsidRDefault="00052153">
      <w:pPr>
        <w:rPr>
          <w:rFonts w:ascii="Arial" w:hAnsi="Arial" w:cs="Arial"/>
          <w:sz w:val="20"/>
        </w:rPr>
      </w:pPr>
    </w:p>
    <w:p w:rsidR="00000000" w:rsidRDefault="00052153">
      <w:pPr>
        <w:pStyle w:val="Zkladntext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</w:t>
      </w:r>
      <w:r>
        <w:rPr>
          <w:rFonts w:ascii="Arial" w:hAnsi="Arial" w:cs="Arial"/>
          <w:sz w:val="20"/>
        </w:rPr>
        <w:t>ôsob oceňovania jednotlivých položiek majetku a záväzkov</w:t>
      </w:r>
    </w:p>
    <w:p w:rsidR="00000000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neobstarala v danom roku dlhodobý hmotný majetok, netvorila majetok vlastnou činnosťou, nevlastnila finančné investície, netvorila zásoby vlastnou výrobou, neprijala darovaný majetok, nena</w:t>
      </w:r>
      <w:r>
        <w:rPr>
          <w:rFonts w:ascii="Arial" w:hAnsi="Arial" w:cs="Arial"/>
          <w:b w:val="0"/>
          <w:bCs w:val="0"/>
          <w:sz w:val="20"/>
          <w:szCs w:val="20"/>
        </w:rPr>
        <w:t>dobudola majetok privatizáciou alebo kúpou cez Fond národného majetku.</w:t>
      </w:r>
    </w:p>
    <w:p w:rsidR="00000000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Spôsob nezostavila odpisový plán.</w:t>
      </w:r>
    </w:p>
    <w:p w:rsidR="00000000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netvorila opravné položky.</w:t>
      </w:r>
    </w:p>
    <w:p w:rsidR="00000000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neúčtovala v cudzej mene</w:t>
      </w:r>
    </w:p>
    <w:p w:rsidR="00000000" w:rsidRDefault="00052153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nemenila spôsoby oceňovania, odpisovania, postupov účtovania, uspo</w:t>
      </w:r>
      <w:r>
        <w:rPr>
          <w:rFonts w:ascii="Arial" w:hAnsi="Arial" w:cs="Arial"/>
          <w:b w:val="0"/>
          <w:bCs w:val="0"/>
          <w:sz w:val="20"/>
          <w:szCs w:val="20"/>
        </w:rPr>
        <w:t>riadania položiek účtovnej závierky, obsahového vymedzenia položiek účtovnej závierky.</w:t>
      </w:r>
    </w:p>
    <w:p w:rsidR="00000000" w:rsidRDefault="00052153">
      <w:pPr>
        <w:pStyle w:val="Nadpis6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Spoločnosť nakupovala zásoby – tovar za účelom ďalšieho predaja a oceňovala ho :</w:t>
      </w:r>
    </w:p>
    <w:p w:rsidR="00000000" w:rsidRDefault="00052153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cenou obstarania</w:t>
      </w:r>
    </w:p>
    <w:p w:rsidR="00000000" w:rsidRDefault="00052153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súvisiace s obstaraním: poštovné, dopravné, a.i.</w:t>
      </w:r>
    </w:p>
    <w:p w:rsidR="00000000" w:rsidRDefault="00052153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Informácie,</w:t>
      </w:r>
      <w:r>
        <w:rPr>
          <w:rFonts w:ascii="Arial" w:hAnsi="Arial" w:cs="Arial"/>
          <w:sz w:val="20"/>
        </w:rPr>
        <w:t xml:space="preserve"> ktoré vysvetľujú a dopĺňajú súvahu a výkaz ziskov a strát</w:t>
      </w:r>
    </w:p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spoločnosti nevznikli položky nákladov a výnosov, ktoré by mali výnimočný rozsah alebo výskyt.</w:t>
      </w:r>
    </w:p>
    <w:p w:rsidR="00000000" w:rsidRDefault="00052153">
      <w:pPr>
        <w:pStyle w:val="Textpoznmkypodiarou"/>
        <w:rPr>
          <w:rFonts w:ascii="Arial" w:hAnsi="Arial" w:cs="Arial"/>
          <w:szCs w:val="24"/>
          <w:lang w:eastAsia="en-US"/>
        </w:rPr>
      </w:pPr>
    </w:p>
    <w:p w:rsidR="00000000" w:rsidRDefault="000521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záväzkoch:</w:t>
      </w:r>
    </w:p>
    <w:p w:rsidR="00000000" w:rsidRDefault="00052153">
      <w:pPr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záväzkov so zostatkovou dobou splatnosti dlhšou ako 5 rokov: n</w:t>
      </w:r>
      <w:r>
        <w:rPr>
          <w:rFonts w:ascii="Arial" w:hAnsi="Arial" w:cs="Arial"/>
          <w:sz w:val="20"/>
        </w:rPr>
        <w:t>ie je</w:t>
      </w:r>
    </w:p>
    <w:p w:rsidR="00000000" w:rsidRDefault="00052153">
      <w:pPr>
        <w:numPr>
          <w:ilvl w:val="0"/>
          <w:numId w:val="5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zabezpečené záväzky : nie sú</w:t>
      </w:r>
    </w:p>
    <w:p w:rsidR="00000000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vlastných akciách: nie sú</w:t>
      </w:r>
    </w:p>
    <w:p w:rsidR="00000000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orgánoch účtovnej jednotky:</w:t>
      </w:r>
    </w:p>
    <w:p w:rsidR="00000000" w:rsidRDefault="00052153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záruky alebo iné zabezpečenia poskytnuté členom štatutárneho orgánu alebo iného orgánu spoločnosti: nie sú</w:t>
      </w:r>
    </w:p>
    <w:p w:rsidR="00000000" w:rsidRDefault="00052153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pôžičky neboli poskytnuté členom š</w:t>
      </w:r>
      <w:r>
        <w:rPr>
          <w:rFonts w:ascii="Arial" w:hAnsi="Arial" w:cs="Arial"/>
          <w:sz w:val="20"/>
          <w:szCs w:val="21"/>
        </w:rPr>
        <w:t>tatutárneho orgánu alebo iného orgánu spoločnosti.</w:t>
      </w:r>
    </w:p>
    <w:p w:rsidR="00000000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povinnostiach účtovnej jednotky:</w:t>
      </w:r>
    </w:p>
    <w:p w:rsidR="00000000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finančné povinnosti, ktoré sa nevykazujú v súvahe</w:t>
      </w:r>
    </w:p>
    <w:p w:rsidR="00000000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podmienené záväzky</w:t>
      </w:r>
    </w:p>
    <w:p w:rsidR="00000000" w:rsidRDefault="00052153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povinnosti voči zamestna</w:t>
      </w:r>
      <w:r>
        <w:rPr>
          <w:rFonts w:ascii="Arial" w:hAnsi="Arial" w:cs="Arial"/>
          <w:sz w:val="20"/>
          <w:szCs w:val="21"/>
        </w:rPr>
        <w:t>ncom vyplývajúce z dôchodkových programov.</w:t>
      </w:r>
    </w:p>
    <w:p w:rsidR="00000000" w:rsidRDefault="00052153">
      <w:pPr>
        <w:ind w:left="360"/>
        <w:rPr>
          <w:rFonts w:ascii="Arial" w:hAnsi="Arial" w:cs="Arial"/>
          <w:sz w:val="20"/>
          <w:szCs w:val="21"/>
        </w:rPr>
      </w:pPr>
    </w:p>
    <w:p w:rsidR="00000000" w:rsidRDefault="00052153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 o udelení výlučného práva alebo osobitného práva , ktorým sa udellilo právo poskytovať služby vo verejnom záujme: nie sú.</w:t>
      </w: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  <w:r>
        <w:rPr>
          <w:rFonts w:ascii="Arial" w:hAnsi="Arial" w:cs="Arial"/>
          <w:b w:val="0"/>
          <w:bCs w:val="0"/>
          <w:sz w:val="20"/>
          <w:szCs w:val="21"/>
        </w:rPr>
        <w:t xml:space="preserve">    </w:t>
      </w: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00000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052153" w:rsidRDefault="00052153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sectPr w:rsidR="00052153">
      <w:footerReference w:type="even" r:id="rId7"/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153" w:rsidRDefault="00052153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052153" w:rsidRDefault="00052153">
      <w:pPr>
        <w:rPr>
          <w:sz w:val="21"/>
          <w:szCs w:val="21"/>
        </w:rPr>
      </w:pPr>
    </w:p>
  </w:endnote>
  <w:endnote w:type="continuationSeparator" w:id="1">
    <w:p w:rsidR="00052153" w:rsidRDefault="00052153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052153" w:rsidRDefault="0005215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521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0000" w:rsidRDefault="0005215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521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00000" w:rsidRDefault="00052153">
    <w:pPr>
      <w:ind w:right="360"/>
      <w:jc w:val="right"/>
      <w:rPr>
        <w:sz w:val="21"/>
        <w:szCs w:val="21"/>
      </w:rPr>
    </w:pPr>
  </w:p>
  <w:p w:rsidR="00000000" w:rsidRDefault="00052153">
    <w:pPr>
      <w:pStyle w:val="Pta"/>
      <w:rPr>
        <w:sz w:val="19"/>
        <w:szCs w:val="19"/>
      </w:rPr>
    </w:pPr>
  </w:p>
  <w:p w:rsidR="00000000" w:rsidRDefault="0005215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153" w:rsidRDefault="00052153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052153" w:rsidRDefault="00052153">
      <w:pPr>
        <w:rPr>
          <w:sz w:val="21"/>
          <w:szCs w:val="21"/>
        </w:rPr>
      </w:pPr>
    </w:p>
  </w:footnote>
  <w:footnote w:type="continuationSeparator" w:id="1">
    <w:p w:rsidR="00052153" w:rsidRDefault="00052153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052153" w:rsidRDefault="0005215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46B"/>
    <w:multiLevelType w:val="hybridMultilevel"/>
    <w:tmpl w:val="E7286DB2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9754E5"/>
    <w:multiLevelType w:val="hybridMultilevel"/>
    <w:tmpl w:val="DA965C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E5A13"/>
    <w:multiLevelType w:val="hybridMultilevel"/>
    <w:tmpl w:val="81D8A3DC"/>
    <w:lvl w:ilvl="0" w:tplc="AB9045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CC76D4"/>
    <w:multiLevelType w:val="hybridMultilevel"/>
    <w:tmpl w:val="925418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422317"/>
    <w:multiLevelType w:val="hybridMultilevel"/>
    <w:tmpl w:val="97146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94E2B"/>
    <w:multiLevelType w:val="hybridMultilevel"/>
    <w:tmpl w:val="6876C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2E2CA4"/>
    <w:multiLevelType w:val="hybridMultilevel"/>
    <w:tmpl w:val="0DC80FDA"/>
    <w:lvl w:ilvl="0" w:tplc="90520C0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6FC34D42"/>
    <w:multiLevelType w:val="hybridMultilevel"/>
    <w:tmpl w:val="D24E8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559D5"/>
    <w:rsid w:val="00052153"/>
    <w:rsid w:val="00455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Heading3Char">
    <w:name w:val="Heading 3 Char"/>
    <w:basedOn w:val="Predvolenpsmoodseku"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Predvolenpsmoodseku"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Predvolenpsmoodseku"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Predvolenpsmoodseku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Predvolenpsmoodseku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Predvolenpsmoodseku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Predvolenpsmoodseku"/>
    <w:semiHidden/>
    <w:locked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2Char">
    <w:name w:val="Heading 2 Char"/>
    <w:basedOn w:val="Predvolenpsmoodseku"/>
    <w:locked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Heading1Char">
    <w:name w:val="Heading 1 Char"/>
    <w:basedOn w:val="Predvolenpsmoodseku"/>
    <w:locked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qFormat/>
    <w:rPr>
      <w:rFonts w:ascii="Calibri" w:hAnsi="Calibri" w:cs="Times New Roman"/>
      <w:b/>
      <w:i/>
      <w:iCs/>
    </w:rPr>
  </w:style>
  <w:style w:type="character" w:customStyle="1" w:styleId="TitleChar">
    <w:name w:val="Title Char"/>
    <w:basedOn w:val="Predvolenpsmoodseku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SubtitleChar">
    <w:name w:val="Subtitle Char"/>
    <w:basedOn w:val="Predvolenpsmoodseku"/>
    <w:locked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semiHidden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semiHidden/>
    <w:rPr>
      <w:rFonts w:cs="Times New Roman"/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Char">
    <w:name w:val="Body Text Char"/>
    <w:basedOn w:val="Predvolenpsmoodseku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FootnoteTextChar">
    <w:name w:val="Footnote Text Char"/>
    <w:basedOn w:val="Predvolenpsmoodseku"/>
    <w:semiHidden/>
    <w:locked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semiHidden/>
    <w:rPr>
      <w:rFonts w:cs="Times New Roman"/>
    </w:rPr>
  </w:style>
  <w:style w:type="character" w:customStyle="1" w:styleId="BodyText2Char">
    <w:name w:val="Body Text 2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semiHidden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FooterChar">
    <w:name w:val="Footer Char"/>
    <w:basedOn w:val="Predvolenpsmoodseku"/>
    <w:locked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semiHidden/>
    <w:rPr>
      <w:b/>
      <w:bCs/>
    </w:rPr>
  </w:style>
  <w:style w:type="paragraph" w:customStyle="1" w:styleId="BalloonText">
    <w:name w:val="Balloon Text"/>
    <w:basedOn w:val="Normlny"/>
    <w:semiHidden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Predvolenpsmoodseku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BalloonTextChar">
    <w:name w:val="Balloon Text Char"/>
    <w:basedOn w:val="Predvolenpsmoodseku"/>
    <w:semiHidden/>
    <w:locked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qFormat/>
    <w:pPr>
      <w:jc w:val="center"/>
    </w:pPr>
  </w:style>
  <w:style w:type="paragraph" w:customStyle="1" w:styleId="Value">
    <w:name w:val="Value"/>
    <w:basedOn w:val="Normlny"/>
    <w:qFormat/>
    <w:pPr>
      <w:jc w:val="right"/>
    </w:pPr>
  </w:style>
  <w:style w:type="character" w:customStyle="1" w:styleId="HeaderChar">
    <w:name w:val="Header Char"/>
    <w:basedOn w:val="Predvolenpsmoodseku"/>
    <w:locked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ocked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ock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k opatreniu č</vt:lpstr>
      <vt:lpstr/>
      <vt:lpstr/>
      <vt:lpstr/>
      <vt:lpstr/>
      <vt:lpstr/>
      <vt:lpstr/>
      <vt:lpstr/>
    </vt:vector>
  </TitlesOfParts>
  <Company>IBL Software Engineering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jm</dc:creator>
  <cp:keywords/>
  <cp:lastModifiedBy>Csomosová Jana Ing.</cp:lastModifiedBy>
  <cp:revision>2</cp:revision>
  <cp:lastPrinted>2015-06-24T08:13:00Z</cp:lastPrinted>
  <dcterms:created xsi:type="dcterms:W3CDTF">2016-06-19T12:21:00Z</dcterms:created>
  <dcterms:modified xsi:type="dcterms:W3CDTF">2016-06-19T12:21:00Z</dcterms:modified>
</cp:coreProperties>
</file>