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243387">
        <w:rPr>
          <w:rFonts w:cs="Times New Roman"/>
          <w:b/>
        </w:rPr>
        <w:t>BH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Andovská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243387">
        <w:rPr>
          <w:rFonts w:cs="Times New Roman"/>
        </w:rPr>
        <w:t>18</w:t>
      </w:r>
      <w:r w:rsidR="00020F41">
        <w:rPr>
          <w:rFonts w:cs="Times New Roman"/>
        </w:rPr>
        <w:t>.03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243387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75F25" w:rsidP="00C75F25">
      <w:pPr>
        <w:rPr>
          <w:rFonts w:cs="Times New Roman"/>
        </w:rPr>
      </w:pPr>
      <w:r>
        <w:rPr>
          <w:rFonts w:cs="Times New Roman"/>
          <w:b/>
        </w:rPr>
        <w:t xml:space="preserve">                      </w:t>
      </w:r>
      <w:r w:rsidR="004C25A1">
        <w:rPr>
          <w:rFonts w:cs="Times New Roman"/>
        </w:rPr>
        <w:t>Dlhodobý nehmotný a hmotný majetok</w:t>
      </w:r>
      <w:r>
        <w:rPr>
          <w:rFonts w:cs="Times New Roman"/>
        </w:rPr>
        <w:t xml:space="preserve"> v roku 2015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Nakupované zásoby – tovar sa oceňoval obstarávacou cenou a náklady súvisiace s ich obstaraním sa účtovali na analyt. účte, ktoré sa po vyskladnení tovaru rozpustia /po prepočte koef./ do nákladov. V roku 2015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  <w:r w:rsidR="00C75F25">
        <w:rPr>
          <w:rFonts w:cs="Times New Roman"/>
        </w:rPr>
        <w:t xml:space="preserve"> Rezerva na nevyčerpanú dovolenku 20</w:t>
      </w:r>
      <w:r w:rsidR="00FA56E2">
        <w:rPr>
          <w:rFonts w:cs="Times New Roman"/>
        </w:rPr>
        <w:t>1</w:t>
      </w:r>
      <w:r w:rsidR="00C75F25">
        <w:rPr>
          <w:rFonts w:cs="Times New Roman"/>
        </w:rPr>
        <w:t>5.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2015 vykazuje stratu a s toho dôvodu bude platiť</w:t>
      </w:r>
      <w:r w:rsidR="00FA56E2">
        <w:rPr>
          <w:rFonts w:cs="Times New Roman"/>
        </w:rPr>
        <w:t xml:space="preserve"> </w:t>
      </w:r>
      <w:r w:rsidR="00C75F25">
        <w:rPr>
          <w:rFonts w:cs="Times New Roman"/>
        </w:rPr>
        <w:t xml:space="preserve"> licenčnú daň 480,- Eur.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702131">
        <w:rPr>
          <w:rFonts w:cs="Times New Roman"/>
        </w:rPr>
        <w:t xml:space="preserve"> </w:t>
      </w:r>
      <w:r w:rsidR="000C4E3E">
        <w:rPr>
          <w:rFonts w:cs="Times New Roman"/>
        </w:rPr>
        <w:t>20</w:t>
      </w:r>
      <w:r w:rsidR="00702131">
        <w:rPr>
          <w:rFonts w:cs="Times New Roman"/>
        </w:rPr>
        <w:t xml:space="preserve"> </w:t>
      </w:r>
      <w:r>
        <w:rPr>
          <w:rFonts w:cs="Times New Roman"/>
        </w:rPr>
        <w:t>.</w:t>
      </w:r>
      <w:r w:rsidR="000C4E3E">
        <w:rPr>
          <w:rFonts w:cs="Times New Roman"/>
        </w:rPr>
        <w:t>06</w:t>
      </w:r>
      <w:r>
        <w:rPr>
          <w:rFonts w:cs="Times New Roman"/>
        </w:rPr>
        <w:t>.2016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M</w:t>
      </w:r>
      <w:r w:rsidR="00702131">
        <w:rPr>
          <w:rFonts w:cs="Times New Roman"/>
        </w:rPr>
        <w:t>gr.</w:t>
      </w:r>
      <w:r>
        <w:rPr>
          <w:rFonts w:cs="Times New Roman"/>
        </w:rPr>
        <w:t xml:space="preserve">  </w:t>
      </w:r>
      <w:r w:rsidR="00702131">
        <w:rPr>
          <w:rFonts w:cs="Times New Roman"/>
        </w:rPr>
        <w:t>Kristína Baráková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1940" w:rsidRDefault="00F51940" w:rsidP="009F539F">
      <w:pPr>
        <w:spacing w:after="0" w:line="240" w:lineRule="auto"/>
      </w:pPr>
      <w:r>
        <w:separator/>
      </w:r>
    </w:p>
  </w:endnote>
  <w:endnote w:type="continuationSeparator" w:id="1">
    <w:p w:rsidR="00F51940" w:rsidRDefault="00F5194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1940" w:rsidRDefault="00F51940" w:rsidP="009F539F">
      <w:pPr>
        <w:spacing w:after="0" w:line="240" w:lineRule="auto"/>
      </w:pPr>
      <w:r>
        <w:separator/>
      </w:r>
    </w:p>
  </w:footnote>
  <w:footnote w:type="continuationSeparator" w:id="1">
    <w:p w:rsidR="00F51940" w:rsidRDefault="00F5194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C4E3E"/>
    <w:rsid w:val="000F0AC7"/>
    <w:rsid w:val="000F402F"/>
    <w:rsid w:val="001D73B5"/>
    <w:rsid w:val="0020440E"/>
    <w:rsid w:val="00224B7F"/>
    <w:rsid w:val="00243387"/>
    <w:rsid w:val="00270C87"/>
    <w:rsid w:val="002A6FEC"/>
    <w:rsid w:val="002F6D68"/>
    <w:rsid w:val="00301763"/>
    <w:rsid w:val="00344805"/>
    <w:rsid w:val="00355F64"/>
    <w:rsid w:val="003C458B"/>
    <w:rsid w:val="003C4C6E"/>
    <w:rsid w:val="003E2319"/>
    <w:rsid w:val="00426318"/>
    <w:rsid w:val="00450BCB"/>
    <w:rsid w:val="0049177A"/>
    <w:rsid w:val="004C25A1"/>
    <w:rsid w:val="004D0E1F"/>
    <w:rsid w:val="00500277"/>
    <w:rsid w:val="00521A99"/>
    <w:rsid w:val="00532275"/>
    <w:rsid w:val="00567C75"/>
    <w:rsid w:val="00570913"/>
    <w:rsid w:val="00574030"/>
    <w:rsid w:val="00574031"/>
    <w:rsid w:val="00584BB5"/>
    <w:rsid w:val="00587366"/>
    <w:rsid w:val="005D2E9B"/>
    <w:rsid w:val="00702131"/>
    <w:rsid w:val="00702EAA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62651"/>
    <w:rsid w:val="00A86174"/>
    <w:rsid w:val="00AE7ACD"/>
    <w:rsid w:val="00AF2283"/>
    <w:rsid w:val="00AF7C0D"/>
    <w:rsid w:val="00BF6926"/>
    <w:rsid w:val="00C4469C"/>
    <w:rsid w:val="00C741C3"/>
    <w:rsid w:val="00C75F25"/>
    <w:rsid w:val="00C77ABD"/>
    <w:rsid w:val="00C9299F"/>
    <w:rsid w:val="00C97A55"/>
    <w:rsid w:val="00D3457D"/>
    <w:rsid w:val="00DA53A1"/>
    <w:rsid w:val="00DE0865"/>
    <w:rsid w:val="00E17D17"/>
    <w:rsid w:val="00E37A13"/>
    <w:rsid w:val="00E53877"/>
    <w:rsid w:val="00E5496D"/>
    <w:rsid w:val="00EE6264"/>
    <w:rsid w:val="00F51940"/>
    <w:rsid w:val="00F6100E"/>
    <w:rsid w:val="00F71BE4"/>
    <w:rsid w:val="00FA5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6</cp:revision>
  <cp:lastPrinted>2016-06-20T12:07:00Z</cp:lastPrinted>
  <dcterms:created xsi:type="dcterms:W3CDTF">2016-05-18T15:51:00Z</dcterms:created>
  <dcterms:modified xsi:type="dcterms:W3CDTF">2016-06-20T12:08:00Z</dcterms:modified>
</cp:coreProperties>
</file>