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5D" w:rsidRPr="001B404E" w:rsidRDefault="005B5B5D" w:rsidP="005B5B5D">
      <w:pPr>
        <w:pStyle w:val="Default"/>
        <w:spacing w:line="360" w:lineRule="auto"/>
        <w:jc w:val="both"/>
        <w:rPr>
          <w:rFonts w:asciiTheme="majorHAnsi" w:hAnsiTheme="majorHAnsi"/>
        </w:rPr>
      </w:pPr>
    </w:p>
    <w:p w:rsidR="005B5B5D" w:rsidRPr="001B404E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:rsidR="005B5B5D" w:rsidRPr="001B404E" w:rsidRDefault="005B5B5D" w:rsidP="005B5B5D">
      <w:pPr>
        <w:pStyle w:val="Default"/>
        <w:spacing w:line="360" w:lineRule="auto"/>
        <w:jc w:val="center"/>
        <w:rPr>
          <w:rFonts w:asciiTheme="majorHAnsi" w:hAnsiTheme="majorHAnsi"/>
          <w:b/>
          <w:bCs/>
          <w:color w:val="auto"/>
          <w:sz w:val="40"/>
          <w:szCs w:val="40"/>
        </w:rPr>
      </w:pPr>
      <w:r w:rsidRPr="001B404E">
        <w:rPr>
          <w:rFonts w:asciiTheme="majorHAnsi" w:hAnsiTheme="majorHAnsi"/>
          <w:b/>
          <w:bCs/>
          <w:color w:val="auto"/>
          <w:sz w:val="40"/>
          <w:szCs w:val="40"/>
        </w:rPr>
        <w:t>VÝROČNÁ SPRÁVA</w:t>
      </w:r>
    </w:p>
    <w:p w:rsidR="005B5B5D" w:rsidRPr="001B404E" w:rsidRDefault="005B5B5D" w:rsidP="005B5B5D">
      <w:pPr>
        <w:pStyle w:val="Default"/>
        <w:spacing w:line="360" w:lineRule="auto"/>
        <w:jc w:val="center"/>
        <w:rPr>
          <w:rFonts w:asciiTheme="majorHAnsi" w:hAnsiTheme="majorHAnsi"/>
          <w:b/>
          <w:color w:val="auto"/>
          <w:sz w:val="40"/>
          <w:szCs w:val="40"/>
        </w:rPr>
      </w:pPr>
    </w:p>
    <w:p w:rsidR="005B5B5D" w:rsidRPr="001B404E" w:rsidRDefault="005B5B5D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  <w:sz w:val="40"/>
          <w:szCs w:val="40"/>
        </w:rPr>
      </w:pPr>
      <w:r w:rsidRPr="001B404E">
        <w:rPr>
          <w:rFonts w:asciiTheme="majorHAnsi" w:hAnsiTheme="majorHAnsi"/>
          <w:bCs/>
          <w:color w:val="auto"/>
          <w:sz w:val="40"/>
          <w:szCs w:val="40"/>
        </w:rPr>
        <w:t>NEZISKOVEJ ORGANIZÁCIE</w:t>
      </w:r>
    </w:p>
    <w:p w:rsidR="005B5B5D" w:rsidRPr="001B404E" w:rsidRDefault="005B5B5D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  <w:sz w:val="40"/>
          <w:szCs w:val="40"/>
        </w:rPr>
      </w:pPr>
      <w:r w:rsidRPr="001B404E">
        <w:rPr>
          <w:rFonts w:asciiTheme="majorHAnsi" w:hAnsiTheme="majorHAnsi"/>
          <w:bCs/>
          <w:color w:val="auto"/>
          <w:sz w:val="40"/>
          <w:szCs w:val="40"/>
        </w:rPr>
        <w:t xml:space="preserve">CAMÉLIA, </w:t>
      </w:r>
      <w:proofErr w:type="spellStart"/>
      <w:r w:rsidRPr="001B404E">
        <w:rPr>
          <w:rFonts w:asciiTheme="majorHAnsi" w:hAnsiTheme="majorHAnsi"/>
          <w:bCs/>
          <w:color w:val="auto"/>
          <w:sz w:val="40"/>
          <w:szCs w:val="40"/>
        </w:rPr>
        <w:t>n.o</w:t>
      </w:r>
      <w:proofErr w:type="spellEnd"/>
      <w:r w:rsidRPr="001B404E">
        <w:rPr>
          <w:rFonts w:asciiTheme="majorHAnsi" w:hAnsiTheme="majorHAnsi"/>
          <w:bCs/>
          <w:color w:val="auto"/>
          <w:sz w:val="40"/>
          <w:szCs w:val="40"/>
        </w:rPr>
        <w:t>.</w:t>
      </w:r>
    </w:p>
    <w:p w:rsidR="005B5B5D" w:rsidRPr="001B404E" w:rsidRDefault="005B5B5D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  <w:r w:rsidRPr="001B404E">
        <w:rPr>
          <w:rFonts w:asciiTheme="majorHAnsi" w:hAnsiTheme="majorHAnsi"/>
          <w:bCs/>
          <w:color w:val="auto"/>
          <w:sz w:val="40"/>
          <w:szCs w:val="40"/>
        </w:rPr>
        <w:t>za rok 2015</w:t>
      </w: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:rsidR="005B5B5D" w:rsidRPr="00EC504A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>V Širokom, dňa 23.6.2016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</w:t>
      </w:r>
      <w:proofErr w:type="spellStart"/>
      <w:r w:rsidRPr="00EC504A">
        <w:rPr>
          <w:rFonts w:asciiTheme="majorHAnsi" w:hAnsiTheme="majorHAnsi"/>
          <w:bCs/>
          <w:color w:val="auto"/>
        </w:rPr>
        <w:t>n.o</w:t>
      </w:r>
      <w:proofErr w:type="spellEnd"/>
      <w:r w:rsidRPr="00EC504A">
        <w:rPr>
          <w:rFonts w:asciiTheme="majorHAnsi" w:hAnsiTheme="majorHAnsi"/>
          <w:bCs/>
          <w:color w:val="auto"/>
        </w:rPr>
        <w:t xml:space="preserve">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99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121DAA" w:rsidRPr="00EC504A">
        <w:rPr>
          <w:rFonts w:asciiTheme="majorHAnsi" w:hAnsiTheme="majorHAnsi"/>
          <w:bCs/>
          <w:color w:val="auto"/>
        </w:rPr>
        <w:t>18.2.2016 zmena sídla na Široké 183)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</w:t>
      </w:r>
      <w:proofErr w:type="spellStart"/>
      <w:r w:rsidRPr="00EC504A">
        <w:rPr>
          <w:rFonts w:asciiTheme="majorHAnsi" w:hAnsiTheme="majorHAnsi"/>
          <w:sz w:val="24"/>
          <w:szCs w:val="24"/>
        </w:rPr>
        <w:t>Z.z</w:t>
      </w:r>
      <w:proofErr w:type="spellEnd"/>
      <w:r w:rsidRPr="00EC504A">
        <w:rPr>
          <w:rFonts w:asciiTheme="majorHAnsi" w:hAnsiTheme="majorHAnsi"/>
          <w:sz w:val="24"/>
          <w:szCs w:val="24"/>
        </w:rPr>
        <w:t xml:space="preserve">. o sociálnych službách v znení neskorších právnych predpisov. </w:t>
      </w:r>
    </w:p>
    <w:p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:rsidR="005B5B5D" w:rsidRPr="00EC504A" w:rsidRDefault="005B5B5D" w:rsidP="005B5B5D">
      <w:pPr>
        <w:jc w:val="both"/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>/Všeobecne prospešné služby sa budú realizovať aj prostredníctvom projektov, na ktoré budú čerpané peňažné prostriedky z fondov EÚ. /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  <w:lang w:val="sk-SK"/>
        </w:rPr>
      </w:pPr>
      <w:r w:rsidRPr="00EC504A">
        <w:rPr>
          <w:rFonts w:asciiTheme="majorHAnsi" w:hAnsiTheme="majorHAnsi"/>
          <w:u w:val="single"/>
          <w:lang w:val="sk-SK"/>
        </w:rPr>
        <w:t>Meno</w:t>
      </w:r>
      <w:r w:rsidR="007F6C96">
        <w:rPr>
          <w:rFonts w:asciiTheme="majorHAnsi" w:hAnsiTheme="majorHAnsi"/>
          <w:u w:val="single"/>
          <w:lang w:val="sk-SK"/>
        </w:rPr>
        <w:t xml:space="preserve"> a </w:t>
      </w:r>
      <w:r w:rsidRPr="00EC504A">
        <w:rPr>
          <w:rFonts w:asciiTheme="majorHAnsi" w:hAnsiTheme="majorHAnsi"/>
          <w:u w:val="single"/>
          <w:lang w:val="sk-SK"/>
        </w:rPr>
        <w:t>priezvisko</w:t>
      </w:r>
      <w:r w:rsidR="007F6C96">
        <w:rPr>
          <w:rFonts w:asciiTheme="majorHAnsi" w:hAnsiTheme="majorHAnsi"/>
          <w:u w:val="single"/>
          <w:lang w:val="sk-SK"/>
        </w:rPr>
        <w:t xml:space="preserve">, </w:t>
      </w:r>
      <w:r w:rsidRPr="00EC504A">
        <w:rPr>
          <w:rFonts w:asciiTheme="majorHAnsi" w:hAnsiTheme="majorHAnsi"/>
          <w:u w:val="single"/>
          <w:lang w:val="sk-SK"/>
        </w:rPr>
        <w:t>trvalé bydlisko zakladateľa</w:t>
      </w:r>
    </w:p>
    <w:p w:rsidR="008A0C5D" w:rsidRPr="00EC504A" w:rsidRDefault="008A0C5D" w:rsidP="008A0C5D">
      <w:pPr>
        <w:rPr>
          <w:rFonts w:asciiTheme="majorHAnsi" w:hAnsiTheme="majorHAnsi"/>
          <w:b/>
          <w:lang w:val="sk-SK"/>
        </w:rPr>
      </w:pPr>
      <w:r w:rsidRPr="00EC504A">
        <w:rPr>
          <w:rFonts w:asciiTheme="majorHAnsi" w:hAnsiTheme="majorHAnsi"/>
          <w:lang w:val="sk-SK"/>
        </w:rPr>
        <w:t>Natália Kováčová, Široké 99, 082 37 Široké</w:t>
      </w:r>
    </w:p>
    <w:p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:rsidR="00121DAA" w:rsidRPr="00EC504A" w:rsidRDefault="00B35C94" w:rsidP="00121DAA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</w:p>
    <w:p w:rsidR="00121DAA" w:rsidRPr="00EC504A" w:rsidRDefault="00121DAA" w:rsidP="00121DAA">
      <w:pPr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 xml:space="preserve">Predseda: Alžbeta Balogová, Víťaz 425, 082 38 Víťaz </w:t>
      </w:r>
    </w:p>
    <w:p w:rsidR="00121DAA" w:rsidRPr="00EC504A" w:rsidRDefault="00121DAA" w:rsidP="00121DAA">
      <w:pPr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>Člen: Klaudia Balogová, Víťaz 425, 082 38 Víťaz</w:t>
      </w:r>
    </w:p>
    <w:p w:rsidR="00121DAA" w:rsidRPr="00EC504A" w:rsidRDefault="00121DAA" w:rsidP="00121DAA">
      <w:pPr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 xml:space="preserve">Člen: Stanislav Gazda, Široké 753, 082 37 Široké </w:t>
      </w:r>
    </w:p>
    <w:p w:rsidR="00B35C94" w:rsidRPr="00EC504A" w:rsidRDefault="00B35C94" w:rsidP="00121DAA">
      <w:pPr>
        <w:rPr>
          <w:rFonts w:asciiTheme="majorHAnsi" w:hAnsiTheme="majorHAnsi"/>
          <w:lang w:val="sk-SK"/>
        </w:rPr>
      </w:pPr>
    </w:p>
    <w:p w:rsidR="00121DAA" w:rsidRPr="00EC504A" w:rsidRDefault="00121DAA" w:rsidP="00121DAA">
      <w:pPr>
        <w:rPr>
          <w:rFonts w:asciiTheme="majorHAnsi" w:hAnsiTheme="majorHAnsi"/>
          <w:u w:val="single"/>
          <w:lang w:val="sk-SK"/>
        </w:rPr>
      </w:pPr>
      <w:r w:rsidRPr="00EC504A">
        <w:rPr>
          <w:rFonts w:asciiTheme="majorHAnsi" w:hAnsiTheme="majorHAnsi"/>
          <w:u w:val="single"/>
          <w:lang w:val="sk-SK"/>
        </w:rPr>
        <w:t xml:space="preserve">Revízor: </w:t>
      </w:r>
    </w:p>
    <w:p w:rsidR="00121DAA" w:rsidRPr="00EC504A" w:rsidRDefault="00121DAA" w:rsidP="00121DAA">
      <w:pPr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>Martin Baloga, Víťaz 425, 082 38 Víťaz</w:t>
      </w:r>
    </w:p>
    <w:p w:rsidR="00121DAA" w:rsidRPr="00EC504A" w:rsidRDefault="00121DAA" w:rsidP="00121DAA">
      <w:pPr>
        <w:rPr>
          <w:rFonts w:asciiTheme="majorHAnsi" w:hAnsiTheme="majorHAnsi"/>
          <w:b/>
          <w:lang w:val="sk-SK"/>
        </w:rPr>
      </w:pPr>
    </w:p>
    <w:p w:rsidR="00121DAA" w:rsidRPr="00EC504A" w:rsidRDefault="00121DAA" w:rsidP="00121DAA">
      <w:pPr>
        <w:rPr>
          <w:rFonts w:asciiTheme="majorHAnsi" w:hAnsiTheme="majorHAnsi"/>
          <w:u w:val="single"/>
          <w:lang w:val="sk-SK"/>
        </w:rPr>
      </w:pPr>
      <w:r w:rsidRPr="00EC504A">
        <w:rPr>
          <w:rFonts w:asciiTheme="majorHAnsi" w:hAnsiTheme="majorHAnsi"/>
          <w:u w:val="single"/>
          <w:lang w:val="sk-SK"/>
        </w:rPr>
        <w:t xml:space="preserve">Riaditeľ: </w:t>
      </w:r>
    </w:p>
    <w:p w:rsidR="00121DAA" w:rsidRPr="00EC504A" w:rsidRDefault="00121DAA" w:rsidP="00121DAA">
      <w:pPr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 xml:space="preserve">Bc. Miroslava </w:t>
      </w:r>
      <w:proofErr w:type="spellStart"/>
      <w:r w:rsidRPr="00EC504A">
        <w:rPr>
          <w:rFonts w:asciiTheme="majorHAnsi" w:hAnsiTheme="majorHAnsi"/>
          <w:lang w:val="sk-SK"/>
        </w:rPr>
        <w:t>Gazdová</w:t>
      </w:r>
      <w:proofErr w:type="spellEnd"/>
      <w:r w:rsidRPr="00EC504A">
        <w:rPr>
          <w:rFonts w:asciiTheme="majorHAnsi" w:hAnsiTheme="majorHAnsi"/>
          <w:lang w:val="sk-SK"/>
        </w:rPr>
        <w:t xml:space="preserve">, Široké 753, 082 37 Široké 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činností uskutočnených organizáciou za rok 201</w:t>
      </w:r>
      <w:r w:rsidR="00121DAA" w:rsidRPr="00EC504A">
        <w:rPr>
          <w:rFonts w:asciiTheme="majorHAnsi" w:hAnsiTheme="majorHAnsi"/>
          <w:b/>
          <w:bCs/>
          <w:color w:val="auto"/>
        </w:rPr>
        <w:t>5</w:t>
      </w:r>
      <w:r w:rsidRPr="00EC504A">
        <w:rPr>
          <w:rFonts w:asciiTheme="majorHAnsi" w:hAnsiTheme="majorHAnsi"/>
          <w:b/>
          <w:bCs/>
          <w:color w:val="auto"/>
        </w:rPr>
        <w:t xml:space="preserve"> </w:t>
      </w:r>
    </w:p>
    <w:p w:rsidR="005C5E16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>V priebehu roka 201</w:t>
      </w:r>
      <w:r w:rsidR="00121DAA" w:rsidRPr="00EC504A">
        <w:rPr>
          <w:rFonts w:asciiTheme="majorHAnsi" w:hAnsiTheme="majorHAnsi"/>
          <w:bCs/>
          <w:color w:val="auto"/>
        </w:rPr>
        <w:t>5</w:t>
      </w:r>
      <w:r w:rsidRPr="00EC504A">
        <w:rPr>
          <w:rFonts w:asciiTheme="majorHAnsi" w:hAnsiTheme="majorHAnsi"/>
          <w:bCs/>
          <w:color w:val="auto"/>
        </w:rPr>
        <w:t xml:space="preserve"> nezisková organizácia nerealizovala žiadnu činnosť, keďže </w:t>
      </w:r>
      <w:r w:rsidR="00121DAA" w:rsidRPr="00EC504A">
        <w:rPr>
          <w:rFonts w:asciiTheme="majorHAnsi" w:hAnsiTheme="majorHAnsi"/>
          <w:bCs/>
          <w:color w:val="auto"/>
        </w:rPr>
        <w:t>bola zaregistrovaná 16.6.2015 a</w:t>
      </w:r>
      <w:r w:rsidR="0029714A" w:rsidRPr="00EC504A">
        <w:rPr>
          <w:rFonts w:asciiTheme="majorHAnsi" w:hAnsiTheme="majorHAnsi"/>
          <w:bCs/>
          <w:color w:val="auto"/>
        </w:rPr>
        <w:t> </w:t>
      </w:r>
      <w:r w:rsidR="00121DAA" w:rsidRPr="00EC504A">
        <w:rPr>
          <w:rFonts w:asciiTheme="majorHAnsi" w:hAnsiTheme="majorHAnsi"/>
          <w:bCs/>
          <w:color w:val="auto"/>
        </w:rPr>
        <w:t xml:space="preserve">nepodarilo sa zabezpečiť </w:t>
      </w:r>
      <w:r w:rsidR="00142A44" w:rsidRPr="00EC504A">
        <w:rPr>
          <w:rFonts w:asciiTheme="majorHAnsi" w:hAnsiTheme="majorHAnsi"/>
          <w:bCs/>
          <w:color w:val="auto"/>
        </w:rPr>
        <w:t xml:space="preserve">všeobecne prospešné služby </w:t>
      </w:r>
      <w:r w:rsidR="00121DAA" w:rsidRPr="00EC504A">
        <w:rPr>
          <w:rFonts w:asciiTheme="majorHAnsi" w:hAnsiTheme="majorHAnsi"/>
          <w:bCs/>
          <w:color w:val="auto"/>
        </w:rPr>
        <w:t xml:space="preserve">z organizačných dôvodov. </w:t>
      </w:r>
      <w:r w:rsidR="005C5E16" w:rsidRPr="00EC504A">
        <w:rPr>
          <w:rFonts w:asciiTheme="majorHAnsi" w:hAnsiTheme="majorHAnsi"/>
          <w:bCs/>
          <w:color w:val="auto"/>
        </w:rPr>
        <w:t xml:space="preserve">V roku 2015 </w:t>
      </w:r>
      <w:r w:rsidR="005C5E16">
        <w:rPr>
          <w:rFonts w:asciiTheme="majorHAnsi" w:hAnsiTheme="majorHAnsi"/>
          <w:bCs/>
          <w:color w:val="auto"/>
        </w:rPr>
        <w:t>sa </w:t>
      </w:r>
      <w:r w:rsidR="00410EFE">
        <w:rPr>
          <w:rFonts w:asciiTheme="majorHAnsi" w:hAnsiTheme="majorHAnsi"/>
          <w:bCs/>
          <w:color w:val="auto"/>
        </w:rPr>
        <w:t xml:space="preserve">v </w:t>
      </w:r>
      <w:r w:rsidR="005C5E16">
        <w:rPr>
          <w:rFonts w:asciiTheme="majorHAnsi" w:hAnsiTheme="majorHAnsi"/>
          <w:bCs/>
          <w:color w:val="auto"/>
        </w:rPr>
        <w:t>spolupráci so starostami</w:t>
      </w:r>
      <w:r w:rsidR="00410EFE">
        <w:rPr>
          <w:rFonts w:asciiTheme="majorHAnsi" w:hAnsiTheme="majorHAnsi"/>
          <w:bCs/>
          <w:color w:val="auto"/>
        </w:rPr>
        <w:t xml:space="preserve"> obcí hľadal </w:t>
      </w:r>
      <w:r w:rsidR="005C5E16">
        <w:rPr>
          <w:rFonts w:asciiTheme="majorHAnsi" w:hAnsiTheme="majorHAnsi"/>
          <w:bCs/>
          <w:color w:val="auto"/>
        </w:rPr>
        <w:t xml:space="preserve"> objekt pre zriadenie Denného stacionára v obciach </w:t>
      </w:r>
      <w:r w:rsidR="00142A44" w:rsidRPr="00EC504A">
        <w:rPr>
          <w:rFonts w:asciiTheme="majorHAnsi" w:hAnsiTheme="majorHAnsi"/>
          <w:bCs/>
          <w:color w:val="auto"/>
        </w:rPr>
        <w:t>Š</w:t>
      </w:r>
      <w:bookmarkStart w:id="0" w:name="_GoBack"/>
      <w:bookmarkEnd w:id="0"/>
      <w:r w:rsidR="00142A44" w:rsidRPr="00EC504A">
        <w:rPr>
          <w:rFonts w:asciiTheme="majorHAnsi" w:hAnsiTheme="majorHAnsi"/>
          <w:bCs/>
          <w:color w:val="auto"/>
        </w:rPr>
        <w:t xml:space="preserve">iroké, </w:t>
      </w:r>
      <w:r w:rsidR="001B404E" w:rsidRPr="00EC504A">
        <w:rPr>
          <w:rFonts w:asciiTheme="majorHAnsi" w:hAnsiTheme="majorHAnsi"/>
          <w:bCs/>
          <w:color w:val="auto"/>
        </w:rPr>
        <w:t>Chminianska</w:t>
      </w:r>
      <w:r w:rsidR="00142A44" w:rsidRPr="00EC504A">
        <w:rPr>
          <w:rFonts w:asciiTheme="majorHAnsi" w:hAnsiTheme="majorHAnsi"/>
          <w:bCs/>
          <w:color w:val="auto"/>
        </w:rPr>
        <w:t xml:space="preserve"> Nová Ves, Lipovce a</w:t>
      </w:r>
      <w:r w:rsidR="005C5E16">
        <w:rPr>
          <w:rFonts w:asciiTheme="majorHAnsi" w:hAnsiTheme="majorHAnsi"/>
          <w:bCs/>
          <w:color w:val="auto"/>
        </w:rPr>
        <w:t> </w:t>
      </w:r>
      <w:r w:rsidR="00142A44" w:rsidRPr="00EC504A">
        <w:rPr>
          <w:rFonts w:asciiTheme="majorHAnsi" w:hAnsiTheme="majorHAnsi"/>
          <w:bCs/>
          <w:color w:val="auto"/>
        </w:rPr>
        <w:t>Kluknava</w:t>
      </w:r>
      <w:r w:rsidR="005C5E16">
        <w:rPr>
          <w:rFonts w:asciiTheme="majorHAnsi" w:hAnsiTheme="majorHAnsi"/>
          <w:bCs/>
          <w:color w:val="auto"/>
        </w:rPr>
        <w:t xml:space="preserve">. Pre zriadenie Denného stacionára sa vhodný objekt, ktorý by vyhovoval hygienickým a protipožiarnym požiadavkám </w:t>
      </w:r>
      <w:r w:rsidR="00410EFE">
        <w:rPr>
          <w:rFonts w:asciiTheme="majorHAnsi" w:hAnsiTheme="majorHAnsi"/>
          <w:bCs/>
          <w:color w:val="auto"/>
        </w:rPr>
        <w:t>nenašiel.</w:t>
      </w:r>
    </w:p>
    <w:p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2015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1B404E" w:rsidRPr="00EC504A">
        <w:rPr>
          <w:rFonts w:asciiTheme="majorHAnsi" w:hAnsiTheme="majorHAnsi"/>
          <w:bCs/>
          <w:color w:val="auto"/>
        </w:rPr>
        <w:t>-67,50 eur (daňová strata).</w:t>
      </w:r>
    </w:p>
    <w:p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v zmysle § 33 zákona nemá povinnosť auditu. </w:t>
      </w:r>
    </w:p>
    <w:p w:rsidR="00142A44" w:rsidRDefault="00EC504A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EC504A">
        <w:rPr>
          <w:rFonts w:asciiTheme="majorHAnsi" w:hAnsiTheme="majorHAnsi"/>
          <w:bCs/>
          <w:color w:val="auto"/>
        </w:rPr>
        <w:t>(</w:t>
      </w:r>
      <w:r w:rsidRPr="00EC504A">
        <w:rPr>
          <w:rFonts w:asciiTheme="majorHAnsi" w:hAnsiTheme="majorHAnsi"/>
          <w:lang w:eastAsia="sk-SK"/>
        </w:rPr>
        <w:t>Ročná účtovná závierka musí byť overená audítorom, ak dotácie zo štátneho rozpočtu, z rozpočtu štátneho fondu a z rozpočtu obce prekročia v roku, za ktorý je ročná účtovná závierka zostavená, 33 193 eur, všetky príjmy neziskovej organizácie prekročia 165 969 eur.)</w:t>
      </w:r>
    </w:p>
    <w:p w:rsidR="00D92B56" w:rsidRPr="00EC504A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:rsidR="00142A44" w:rsidRPr="00EC504A" w:rsidRDefault="00EC519C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>Vklad zakladateľa – (účet 411 základné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:rsidR="00C463E3" w:rsidRPr="00EC504A" w:rsidRDefault="00C463E3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– </w:t>
      </w:r>
      <w:r w:rsidR="00B35C94" w:rsidRPr="00EC504A">
        <w:rPr>
          <w:rFonts w:asciiTheme="majorHAnsi" w:hAnsiTheme="majorHAnsi"/>
          <w:bCs/>
          <w:color w:val="auto"/>
        </w:rPr>
        <w:t>(</w:t>
      </w:r>
      <w:r w:rsidR="00EC519C" w:rsidRPr="00EC504A">
        <w:rPr>
          <w:rFonts w:asciiTheme="majorHAnsi" w:hAnsiTheme="majorHAnsi"/>
          <w:bCs/>
          <w:color w:val="auto"/>
        </w:rPr>
        <w:t xml:space="preserve">účet 518 000 </w:t>
      </w:r>
      <w:r w:rsidRPr="00EC504A">
        <w:rPr>
          <w:rFonts w:asciiTheme="majorHAnsi" w:hAnsiTheme="majorHAnsi"/>
          <w:bCs/>
          <w:color w:val="auto"/>
        </w:rPr>
        <w:t>zriaďovacie náklady</w:t>
      </w:r>
      <w:r w:rsidR="00B35C94" w:rsidRPr="00EC504A">
        <w:rPr>
          <w:rFonts w:asciiTheme="majorHAnsi" w:hAnsiTheme="majorHAnsi"/>
          <w:bCs/>
          <w:color w:val="auto"/>
        </w:rPr>
        <w:t>)</w:t>
      </w:r>
      <w:r w:rsidRPr="00EC504A">
        <w:rPr>
          <w:rFonts w:asciiTheme="majorHAnsi" w:hAnsiTheme="majorHAnsi"/>
          <w:bCs/>
          <w:color w:val="auto"/>
        </w:rPr>
        <w:t xml:space="preserve"> </w:t>
      </w:r>
      <w:r w:rsidRPr="00EC504A">
        <w:rPr>
          <w:rFonts w:asciiTheme="majorHAnsi" w:hAnsiTheme="majorHAnsi"/>
          <w:bCs/>
          <w:color w:val="auto"/>
        </w:rPr>
        <w:tab/>
      </w:r>
      <w:r w:rsidR="00B35C94"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>suma</w:t>
      </w:r>
      <w:r w:rsidRPr="00EC504A">
        <w:rPr>
          <w:rFonts w:asciiTheme="majorHAnsi" w:hAnsiTheme="majorHAnsi"/>
          <w:bCs/>
          <w:color w:val="auto"/>
        </w:rPr>
        <w:tab/>
        <w:t>67,50 eur</w:t>
      </w:r>
    </w:p>
    <w:p w:rsidR="00CA08F5" w:rsidRPr="00EC504A" w:rsidRDefault="00CA08F5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</w:r>
      <w:r w:rsidR="00EC519C" w:rsidRPr="00EC504A">
        <w:rPr>
          <w:rFonts w:asciiTheme="majorHAnsi" w:hAnsiTheme="majorHAnsi"/>
          <w:bCs/>
          <w:color w:val="auto"/>
        </w:rPr>
        <w:t>- (účet 211 000 pokladňa)</w:t>
      </w:r>
      <w:r w:rsidR="00EC519C" w:rsidRPr="00EC504A">
        <w:rPr>
          <w:rFonts w:asciiTheme="majorHAnsi" w:hAnsiTheme="majorHAnsi"/>
          <w:bCs/>
          <w:color w:val="auto"/>
        </w:rPr>
        <w:tab/>
      </w:r>
      <w:r w:rsidR="00EC519C"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 xml:space="preserve">suma </w:t>
      </w:r>
      <w:r w:rsidRPr="00EC504A">
        <w:rPr>
          <w:rFonts w:asciiTheme="majorHAnsi" w:hAnsiTheme="majorHAnsi"/>
          <w:bCs/>
          <w:color w:val="auto"/>
        </w:rPr>
        <w:tab/>
        <w:t>32,50 eur</w:t>
      </w:r>
    </w:p>
    <w:p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 Prehľad rozsahu príjmov (výnosov) v členení podľa zdrojov organizácie </w:t>
      </w:r>
    </w:p>
    <w:p w:rsidR="001B404E" w:rsidRDefault="001B404E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 xml:space="preserve">Príjem neziskovej organizácie v roku 2015 spočíval iba vo vklade zakladateľa vo výške 100 eur, ktoré boli použité na krytie zriaďovacích výdavkov. </w:t>
      </w:r>
    </w:p>
    <w:p w:rsidR="00D90147" w:rsidRDefault="00D90147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0147" w:rsidRDefault="00D90147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0147" w:rsidRPr="00EC504A" w:rsidRDefault="00D90147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 Stav a pohyb majetku a záväzkov organizácie </w:t>
      </w:r>
    </w:p>
    <w:p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 xml:space="preserve">Majetok organizácie k 31.12.2015 je tvorený zostatkom finančných prostriedkov v hotovosti vo výške </w:t>
      </w:r>
      <w:r w:rsidR="00CA08F5" w:rsidRPr="00EC504A">
        <w:rPr>
          <w:rFonts w:asciiTheme="majorHAnsi" w:hAnsiTheme="majorHAnsi"/>
          <w:lang w:val="sk-SK"/>
        </w:rPr>
        <w:t>32,50</w:t>
      </w:r>
      <w:r w:rsidRPr="00EC504A">
        <w:rPr>
          <w:rFonts w:asciiTheme="majorHAnsi" w:hAnsiTheme="majorHAnsi"/>
          <w:lang w:val="sk-SK"/>
        </w:rPr>
        <w:t xml:space="preserve"> eur. Organizácia nemá k 31.12.2015 žiadne záväzky</w:t>
      </w:r>
      <w:r w:rsidR="00D56AD0">
        <w:rPr>
          <w:rFonts w:asciiTheme="majorHAnsi" w:hAnsiTheme="majorHAnsi"/>
          <w:lang w:val="sk-SK"/>
        </w:rPr>
        <w:t>.</w:t>
      </w:r>
      <w:r w:rsidRPr="00EC504A">
        <w:rPr>
          <w:rFonts w:asciiTheme="majorHAnsi" w:hAnsiTheme="majorHAnsi"/>
          <w:lang w:val="sk-SK"/>
        </w:rPr>
        <w:t xml:space="preserve"> </w:t>
      </w: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D92B56" w:rsidRDefault="00D92B56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C459B9" w:rsidRPr="00EC504A" w:rsidRDefault="001B404E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 w:rsidRPr="00EC504A">
        <w:rPr>
          <w:rFonts w:asciiTheme="majorHAnsi" w:hAnsiTheme="majorHAnsi"/>
          <w:lang w:val="sk-SK"/>
        </w:rPr>
        <w:t>Prílohy: Výkazy ročnej účtovnej závierky k 31.12.2015</w:t>
      </w:r>
    </w:p>
    <w:p w:rsidR="00B35C94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2DD58FE9" wp14:editId="74FEAF17">
            <wp:extent cx="5760720" cy="8218926"/>
            <wp:effectExtent l="0" t="0" r="0" b="0"/>
            <wp:docPr id="1" name="Obrázok 1" descr="C:\Users\Silvia Kováčová\Pictures\ControlCenter4\Scan\CCI2306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lvia Kováčová\Pictures\ControlCenter4\Scan\CCI2306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698FF033" wp14:editId="51FED5A1">
            <wp:extent cx="5760720" cy="8218926"/>
            <wp:effectExtent l="0" t="0" r="0" b="0"/>
            <wp:docPr id="2" name="Obrázok 2" descr="C:\Users\Silvia Kováčová\Pictures\ControlCenter4\Scan\CCI230620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lvia Kováčová\Pictures\ControlCenter4\Scan\CCI23062016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38565A0E" wp14:editId="63C99962">
            <wp:extent cx="5760720" cy="8218926"/>
            <wp:effectExtent l="0" t="0" r="0" b="0"/>
            <wp:docPr id="3" name="Obrázok 3" descr="C:\Users\Silvia Kováčová\Pictures\ControlCenter4\Scan\CCI2306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lvia Kováčová\Pictures\ControlCenter4\Scan\CCI23062016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480E3DAF" wp14:editId="656150CB">
            <wp:extent cx="5760720" cy="8218926"/>
            <wp:effectExtent l="0" t="0" r="0" b="0"/>
            <wp:docPr id="4" name="Obrázok 4" descr="C:\Users\Silvia Kováčová\Pictures\ControlCenter4\Scan\CCI2306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lvia Kováčová\Pictures\ControlCenter4\Scan\CCI23062016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61655D00" wp14:editId="08ADC05D">
            <wp:extent cx="5760720" cy="8218926"/>
            <wp:effectExtent l="0" t="0" r="0" b="0"/>
            <wp:docPr id="5" name="Obrázok 5" descr="C:\Users\Silvia Kováčová\Pictures\ControlCenter4\Scan\CCI2306201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lvia Kováčová\Pictures\ControlCenter4\Scan\CCI23062016_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0CB970D4" wp14:editId="412A1B9B">
            <wp:extent cx="5760720" cy="8218926"/>
            <wp:effectExtent l="0" t="0" r="0" b="0"/>
            <wp:docPr id="6" name="Obrázok 6" descr="C:\Users\Silvia Kováčová\Pictures\ControlCenter4\Scan\CCI2306201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ilvia Kováčová\Pictures\ControlCenter4\Scan\CCI23062016_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0771D1B1" wp14:editId="3486389C">
            <wp:extent cx="5760720" cy="8218926"/>
            <wp:effectExtent l="0" t="0" r="0" b="0"/>
            <wp:docPr id="7" name="Obrázok 7" descr="C:\Users\Silvia Kováčová\Pictures\ControlCenter4\Scan\CCI23062016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lvia Kováčová\Pictures\ControlCenter4\Scan\CCI23062016_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</w:p>
    <w:p w:rsidR="00971358" w:rsidRPr="001B404E" w:rsidRDefault="00971358" w:rsidP="005B5B5D">
      <w:pPr>
        <w:spacing w:line="360" w:lineRule="auto"/>
        <w:jc w:val="both"/>
        <w:rPr>
          <w:rFonts w:asciiTheme="majorHAnsi" w:hAnsiTheme="majorHAnsi"/>
          <w:lang w:val="sk-SK"/>
        </w:rPr>
      </w:pPr>
      <w:r>
        <w:rPr>
          <w:rFonts w:asciiTheme="majorHAnsi" w:hAnsiTheme="majorHAnsi"/>
          <w:noProof/>
          <w:lang w:val="sk-SK" w:eastAsia="sk-SK"/>
        </w:rPr>
        <w:drawing>
          <wp:inline distT="0" distB="0" distL="0" distR="0" wp14:anchorId="1C369330" wp14:editId="74B95C18">
            <wp:extent cx="5760720" cy="8218926"/>
            <wp:effectExtent l="0" t="0" r="0" b="0"/>
            <wp:docPr id="8" name="Obrázok 8" descr="C:\Users\Silvia Kováčová\Pictures\ControlCenter4\Scan\CCI2306201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ilvia Kováčová\Pictures\ControlCenter4\Scan\CCI23062016_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358" w:rsidRPr="001B4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5D"/>
    <w:rsid w:val="00121DAA"/>
    <w:rsid w:val="00142A44"/>
    <w:rsid w:val="001B404E"/>
    <w:rsid w:val="001C08AA"/>
    <w:rsid w:val="0029714A"/>
    <w:rsid w:val="00410EFE"/>
    <w:rsid w:val="005B5B5D"/>
    <w:rsid w:val="005C5E16"/>
    <w:rsid w:val="00695421"/>
    <w:rsid w:val="007F6C96"/>
    <w:rsid w:val="008A0C5D"/>
    <w:rsid w:val="00971358"/>
    <w:rsid w:val="00B35C94"/>
    <w:rsid w:val="00C459B9"/>
    <w:rsid w:val="00C463E3"/>
    <w:rsid w:val="00CA08F5"/>
    <w:rsid w:val="00D56AD0"/>
    <w:rsid w:val="00D90147"/>
    <w:rsid w:val="00D92B56"/>
    <w:rsid w:val="00EC504A"/>
    <w:rsid w:val="00E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 Kováčová</cp:lastModifiedBy>
  <cp:revision>10</cp:revision>
  <cp:lastPrinted>2016-06-23T12:35:00Z</cp:lastPrinted>
  <dcterms:created xsi:type="dcterms:W3CDTF">2016-06-22T22:44:00Z</dcterms:created>
  <dcterms:modified xsi:type="dcterms:W3CDTF">2016-06-23T13:23:00Z</dcterms:modified>
</cp:coreProperties>
</file>