
<file path=[Content_Types].xml><?xml version="1.0" encoding="utf-8"?>
<Types xmlns="http://schemas.openxmlformats.org/package/2006/content-types">
  <Default Extension="jpeg" ContentType="image/jpe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B5B5D" w:rsidRPr="001B404E" w:rsidRDefault="005B5B5D" w:rsidP="005B5B5D">
      <w:pPr>
        <w:pStyle w:val="Default"/>
        <w:spacing w:line="360" w:lineRule="auto"/>
        <w:jc w:val="both"/>
        <w:rPr>
          <w:rFonts w:asciiTheme="majorHAnsi" w:hAnsiTheme="majorHAnsi"/>
        </w:rPr>
      </w:pPr>
    </w:p>
    <w:p w:rsidR="005B5B5D" w:rsidRPr="001B404E" w:rsidRDefault="005B5B5D" w:rsidP="005B5B5D">
      <w:pPr>
        <w:pStyle w:val="Default"/>
        <w:spacing w:line="360" w:lineRule="auto"/>
        <w:jc w:val="both"/>
        <w:rPr>
          <w:rFonts w:asciiTheme="majorHAnsi" w:hAnsiTheme="majorHAnsi"/>
          <w:color w:val="auto"/>
        </w:rPr>
      </w:pPr>
    </w:p>
    <w:p w:rsidR="005B5B5D" w:rsidRPr="001B404E" w:rsidRDefault="005B5B5D" w:rsidP="005B5B5D">
      <w:pPr>
        <w:pStyle w:val="Default"/>
        <w:spacing w:line="360" w:lineRule="auto"/>
        <w:jc w:val="center"/>
        <w:rPr>
          <w:rFonts w:asciiTheme="majorHAnsi" w:hAnsiTheme="majorHAnsi"/>
          <w:b/>
          <w:bCs/>
          <w:color w:val="auto"/>
          <w:sz w:val="40"/>
          <w:szCs w:val="40"/>
        </w:rPr>
      </w:pPr>
      <w:r w:rsidRPr="001B404E">
        <w:rPr>
          <w:rFonts w:asciiTheme="majorHAnsi" w:hAnsiTheme="majorHAnsi"/>
          <w:b/>
          <w:bCs/>
          <w:color w:val="auto"/>
          <w:sz w:val="40"/>
          <w:szCs w:val="40"/>
        </w:rPr>
        <w:t>VÝROČNÁ SPRÁVA</w:t>
      </w:r>
    </w:p>
    <w:p w:rsidR="005B5B5D" w:rsidRPr="001B404E" w:rsidRDefault="005B5B5D" w:rsidP="005B5B5D">
      <w:pPr>
        <w:pStyle w:val="Default"/>
        <w:spacing w:line="360" w:lineRule="auto"/>
        <w:jc w:val="center"/>
        <w:rPr>
          <w:rFonts w:asciiTheme="majorHAnsi" w:hAnsiTheme="majorHAnsi"/>
          <w:b/>
          <w:color w:val="auto"/>
          <w:sz w:val="40"/>
          <w:szCs w:val="40"/>
        </w:rPr>
      </w:pPr>
    </w:p>
    <w:p w:rsidR="005B5B5D" w:rsidRPr="001B404E" w:rsidRDefault="005B5B5D" w:rsidP="005B5B5D">
      <w:pPr>
        <w:pStyle w:val="Default"/>
        <w:spacing w:line="360" w:lineRule="auto"/>
        <w:jc w:val="center"/>
        <w:rPr>
          <w:rFonts w:asciiTheme="majorHAnsi" w:hAnsiTheme="majorHAnsi"/>
          <w:color w:val="auto"/>
          <w:sz w:val="40"/>
          <w:szCs w:val="40"/>
        </w:rPr>
      </w:pPr>
      <w:r w:rsidRPr="001B404E">
        <w:rPr>
          <w:rFonts w:asciiTheme="majorHAnsi" w:hAnsiTheme="majorHAnsi"/>
          <w:bCs/>
          <w:color w:val="auto"/>
          <w:sz w:val="40"/>
          <w:szCs w:val="40"/>
        </w:rPr>
        <w:t>NEZISKOVEJ ORGANIZÁCIE</w:t>
      </w:r>
    </w:p>
    <w:p w:rsidR="005B5B5D" w:rsidRPr="001B404E" w:rsidRDefault="005B5B5D" w:rsidP="005B5B5D">
      <w:pPr>
        <w:pStyle w:val="Default"/>
        <w:spacing w:line="360" w:lineRule="auto"/>
        <w:jc w:val="center"/>
        <w:rPr>
          <w:rFonts w:asciiTheme="majorHAnsi" w:hAnsiTheme="majorHAnsi"/>
          <w:color w:val="auto"/>
          <w:sz w:val="40"/>
          <w:szCs w:val="40"/>
        </w:rPr>
      </w:pPr>
      <w:r w:rsidRPr="001B404E">
        <w:rPr>
          <w:rFonts w:asciiTheme="majorHAnsi" w:hAnsiTheme="majorHAnsi"/>
          <w:bCs/>
          <w:color w:val="auto"/>
          <w:sz w:val="40"/>
          <w:szCs w:val="40"/>
        </w:rPr>
        <w:t xml:space="preserve">CAMÉLIA, </w:t>
      </w:r>
      <w:proofErr w:type="spellStart"/>
      <w:r w:rsidRPr="001B404E">
        <w:rPr>
          <w:rFonts w:asciiTheme="majorHAnsi" w:hAnsiTheme="majorHAnsi"/>
          <w:bCs/>
          <w:color w:val="auto"/>
          <w:sz w:val="40"/>
          <w:szCs w:val="40"/>
        </w:rPr>
        <w:t>n.o</w:t>
      </w:r>
      <w:proofErr w:type="spellEnd"/>
      <w:r w:rsidRPr="001B404E">
        <w:rPr>
          <w:rFonts w:asciiTheme="majorHAnsi" w:hAnsiTheme="majorHAnsi"/>
          <w:bCs/>
          <w:color w:val="auto"/>
          <w:sz w:val="40"/>
          <w:szCs w:val="40"/>
        </w:rPr>
        <w:t>.</w:t>
      </w:r>
    </w:p>
    <w:p w:rsidR="005B5B5D" w:rsidRPr="001B404E" w:rsidRDefault="005B5B5D" w:rsidP="005B5B5D">
      <w:pPr>
        <w:pStyle w:val="Default"/>
        <w:spacing w:line="360" w:lineRule="auto"/>
        <w:jc w:val="center"/>
        <w:rPr>
          <w:rFonts w:asciiTheme="majorHAnsi" w:hAnsiTheme="majorHAnsi"/>
          <w:bCs/>
          <w:color w:val="auto"/>
          <w:sz w:val="40"/>
          <w:szCs w:val="40"/>
        </w:rPr>
      </w:pPr>
      <w:r w:rsidRPr="001B404E">
        <w:rPr>
          <w:rFonts w:asciiTheme="majorHAnsi" w:hAnsiTheme="majorHAnsi"/>
          <w:bCs/>
          <w:color w:val="auto"/>
          <w:sz w:val="40"/>
          <w:szCs w:val="40"/>
        </w:rPr>
        <w:t>za rok 2015</w:t>
      </w:r>
    </w:p>
    <w:p w:rsidR="00121DAA" w:rsidRPr="001B404E" w:rsidRDefault="00121DAA" w:rsidP="005B5B5D">
      <w:pPr>
        <w:pStyle w:val="Default"/>
        <w:spacing w:line="360" w:lineRule="auto"/>
        <w:jc w:val="center"/>
        <w:rPr>
          <w:rFonts w:asciiTheme="majorHAnsi" w:hAnsiTheme="majorHAnsi"/>
          <w:bCs/>
          <w:color w:val="auto"/>
          <w:sz w:val="40"/>
          <w:szCs w:val="40"/>
        </w:rPr>
      </w:pPr>
    </w:p>
    <w:p w:rsidR="00121DAA" w:rsidRPr="001B404E" w:rsidRDefault="00121DAA" w:rsidP="005B5B5D">
      <w:pPr>
        <w:pStyle w:val="Default"/>
        <w:spacing w:line="360" w:lineRule="auto"/>
        <w:jc w:val="center"/>
        <w:rPr>
          <w:rFonts w:asciiTheme="majorHAnsi" w:hAnsiTheme="majorHAnsi"/>
          <w:bCs/>
          <w:color w:val="auto"/>
          <w:sz w:val="40"/>
          <w:szCs w:val="40"/>
        </w:rPr>
      </w:pPr>
    </w:p>
    <w:p w:rsidR="00121DAA" w:rsidRPr="001B404E" w:rsidRDefault="00121DAA" w:rsidP="005B5B5D">
      <w:pPr>
        <w:pStyle w:val="Default"/>
        <w:spacing w:line="360" w:lineRule="auto"/>
        <w:jc w:val="center"/>
        <w:rPr>
          <w:rFonts w:asciiTheme="majorHAnsi" w:hAnsiTheme="majorHAnsi"/>
          <w:bCs/>
          <w:color w:val="auto"/>
          <w:sz w:val="40"/>
          <w:szCs w:val="40"/>
        </w:rPr>
      </w:pPr>
    </w:p>
    <w:p w:rsidR="00121DAA" w:rsidRPr="001B404E" w:rsidRDefault="00121DAA" w:rsidP="005B5B5D">
      <w:pPr>
        <w:pStyle w:val="Default"/>
        <w:spacing w:line="360" w:lineRule="auto"/>
        <w:jc w:val="center"/>
        <w:rPr>
          <w:rFonts w:asciiTheme="majorHAnsi" w:hAnsiTheme="majorHAnsi"/>
          <w:bCs/>
          <w:color w:val="auto"/>
          <w:sz w:val="40"/>
          <w:szCs w:val="40"/>
        </w:rPr>
      </w:pPr>
    </w:p>
    <w:p w:rsidR="00121DAA" w:rsidRPr="001B404E" w:rsidRDefault="00121DAA" w:rsidP="005B5B5D">
      <w:pPr>
        <w:pStyle w:val="Default"/>
        <w:spacing w:line="360" w:lineRule="auto"/>
        <w:jc w:val="center"/>
        <w:rPr>
          <w:rFonts w:asciiTheme="majorHAnsi" w:hAnsiTheme="majorHAnsi"/>
          <w:bCs/>
          <w:color w:val="auto"/>
          <w:sz w:val="40"/>
          <w:szCs w:val="40"/>
        </w:rPr>
      </w:pPr>
    </w:p>
    <w:p w:rsidR="00121DAA" w:rsidRPr="001B404E" w:rsidRDefault="00121DAA" w:rsidP="005B5B5D">
      <w:pPr>
        <w:pStyle w:val="Default"/>
        <w:spacing w:line="360" w:lineRule="auto"/>
        <w:jc w:val="center"/>
        <w:rPr>
          <w:rFonts w:asciiTheme="majorHAnsi" w:hAnsiTheme="majorHAnsi"/>
          <w:bCs/>
          <w:color w:val="auto"/>
          <w:sz w:val="40"/>
          <w:szCs w:val="40"/>
        </w:rPr>
      </w:pPr>
    </w:p>
    <w:p w:rsidR="00121DAA" w:rsidRPr="001B404E" w:rsidRDefault="00121DAA" w:rsidP="005B5B5D">
      <w:pPr>
        <w:pStyle w:val="Default"/>
        <w:spacing w:line="360" w:lineRule="auto"/>
        <w:jc w:val="center"/>
        <w:rPr>
          <w:rFonts w:asciiTheme="majorHAnsi" w:hAnsiTheme="majorHAnsi"/>
          <w:bCs/>
          <w:color w:val="auto"/>
          <w:sz w:val="40"/>
          <w:szCs w:val="40"/>
        </w:rPr>
      </w:pPr>
    </w:p>
    <w:p w:rsidR="00121DAA" w:rsidRPr="001B404E" w:rsidRDefault="00121DAA" w:rsidP="005B5B5D">
      <w:pPr>
        <w:pStyle w:val="Default"/>
        <w:spacing w:line="360" w:lineRule="auto"/>
        <w:jc w:val="center"/>
        <w:rPr>
          <w:rFonts w:asciiTheme="majorHAnsi" w:hAnsiTheme="majorHAnsi"/>
          <w:bCs/>
          <w:color w:val="auto"/>
          <w:sz w:val="40"/>
          <w:szCs w:val="40"/>
        </w:rPr>
      </w:pPr>
    </w:p>
    <w:p w:rsidR="00121DAA" w:rsidRPr="001B404E" w:rsidRDefault="00121DAA" w:rsidP="005B5B5D">
      <w:pPr>
        <w:pStyle w:val="Default"/>
        <w:spacing w:line="360" w:lineRule="auto"/>
        <w:jc w:val="center"/>
        <w:rPr>
          <w:rFonts w:asciiTheme="majorHAnsi" w:hAnsiTheme="majorHAnsi"/>
          <w:bCs/>
          <w:color w:val="auto"/>
          <w:sz w:val="40"/>
          <w:szCs w:val="40"/>
        </w:rPr>
      </w:pPr>
    </w:p>
    <w:p w:rsidR="00121DAA" w:rsidRPr="001B404E" w:rsidRDefault="00121DAA" w:rsidP="005B5B5D">
      <w:pPr>
        <w:pStyle w:val="Default"/>
        <w:spacing w:line="360" w:lineRule="auto"/>
        <w:jc w:val="center"/>
        <w:rPr>
          <w:rFonts w:asciiTheme="majorHAnsi" w:hAnsiTheme="majorHAnsi"/>
          <w:bCs/>
          <w:color w:val="auto"/>
          <w:sz w:val="40"/>
          <w:szCs w:val="40"/>
        </w:rPr>
      </w:pPr>
    </w:p>
    <w:p w:rsidR="00121DAA" w:rsidRPr="001B404E" w:rsidRDefault="00121DAA" w:rsidP="005B5B5D">
      <w:pPr>
        <w:pStyle w:val="Default"/>
        <w:spacing w:line="360" w:lineRule="auto"/>
        <w:jc w:val="center"/>
        <w:rPr>
          <w:rFonts w:asciiTheme="majorHAnsi" w:hAnsiTheme="majorHAnsi"/>
          <w:bCs/>
          <w:color w:val="auto"/>
          <w:sz w:val="40"/>
          <w:szCs w:val="40"/>
        </w:rPr>
      </w:pPr>
    </w:p>
    <w:p w:rsidR="00121DAA" w:rsidRPr="001B404E" w:rsidRDefault="00121DAA" w:rsidP="005B5B5D">
      <w:pPr>
        <w:pStyle w:val="Default"/>
        <w:spacing w:line="360" w:lineRule="auto"/>
        <w:jc w:val="center"/>
        <w:rPr>
          <w:rFonts w:asciiTheme="majorHAnsi" w:hAnsiTheme="majorHAnsi"/>
          <w:bCs/>
          <w:color w:val="auto"/>
        </w:rPr>
      </w:pPr>
    </w:p>
    <w:p w:rsidR="00121DAA" w:rsidRPr="001B404E" w:rsidRDefault="00121DAA" w:rsidP="005B5B5D">
      <w:pPr>
        <w:pStyle w:val="Default"/>
        <w:spacing w:line="360" w:lineRule="auto"/>
        <w:jc w:val="center"/>
        <w:rPr>
          <w:rFonts w:asciiTheme="majorHAnsi" w:hAnsiTheme="majorHAnsi"/>
          <w:color w:val="auto"/>
        </w:rPr>
      </w:pPr>
    </w:p>
    <w:p w:rsidR="005B5B5D" w:rsidRPr="00EC504A" w:rsidRDefault="005B5B5D" w:rsidP="00121DAA">
      <w:pPr>
        <w:pStyle w:val="Default"/>
        <w:spacing w:line="360" w:lineRule="auto"/>
        <w:rPr>
          <w:rFonts w:asciiTheme="majorHAnsi" w:hAnsiTheme="majorHAnsi"/>
          <w:color w:val="auto"/>
        </w:rPr>
      </w:pPr>
      <w:r w:rsidRPr="00EC504A">
        <w:rPr>
          <w:rFonts w:asciiTheme="majorHAnsi" w:hAnsiTheme="majorHAnsi"/>
          <w:bCs/>
          <w:color w:val="auto"/>
        </w:rPr>
        <w:t>V Širokom, dňa 23.6.2016</w:t>
      </w:r>
    </w:p>
    <w:p w:rsidR="005B5B5D" w:rsidRPr="00EC504A" w:rsidRDefault="005B5B5D" w:rsidP="005B5B5D">
      <w:pPr>
        <w:pStyle w:val="Default"/>
        <w:spacing w:line="360" w:lineRule="auto"/>
        <w:jc w:val="both"/>
        <w:rPr>
          <w:rFonts w:asciiTheme="majorHAnsi" w:hAnsiTheme="majorHAnsi"/>
          <w:color w:val="auto"/>
        </w:rPr>
      </w:pPr>
    </w:p>
    <w:p w:rsidR="005B5B5D" w:rsidRPr="00EC504A" w:rsidRDefault="005B5B5D" w:rsidP="005B5B5D">
      <w:pPr>
        <w:pStyle w:val="Default"/>
        <w:pageBreakBefore/>
        <w:spacing w:line="360" w:lineRule="auto"/>
        <w:jc w:val="both"/>
        <w:rPr>
          <w:rFonts w:asciiTheme="majorHAnsi" w:hAnsiTheme="majorHAnsi"/>
          <w:b/>
          <w:color w:val="auto"/>
        </w:rPr>
      </w:pPr>
      <w:r w:rsidRPr="00EC504A">
        <w:rPr>
          <w:rFonts w:asciiTheme="majorHAnsi" w:hAnsiTheme="majorHAnsi"/>
          <w:b/>
          <w:bCs/>
          <w:color w:val="auto"/>
        </w:rPr>
        <w:lastRenderedPageBreak/>
        <w:t xml:space="preserve">Úvod </w:t>
      </w:r>
    </w:p>
    <w:p w:rsidR="005B5B5D" w:rsidRPr="00EC504A" w:rsidRDefault="005B5B5D" w:rsidP="005B5B5D">
      <w:pPr>
        <w:pStyle w:val="Default"/>
        <w:spacing w:line="360" w:lineRule="auto"/>
        <w:jc w:val="both"/>
        <w:rPr>
          <w:rFonts w:asciiTheme="majorHAnsi" w:hAnsiTheme="majorHAnsi"/>
          <w:color w:val="auto"/>
        </w:rPr>
      </w:pPr>
      <w:r w:rsidRPr="00EC504A">
        <w:rPr>
          <w:rFonts w:asciiTheme="majorHAnsi" w:hAnsiTheme="majorHAnsi"/>
          <w:bCs/>
          <w:color w:val="auto"/>
        </w:rPr>
        <w:t xml:space="preserve">Nezisková organizácia CAMÉLIA, </w:t>
      </w:r>
      <w:proofErr w:type="spellStart"/>
      <w:r w:rsidRPr="00EC504A">
        <w:rPr>
          <w:rFonts w:asciiTheme="majorHAnsi" w:hAnsiTheme="majorHAnsi"/>
          <w:bCs/>
          <w:color w:val="auto"/>
        </w:rPr>
        <w:t>n.o</w:t>
      </w:r>
      <w:proofErr w:type="spellEnd"/>
      <w:r w:rsidRPr="00EC504A">
        <w:rPr>
          <w:rFonts w:asciiTheme="majorHAnsi" w:hAnsiTheme="majorHAnsi"/>
          <w:bCs/>
          <w:color w:val="auto"/>
        </w:rPr>
        <w:t xml:space="preserve">. so sídlom: Široké </w:t>
      </w:r>
      <w:r w:rsidR="00121DAA" w:rsidRPr="00EC504A">
        <w:rPr>
          <w:rFonts w:asciiTheme="majorHAnsi" w:hAnsiTheme="majorHAnsi"/>
          <w:bCs/>
          <w:color w:val="auto"/>
        </w:rPr>
        <w:t>99</w:t>
      </w:r>
      <w:r w:rsidRPr="00EC504A">
        <w:rPr>
          <w:rFonts w:asciiTheme="majorHAnsi" w:hAnsiTheme="majorHAnsi"/>
          <w:bCs/>
          <w:color w:val="auto"/>
        </w:rPr>
        <w:t>, 082 37 Široké</w:t>
      </w:r>
      <w:r w:rsidR="00121DAA" w:rsidRPr="00EC504A">
        <w:rPr>
          <w:rFonts w:asciiTheme="majorHAnsi" w:hAnsiTheme="majorHAnsi"/>
          <w:bCs/>
          <w:color w:val="auto"/>
        </w:rPr>
        <w:t xml:space="preserve"> 99 (</w:t>
      </w:r>
      <w:r w:rsidR="00B35C94" w:rsidRPr="00EC504A">
        <w:rPr>
          <w:rFonts w:asciiTheme="majorHAnsi" w:hAnsiTheme="majorHAnsi"/>
          <w:bCs/>
          <w:color w:val="auto"/>
        </w:rPr>
        <w:t xml:space="preserve">od </w:t>
      </w:r>
      <w:r w:rsidR="00121DAA" w:rsidRPr="00EC504A">
        <w:rPr>
          <w:rFonts w:asciiTheme="majorHAnsi" w:hAnsiTheme="majorHAnsi"/>
          <w:bCs/>
          <w:color w:val="auto"/>
        </w:rPr>
        <w:t>18.2.2016 zmena sídla na Široké 183)</w:t>
      </w:r>
      <w:r w:rsidRPr="00EC504A">
        <w:rPr>
          <w:rFonts w:asciiTheme="majorHAnsi" w:hAnsiTheme="majorHAnsi"/>
          <w:bCs/>
          <w:color w:val="auto"/>
        </w:rPr>
        <w:t xml:space="preserve">, IČO: 45746931 vznikla dňa 16.6.2015 v zmysle zákona č. 213/1997 Z. z. o neziskových organizáciách poskytujúcich všeobecne prospešné služby </w:t>
      </w:r>
      <w:r w:rsidR="00121DAA" w:rsidRPr="00EC504A">
        <w:rPr>
          <w:rFonts w:asciiTheme="majorHAnsi" w:hAnsiTheme="majorHAnsi"/>
          <w:bCs/>
          <w:color w:val="auto"/>
        </w:rPr>
        <w:t>v </w:t>
      </w:r>
      <w:r w:rsidRPr="00EC504A">
        <w:rPr>
          <w:rFonts w:asciiTheme="majorHAnsi" w:hAnsiTheme="majorHAnsi"/>
          <w:bCs/>
          <w:color w:val="auto"/>
        </w:rPr>
        <w:t>znení</w:t>
      </w:r>
      <w:r w:rsidR="00121DAA" w:rsidRPr="00EC504A">
        <w:rPr>
          <w:rFonts w:asciiTheme="majorHAnsi" w:hAnsiTheme="majorHAnsi"/>
          <w:bCs/>
          <w:color w:val="auto"/>
        </w:rPr>
        <w:t xml:space="preserve"> neskorších predpisov</w:t>
      </w:r>
      <w:r w:rsidRPr="00EC504A">
        <w:rPr>
          <w:rFonts w:asciiTheme="majorHAnsi" w:hAnsiTheme="majorHAnsi"/>
          <w:bCs/>
          <w:color w:val="auto"/>
        </w:rPr>
        <w:t xml:space="preserve">. </w:t>
      </w:r>
    </w:p>
    <w:p w:rsidR="005B5B5D" w:rsidRPr="00EC504A" w:rsidRDefault="005B5B5D" w:rsidP="005B5B5D">
      <w:pPr>
        <w:pStyle w:val="Default"/>
        <w:spacing w:line="360" w:lineRule="auto"/>
        <w:jc w:val="both"/>
        <w:rPr>
          <w:rFonts w:asciiTheme="majorHAnsi" w:hAnsiTheme="majorHAnsi"/>
          <w:color w:val="auto"/>
          <w:u w:val="single"/>
        </w:rPr>
      </w:pPr>
      <w:r w:rsidRPr="00EC504A">
        <w:rPr>
          <w:rFonts w:asciiTheme="majorHAnsi" w:hAnsiTheme="majorHAnsi"/>
          <w:bCs/>
          <w:color w:val="auto"/>
          <w:u w:val="single"/>
        </w:rPr>
        <w:t xml:space="preserve">Organizácia v zmysle zakladateľskej listiny je oprávnená poskytovať nasledovné všeobecne prospešné služby: </w:t>
      </w:r>
    </w:p>
    <w:p w:rsidR="005B5B5D" w:rsidRPr="00EC504A" w:rsidRDefault="005B5B5D" w:rsidP="005B5B5D">
      <w:pPr>
        <w:pStyle w:val="Odsekzoznamu"/>
        <w:spacing w:after="0" w:line="240" w:lineRule="auto"/>
        <w:ind w:left="0"/>
        <w:contextualSpacing w:val="0"/>
        <w:jc w:val="both"/>
        <w:rPr>
          <w:rFonts w:asciiTheme="majorHAnsi" w:hAnsiTheme="majorHAnsi"/>
          <w:sz w:val="24"/>
          <w:szCs w:val="24"/>
        </w:rPr>
      </w:pPr>
      <w:r w:rsidRPr="00EC504A">
        <w:rPr>
          <w:rFonts w:asciiTheme="majorHAnsi" w:hAnsiTheme="majorHAnsi"/>
          <w:sz w:val="24"/>
          <w:szCs w:val="24"/>
        </w:rPr>
        <w:t xml:space="preserve">Poskytovanie sociálnych služieb formou denného stacionára. Denný stacionár poskytuje sociálnu službu fyzickej osobe,  ktorá je odkázaná na pomoc inej fyzickej osoby podľa § 40  zákona č. 448/2008 </w:t>
      </w:r>
      <w:proofErr w:type="spellStart"/>
      <w:r w:rsidRPr="00EC504A">
        <w:rPr>
          <w:rFonts w:asciiTheme="majorHAnsi" w:hAnsiTheme="majorHAnsi"/>
          <w:sz w:val="24"/>
          <w:szCs w:val="24"/>
        </w:rPr>
        <w:t>Z.z</w:t>
      </w:r>
      <w:proofErr w:type="spellEnd"/>
      <w:r w:rsidRPr="00EC504A">
        <w:rPr>
          <w:rFonts w:asciiTheme="majorHAnsi" w:hAnsiTheme="majorHAnsi"/>
          <w:sz w:val="24"/>
          <w:szCs w:val="24"/>
        </w:rPr>
        <w:t xml:space="preserve">. o sociálnych službách v znení neskorších právnych predpisov. </w:t>
      </w:r>
    </w:p>
    <w:p w:rsidR="005B5B5D" w:rsidRPr="00EC504A" w:rsidRDefault="005B5B5D" w:rsidP="005B5B5D">
      <w:pPr>
        <w:pStyle w:val="Odsekzoznamu"/>
        <w:spacing w:after="0" w:line="240" w:lineRule="auto"/>
        <w:ind w:left="0"/>
        <w:contextualSpacing w:val="0"/>
        <w:jc w:val="both"/>
        <w:rPr>
          <w:rFonts w:asciiTheme="majorHAnsi" w:hAnsiTheme="majorHAnsi"/>
          <w:sz w:val="24"/>
          <w:szCs w:val="24"/>
        </w:rPr>
      </w:pPr>
      <w:r w:rsidRPr="00EC504A">
        <w:rPr>
          <w:rFonts w:asciiTheme="majorHAnsi" w:hAnsiTheme="majorHAnsi"/>
          <w:sz w:val="24"/>
          <w:szCs w:val="24"/>
        </w:rPr>
        <w:t>Denný stacionár poskytuje:</w:t>
      </w:r>
    </w:p>
    <w:p w:rsidR="005B5B5D" w:rsidRPr="00EC504A" w:rsidRDefault="005B5B5D" w:rsidP="005B5B5D">
      <w:pPr>
        <w:pStyle w:val="Odsekzoznamu"/>
        <w:numPr>
          <w:ilvl w:val="0"/>
          <w:numId w:val="1"/>
        </w:numPr>
        <w:spacing w:after="0" w:line="240" w:lineRule="auto"/>
        <w:ind w:left="0" w:firstLine="0"/>
        <w:contextualSpacing w:val="0"/>
        <w:jc w:val="both"/>
        <w:rPr>
          <w:rFonts w:asciiTheme="majorHAnsi" w:hAnsiTheme="majorHAnsi"/>
          <w:sz w:val="24"/>
          <w:szCs w:val="24"/>
        </w:rPr>
      </w:pPr>
      <w:r w:rsidRPr="00EC504A">
        <w:rPr>
          <w:rFonts w:asciiTheme="majorHAnsi" w:hAnsiTheme="majorHAnsi"/>
          <w:sz w:val="24"/>
          <w:szCs w:val="24"/>
        </w:rPr>
        <w:t>pomoc pri odkázanosti na pomoc inej fyzickej osoby,</w:t>
      </w:r>
    </w:p>
    <w:p w:rsidR="005B5B5D" w:rsidRPr="00EC504A" w:rsidRDefault="005B5B5D" w:rsidP="005B5B5D">
      <w:pPr>
        <w:pStyle w:val="Odsekzoznamu"/>
        <w:numPr>
          <w:ilvl w:val="0"/>
          <w:numId w:val="1"/>
        </w:numPr>
        <w:spacing w:after="0" w:line="240" w:lineRule="auto"/>
        <w:ind w:left="0" w:firstLine="0"/>
        <w:contextualSpacing w:val="0"/>
        <w:jc w:val="both"/>
        <w:rPr>
          <w:rFonts w:asciiTheme="majorHAnsi" w:hAnsiTheme="majorHAnsi"/>
          <w:sz w:val="24"/>
          <w:szCs w:val="24"/>
        </w:rPr>
      </w:pPr>
      <w:r w:rsidRPr="00EC504A">
        <w:rPr>
          <w:rFonts w:asciiTheme="majorHAnsi" w:hAnsiTheme="majorHAnsi"/>
          <w:sz w:val="24"/>
          <w:szCs w:val="24"/>
        </w:rPr>
        <w:t>sociálne poradenstvo,</w:t>
      </w:r>
    </w:p>
    <w:p w:rsidR="005B5B5D" w:rsidRPr="00EC504A" w:rsidRDefault="005B5B5D" w:rsidP="005B5B5D">
      <w:pPr>
        <w:pStyle w:val="Odsekzoznamu"/>
        <w:numPr>
          <w:ilvl w:val="0"/>
          <w:numId w:val="1"/>
        </w:numPr>
        <w:spacing w:after="0" w:line="240" w:lineRule="auto"/>
        <w:ind w:left="0" w:firstLine="0"/>
        <w:contextualSpacing w:val="0"/>
        <w:jc w:val="both"/>
        <w:rPr>
          <w:rFonts w:asciiTheme="majorHAnsi" w:hAnsiTheme="majorHAnsi"/>
          <w:sz w:val="24"/>
          <w:szCs w:val="24"/>
        </w:rPr>
      </w:pPr>
      <w:r w:rsidRPr="00EC504A">
        <w:rPr>
          <w:rFonts w:asciiTheme="majorHAnsi" w:hAnsiTheme="majorHAnsi"/>
          <w:sz w:val="24"/>
          <w:szCs w:val="24"/>
        </w:rPr>
        <w:t>sociálnu rehabilitáciu,</w:t>
      </w:r>
    </w:p>
    <w:p w:rsidR="005B5B5D" w:rsidRPr="00EC504A" w:rsidRDefault="005B5B5D" w:rsidP="005B5B5D">
      <w:pPr>
        <w:pStyle w:val="Odsekzoznamu"/>
        <w:numPr>
          <w:ilvl w:val="0"/>
          <w:numId w:val="1"/>
        </w:numPr>
        <w:spacing w:after="0" w:line="240" w:lineRule="auto"/>
        <w:ind w:left="0" w:firstLine="0"/>
        <w:contextualSpacing w:val="0"/>
        <w:jc w:val="both"/>
        <w:rPr>
          <w:rFonts w:asciiTheme="majorHAnsi" w:hAnsiTheme="majorHAnsi"/>
          <w:sz w:val="24"/>
          <w:szCs w:val="24"/>
        </w:rPr>
      </w:pPr>
      <w:r w:rsidRPr="00EC504A">
        <w:rPr>
          <w:rFonts w:asciiTheme="majorHAnsi" w:hAnsiTheme="majorHAnsi"/>
          <w:sz w:val="24"/>
          <w:szCs w:val="24"/>
        </w:rPr>
        <w:t>sociálne poradenstvo aj rodine alebo inej fyzickej osobe, ktorá zabezpečuje pomoc fyzickej osobe v domácom prostredí, na účel spolupráce pri sociálnej rehabilitácii.</w:t>
      </w:r>
    </w:p>
    <w:p w:rsidR="005B5B5D" w:rsidRPr="00EC504A" w:rsidRDefault="005B5B5D" w:rsidP="005B5B5D">
      <w:pPr>
        <w:pStyle w:val="Odsekzoznamu"/>
        <w:spacing w:after="0" w:line="240" w:lineRule="auto"/>
        <w:ind w:left="0"/>
        <w:contextualSpacing w:val="0"/>
        <w:jc w:val="both"/>
        <w:rPr>
          <w:rFonts w:asciiTheme="majorHAnsi" w:hAnsiTheme="majorHAnsi"/>
          <w:sz w:val="24"/>
          <w:szCs w:val="24"/>
        </w:rPr>
      </w:pPr>
      <w:r w:rsidRPr="00EC504A">
        <w:rPr>
          <w:rFonts w:asciiTheme="majorHAnsi" w:hAnsiTheme="majorHAnsi"/>
          <w:sz w:val="24"/>
          <w:szCs w:val="24"/>
        </w:rPr>
        <w:t>Denný stacionár zabezpečuje:</w:t>
      </w:r>
    </w:p>
    <w:p w:rsidR="005B5B5D" w:rsidRPr="00EC504A" w:rsidRDefault="005B5B5D" w:rsidP="005B5B5D">
      <w:pPr>
        <w:pStyle w:val="Odsekzoznamu"/>
        <w:numPr>
          <w:ilvl w:val="0"/>
          <w:numId w:val="1"/>
        </w:numPr>
        <w:spacing w:after="0" w:line="240" w:lineRule="auto"/>
        <w:ind w:left="0" w:firstLine="0"/>
        <w:contextualSpacing w:val="0"/>
        <w:jc w:val="both"/>
        <w:rPr>
          <w:rFonts w:asciiTheme="majorHAnsi" w:hAnsiTheme="majorHAnsi"/>
          <w:sz w:val="24"/>
          <w:szCs w:val="24"/>
        </w:rPr>
      </w:pPr>
      <w:r w:rsidRPr="00EC504A">
        <w:rPr>
          <w:rFonts w:asciiTheme="majorHAnsi" w:hAnsiTheme="majorHAnsi"/>
          <w:sz w:val="24"/>
          <w:szCs w:val="24"/>
        </w:rPr>
        <w:t>pracovnú terapiu</w:t>
      </w:r>
    </w:p>
    <w:p w:rsidR="005B5B5D" w:rsidRPr="00EC504A" w:rsidRDefault="005B5B5D" w:rsidP="005B5B5D">
      <w:pPr>
        <w:pStyle w:val="Odsekzoznamu"/>
        <w:numPr>
          <w:ilvl w:val="0"/>
          <w:numId w:val="1"/>
        </w:numPr>
        <w:spacing w:after="0" w:line="240" w:lineRule="auto"/>
        <w:ind w:left="0" w:firstLine="0"/>
        <w:contextualSpacing w:val="0"/>
        <w:jc w:val="both"/>
        <w:rPr>
          <w:rFonts w:asciiTheme="majorHAnsi" w:hAnsiTheme="majorHAnsi"/>
          <w:sz w:val="24"/>
          <w:szCs w:val="24"/>
        </w:rPr>
      </w:pPr>
      <w:r w:rsidRPr="00EC504A">
        <w:rPr>
          <w:rFonts w:asciiTheme="majorHAnsi" w:hAnsiTheme="majorHAnsi"/>
          <w:sz w:val="24"/>
          <w:szCs w:val="24"/>
        </w:rPr>
        <w:t>záujmovú činnosť</w:t>
      </w:r>
    </w:p>
    <w:p w:rsidR="005B5B5D" w:rsidRPr="00EC504A" w:rsidRDefault="005B5B5D" w:rsidP="005B5B5D">
      <w:pPr>
        <w:pStyle w:val="Odsekzoznamu"/>
        <w:spacing w:after="0" w:line="240" w:lineRule="auto"/>
        <w:ind w:left="0"/>
        <w:contextualSpacing w:val="0"/>
        <w:jc w:val="both"/>
        <w:rPr>
          <w:rFonts w:asciiTheme="majorHAnsi" w:hAnsiTheme="majorHAnsi"/>
          <w:sz w:val="24"/>
          <w:szCs w:val="24"/>
        </w:rPr>
      </w:pPr>
    </w:p>
    <w:p w:rsidR="005B5B5D" w:rsidRPr="00EC504A" w:rsidRDefault="005B5B5D" w:rsidP="005B5B5D">
      <w:pPr>
        <w:jc w:val="both"/>
        <w:rPr>
          <w:rFonts w:asciiTheme="majorHAnsi" w:hAnsiTheme="majorHAnsi"/>
          <w:lang w:val="sk-SK"/>
        </w:rPr>
      </w:pPr>
      <w:r w:rsidRPr="00EC504A">
        <w:rPr>
          <w:rFonts w:asciiTheme="majorHAnsi" w:hAnsiTheme="majorHAnsi"/>
          <w:lang w:val="sk-SK"/>
        </w:rPr>
        <w:t>/Všeobecne prospešné služby sa budú realizovať aj prostredníctvom projektov, na ktoré budú čerpané peňažné prostriedky z fondov EÚ. /</w:t>
      </w:r>
    </w:p>
    <w:p w:rsidR="005B5B5D" w:rsidRPr="00EC504A" w:rsidRDefault="005B5B5D" w:rsidP="005B5B5D">
      <w:pPr>
        <w:pStyle w:val="Default"/>
        <w:spacing w:line="360" w:lineRule="auto"/>
        <w:jc w:val="both"/>
        <w:rPr>
          <w:rFonts w:asciiTheme="majorHAnsi" w:hAnsiTheme="majorHAnsi"/>
          <w:color w:val="auto"/>
        </w:rPr>
      </w:pPr>
    </w:p>
    <w:p w:rsidR="005B5B5D" w:rsidRPr="00EC504A" w:rsidRDefault="005B5B5D" w:rsidP="005B5B5D">
      <w:pPr>
        <w:pStyle w:val="Default"/>
        <w:spacing w:line="360" w:lineRule="auto"/>
        <w:jc w:val="both"/>
        <w:rPr>
          <w:rFonts w:asciiTheme="majorHAnsi" w:hAnsiTheme="majorHAnsi"/>
          <w:bCs/>
          <w:color w:val="auto"/>
        </w:rPr>
      </w:pPr>
      <w:r w:rsidRPr="00EC504A">
        <w:rPr>
          <w:rFonts w:asciiTheme="majorHAnsi" w:hAnsiTheme="majorHAnsi"/>
          <w:bCs/>
          <w:color w:val="auto"/>
        </w:rPr>
        <w:t xml:space="preserve">Organizácia v súčasnosti nevykonáva žiadnu podnikateľskú činnosť. </w:t>
      </w:r>
    </w:p>
    <w:p w:rsidR="008A0C5D" w:rsidRPr="00EC504A" w:rsidRDefault="008A0C5D" w:rsidP="008A0C5D">
      <w:pPr>
        <w:spacing w:line="480" w:lineRule="auto"/>
        <w:rPr>
          <w:rFonts w:asciiTheme="majorHAnsi" w:hAnsiTheme="majorHAnsi"/>
          <w:u w:val="single"/>
          <w:lang w:val="sk-SK"/>
        </w:rPr>
      </w:pPr>
      <w:r w:rsidRPr="00EC504A">
        <w:rPr>
          <w:rFonts w:asciiTheme="majorHAnsi" w:hAnsiTheme="majorHAnsi"/>
          <w:u w:val="single"/>
          <w:lang w:val="sk-SK"/>
        </w:rPr>
        <w:t>Meno</w:t>
      </w:r>
      <w:r w:rsidR="007F6C96">
        <w:rPr>
          <w:rFonts w:asciiTheme="majorHAnsi" w:hAnsiTheme="majorHAnsi"/>
          <w:u w:val="single"/>
          <w:lang w:val="sk-SK"/>
        </w:rPr>
        <w:t xml:space="preserve"> a </w:t>
      </w:r>
      <w:r w:rsidRPr="00EC504A">
        <w:rPr>
          <w:rFonts w:asciiTheme="majorHAnsi" w:hAnsiTheme="majorHAnsi"/>
          <w:u w:val="single"/>
          <w:lang w:val="sk-SK"/>
        </w:rPr>
        <w:t>priezvisko</w:t>
      </w:r>
      <w:r w:rsidR="007F6C96">
        <w:rPr>
          <w:rFonts w:asciiTheme="majorHAnsi" w:hAnsiTheme="majorHAnsi"/>
          <w:u w:val="single"/>
          <w:lang w:val="sk-SK"/>
        </w:rPr>
        <w:t xml:space="preserve">, </w:t>
      </w:r>
      <w:r w:rsidRPr="00EC504A">
        <w:rPr>
          <w:rFonts w:asciiTheme="majorHAnsi" w:hAnsiTheme="majorHAnsi"/>
          <w:u w:val="single"/>
          <w:lang w:val="sk-SK"/>
        </w:rPr>
        <w:t>trvalé bydlisko zakladateľa</w:t>
      </w:r>
    </w:p>
    <w:p w:rsidR="008A0C5D" w:rsidRPr="00EC504A" w:rsidRDefault="008A0C5D" w:rsidP="008A0C5D">
      <w:pPr>
        <w:rPr>
          <w:rFonts w:asciiTheme="majorHAnsi" w:hAnsiTheme="majorHAnsi"/>
          <w:b/>
          <w:lang w:val="sk-SK"/>
        </w:rPr>
      </w:pPr>
      <w:r w:rsidRPr="00EC504A">
        <w:rPr>
          <w:rFonts w:asciiTheme="majorHAnsi" w:hAnsiTheme="majorHAnsi"/>
          <w:lang w:val="sk-SK"/>
        </w:rPr>
        <w:t>Natália Kováčová, Široké 99, 082 37 Široké</w:t>
      </w:r>
    </w:p>
    <w:p w:rsidR="008A0C5D" w:rsidRPr="00EC504A" w:rsidRDefault="008A0C5D" w:rsidP="005B5B5D">
      <w:pPr>
        <w:pStyle w:val="Default"/>
        <w:spacing w:line="360" w:lineRule="auto"/>
        <w:jc w:val="both"/>
        <w:rPr>
          <w:rFonts w:asciiTheme="majorHAnsi" w:hAnsiTheme="majorHAnsi"/>
          <w:color w:val="auto"/>
        </w:rPr>
      </w:pPr>
    </w:p>
    <w:p w:rsidR="005B5B5D" w:rsidRPr="00EC504A" w:rsidRDefault="005B5B5D" w:rsidP="00D90147">
      <w:pPr>
        <w:pStyle w:val="Default"/>
        <w:spacing w:line="360" w:lineRule="auto"/>
        <w:jc w:val="both"/>
        <w:rPr>
          <w:rFonts w:asciiTheme="majorHAnsi" w:hAnsiTheme="majorHAnsi"/>
          <w:b/>
          <w:color w:val="auto"/>
        </w:rPr>
      </w:pPr>
      <w:r w:rsidRPr="00EC504A">
        <w:rPr>
          <w:rFonts w:asciiTheme="majorHAnsi" w:hAnsiTheme="majorHAnsi"/>
          <w:b/>
          <w:bCs/>
          <w:color w:val="auto"/>
        </w:rPr>
        <w:t xml:space="preserve">Orgánmi neziskovej organizácie sú: </w:t>
      </w:r>
    </w:p>
    <w:p w:rsidR="00121DAA" w:rsidRPr="00EC504A" w:rsidRDefault="00B35C94" w:rsidP="00121DAA">
      <w:pPr>
        <w:pStyle w:val="Default"/>
        <w:spacing w:line="360" w:lineRule="auto"/>
        <w:jc w:val="both"/>
        <w:rPr>
          <w:rFonts w:asciiTheme="majorHAnsi" w:hAnsiTheme="majorHAnsi"/>
          <w:b/>
          <w:color w:val="auto"/>
        </w:rPr>
      </w:pPr>
      <w:r w:rsidRPr="00EC504A">
        <w:rPr>
          <w:rFonts w:asciiTheme="majorHAnsi" w:hAnsiTheme="majorHAnsi"/>
          <w:b/>
          <w:bCs/>
          <w:color w:val="auto"/>
        </w:rPr>
        <w:t>S</w:t>
      </w:r>
      <w:r w:rsidR="00121DAA" w:rsidRPr="00EC504A">
        <w:rPr>
          <w:rFonts w:asciiTheme="majorHAnsi" w:hAnsiTheme="majorHAnsi"/>
          <w:b/>
          <w:bCs/>
          <w:color w:val="auto"/>
        </w:rPr>
        <w:t xml:space="preserve">právna rada v zložení: </w:t>
      </w:r>
    </w:p>
    <w:p w:rsidR="00121DAA" w:rsidRPr="00EC504A" w:rsidRDefault="00121DAA" w:rsidP="00121DAA">
      <w:pPr>
        <w:rPr>
          <w:rFonts w:asciiTheme="majorHAnsi" w:hAnsiTheme="majorHAnsi"/>
          <w:lang w:val="sk-SK"/>
        </w:rPr>
      </w:pPr>
      <w:r w:rsidRPr="00EC504A">
        <w:rPr>
          <w:rFonts w:asciiTheme="majorHAnsi" w:hAnsiTheme="majorHAnsi"/>
          <w:lang w:val="sk-SK"/>
        </w:rPr>
        <w:t xml:space="preserve">Predseda: Alžbeta Balogová, Víťaz 425, 082 38 Víťaz </w:t>
      </w:r>
    </w:p>
    <w:p w:rsidR="00121DAA" w:rsidRPr="00EC504A" w:rsidRDefault="00121DAA" w:rsidP="00121DAA">
      <w:pPr>
        <w:rPr>
          <w:rFonts w:asciiTheme="majorHAnsi" w:hAnsiTheme="majorHAnsi"/>
          <w:lang w:val="sk-SK"/>
        </w:rPr>
      </w:pPr>
      <w:r w:rsidRPr="00EC504A">
        <w:rPr>
          <w:rFonts w:asciiTheme="majorHAnsi" w:hAnsiTheme="majorHAnsi"/>
          <w:lang w:val="sk-SK"/>
        </w:rPr>
        <w:t>Člen: Klaudia Balogová, Víťaz 425, 082 38 Víťaz</w:t>
      </w:r>
    </w:p>
    <w:p w:rsidR="00121DAA" w:rsidRPr="00EC504A" w:rsidRDefault="00121DAA" w:rsidP="00121DAA">
      <w:pPr>
        <w:rPr>
          <w:rFonts w:asciiTheme="majorHAnsi" w:hAnsiTheme="majorHAnsi"/>
          <w:lang w:val="sk-SK"/>
        </w:rPr>
      </w:pPr>
      <w:r w:rsidRPr="00EC504A">
        <w:rPr>
          <w:rFonts w:asciiTheme="majorHAnsi" w:hAnsiTheme="majorHAnsi"/>
          <w:lang w:val="sk-SK"/>
        </w:rPr>
        <w:t xml:space="preserve">Člen: Stanislav Gazda, Široké 753, 082 37 Široké </w:t>
      </w:r>
    </w:p>
    <w:p w:rsidR="00B35C94" w:rsidRPr="00EC504A" w:rsidRDefault="00B35C94" w:rsidP="00121DAA">
      <w:pPr>
        <w:rPr>
          <w:rFonts w:asciiTheme="majorHAnsi" w:hAnsiTheme="majorHAnsi"/>
          <w:lang w:val="sk-SK"/>
        </w:rPr>
      </w:pPr>
    </w:p>
    <w:p w:rsidR="00121DAA" w:rsidRPr="00EC504A" w:rsidRDefault="00121DAA" w:rsidP="00121DAA">
      <w:pPr>
        <w:rPr>
          <w:rFonts w:asciiTheme="majorHAnsi" w:hAnsiTheme="majorHAnsi"/>
          <w:u w:val="single"/>
          <w:lang w:val="sk-SK"/>
        </w:rPr>
      </w:pPr>
      <w:r w:rsidRPr="00EC504A">
        <w:rPr>
          <w:rFonts w:asciiTheme="majorHAnsi" w:hAnsiTheme="majorHAnsi"/>
          <w:u w:val="single"/>
          <w:lang w:val="sk-SK"/>
        </w:rPr>
        <w:t xml:space="preserve">Revízor: </w:t>
      </w:r>
    </w:p>
    <w:p w:rsidR="00121DAA" w:rsidRPr="00EC504A" w:rsidRDefault="00121DAA" w:rsidP="00121DAA">
      <w:pPr>
        <w:rPr>
          <w:rFonts w:asciiTheme="majorHAnsi" w:hAnsiTheme="majorHAnsi"/>
          <w:lang w:val="sk-SK"/>
        </w:rPr>
      </w:pPr>
      <w:r w:rsidRPr="00EC504A">
        <w:rPr>
          <w:rFonts w:asciiTheme="majorHAnsi" w:hAnsiTheme="majorHAnsi"/>
          <w:lang w:val="sk-SK"/>
        </w:rPr>
        <w:t>Martin Baloga, Víťaz 425, 082 38 Víťaz</w:t>
      </w:r>
    </w:p>
    <w:p w:rsidR="00121DAA" w:rsidRPr="00EC504A" w:rsidRDefault="00121DAA" w:rsidP="00121DAA">
      <w:pPr>
        <w:rPr>
          <w:rFonts w:asciiTheme="majorHAnsi" w:hAnsiTheme="majorHAnsi"/>
          <w:b/>
          <w:lang w:val="sk-SK"/>
        </w:rPr>
      </w:pPr>
    </w:p>
    <w:p w:rsidR="00121DAA" w:rsidRPr="00EC504A" w:rsidRDefault="00121DAA" w:rsidP="00121DAA">
      <w:pPr>
        <w:rPr>
          <w:rFonts w:asciiTheme="majorHAnsi" w:hAnsiTheme="majorHAnsi"/>
          <w:u w:val="single"/>
          <w:lang w:val="sk-SK"/>
        </w:rPr>
      </w:pPr>
      <w:r w:rsidRPr="00EC504A">
        <w:rPr>
          <w:rFonts w:asciiTheme="majorHAnsi" w:hAnsiTheme="majorHAnsi"/>
          <w:u w:val="single"/>
          <w:lang w:val="sk-SK"/>
        </w:rPr>
        <w:t xml:space="preserve">Riaditeľ: </w:t>
      </w:r>
    </w:p>
    <w:p w:rsidR="00121DAA" w:rsidRPr="00EC504A" w:rsidRDefault="00121DAA" w:rsidP="00121DAA">
      <w:pPr>
        <w:rPr>
          <w:rFonts w:asciiTheme="majorHAnsi" w:hAnsiTheme="majorHAnsi"/>
          <w:lang w:val="sk-SK"/>
        </w:rPr>
      </w:pPr>
      <w:r w:rsidRPr="00EC504A">
        <w:rPr>
          <w:rFonts w:asciiTheme="majorHAnsi" w:hAnsiTheme="majorHAnsi"/>
          <w:lang w:val="sk-SK"/>
        </w:rPr>
        <w:t xml:space="preserve">Bc. Miroslava </w:t>
      </w:r>
      <w:proofErr w:type="spellStart"/>
      <w:r w:rsidRPr="00EC504A">
        <w:rPr>
          <w:rFonts w:asciiTheme="majorHAnsi" w:hAnsiTheme="majorHAnsi"/>
          <w:lang w:val="sk-SK"/>
        </w:rPr>
        <w:t>Gazdová</w:t>
      </w:r>
      <w:proofErr w:type="spellEnd"/>
      <w:r w:rsidRPr="00EC504A">
        <w:rPr>
          <w:rFonts w:asciiTheme="majorHAnsi" w:hAnsiTheme="majorHAnsi"/>
          <w:lang w:val="sk-SK"/>
        </w:rPr>
        <w:t xml:space="preserve">, Široké 753, 082 37 Široké </w:t>
      </w:r>
    </w:p>
    <w:p w:rsidR="005B5B5D" w:rsidRPr="00EC504A" w:rsidRDefault="005B5B5D" w:rsidP="005B5B5D">
      <w:pPr>
        <w:pStyle w:val="Default"/>
        <w:spacing w:line="360" w:lineRule="auto"/>
        <w:jc w:val="both"/>
        <w:rPr>
          <w:rFonts w:asciiTheme="majorHAnsi" w:hAnsiTheme="majorHAnsi"/>
          <w:color w:val="auto"/>
        </w:rPr>
      </w:pPr>
    </w:p>
    <w:p w:rsidR="005B5B5D" w:rsidRPr="00EC504A" w:rsidRDefault="005B5B5D" w:rsidP="00D92B56">
      <w:pPr>
        <w:pStyle w:val="Default"/>
        <w:pageBreakBefore/>
        <w:numPr>
          <w:ilvl w:val="0"/>
          <w:numId w:val="2"/>
        </w:numPr>
        <w:spacing w:line="360" w:lineRule="auto"/>
        <w:jc w:val="both"/>
        <w:rPr>
          <w:rFonts w:asciiTheme="majorHAnsi" w:hAnsiTheme="majorHAnsi"/>
          <w:b/>
          <w:color w:val="auto"/>
        </w:rPr>
      </w:pPr>
      <w:r w:rsidRPr="00EC504A">
        <w:rPr>
          <w:rFonts w:asciiTheme="majorHAnsi" w:hAnsiTheme="majorHAnsi"/>
          <w:b/>
          <w:bCs/>
          <w:color w:val="auto"/>
        </w:rPr>
        <w:t xml:space="preserve"> Prehľad činností uskutočnených organizáciou za rok 201</w:t>
      </w:r>
      <w:r w:rsidR="00121DAA" w:rsidRPr="00EC504A">
        <w:rPr>
          <w:rFonts w:asciiTheme="majorHAnsi" w:hAnsiTheme="majorHAnsi"/>
          <w:b/>
          <w:bCs/>
          <w:color w:val="auto"/>
        </w:rPr>
        <w:t>5</w:t>
      </w:r>
      <w:r w:rsidRPr="00EC504A">
        <w:rPr>
          <w:rFonts w:asciiTheme="majorHAnsi" w:hAnsiTheme="majorHAnsi"/>
          <w:b/>
          <w:bCs/>
          <w:color w:val="auto"/>
        </w:rPr>
        <w:t xml:space="preserve"> </w:t>
      </w:r>
    </w:p>
    <w:p w:rsidR="005C5E16" w:rsidRPr="00EC504A" w:rsidRDefault="005B5B5D" w:rsidP="005B5B5D">
      <w:pPr>
        <w:pStyle w:val="Default"/>
        <w:spacing w:line="360" w:lineRule="auto"/>
        <w:jc w:val="both"/>
        <w:rPr>
          <w:rFonts w:asciiTheme="majorHAnsi" w:hAnsiTheme="majorHAnsi"/>
          <w:bCs/>
          <w:color w:val="auto"/>
        </w:rPr>
      </w:pPr>
      <w:r w:rsidRPr="00EC504A">
        <w:rPr>
          <w:rFonts w:asciiTheme="majorHAnsi" w:hAnsiTheme="majorHAnsi"/>
          <w:bCs/>
          <w:color w:val="auto"/>
        </w:rPr>
        <w:t>V priebehu roka 201</w:t>
      </w:r>
      <w:r w:rsidR="00121DAA" w:rsidRPr="00EC504A">
        <w:rPr>
          <w:rFonts w:asciiTheme="majorHAnsi" w:hAnsiTheme="majorHAnsi"/>
          <w:bCs/>
          <w:color w:val="auto"/>
        </w:rPr>
        <w:t>5</w:t>
      </w:r>
      <w:r w:rsidRPr="00EC504A">
        <w:rPr>
          <w:rFonts w:asciiTheme="majorHAnsi" w:hAnsiTheme="majorHAnsi"/>
          <w:bCs/>
          <w:color w:val="auto"/>
        </w:rPr>
        <w:t xml:space="preserve"> nezisková organizácia nerealizovala žiadnu činnosť, keďže </w:t>
      </w:r>
      <w:r w:rsidR="00121DAA" w:rsidRPr="00EC504A">
        <w:rPr>
          <w:rFonts w:asciiTheme="majorHAnsi" w:hAnsiTheme="majorHAnsi"/>
          <w:bCs/>
          <w:color w:val="auto"/>
        </w:rPr>
        <w:t>bola zaregistrovaná 16.6.2015 a</w:t>
      </w:r>
      <w:r w:rsidR="0029714A" w:rsidRPr="00EC504A">
        <w:rPr>
          <w:rFonts w:asciiTheme="majorHAnsi" w:hAnsiTheme="majorHAnsi"/>
          <w:bCs/>
          <w:color w:val="auto"/>
        </w:rPr>
        <w:t> </w:t>
      </w:r>
      <w:r w:rsidR="00121DAA" w:rsidRPr="00EC504A">
        <w:rPr>
          <w:rFonts w:asciiTheme="majorHAnsi" w:hAnsiTheme="majorHAnsi"/>
          <w:bCs/>
          <w:color w:val="auto"/>
        </w:rPr>
        <w:t xml:space="preserve">nepodarilo sa zabezpečiť </w:t>
      </w:r>
      <w:r w:rsidR="00142A44" w:rsidRPr="00EC504A">
        <w:rPr>
          <w:rFonts w:asciiTheme="majorHAnsi" w:hAnsiTheme="majorHAnsi"/>
          <w:bCs/>
          <w:color w:val="auto"/>
        </w:rPr>
        <w:t xml:space="preserve">všeobecne prospešné služby </w:t>
      </w:r>
      <w:r w:rsidR="00121DAA" w:rsidRPr="00EC504A">
        <w:rPr>
          <w:rFonts w:asciiTheme="majorHAnsi" w:hAnsiTheme="majorHAnsi"/>
          <w:bCs/>
          <w:color w:val="auto"/>
        </w:rPr>
        <w:t xml:space="preserve">z organizačných dôvodov. </w:t>
      </w:r>
      <w:r w:rsidR="005C5E16" w:rsidRPr="00EC504A">
        <w:rPr>
          <w:rFonts w:asciiTheme="majorHAnsi" w:hAnsiTheme="majorHAnsi"/>
          <w:bCs/>
          <w:color w:val="auto"/>
        </w:rPr>
        <w:t xml:space="preserve">V roku 2015 </w:t>
      </w:r>
      <w:r w:rsidR="005C5E16">
        <w:rPr>
          <w:rFonts w:asciiTheme="majorHAnsi" w:hAnsiTheme="majorHAnsi"/>
          <w:bCs/>
          <w:color w:val="auto"/>
        </w:rPr>
        <w:t>sa </w:t>
      </w:r>
      <w:r w:rsidR="00410EFE">
        <w:rPr>
          <w:rFonts w:asciiTheme="majorHAnsi" w:hAnsiTheme="majorHAnsi"/>
          <w:bCs/>
          <w:color w:val="auto"/>
        </w:rPr>
        <w:t xml:space="preserve">v </w:t>
      </w:r>
      <w:r w:rsidR="005C5E16">
        <w:rPr>
          <w:rFonts w:asciiTheme="majorHAnsi" w:hAnsiTheme="majorHAnsi"/>
          <w:bCs/>
          <w:color w:val="auto"/>
        </w:rPr>
        <w:t>spolupráci so starostami</w:t>
      </w:r>
      <w:r w:rsidR="00410EFE">
        <w:rPr>
          <w:rFonts w:asciiTheme="majorHAnsi" w:hAnsiTheme="majorHAnsi"/>
          <w:bCs/>
          <w:color w:val="auto"/>
        </w:rPr>
        <w:t xml:space="preserve"> obcí hľadal </w:t>
      </w:r>
      <w:r w:rsidR="005C5E16">
        <w:rPr>
          <w:rFonts w:asciiTheme="majorHAnsi" w:hAnsiTheme="majorHAnsi"/>
          <w:bCs/>
          <w:color w:val="auto"/>
        </w:rPr>
        <w:t xml:space="preserve"> objekt pre zriadenie Denného stacionára v obciach </w:t>
      </w:r>
      <w:r w:rsidR="00142A44" w:rsidRPr="00EC504A">
        <w:rPr>
          <w:rFonts w:asciiTheme="majorHAnsi" w:hAnsiTheme="majorHAnsi"/>
          <w:bCs/>
          <w:color w:val="auto"/>
        </w:rPr>
        <w:t>Š</w:t>
      </w:r>
      <w:bookmarkStart w:id="0" w:name="_GoBack"/>
      <w:bookmarkEnd w:id="0"/>
      <w:r w:rsidR="00142A44" w:rsidRPr="00EC504A">
        <w:rPr>
          <w:rFonts w:asciiTheme="majorHAnsi" w:hAnsiTheme="majorHAnsi"/>
          <w:bCs/>
          <w:color w:val="auto"/>
        </w:rPr>
        <w:t xml:space="preserve">iroké, </w:t>
      </w:r>
      <w:r w:rsidR="001B404E" w:rsidRPr="00EC504A">
        <w:rPr>
          <w:rFonts w:asciiTheme="majorHAnsi" w:hAnsiTheme="majorHAnsi"/>
          <w:bCs/>
          <w:color w:val="auto"/>
        </w:rPr>
        <w:t>Chminianska</w:t>
      </w:r>
      <w:r w:rsidR="00142A44" w:rsidRPr="00EC504A">
        <w:rPr>
          <w:rFonts w:asciiTheme="majorHAnsi" w:hAnsiTheme="majorHAnsi"/>
          <w:bCs/>
          <w:color w:val="auto"/>
        </w:rPr>
        <w:t xml:space="preserve"> Nová Ves, Lipovce a</w:t>
      </w:r>
      <w:r w:rsidR="005C5E16">
        <w:rPr>
          <w:rFonts w:asciiTheme="majorHAnsi" w:hAnsiTheme="majorHAnsi"/>
          <w:bCs/>
          <w:color w:val="auto"/>
        </w:rPr>
        <w:t> </w:t>
      </w:r>
      <w:r w:rsidR="00142A44" w:rsidRPr="00EC504A">
        <w:rPr>
          <w:rFonts w:asciiTheme="majorHAnsi" w:hAnsiTheme="majorHAnsi"/>
          <w:bCs/>
          <w:color w:val="auto"/>
        </w:rPr>
        <w:t>Kluknava</w:t>
      </w:r>
      <w:r w:rsidR="005C5E16">
        <w:rPr>
          <w:rFonts w:asciiTheme="majorHAnsi" w:hAnsiTheme="majorHAnsi"/>
          <w:bCs/>
          <w:color w:val="auto"/>
        </w:rPr>
        <w:t xml:space="preserve">. Pre zriadenie Denného stacionára sa vhodný objekt, ktorý by vyhovoval hygienickým a protipožiarnym požiadavkám </w:t>
      </w:r>
      <w:r w:rsidR="00410EFE">
        <w:rPr>
          <w:rFonts w:asciiTheme="majorHAnsi" w:hAnsiTheme="majorHAnsi"/>
          <w:bCs/>
          <w:color w:val="auto"/>
        </w:rPr>
        <w:t>nenašiel.</w:t>
      </w:r>
    </w:p>
    <w:p w:rsidR="00142A44" w:rsidRPr="00EC504A" w:rsidRDefault="00410EFE" w:rsidP="005B5B5D">
      <w:pPr>
        <w:pStyle w:val="Default"/>
        <w:spacing w:line="360" w:lineRule="auto"/>
        <w:jc w:val="both"/>
        <w:rPr>
          <w:rFonts w:asciiTheme="majorHAnsi" w:hAnsiTheme="majorHAnsi"/>
          <w:color w:val="auto"/>
        </w:rPr>
      </w:pPr>
      <w:r>
        <w:rPr>
          <w:rFonts w:asciiTheme="majorHAnsi" w:hAnsiTheme="majorHAnsi"/>
          <w:color w:val="auto"/>
        </w:rPr>
        <w:t xml:space="preserve"> </w:t>
      </w:r>
    </w:p>
    <w:p w:rsidR="005B5B5D" w:rsidRPr="00EC504A" w:rsidRDefault="005B5B5D" w:rsidP="00D92B56">
      <w:pPr>
        <w:pStyle w:val="Default"/>
        <w:numPr>
          <w:ilvl w:val="0"/>
          <w:numId w:val="2"/>
        </w:numPr>
        <w:spacing w:line="360" w:lineRule="auto"/>
        <w:jc w:val="both"/>
        <w:rPr>
          <w:rFonts w:asciiTheme="majorHAnsi" w:hAnsiTheme="majorHAnsi"/>
          <w:b/>
          <w:color w:val="auto"/>
        </w:rPr>
      </w:pPr>
      <w:r w:rsidRPr="00EC504A">
        <w:rPr>
          <w:rFonts w:asciiTheme="majorHAnsi" w:hAnsiTheme="majorHAnsi"/>
          <w:b/>
          <w:bCs/>
          <w:color w:val="auto"/>
        </w:rPr>
        <w:t xml:space="preserve"> Ročná účtovná závierka a zhodnotenie základných údajov v nej obsiahnutých </w:t>
      </w:r>
    </w:p>
    <w:p w:rsidR="00142A44" w:rsidRDefault="005B5B5D" w:rsidP="005B5B5D">
      <w:pPr>
        <w:pStyle w:val="Default"/>
        <w:spacing w:line="360" w:lineRule="auto"/>
        <w:jc w:val="both"/>
        <w:rPr>
          <w:rFonts w:asciiTheme="majorHAnsi" w:hAnsiTheme="majorHAnsi"/>
          <w:bCs/>
          <w:color w:val="auto"/>
        </w:rPr>
      </w:pPr>
      <w:r w:rsidRPr="00EC504A">
        <w:rPr>
          <w:rFonts w:asciiTheme="majorHAnsi" w:hAnsiTheme="majorHAnsi"/>
          <w:bCs/>
          <w:color w:val="auto"/>
        </w:rPr>
        <w:t xml:space="preserve">Nezisková organizácia účtuje v sústave </w:t>
      </w:r>
      <w:r w:rsidR="00121DAA" w:rsidRPr="00EC504A">
        <w:rPr>
          <w:rFonts w:asciiTheme="majorHAnsi" w:hAnsiTheme="majorHAnsi"/>
          <w:bCs/>
          <w:color w:val="auto"/>
        </w:rPr>
        <w:t>podvojného</w:t>
      </w:r>
      <w:r w:rsidRPr="00EC504A">
        <w:rPr>
          <w:rFonts w:asciiTheme="majorHAnsi" w:hAnsiTheme="majorHAnsi"/>
          <w:bCs/>
          <w:color w:val="auto"/>
        </w:rPr>
        <w:t xml:space="preserve"> účtovníctva. Za rok </w:t>
      </w:r>
      <w:r w:rsidR="00121DAA" w:rsidRPr="00EC504A">
        <w:rPr>
          <w:rFonts w:asciiTheme="majorHAnsi" w:hAnsiTheme="majorHAnsi"/>
          <w:bCs/>
          <w:color w:val="auto"/>
        </w:rPr>
        <w:t>2015</w:t>
      </w:r>
      <w:r w:rsidRPr="00EC504A">
        <w:rPr>
          <w:rFonts w:asciiTheme="majorHAnsi" w:hAnsiTheme="majorHAnsi"/>
          <w:bCs/>
          <w:color w:val="auto"/>
        </w:rPr>
        <w:t xml:space="preserve"> dosiahla hospodársky výsledok (rozdiel </w:t>
      </w:r>
      <w:r w:rsidR="00121DAA" w:rsidRPr="00EC504A">
        <w:rPr>
          <w:rFonts w:asciiTheme="majorHAnsi" w:hAnsiTheme="majorHAnsi"/>
          <w:bCs/>
          <w:color w:val="auto"/>
        </w:rPr>
        <w:t>výnosov a nákladov</w:t>
      </w:r>
      <w:r w:rsidRPr="00EC504A">
        <w:rPr>
          <w:rFonts w:asciiTheme="majorHAnsi" w:hAnsiTheme="majorHAnsi"/>
          <w:bCs/>
          <w:color w:val="auto"/>
        </w:rPr>
        <w:t xml:space="preserve">) vo výške </w:t>
      </w:r>
      <w:r w:rsidR="001B404E" w:rsidRPr="00EC504A">
        <w:rPr>
          <w:rFonts w:asciiTheme="majorHAnsi" w:hAnsiTheme="majorHAnsi"/>
          <w:bCs/>
          <w:color w:val="auto"/>
        </w:rPr>
        <w:t>-67,50 eur (daňová strata).</w:t>
      </w:r>
    </w:p>
    <w:p w:rsidR="00D92B56" w:rsidRPr="00D92B56" w:rsidRDefault="00D92B56" w:rsidP="005B5B5D">
      <w:pPr>
        <w:pStyle w:val="Default"/>
        <w:spacing w:line="360" w:lineRule="auto"/>
        <w:jc w:val="both"/>
        <w:rPr>
          <w:rFonts w:asciiTheme="majorHAnsi" w:hAnsiTheme="majorHAnsi"/>
          <w:bCs/>
          <w:color w:val="auto"/>
        </w:rPr>
      </w:pPr>
    </w:p>
    <w:p w:rsidR="005B5B5D" w:rsidRPr="00EC504A" w:rsidRDefault="005B5B5D" w:rsidP="00D92B56">
      <w:pPr>
        <w:pStyle w:val="Default"/>
        <w:numPr>
          <w:ilvl w:val="0"/>
          <w:numId w:val="2"/>
        </w:numPr>
        <w:spacing w:line="360" w:lineRule="auto"/>
        <w:jc w:val="both"/>
        <w:rPr>
          <w:rFonts w:asciiTheme="majorHAnsi" w:hAnsiTheme="majorHAnsi"/>
          <w:b/>
          <w:color w:val="auto"/>
        </w:rPr>
      </w:pPr>
      <w:r w:rsidRPr="00EC504A">
        <w:rPr>
          <w:rFonts w:asciiTheme="majorHAnsi" w:hAnsiTheme="majorHAnsi"/>
          <w:b/>
          <w:bCs/>
          <w:color w:val="auto"/>
        </w:rPr>
        <w:t xml:space="preserve"> Výrok audítora k ročnej účtovnej závierke </w:t>
      </w:r>
    </w:p>
    <w:p w:rsidR="005B5B5D" w:rsidRPr="00EC504A" w:rsidRDefault="005B5B5D" w:rsidP="005B5B5D">
      <w:pPr>
        <w:pStyle w:val="Default"/>
        <w:spacing w:line="360" w:lineRule="auto"/>
        <w:jc w:val="both"/>
        <w:rPr>
          <w:rFonts w:asciiTheme="majorHAnsi" w:hAnsiTheme="majorHAnsi"/>
          <w:bCs/>
          <w:color w:val="auto"/>
        </w:rPr>
      </w:pPr>
      <w:r w:rsidRPr="00EC504A">
        <w:rPr>
          <w:rFonts w:asciiTheme="majorHAnsi" w:hAnsiTheme="majorHAnsi"/>
          <w:bCs/>
          <w:color w:val="auto"/>
        </w:rPr>
        <w:t xml:space="preserve">Nezisková organizácia v zmysle § 33 zákona nemá povinnosť auditu. </w:t>
      </w:r>
    </w:p>
    <w:p w:rsidR="00142A44" w:rsidRDefault="00EC504A" w:rsidP="005B5B5D">
      <w:pPr>
        <w:pStyle w:val="Default"/>
        <w:spacing w:line="360" w:lineRule="auto"/>
        <w:jc w:val="both"/>
        <w:rPr>
          <w:rFonts w:asciiTheme="majorHAnsi" w:hAnsiTheme="majorHAnsi"/>
          <w:lang w:eastAsia="sk-SK"/>
        </w:rPr>
      </w:pPr>
      <w:r w:rsidRPr="00EC504A">
        <w:rPr>
          <w:rFonts w:asciiTheme="majorHAnsi" w:hAnsiTheme="majorHAnsi"/>
          <w:bCs/>
          <w:color w:val="auto"/>
        </w:rPr>
        <w:t>(</w:t>
      </w:r>
      <w:r w:rsidRPr="00EC504A">
        <w:rPr>
          <w:rFonts w:asciiTheme="majorHAnsi" w:hAnsiTheme="majorHAnsi"/>
          <w:lang w:eastAsia="sk-SK"/>
        </w:rPr>
        <w:t>Ročná účtovná závierka musí byť overená audítorom, ak dotácie zo štátneho rozpočtu, z rozpočtu štátneho fondu a z rozpočtu obce prekročia v roku, za ktorý je ročná účtovná závierka zostavená, 33 193 eur, všetky príjmy neziskovej organizácie prekročia 165 969 eur.)</w:t>
      </w:r>
    </w:p>
    <w:p w:rsidR="00D92B56" w:rsidRPr="00EC504A" w:rsidRDefault="00D92B56" w:rsidP="005B5B5D">
      <w:pPr>
        <w:pStyle w:val="Default"/>
        <w:spacing w:line="360" w:lineRule="auto"/>
        <w:jc w:val="both"/>
        <w:rPr>
          <w:rFonts w:asciiTheme="majorHAnsi" w:hAnsiTheme="majorHAnsi"/>
          <w:bCs/>
          <w:color w:val="auto"/>
        </w:rPr>
      </w:pPr>
    </w:p>
    <w:p w:rsidR="00142A44" w:rsidRPr="00EC504A" w:rsidRDefault="00142A44" w:rsidP="00D92B56">
      <w:pPr>
        <w:pStyle w:val="Default"/>
        <w:numPr>
          <w:ilvl w:val="0"/>
          <w:numId w:val="2"/>
        </w:numPr>
        <w:spacing w:line="360" w:lineRule="auto"/>
        <w:jc w:val="both"/>
        <w:rPr>
          <w:rFonts w:asciiTheme="majorHAnsi" w:hAnsiTheme="majorHAnsi"/>
          <w:b/>
          <w:bCs/>
          <w:color w:val="auto"/>
        </w:rPr>
      </w:pPr>
      <w:r w:rsidRPr="00EC504A">
        <w:rPr>
          <w:rFonts w:asciiTheme="majorHAnsi" w:hAnsiTheme="majorHAnsi"/>
          <w:b/>
          <w:bCs/>
          <w:color w:val="auto"/>
        </w:rPr>
        <w:t xml:space="preserve"> Prehľad o</w:t>
      </w:r>
      <w:r w:rsidR="001B404E" w:rsidRPr="00EC504A">
        <w:rPr>
          <w:rFonts w:asciiTheme="majorHAnsi" w:hAnsiTheme="majorHAnsi"/>
          <w:b/>
          <w:bCs/>
          <w:color w:val="auto"/>
        </w:rPr>
        <w:t> výnoso</w:t>
      </w:r>
      <w:r w:rsidR="00D56AD0">
        <w:rPr>
          <w:rFonts w:asciiTheme="majorHAnsi" w:hAnsiTheme="majorHAnsi"/>
          <w:b/>
          <w:bCs/>
          <w:color w:val="auto"/>
        </w:rPr>
        <w:t>ch</w:t>
      </w:r>
      <w:r w:rsidR="001B404E" w:rsidRPr="00EC504A">
        <w:rPr>
          <w:rFonts w:asciiTheme="majorHAnsi" w:hAnsiTheme="majorHAnsi"/>
          <w:b/>
          <w:bCs/>
          <w:color w:val="auto"/>
        </w:rPr>
        <w:t xml:space="preserve"> a náklado</w:t>
      </w:r>
      <w:r w:rsidR="00D56AD0">
        <w:rPr>
          <w:rFonts w:asciiTheme="majorHAnsi" w:hAnsiTheme="majorHAnsi"/>
          <w:b/>
          <w:bCs/>
          <w:color w:val="auto"/>
        </w:rPr>
        <w:t>ch</w:t>
      </w:r>
      <w:r w:rsidR="001B404E" w:rsidRPr="00EC504A">
        <w:rPr>
          <w:rFonts w:asciiTheme="majorHAnsi" w:hAnsiTheme="majorHAnsi"/>
          <w:b/>
          <w:bCs/>
          <w:color w:val="auto"/>
        </w:rPr>
        <w:t xml:space="preserve"> </w:t>
      </w:r>
    </w:p>
    <w:p w:rsidR="00142A44" w:rsidRPr="00EC504A" w:rsidRDefault="00EC519C" w:rsidP="005B5B5D">
      <w:pPr>
        <w:pStyle w:val="Default"/>
        <w:spacing w:line="360" w:lineRule="auto"/>
        <w:jc w:val="both"/>
        <w:rPr>
          <w:rFonts w:asciiTheme="majorHAnsi" w:hAnsiTheme="majorHAnsi"/>
          <w:bCs/>
          <w:color w:val="auto"/>
        </w:rPr>
      </w:pPr>
      <w:r w:rsidRPr="00EC504A">
        <w:rPr>
          <w:rFonts w:asciiTheme="majorHAnsi" w:hAnsiTheme="majorHAnsi"/>
          <w:bCs/>
          <w:color w:val="auto"/>
        </w:rPr>
        <w:t>Vklad zakladateľa – (účet 411 základné imanie)</w:t>
      </w:r>
      <w:r w:rsidRPr="00EC504A">
        <w:rPr>
          <w:rFonts w:asciiTheme="majorHAnsi" w:hAnsiTheme="majorHAnsi"/>
          <w:bCs/>
          <w:color w:val="auto"/>
        </w:rPr>
        <w:tab/>
      </w:r>
      <w:r w:rsidRPr="00EC504A">
        <w:rPr>
          <w:rFonts w:asciiTheme="majorHAnsi" w:hAnsiTheme="majorHAnsi"/>
          <w:bCs/>
          <w:color w:val="auto"/>
        </w:rPr>
        <w:tab/>
      </w:r>
      <w:r w:rsidR="00C463E3" w:rsidRPr="00EC504A">
        <w:rPr>
          <w:rFonts w:asciiTheme="majorHAnsi" w:hAnsiTheme="majorHAnsi"/>
          <w:bCs/>
          <w:color w:val="auto"/>
        </w:rPr>
        <w:t xml:space="preserve">suma </w:t>
      </w:r>
      <w:r w:rsidR="00C463E3" w:rsidRPr="00EC504A">
        <w:rPr>
          <w:rFonts w:asciiTheme="majorHAnsi" w:hAnsiTheme="majorHAnsi"/>
          <w:bCs/>
          <w:color w:val="auto"/>
        </w:rPr>
        <w:tab/>
        <w:t>100,00 eur</w:t>
      </w:r>
    </w:p>
    <w:p w:rsidR="00C463E3" w:rsidRPr="00EC504A" w:rsidRDefault="00C463E3" w:rsidP="005B5B5D">
      <w:pPr>
        <w:pStyle w:val="Default"/>
        <w:spacing w:line="360" w:lineRule="auto"/>
        <w:jc w:val="both"/>
        <w:rPr>
          <w:rFonts w:asciiTheme="majorHAnsi" w:hAnsiTheme="majorHAnsi"/>
          <w:bCs/>
          <w:color w:val="auto"/>
        </w:rPr>
      </w:pPr>
      <w:r w:rsidRPr="00EC504A">
        <w:rPr>
          <w:rFonts w:asciiTheme="majorHAnsi" w:hAnsiTheme="majorHAnsi"/>
          <w:bCs/>
          <w:color w:val="auto"/>
        </w:rPr>
        <w:t xml:space="preserve">Náklady – </w:t>
      </w:r>
      <w:r w:rsidR="00B35C94" w:rsidRPr="00EC504A">
        <w:rPr>
          <w:rFonts w:asciiTheme="majorHAnsi" w:hAnsiTheme="majorHAnsi"/>
          <w:bCs/>
          <w:color w:val="auto"/>
        </w:rPr>
        <w:t>(</w:t>
      </w:r>
      <w:r w:rsidR="00EC519C" w:rsidRPr="00EC504A">
        <w:rPr>
          <w:rFonts w:asciiTheme="majorHAnsi" w:hAnsiTheme="majorHAnsi"/>
          <w:bCs/>
          <w:color w:val="auto"/>
        </w:rPr>
        <w:t xml:space="preserve">účet 518 000 </w:t>
      </w:r>
      <w:r w:rsidRPr="00EC504A">
        <w:rPr>
          <w:rFonts w:asciiTheme="majorHAnsi" w:hAnsiTheme="majorHAnsi"/>
          <w:bCs/>
          <w:color w:val="auto"/>
        </w:rPr>
        <w:t>zriaďovacie náklady</w:t>
      </w:r>
      <w:r w:rsidR="00B35C94" w:rsidRPr="00EC504A">
        <w:rPr>
          <w:rFonts w:asciiTheme="majorHAnsi" w:hAnsiTheme="majorHAnsi"/>
          <w:bCs/>
          <w:color w:val="auto"/>
        </w:rPr>
        <w:t>)</w:t>
      </w:r>
      <w:r w:rsidRPr="00EC504A">
        <w:rPr>
          <w:rFonts w:asciiTheme="majorHAnsi" w:hAnsiTheme="majorHAnsi"/>
          <w:bCs/>
          <w:color w:val="auto"/>
        </w:rPr>
        <w:t xml:space="preserve"> </w:t>
      </w:r>
      <w:r w:rsidRPr="00EC504A">
        <w:rPr>
          <w:rFonts w:asciiTheme="majorHAnsi" w:hAnsiTheme="majorHAnsi"/>
          <w:bCs/>
          <w:color w:val="auto"/>
        </w:rPr>
        <w:tab/>
      </w:r>
      <w:r w:rsidR="00B35C94" w:rsidRPr="00EC504A">
        <w:rPr>
          <w:rFonts w:asciiTheme="majorHAnsi" w:hAnsiTheme="majorHAnsi"/>
          <w:bCs/>
          <w:color w:val="auto"/>
        </w:rPr>
        <w:tab/>
      </w:r>
      <w:r w:rsidRPr="00EC504A">
        <w:rPr>
          <w:rFonts w:asciiTheme="majorHAnsi" w:hAnsiTheme="majorHAnsi"/>
          <w:bCs/>
          <w:color w:val="auto"/>
        </w:rPr>
        <w:t>suma</w:t>
      </w:r>
      <w:r w:rsidRPr="00EC504A">
        <w:rPr>
          <w:rFonts w:asciiTheme="majorHAnsi" w:hAnsiTheme="majorHAnsi"/>
          <w:bCs/>
          <w:color w:val="auto"/>
        </w:rPr>
        <w:tab/>
        <w:t>67,50 eur</w:t>
      </w:r>
    </w:p>
    <w:p w:rsidR="00CA08F5" w:rsidRPr="00EC504A" w:rsidRDefault="00CA08F5" w:rsidP="005B5B5D">
      <w:pPr>
        <w:pStyle w:val="Default"/>
        <w:spacing w:line="360" w:lineRule="auto"/>
        <w:jc w:val="both"/>
        <w:rPr>
          <w:rFonts w:asciiTheme="majorHAnsi" w:hAnsiTheme="majorHAnsi"/>
          <w:color w:val="auto"/>
        </w:rPr>
      </w:pPr>
      <w:r w:rsidRPr="00EC504A">
        <w:rPr>
          <w:rFonts w:asciiTheme="majorHAnsi" w:hAnsiTheme="majorHAnsi"/>
          <w:bCs/>
          <w:color w:val="auto"/>
        </w:rPr>
        <w:t xml:space="preserve">Zostatok v pokladni </w:t>
      </w:r>
      <w:r w:rsidRPr="00EC504A">
        <w:rPr>
          <w:rFonts w:asciiTheme="majorHAnsi" w:hAnsiTheme="majorHAnsi"/>
          <w:bCs/>
          <w:color w:val="auto"/>
        </w:rPr>
        <w:tab/>
      </w:r>
      <w:r w:rsidR="00EC519C" w:rsidRPr="00EC504A">
        <w:rPr>
          <w:rFonts w:asciiTheme="majorHAnsi" w:hAnsiTheme="majorHAnsi"/>
          <w:bCs/>
          <w:color w:val="auto"/>
        </w:rPr>
        <w:t>- (účet 211 000 pokladňa)</w:t>
      </w:r>
      <w:r w:rsidR="00EC519C" w:rsidRPr="00EC504A">
        <w:rPr>
          <w:rFonts w:asciiTheme="majorHAnsi" w:hAnsiTheme="majorHAnsi"/>
          <w:bCs/>
          <w:color w:val="auto"/>
        </w:rPr>
        <w:tab/>
      </w:r>
      <w:r w:rsidR="00EC519C" w:rsidRPr="00EC504A">
        <w:rPr>
          <w:rFonts w:asciiTheme="majorHAnsi" w:hAnsiTheme="majorHAnsi"/>
          <w:bCs/>
          <w:color w:val="auto"/>
        </w:rPr>
        <w:tab/>
      </w:r>
      <w:r w:rsidRPr="00EC504A">
        <w:rPr>
          <w:rFonts w:asciiTheme="majorHAnsi" w:hAnsiTheme="majorHAnsi"/>
          <w:bCs/>
          <w:color w:val="auto"/>
        </w:rPr>
        <w:t xml:space="preserve">suma </w:t>
      </w:r>
      <w:r w:rsidRPr="00EC504A">
        <w:rPr>
          <w:rFonts w:asciiTheme="majorHAnsi" w:hAnsiTheme="majorHAnsi"/>
          <w:bCs/>
          <w:color w:val="auto"/>
        </w:rPr>
        <w:tab/>
        <w:t>32,50 eur</w:t>
      </w:r>
    </w:p>
    <w:p w:rsidR="001B404E" w:rsidRPr="00EC504A" w:rsidRDefault="001B404E" w:rsidP="005B5B5D">
      <w:pPr>
        <w:spacing w:line="360" w:lineRule="auto"/>
        <w:jc w:val="both"/>
        <w:rPr>
          <w:rFonts w:asciiTheme="majorHAnsi" w:hAnsiTheme="majorHAnsi"/>
          <w:lang w:val="sk-SK"/>
        </w:rPr>
      </w:pPr>
    </w:p>
    <w:p w:rsidR="001B404E" w:rsidRPr="00D92B56" w:rsidRDefault="001B404E" w:rsidP="00D92B56">
      <w:pPr>
        <w:pStyle w:val="Odsekzoznamu"/>
        <w:numPr>
          <w:ilvl w:val="0"/>
          <w:numId w:val="2"/>
        </w:numPr>
        <w:spacing w:line="360" w:lineRule="auto"/>
        <w:jc w:val="both"/>
        <w:rPr>
          <w:rFonts w:asciiTheme="majorHAnsi" w:hAnsiTheme="majorHAnsi"/>
          <w:b/>
        </w:rPr>
      </w:pPr>
      <w:r w:rsidRPr="00D92B56">
        <w:rPr>
          <w:rFonts w:asciiTheme="majorHAnsi" w:hAnsiTheme="majorHAnsi"/>
          <w:b/>
        </w:rPr>
        <w:t xml:space="preserve"> Prehľad rozsahu príjmov (výnosov) v členení podľa zdrojov organizácie </w:t>
      </w:r>
    </w:p>
    <w:p w:rsidR="001B404E" w:rsidRDefault="001B404E" w:rsidP="005B5B5D">
      <w:pPr>
        <w:spacing w:line="360" w:lineRule="auto"/>
        <w:jc w:val="both"/>
        <w:rPr>
          <w:rFonts w:asciiTheme="majorHAnsi" w:hAnsiTheme="majorHAnsi"/>
          <w:lang w:val="sk-SK"/>
        </w:rPr>
      </w:pPr>
      <w:r w:rsidRPr="00EC504A">
        <w:rPr>
          <w:rFonts w:asciiTheme="majorHAnsi" w:hAnsiTheme="majorHAnsi"/>
          <w:lang w:val="sk-SK"/>
        </w:rPr>
        <w:t xml:space="preserve">Príjem neziskovej organizácie v roku 2015 spočíval iba vo vklade zakladateľa vo výške 100 eur, ktoré boli použité na krytie zriaďovacích výdavkov. </w:t>
      </w:r>
    </w:p>
    <w:p w:rsidR="00D90147" w:rsidRDefault="00D90147" w:rsidP="005B5B5D">
      <w:pPr>
        <w:spacing w:line="360" w:lineRule="auto"/>
        <w:jc w:val="both"/>
        <w:rPr>
          <w:rFonts w:asciiTheme="majorHAnsi" w:hAnsiTheme="majorHAnsi"/>
          <w:lang w:val="sk-SK"/>
        </w:rPr>
      </w:pPr>
    </w:p>
    <w:p w:rsidR="00D90147" w:rsidRDefault="00D90147" w:rsidP="005B5B5D">
      <w:pPr>
        <w:spacing w:line="360" w:lineRule="auto"/>
        <w:jc w:val="both"/>
        <w:rPr>
          <w:rFonts w:asciiTheme="majorHAnsi" w:hAnsiTheme="majorHAnsi"/>
          <w:lang w:val="sk-SK"/>
        </w:rPr>
      </w:pPr>
    </w:p>
    <w:p w:rsidR="00D90147" w:rsidRPr="00EC504A" w:rsidRDefault="00D90147" w:rsidP="005B5B5D">
      <w:pPr>
        <w:spacing w:line="360" w:lineRule="auto"/>
        <w:jc w:val="both"/>
        <w:rPr>
          <w:rFonts w:asciiTheme="majorHAnsi" w:hAnsiTheme="majorHAnsi"/>
          <w:lang w:val="sk-SK"/>
        </w:rPr>
      </w:pPr>
    </w:p>
    <w:p w:rsidR="001B404E" w:rsidRPr="00EC504A" w:rsidRDefault="001B404E" w:rsidP="005B5B5D">
      <w:pPr>
        <w:spacing w:line="360" w:lineRule="auto"/>
        <w:jc w:val="both"/>
        <w:rPr>
          <w:rFonts w:asciiTheme="majorHAnsi" w:hAnsiTheme="majorHAnsi"/>
          <w:lang w:val="sk-SK"/>
        </w:rPr>
      </w:pPr>
    </w:p>
    <w:p w:rsidR="001B404E" w:rsidRPr="00D92B56" w:rsidRDefault="001B404E" w:rsidP="00D92B56">
      <w:pPr>
        <w:pStyle w:val="Odsekzoznamu"/>
        <w:numPr>
          <w:ilvl w:val="0"/>
          <w:numId w:val="2"/>
        </w:numPr>
        <w:spacing w:line="360" w:lineRule="auto"/>
        <w:jc w:val="both"/>
        <w:rPr>
          <w:rFonts w:asciiTheme="majorHAnsi" w:hAnsiTheme="majorHAnsi"/>
          <w:b/>
        </w:rPr>
      </w:pPr>
      <w:r w:rsidRPr="00D92B56">
        <w:rPr>
          <w:rFonts w:asciiTheme="majorHAnsi" w:hAnsiTheme="majorHAnsi"/>
          <w:b/>
        </w:rPr>
        <w:t xml:space="preserve"> Stav a pohyb majetku a záväzkov organizácie </w:t>
      </w:r>
    </w:p>
    <w:p w:rsidR="001B404E" w:rsidRPr="00EC504A" w:rsidRDefault="001B404E" w:rsidP="005B5B5D">
      <w:pPr>
        <w:spacing w:line="360" w:lineRule="auto"/>
        <w:jc w:val="both"/>
        <w:rPr>
          <w:rFonts w:asciiTheme="majorHAnsi" w:hAnsiTheme="majorHAnsi"/>
          <w:lang w:val="sk-SK"/>
        </w:rPr>
      </w:pPr>
      <w:r w:rsidRPr="00EC504A">
        <w:rPr>
          <w:rFonts w:asciiTheme="majorHAnsi" w:hAnsiTheme="majorHAnsi"/>
          <w:lang w:val="sk-SK"/>
        </w:rPr>
        <w:t xml:space="preserve">Majetok organizácie k 31.12.2015 je tvorený zostatkom finančných prostriedkov v hotovosti vo výške </w:t>
      </w:r>
      <w:r w:rsidR="00CA08F5" w:rsidRPr="00EC504A">
        <w:rPr>
          <w:rFonts w:asciiTheme="majorHAnsi" w:hAnsiTheme="majorHAnsi"/>
          <w:lang w:val="sk-SK"/>
        </w:rPr>
        <w:t>32,50</w:t>
      </w:r>
      <w:r w:rsidRPr="00EC504A">
        <w:rPr>
          <w:rFonts w:asciiTheme="majorHAnsi" w:hAnsiTheme="majorHAnsi"/>
          <w:lang w:val="sk-SK"/>
        </w:rPr>
        <w:t xml:space="preserve"> eur. Organizácia nemá k 31.12.2015 žiadne záväzky</w:t>
      </w:r>
      <w:r w:rsidR="00D56AD0">
        <w:rPr>
          <w:rFonts w:asciiTheme="majorHAnsi" w:hAnsiTheme="majorHAnsi"/>
          <w:lang w:val="sk-SK"/>
        </w:rPr>
        <w:t>.</w:t>
      </w:r>
      <w:r w:rsidRPr="00EC504A">
        <w:rPr>
          <w:rFonts w:asciiTheme="majorHAnsi" w:hAnsiTheme="majorHAnsi"/>
          <w:lang w:val="sk-SK"/>
        </w:rPr>
        <w:t xml:space="preserve"> </w:t>
      </w:r>
    </w:p>
    <w:p w:rsidR="00D92B56" w:rsidRDefault="00D92B56" w:rsidP="005B5B5D">
      <w:pPr>
        <w:spacing w:line="360" w:lineRule="auto"/>
        <w:jc w:val="both"/>
        <w:rPr>
          <w:rFonts w:asciiTheme="majorHAnsi" w:hAnsiTheme="majorHAnsi"/>
          <w:lang w:val="sk-SK"/>
        </w:rPr>
      </w:pPr>
    </w:p>
    <w:p w:rsidR="00D92B56" w:rsidRDefault="00D92B56" w:rsidP="005B5B5D">
      <w:pPr>
        <w:spacing w:line="360" w:lineRule="auto"/>
        <w:jc w:val="both"/>
        <w:rPr>
          <w:rFonts w:asciiTheme="majorHAnsi" w:hAnsiTheme="majorHAnsi"/>
          <w:lang w:val="sk-SK"/>
        </w:rPr>
      </w:pPr>
    </w:p>
    <w:p w:rsidR="00D92B56" w:rsidRDefault="00D92B56" w:rsidP="005B5B5D">
      <w:pPr>
        <w:spacing w:line="360" w:lineRule="auto"/>
        <w:jc w:val="both"/>
        <w:rPr>
          <w:rFonts w:asciiTheme="majorHAnsi" w:hAnsiTheme="majorHAnsi"/>
          <w:lang w:val="sk-SK"/>
        </w:rPr>
      </w:pPr>
    </w:p>
    <w:p w:rsidR="00D92B56" w:rsidRDefault="00D92B56" w:rsidP="005B5B5D">
      <w:pPr>
        <w:spacing w:line="360" w:lineRule="auto"/>
        <w:jc w:val="both"/>
        <w:rPr>
          <w:rFonts w:asciiTheme="majorHAnsi" w:hAnsiTheme="majorHAnsi"/>
          <w:lang w:val="sk-SK"/>
        </w:rPr>
      </w:pPr>
    </w:p>
    <w:p w:rsidR="00D92B56" w:rsidRDefault="00D92B56" w:rsidP="005B5B5D">
      <w:pPr>
        <w:spacing w:line="360" w:lineRule="auto"/>
        <w:jc w:val="both"/>
        <w:rPr>
          <w:rFonts w:asciiTheme="majorHAnsi" w:hAnsiTheme="majorHAnsi"/>
          <w:lang w:val="sk-SK"/>
        </w:rPr>
      </w:pPr>
    </w:p>
    <w:p w:rsidR="00D92B56" w:rsidRDefault="00D92B56" w:rsidP="005B5B5D">
      <w:pPr>
        <w:spacing w:line="360" w:lineRule="auto"/>
        <w:jc w:val="both"/>
        <w:rPr>
          <w:rFonts w:asciiTheme="majorHAnsi" w:hAnsiTheme="majorHAnsi"/>
          <w:lang w:val="sk-SK"/>
        </w:rPr>
      </w:pPr>
    </w:p>
    <w:p w:rsidR="00D92B56" w:rsidRDefault="00D92B56" w:rsidP="005B5B5D">
      <w:pPr>
        <w:spacing w:line="360" w:lineRule="auto"/>
        <w:jc w:val="both"/>
        <w:rPr>
          <w:rFonts w:asciiTheme="majorHAnsi" w:hAnsiTheme="majorHAnsi"/>
          <w:lang w:val="sk-SK"/>
        </w:rPr>
      </w:pPr>
    </w:p>
    <w:p w:rsidR="00D92B56" w:rsidRDefault="00D92B56" w:rsidP="005B5B5D">
      <w:pPr>
        <w:spacing w:line="360" w:lineRule="auto"/>
        <w:jc w:val="both"/>
        <w:rPr>
          <w:rFonts w:asciiTheme="majorHAnsi" w:hAnsiTheme="majorHAnsi"/>
          <w:lang w:val="sk-SK"/>
        </w:rPr>
      </w:pPr>
    </w:p>
    <w:p w:rsidR="00D92B56" w:rsidRDefault="00D92B56" w:rsidP="005B5B5D">
      <w:pPr>
        <w:spacing w:line="360" w:lineRule="auto"/>
        <w:jc w:val="both"/>
        <w:rPr>
          <w:rFonts w:asciiTheme="majorHAnsi" w:hAnsiTheme="majorHAnsi"/>
          <w:lang w:val="sk-SK"/>
        </w:rPr>
      </w:pPr>
    </w:p>
    <w:p w:rsidR="00D92B56" w:rsidRDefault="00D92B56" w:rsidP="005B5B5D">
      <w:pPr>
        <w:spacing w:line="360" w:lineRule="auto"/>
        <w:jc w:val="both"/>
        <w:rPr>
          <w:rFonts w:asciiTheme="majorHAnsi" w:hAnsiTheme="majorHAnsi"/>
          <w:lang w:val="sk-SK"/>
        </w:rPr>
      </w:pPr>
    </w:p>
    <w:p w:rsidR="00D92B56" w:rsidRDefault="00D92B56" w:rsidP="005B5B5D">
      <w:pPr>
        <w:spacing w:line="360" w:lineRule="auto"/>
        <w:jc w:val="both"/>
        <w:rPr>
          <w:rFonts w:asciiTheme="majorHAnsi" w:hAnsiTheme="majorHAnsi"/>
          <w:lang w:val="sk-SK"/>
        </w:rPr>
      </w:pPr>
    </w:p>
    <w:p w:rsidR="00D92B56" w:rsidRDefault="00D92B56" w:rsidP="005B5B5D">
      <w:pPr>
        <w:spacing w:line="360" w:lineRule="auto"/>
        <w:jc w:val="both"/>
        <w:rPr>
          <w:rFonts w:asciiTheme="majorHAnsi" w:hAnsiTheme="majorHAnsi"/>
          <w:lang w:val="sk-SK"/>
        </w:rPr>
      </w:pPr>
    </w:p>
    <w:p w:rsidR="00D92B56" w:rsidRDefault="00D92B56" w:rsidP="005B5B5D">
      <w:pPr>
        <w:spacing w:line="360" w:lineRule="auto"/>
        <w:jc w:val="both"/>
        <w:rPr>
          <w:rFonts w:asciiTheme="majorHAnsi" w:hAnsiTheme="majorHAnsi"/>
          <w:lang w:val="sk-SK"/>
        </w:rPr>
      </w:pPr>
    </w:p>
    <w:p w:rsidR="00D92B56" w:rsidRDefault="00D92B56" w:rsidP="005B5B5D">
      <w:pPr>
        <w:spacing w:line="360" w:lineRule="auto"/>
        <w:jc w:val="both"/>
        <w:rPr>
          <w:rFonts w:asciiTheme="majorHAnsi" w:hAnsiTheme="majorHAnsi"/>
          <w:lang w:val="sk-SK"/>
        </w:rPr>
      </w:pPr>
    </w:p>
    <w:p w:rsidR="00D92B56" w:rsidRDefault="00D92B56" w:rsidP="005B5B5D">
      <w:pPr>
        <w:spacing w:line="360" w:lineRule="auto"/>
        <w:jc w:val="both"/>
        <w:rPr>
          <w:rFonts w:asciiTheme="majorHAnsi" w:hAnsiTheme="majorHAnsi"/>
          <w:lang w:val="sk-SK"/>
        </w:rPr>
      </w:pPr>
    </w:p>
    <w:p w:rsidR="00D92B56" w:rsidRDefault="00D92B56" w:rsidP="005B5B5D">
      <w:pPr>
        <w:spacing w:line="360" w:lineRule="auto"/>
        <w:jc w:val="both"/>
        <w:rPr>
          <w:rFonts w:asciiTheme="majorHAnsi" w:hAnsiTheme="majorHAnsi"/>
          <w:lang w:val="sk-SK"/>
        </w:rPr>
      </w:pPr>
    </w:p>
    <w:p w:rsidR="00D92B56" w:rsidRDefault="00D92B56" w:rsidP="005B5B5D">
      <w:pPr>
        <w:spacing w:line="360" w:lineRule="auto"/>
        <w:jc w:val="both"/>
        <w:rPr>
          <w:rFonts w:asciiTheme="majorHAnsi" w:hAnsiTheme="majorHAnsi"/>
          <w:lang w:val="sk-SK"/>
        </w:rPr>
      </w:pPr>
    </w:p>
    <w:p w:rsidR="00D92B56" w:rsidRDefault="00D92B56" w:rsidP="005B5B5D">
      <w:pPr>
        <w:spacing w:line="360" w:lineRule="auto"/>
        <w:jc w:val="both"/>
        <w:rPr>
          <w:rFonts w:asciiTheme="majorHAnsi" w:hAnsiTheme="majorHAnsi"/>
          <w:lang w:val="sk-SK"/>
        </w:rPr>
      </w:pPr>
    </w:p>
    <w:p w:rsidR="00D92B56" w:rsidRDefault="00D92B56" w:rsidP="005B5B5D">
      <w:pPr>
        <w:spacing w:line="360" w:lineRule="auto"/>
        <w:jc w:val="both"/>
        <w:rPr>
          <w:rFonts w:asciiTheme="majorHAnsi" w:hAnsiTheme="majorHAnsi"/>
          <w:lang w:val="sk-SK"/>
        </w:rPr>
      </w:pPr>
    </w:p>
    <w:p w:rsidR="00D92B56" w:rsidRDefault="00D92B56" w:rsidP="005B5B5D">
      <w:pPr>
        <w:spacing w:line="360" w:lineRule="auto"/>
        <w:jc w:val="both"/>
        <w:rPr>
          <w:rFonts w:asciiTheme="majorHAnsi" w:hAnsiTheme="majorHAnsi"/>
          <w:lang w:val="sk-SK"/>
        </w:rPr>
      </w:pPr>
    </w:p>
    <w:p w:rsidR="00D92B56" w:rsidRDefault="00D92B56" w:rsidP="005B5B5D">
      <w:pPr>
        <w:spacing w:line="360" w:lineRule="auto"/>
        <w:jc w:val="both"/>
        <w:rPr>
          <w:rFonts w:asciiTheme="majorHAnsi" w:hAnsiTheme="majorHAnsi"/>
          <w:lang w:val="sk-SK"/>
        </w:rPr>
      </w:pPr>
    </w:p>
    <w:p w:rsidR="00D92B56" w:rsidRDefault="00D92B56" w:rsidP="005B5B5D">
      <w:pPr>
        <w:spacing w:line="360" w:lineRule="auto"/>
        <w:jc w:val="both"/>
        <w:rPr>
          <w:rFonts w:asciiTheme="majorHAnsi" w:hAnsiTheme="majorHAnsi"/>
          <w:lang w:val="sk-SK"/>
        </w:rPr>
      </w:pPr>
    </w:p>
    <w:p w:rsidR="00D92B56" w:rsidRDefault="00D92B56" w:rsidP="005B5B5D">
      <w:pPr>
        <w:spacing w:line="360" w:lineRule="auto"/>
        <w:jc w:val="both"/>
        <w:rPr>
          <w:rFonts w:asciiTheme="majorHAnsi" w:hAnsiTheme="majorHAnsi"/>
          <w:lang w:val="sk-SK"/>
        </w:rPr>
      </w:pPr>
    </w:p>
    <w:p w:rsidR="00D92B56" w:rsidRDefault="00D92B56" w:rsidP="005B5B5D">
      <w:pPr>
        <w:spacing w:line="360" w:lineRule="auto"/>
        <w:jc w:val="both"/>
        <w:rPr>
          <w:rFonts w:asciiTheme="majorHAnsi" w:hAnsiTheme="majorHAnsi"/>
          <w:lang w:val="sk-SK"/>
        </w:rPr>
      </w:pPr>
    </w:p>
    <w:p w:rsidR="00D92B56" w:rsidRDefault="00D92B56" w:rsidP="005B5B5D">
      <w:pPr>
        <w:spacing w:line="360" w:lineRule="auto"/>
        <w:jc w:val="both"/>
        <w:rPr>
          <w:rFonts w:asciiTheme="majorHAnsi" w:hAnsiTheme="majorHAnsi"/>
          <w:lang w:val="sk-SK"/>
        </w:rPr>
      </w:pPr>
    </w:p>
    <w:p w:rsidR="00D92B56" w:rsidRDefault="00D92B56" w:rsidP="005B5B5D">
      <w:pPr>
        <w:spacing w:line="360" w:lineRule="auto"/>
        <w:jc w:val="both"/>
        <w:rPr>
          <w:rFonts w:asciiTheme="majorHAnsi" w:hAnsiTheme="majorHAnsi"/>
          <w:lang w:val="sk-SK"/>
        </w:rPr>
      </w:pPr>
    </w:p>
    <w:p w:rsidR="00D92B56" w:rsidRDefault="00D92B56" w:rsidP="005B5B5D">
      <w:pPr>
        <w:spacing w:line="360" w:lineRule="auto"/>
        <w:jc w:val="both"/>
        <w:rPr>
          <w:rFonts w:asciiTheme="majorHAnsi" w:hAnsiTheme="majorHAnsi"/>
          <w:lang w:val="sk-SK"/>
        </w:rPr>
      </w:pPr>
    </w:p>
    <w:p w:rsidR="00C459B9" w:rsidRPr="00EC504A" w:rsidRDefault="001B404E" w:rsidP="005B5B5D">
      <w:pPr>
        <w:spacing w:line="360" w:lineRule="auto"/>
        <w:jc w:val="both"/>
        <w:rPr>
          <w:rFonts w:asciiTheme="majorHAnsi" w:hAnsiTheme="majorHAnsi"/>
          <w:lang w:val="sk-SK"/>
        </w:rPr>
      </w:pPr>
      <w:r w:rsidRPr="00EC504A">
        <w:rPr>
          <w:rFonts w:asciiTheme="majorHAnsi" w:hAnsiTheme="majorHAnsi"/>
          <w:lang w:val="sk-SK"/>
        </w:rPr>
        <w:t>Prílohy: Výkazy ročnej účtovnej závierky k 31.12.2015</w:t>
      </w:r>
    </w:p>
    <w:p w:rsidR="00B35C94" w:rsidRDefault="00971358" w:rsidP="005B5B5D">
      <w:pPr>
        <w:spacing w:line="360" w:lineRule="auto"/>
        <w:jc w:val="both"/>
        <w:rPr>
          <w:rFonts w:asciiTheme="majorHAnsi" w:hAnsiTheme="majorHAnsi"/>
          <w:lang w:val="sk-SK"/>
        </w:rPr>
      </w:pPr>
      <w:r>
        <w:rPr>
          <w:rFonts w:asciiTheme="majorHAnsi" w:hAnsiTheme="majorHAnsi"/>
          <w:noProof/>
          <w:lang w:val="sk-SK" w:eastAsia="sk-SK"/>
        </w:rPr>
        <w:drawing>
          <wp:inline distT="0" distB="0" distL="0" distR="0" wp14:anchorId="2DD58FE9" wp14:editId="74FEAF17">
            <wp:extent cx="5760720" cy="8218926"/>
            <wp:effectExtent l="0" t="0" r="0" b="0"/>
            <wp:docPr id="1" name="Obrázok 1" descr="C:\Users\Silvia Kováčová\Pictures\ControlCenter4\Scan\CCI2306201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Silvia Kováčová\Pictures\ControlCenter4\Scan\CCI23062016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821892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71358" w:rsidRDefault="00971358" w:rsidP="005B5B5D">
      <w:pPr>
        <w:spacing w:line="360" w:lineRule="auto"/>
        <w:jc w:val="both"/>
        <w:rPr>
          <w:rFonts w:asciiTheme="majorHAnsi" w:hAnsiTheme="majorHAnsi"/>
          <w:lang w:val="sk-SK"/>
        </w:rPr>
      </w:pPr>
    </w:p>
    <w:p w:rsidR="00971358" w:rsidRDefault="00971358" w:rsidP="005B5B5D">
      <w:pPr>
        <w:spacing w:line="360" w:lineRule="auto"/>
        <w:jc w:val="both"/>
        <w:rPr>
          <w:rFonts w:asciiTheme="majorHAnsi" w:hAnsiTheme="majorHAnsi"/>
          <w:lang w:val="sk-SK"/>
        </w:rPr>
      </w:pPr>
    </w:p>
    <w:p w:rsidR="00971358" w:rsidRDefault="00971358" w:rsidP="005B5B5D">
      <w:pPr>
        <w:spacing w:line="360" w:lineRule="auto"/>
        <w:jc w:val="both"/>
        <w:rPr>
          <w:rFonts w:asciiTheme="majorHAnsi" w:hAnsiTheme="majorHAnsi"/>
          <w:lang w:val="sk-SK"/>
        </w:rPr>
      </w:pPr>
      <w:r>
        <w:rPr>
          <w:rFonts w:asciiTheme="majorHAnsi" w:hAnsiTheme="majorHAnsi"/>
          <w:noProof/>
          <w:lang w:val="sk-SK" w:eastAsia="sk-SK"/>
        </w:rPr>
        <w:drawing>
          <wp:inline distT="0" distB="0" distL="0" distR="0" wp14:anchorId="698FF033" wp14:editId="51FED5A1">
            <wp:extent cx="5760720" cy="8218926"/>
            <wp:effectExtent l="0" t="0" r="0" b="0"/>
            <wp:docPr id="2" name="Obrázok 2" descr="C:\Users\Silvia Kováčová\Pictures\ControlCenter4\Scan\CCI23062016_000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Silvia Kováčová\Pictures\ControlCenter4\Scan\CCI23062016_0001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821892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71358" w:rsidRDefault="00971358" w:rsidP="005B5B5D">
      <w:pPr>
        <w:spacing w:line="360" w:lineRule="auto"/>
        <w:jc w:val="both"/>
        <w:rPr>
          <w:rFonts w:asciiTheme="majorHAnsi" w:hAnsiTheme="majorHAnsi"/>
          <w:lang w:val="sk-SK"/>
        </w:rPr>
      </w:pPr>
    </w:p>
    <w:p w:rsidR="00971358" w:rsidRDefault="00971358" w:rsidP="005B5B5D">
      <w:pPr>
        <w:spacing w:line="360" w:lineRule="auto"/>
        <w:jc w:val="both"/>
        <w:rPr>
          <w:rFonts w:asciiTheme="majorHAnsi" w:hAnsiTheme="majorHAnsi"/>
          <w:lang w:val="sk-SK"/>
        </w:rPr>
      </w:pPr>
    </w:p>
    <w:p w:rsidR="00971358" w:rsidRDefault="00971358" w:rsidP="005B5B5D">
      <w:pPr>
        <w:spacing w:line="360" w:lineRule="auto"/>
        <w:jc w:val="both"/>
        <w:rPr>
          <w:rFonts w:asciiTheme="majorHAnsi" w:hAnsiTheme="majorHAnsi"/>
          <w:lang w:val="sk-SK"/>
        </w:rPr>
      </w:pPr>
      <w:r>
        <w:rPr>
          <w:rFonts w:asciiTheme="majorHAnsi" w:hAnsiTheme="majorHAnsi"/>
          <w:noProof/>
          <w:lang w:val="sk-SK" w:eastAsia="sk-SK"/>
        </w:rPr>
        <w:drawing>
          <wp:inline distT="0" distB="0" distL="0" distR="0" wp14:anchorId="38565A0E" wp14:editId="63C99962">
            <wp:extent cx="5760720" cy="8218926"/>
            <wp:effectExtent l="0" t="0" r="0" b="0"/>
            <wp:docPr id="3" name="Obrázok 3" descr="C:\Users\Silvia Kováčová\Pictures\ControlCenter4\Scan\CCI23062016_000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Silvia Kováčová\Pictures\ControlCenter4\Scan\CCI23062016_0002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821892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71358" w:rsidRDefault="00971358" w:rsidP="005B5B5D">
      <w:pPr>
        <w:spacing w:line="360" w:lineRule="auto"/>
        <w:jc w:val="both"/>
        <w:rPr>
          <w:rFonts w:asciiTheme="majorHAnsi" w:hAnsiTheme="majorHAnsi"/>
          <w:lang w:val="sk-SK"/>
        </w:rPr>
      </w:pPr>
    </w:p>
    <w:p w:rsidR="00971358" w:rsidRDefault="00971358" w:rsidP="005B5B5D">
      <w:pPr>
        <w:spacing w:line="360" w:lineRule="auto"/>
        <w:jc w:val="both"/>
        <w:rPr>
          <w:rFonts w:asciiTheme="majorHAnsi" w:hAnsiTheme="majorHAnsi"/>
          <w:lang w:val="sk-SK"/>
        </w:rPr>
      </w:pPr>
    </w:p>
    <w:p w:rsidR="00971358" w:rsidRDefault="00971358" w:rsidP="005B5B5D">
      <w:pPr>
        <w:spacing w:line="360" w:lineRule="auto"/>
        <w:jc w:val="both"/>
        <w:rPr>
          <w:rFonts w:asciiTheme="majorHAnsi" w:hAnsiTheme="majorHAnsi"/>
          <w:lang w:val="sk-SK"/>
        </w:rPr>
      </w:pPr>
      <w:r>
        <w:rPr>
          <w:rFonts w:asciiTheme="majorHAnsi" w:hAnsiTheme="majorHAnsi"/>
          <w:noProof/>
          <w:lang w:val="sk-SK" w:eastAsia="sk-SK"/>
        </w:rPr>
        <w:drawing>
          <wp:inline distT="0" distB="0" distL="0" distR="0" wp14:anchorId="480E3DAF" wp14:editId="656150CB">
            <wp:extent cx="5760720" cy="8218926"/>
            <wp:effectExtent l="0" t="0" r="0" b="0"/>
            <wp:docPr id="4" name="Obrázok 4" descr="C:\Users\Silvia Kováčová\Pictures\ControlCenter4\Scan\CCI23062016_000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C:\Users\Silvia Kováčová\Pictures\ControlCenter4\Scan\CCI23062016_0003.jpg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821892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71358" w:rsidRDefault="00971358" w:rsidP="005B5B5D">
      <w:pPr>
        <w:spacing w:line="360" w:lineRule="auto"/>
        <w:jc w:val="both"/>
        <w:rPr>
          <w:rFonts w:asciiTheme="majorHAnsi" w:hAnsiTheme="majorHAnsi"/>
          <w:lang w:val="sk-SK"/>
        </w:rPr>
      </w:pPr>
    </w:p>
    <w:p w:rsidR="00971358" w:rsidRDefault="00971358" w:rsidP="005B5B5D">
      <w:pPr>
        <w:spacing w:line="360" w:lineRule="auto"/>
        <w:jc w:val="both"/>
        <w:rPr>
          <w:rFonts w:asciiTheme="majorHAnsi" w:hAnsiTheme="majorHAnsi"/>
          <w:lang w:val="sk-SK"/>
        </w:rPr>
      </w:pPr>
    </w:p>
    <w:p w:rsidR="00971358" w:rsidRDefault="00971358" w:rsidP="005B5B5D">
      <w:pPr>
        <w:spacing w:line="360" w:lineRule="auto"/>
        <w:jc w:val="both"/>
        <w:rPr>
          <w:rFonts w:asciiTheme="majorHAnsi" w:hAnsiTheme="majorHAnsi"/>
          <w:lang w:val="sk-SK"/>
        </w:rPr>
      </w:pPr>
      <w:r>
        <w:rPr>
          <w:rFonts w:asciiTheme="majorHAnsi" w:hAnsiTheme="majorHAnsi"/>
          <w:noProof/>
          <w:lang w:val="sk-SK" w:eastAsia="sk-SK"/>
        </w:rPr>
        <w:drawing>
          <wp:inline distT="0" distB="0" distL="0" distR="0" wp14:anchorId="61655D00" wp14:editId="08ADC05D">
            <wp:extent cx="5760720" cy="8218926"/>
            <wp:effectExtent l="0" t="0" r="0" b="0"/>
            <wp:docPr id="5" name="Obrázok 5" descr="C:\Users\Silvia Kováčová\Pictures\ControlCenter4\Scan\CCI23062016_000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C:\Users\Silvia Kováčová\Pictures\ControlCenter4\Scan\CCI23062016_0004.jpg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821892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71358" w:rsidRDefault="00971358" w:rsidP="005B5B5D">
      <w:pPr>
        <w:spacing w:line="360" w:lineRule="auto"/>
        <w:jc w:val="both"/>
        <w:rPr>
          <w:rFonts w:asciiTheme="majorHAnsi" w:hAnsiTheme="majorHAnsi"/>
          <w:lang w:val="sk-SK"/>
        </w:rPr>
      </w:pPr>
    </w:p>
    <w:p w:rsidR="00971358" w:rsidRDefault="00971358" w:rsidP="005B5B5D">
      <w:pPr>
        <w:spacing w:line="360" w:lineRule="auto"/>
        <w:jc w:val="both"/>
        <w:rPr>
          <w:rFonts w:asciiTheme="majorHAnsi" w:hAnsiTheme="majorHAnsi"/>
          <w:lang w:val="sk-SK"/>
        </w:rPr>
      </w:pPr>
    </w:p>
    <w:p w:rsidR="00971358" w:rsidRDefault="00971358" w:rsidP="005B5B5D">
      <w:pPr>
        <w:spacing w:line="360" w:lineRule="auto"/>
        <w:jc w:val="both"/>
        <w:rPr>
          <w:rFonts w:asciiTheme="majorHAnsi" w:hAnsiTheme="majorHAnsi"/>
          <w:lang w:val="sk-SK"/>
        </w:rPr>
      </w:pPr>
      <w:r>
        <w:rPr>
          <w:rFonts w:asciiTheme="majorHAnsi" w:hAnsiTheme="majorHAnsi"/>
          <w:noProof/>
          <w:lang w:val="sk-SK" w:eastAsia="sk-SK"/>
        </w:rPr>
        <w:drawing>
          <wp:inline distT="0" distB="0" distL="0" distR="0" wp14:anchorId="0CB970D4" wp14:editId="412A1B9B">
            <wp:extent cx="5760720" cy="8218926"/>
            <wp:effectExtent l="0" t="0" r="0" b="0"/>
            <wp:docPr id="6" name="Obrázok 6" descr="C:\Users\Silvia Kováčová\Pictures\ControlCenter4\Scan\CCI23062016_000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C:\Users\Silvia Kováčová\Pictures\ControlCenter4\Scan\CCI23062016_0005.jpg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821892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71358" w:rsidRDefault="00971358" w:rsidP="005B5B5D">
      <w:pPr>
        <w:spacing w:line="360" w:lineRule="auto"/>
        <w:jc w:val="both"/>
        <w:rPr>
          <w:rFonts w:asciiTheme="majorHAnsi" w:hAnsiTheme="majorHAnsi"/>
          <w:lang w:val="sk-SK"/>
        </w:rPr>
      </w:pPr>
    </w:p>
    <w:p w:rsidR="00971358" w:rsidRDefault="00971358" w:rsidP="005B5B5D">
      <w:pPr>
        <w:spacing w:line="360" w:lineRule="auto"/>
        <w:jc w:val="both"/>
        <w:rPr>
          <w:rFonts w:asciiTheme="majorHAnsi" w:hAnsiTheme="majorHAnsi"/>
          <w:lang w:val="sk-SK"/>
        </w:rPr>
      </w:pPr>
    </w:p>
    <w:p w:rsidR="00971358" w:rsidRDefault="00971358" w:rsidP="005B5B5D">
      <w:pPr>
        <w:spacing w:line="360" w:lineRule="auto"/>
        <w:jc w:val="both"/>
        <w:rPr>
          <w:rFonts w:asciiTheme="majorHAnsi" w:hAnsiTheme="majorHAnsi"/>
          <w:lang w:val="sk-SK"/>
        </w:rPr>
      </w:pPr>
      <w:r>
        <w:rPr>
          <w:rFonts w:asciiTheme="majorHAnsi" w:hAnsiTheme="majorHAnsi"/>
          <w:noProof/>
          <w:lang w:val="sk-SK" w:eastAsia="sk-SK"/>
        </w:rPr>
        <w:drawing>
          <wp:inline distT="0" distB="0" distL="0" distR="0" wp14:anchorId="0771D1B1" wp14:editId="3486389C">
            <wp:extent cx="5760720" cy="8218926"/>
            <wp:effectExtent l="0" t="0" r="0" b="0"/>
            <wp:docPr id="7" name="Obrázok 7" descr="C:\Users\Silvia Kováčová\Pictures\ControlCenter4\Scan\CCI23062016_000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C:\Users\Silvia Kováčová\Pictures\ControlCenter4\Scan\CCI23062016_0006.jpg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821892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71358" w:rsidRDefault="00971358" w:rsidP="005B5B5D">
      <w:pPr>
        <w:spacing w:line="360" w:lineRule="auto"/>
        <w:jc w:val="both"/>
        <w:rPr>
          <w:rFonts w:asciiTheme="majorHAnsi" w:hAnsiTheme="majorHAnsi"/>
          <w:lang w:val="sk-SK"/>
        </w:rPr>
      </w:pPr>
    </w:p>
    <w:p w:rsidR="00971358" w:rsidRDefault="00971358" w:rsidP="005B5B5D">
      <w:pPr>
        <w:spacing w:line="360" w:lineRule="auto"/>
        <w:jc w:val="both"/>
        <w:rPr>
          <w:rFonts w:asciiTheme="majorHAnsi" w:hAnsiTheme="majorHAnsi"/>
          <w:lang w:val="sk-SK"/>
        </w:rPr>
      </w:pPr>
    </w:p>
    <w:p w:rsidR="00971358" w:rsidRPr="001B404E" w:rsidRDefault="00971358" w:rsidP="005B5B5D">
      <w:pPr>
        <w:spacing w:line="360" w:lineRule="auto"/>
        <w:jc w:val="both"/>
        <w:rPr>
          <w:rFonts w:asciiTheme="majorHAnsi" w:hAnsiTheme="majorHAnsi"/>
          <w:lang w:val="sk-SK"/>
        </w:rPr>
      </w:pPr>
      <w:r>
        <w:rPr>
          <w:rFonts w:asciiTheme="majorHAnsi" w:hAnsiTheme="majorHAnsi"/>
          <w:noProof/>
          <w:lang w:val="sk-SK" w:eastAsia="sk-SK"/>
        </w:rPr>
        <w:drawing>
          <wp:inline distT="0" distB="0" distL="0" distR="0" wp14:anchorId="1C369330" wp14:editId="74B95C18">
            <wp:extent cx="5760720" cy="8218926"/>
            <wp:effectExtent l="0" t="0" r="0" b="0"/>
            <wp:docPr id="8" name="Obrázok 8" descr="C:\Users\Silvia Kováčová\Pictures\ControlCenter4\Scan\CCI23062016_000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C:\Users\Silvia Kováčová\Pictures\ControlCenter4\Scan\CCI23062016_0007.jpg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821892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971358" w:rsidRPr="001B404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6664B8D"/>
    <w:multiLevelType w:val="hybridMultilevel"/>
    <w:tmpl w:val="687276B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BBD4E20"/>
    <w:multiLevelType w:val="hybridMultilevel"/>
    <w:tmpl w:val="D7B6139C"/>
    <w:lvl w:ilvl="0" w:tplc="70945BC4">
      <w:start w:val="30"/>
      <w:numFmt w:val="bullet"/>
      <w:lvlText w:val="-"/>
      <w:lvlJc w:val="left"/>
      <w:pPr>
        <w:ind w:left="1065" w:hanging="360"/>
      </w:pPr>
      <w:rPr>
        <w:rFonts w:ascii="Calibri" w:eastAsia="Times New Roman" w:hAnsi="Calibri" w:hint="default"/>
      </w:rPr>
    </w:lvl>
    <w:lvl w:ilvl="1" w:tplc="041B0003" w:tentative="1">
      <w:start w:val="1"/>
      <w:numFmt w:val="bullet"/>
      <w:lvlText w:val="o"/>
      <w:lvlJc w:val="left"/>
      <w:pPr>
        <w:ind w:left="1785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5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5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5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savePreviewPicture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B5B5D"/>
    <w:rsid w:val="00121DAA"/>
    <w:rsid w:val="00142A44"/>
    <w:rsid w:val="001B404E"/>
    <w:rsid w:val="001C08AA"/>
    <w:rsid w:val="0029714A"/>
    <w:rsid w:val="00410EFE"/>
    <w:rsid w:val="005B5B5D"/>
    <w:rsid w:val="005C5E16"/>
    <w:rsid w:val="00695421"/>
    <w:rsid w:val="007F6C96"/>
    <w:rsid w:val="008A0C5D"/>
    <w:rsid w:val="00971358"/>
    <w:rsid w:val="00B35C94"/>
    <w:rsid w:val="00C459B9"/>
    <w:rsid w:val="00C463E3"/>
    <w:rsid w:val="00CA08F5"/>
    <w:rsid w:val="00D56AD0"/>
    <w:rsid w:val="00D90147"/>
    <w:rsid w:val="00D92B56"/>
    <w:rsid w:val="00EC504A"/>
    <w:rsid w:val="00EC51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B5B5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B5B5D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Odsekzoznamu">
    <w:name w:val="List Paragraph"/>
    <w:basedOn w:val="Normlny"/>
    <w:uiPriority w:val="34"/>
    <w:qFormat/>
    <w:rsid w:val="005B5B5D"/>
    <w:pPr>
      <w:spacing w:after="160" w:line="259" w:lineRule="auto"/>
      <w:ind w:left="720"/>
      <w:contextualSpacing/>
    </w:pPr>
    <w:rPr>
      <w:rFonts w:ascii="Calibri" w:hAnsi="Calibri"/>
      <w:sz w:val="22"/>
      <w:szCs w:val="22"/>
      <w:lang w:val="sk-SK"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971358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71358"/>
    <w:rPr>
      <w:rFonts w:ascii="Tahoma" w:eastAsia="Times New Roman" w:hAnsi="Tahoma" w:cs="Tahoma"/>
      <w:sz w:val="16"/>
      <w:szCs w:val="16"/>
      <w:lang w:val="cs-CZ" w:eastAsia="cs-CZ"/>
    </w:rPr>
  </w:style>
  <w:style w:type="paragraph" w:styleId="Normlnywebov">
    <w:name w:val="Normal (Web)"/>
    <w:basedOn w:val="Normlny"/>
    <w:uiPriority w:val="99"/>
    <w:unhideWhenUsed/>
    <w:rsid w:val="00EC504A"/>
    <w:pPr>
      <w:spacing w:before="100" w:beforeAutospacing="1" w:after="100" w:afterAutospacing="1"/>
    </w:pPr>
    <w:rPr>
      <w:lang w:val="sk-SK" w:eastAsia="sk-SK"/>
    </w:rPr>
  </w:style>
  <w:style w:type="character" w:styleId="PremennHTML">
    <w:name w:val="HTML Variable"/>
    <w:basedOn w:val="Predvolenpsmoodseku"/>
    <w:uiPriority w:val="99"/>
    <w:semiHidden/>
    <w:unhideWhenUsed/>
    <w:rsid w:val="00EC504A"/>
    <w:rPr>
      <w:i/>
      <w:iCs/>
    </w:rPr>
  </w:style>
  <w:style w:type="character" w:customStyle="1" w:styleId="apple-converted-space">
    <w:name w:val="apple-converted-space"/>
    <w:basedOn w:val="Predvolenpsmoodseku"/>
    <w:rsid w:val="00EC504A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B5B5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B5B5D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Odsekzoznamu">
    <w:name w:val="List Paragraph"/>
    <w:basedOn w:val="Normlny"/>
    <w:uiPriority w:val="34"/>
    <w:qFormat/>
    <w:rsid w:val="005B5B5D"/>
    <w:pPr>
      <w:spacing w:after="160" w:line="259" w:lineRule="auto"/>
      <w:ind w:left="720"/>
      <w:contextualSpacing/>
    </w:pPr>
    <w:rPr>
      <w:rFonts w:ascii="Calibri" w:hAnsi="Calibri"/>
      <w:sz w:val="22"/>
      <w:szCs w:val="22"/>
      <w:lang w:val="sk-SK"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971358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71358"/>
    <w:rPr>
      <w:rFonts w:ascii="Tahoma" w:eastAsia="Times New Roman" w:hAnsi="Tahoma" w:cs="Tahoma"/>
      <w:sz w:val="16"/>
      <w:szCs w:val="16"/>
      <w:lang w:val="cs-CZ" w:eastAsia="cs-CZ"/>
    </w:rPr>
  </w:style>
  <w:style w:type="paragraph" w:styleId="Normlnywebov">
    <w:name w:val="Normal (Web)"/>
    <w:basedOn w:val="Normlny"/>
    <w:uiPriority w:val="99"/>
    <w:unhideWhenUsed/>
    <w:rsid w:val="00EC504A"/>
    <w:pPr>
      <w:spacing w:before="100" w:beforeAutospacing="1" w:after="100" w:afterAutospacing="1"/>
    </w:pPr>
    <w:rPr>
      <w:lang w:val="sk-SK" w:eastAsia="sk-SK"/>
    </w:rPr>
  </w:style>
  <w:style w:type="character" w:styleId="PremennHTML">
    <w:name w:val="HTML Variable"/>
    <w:basedOn w:val="Predvolenpsmoodseku"/>
    <w:uiPriority w:val="99"/>
    <w:semiHidden/>
    <w:unhideWhenUsed/>
    <w:rsid w:val="00EC504A"/>
    <w:rPr>
      <w:i/>
      <w:iCs/>
    </w:rPr>
  </w:style>
  <w:style w:type="character" w:customStyle="1" w:styleId="apple-converted-space">
    <w:name w:val="apple-converted-space"/>
    <w:basedOn w:val="Predvolenpsmoodseku"/>
    <w:rsid w:val="00EC504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42168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592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969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13" Type="http://schemas.openxmlformats.org/officeDocument/2006/relationships/image" Target="media/image8.jpeg"/><Relationship Id="rId3" Type="http://schemas.microsoft.com/office/2007/relationships/stylesWithEffects" Target="stylesWithEffects.xml"/><Relationship Id="rId7" Type="http://schemas.openxmlformats.org/officeDocument/2006/relationships/image" Target="media/image2.jpeg"/><Relationship Id="rId12" Type="http://schemas.openxmlformats.org/officeDocument/2006/relationships/image" Target="media/image7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11" Type="http://schemas.openxmlformats.org/officeDocument/2006/relationships/image" Target="media/image6.jpeg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image" Target="media/image5.jpeg"/><Relationship Id="rId4" Type="http://schemas.openxmlformats.org/officeDocument/2006/relationships/settings" Target="settings.xml"/><Relationship Id="rId9" Type="http://schemas.openxmlformats.org/officeDocument/2006/relationships/image" Target="media/image4.jpeg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125</TotalTime>
  <Pages>12</Pages>
  <Words>545</Words>
  <Characters>3111</Characters>
  <Application>Microsoft Office Word</Application>
  <DocSecurity>0</DocSecurity>
  <Lines>25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3649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Silvia Kováčová</dc:creator>
  <cp:lastModifiedBy>Silvia Kováčová</cp:lastModifiedBy>
  <cp:revision>10</cp:revision>
  <cp:lastPrinted>2016-06-23T12:35:00Z</cp:lastPrinted>
  <dcterms:created xsi:type="dcterms:W3CDTF">2016-06-22T22:44:00Z</dcterms:created>
  <dcterms:modified xsi:type="dcterms:W3CDTF">2016-06-23T13:23:00Z</dcterms:modified>
</cp:coreProperties>
</file>