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862" w:rsidRPr="005877C7" w:rsidRDefault="00F71862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F71862" w:rsidRPr="002E2695" w:rsidRDefault="00F71862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F71862" w:rsidRPr="002E2695" w:rsidRDefault="00F71862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>Obchodné meno účtovnej jednotky:</w:t>
      </w:r>
      <w:r>
        <w:rPr>
          <w:rFonts w:ascii="Times New Roman" w:hAnsi="Times New Roman"/>
          <w:b/>
        </w:rPr>
        <w:t xml:space="preserve"> Alba, spoločnosť s ručením obmedzeným</w:t>
      </w: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>
        <w:rPr>
          <w:rFonts w:ascii="Times New Roman" w:hAnsi="Times New Roman"/>
          <w:b/>
        </w:rPr>
        <w:t xml:space="preserve"> Jilemnického 8, 03601 Martin</w:t>
      </w:r>
    </w:p>
    <w:p w:rsidR="00F71862" w:rsidRDefault="00F71862" w:rsidP="00360F88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>
        <w:rPr>
          <w:rFonts w:ascii="Times New Roman" w:hAnsi="Times New Roman"/>
          <w:b/>
        </w:rPr>
        <w:t xml:space="preserve"> </w:t>
      </w:r>
    </w:p>
    <w:p w:rsidR="00F71862" w:rsidRPr="004C2377" w:rsidRDefault="00F71862" w:rsidP="004C2377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4C2377">
        <w:rPr>
          <w:rFonts w:ascii="Times New Roman" w:hAnsi="Times New Roman"/>
          <w:b/>
        </w:rPr>
        <w:t>1. iný ve</w:t>
      </w:r>
      <w:r>
        <w:rPr>
          <w:rFonts w:ascii="Times New Roman" w:hAnsi="Times New Roman"/>
          <w:b/>
        </w:rPr>
        <w:t>ľk</w:t>
      </w:r>
      <w:r w:rsidRPr="004C2377">
        <w:rPr>
          <w:rFonts w:ascii="Times New Roman" w:hAnsi="Times New Roman"/>
          <w:b/>
        </w:rPr>
        <w:t xml:space="preserve">oobchod </w:t>
      </w:r>
    </w:p>
    <w:p w:rsidR="00F71862" w:rsidRPr="004C2377" w:rsidRDefault="00F71862" w:rsidP="004C2377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4C2377">
        <w:rPr>
          <w:rFonts w:ascii="Times New Roman" w:hAnsi="Times New Roman"/>
          <w:b/>
        </w:rPr>
        <w:t>2. maloobchod v rozsahu vo</w:t>
      </w:r>
      <w:r>
        <w:rPr>
          <w:rFonts w:ascii="Times New Roman" w:hAnsi="Times New Roman"/>
          <w:b/>
        </w:rPr>
        <w:t>ľ</w:t>
      </w:r>
      <w:r w:rsidRPr="004C2377">
        <w:rPr>
          <w:rFonts w:ascii="Times New Roman" w:hAnsi="Times New Roman"/>
          <w:b/>
        </w:rPr>
        <w:t xml:space="preserve">ných živností </w:t>
      </w:r>
    </w:p>
    <w:p w:rsidR="00F71862" w:rsidRPr="004C2377" w:rsidRDefault="00F71862" w:rsidP="004C2377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4C2377">
        <w:rPr>
          <w:rFonts w:ascii="Times New Roman" w:hAnsi="Times New Roman"/>
          <w:b/>
        </w:rPr>
        <w:t>3. poskytovanie služieb v oblasti agroturistiky - povozníctvo, rekrea</w:t>
      </w:r>
      <w:r>
        <w:rPr>
          <w:rFonts w:ascii="Times New Roman" w:hAnsi="Times New Roman"/>
          <w:b/>
        </w:rPr>
        <w:t>čn</w:t>
      </w:r>
      <w:r w:rsidRPr="004C2377">
        <w:rPr>
          <w:rFonts w:ascii="Times New Roman" w:hAnsi="Times New Roman"/>
          <w:b/>
        </w:rPr>
        <w:t xml:space="preserve">á jazda na koni a prenájom koní </w:t>
      </w:r>
    </w:p>
    <w:p w:rsidR="00F71862" w:rsidRPr="004C2377" w:rsidRDefault="00F71862" w:rsidP="004C2377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 w:rsidRPr="004C2377">
        <w:rPr>
          <w:rFonts w:ascii="Times New Roman" w:hAnsi="Times New Roman"/>
          <w:b/>
        </w:rPr>
        <w:t>4. sprostredkovanie obchodu</w:t>
      </w: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30.06.2015</w:t>
      </w: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23286" w:rsidRDefault="00F71862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Segoe UI Symbol" w:eastAsia="MS Gothic" w:hAnsi="Segoe UI Symbol" w:cs="Segoe UI Symbol"/>
        </w:rPr>
        <w:t>X</w:t>
      </w:r>
      <w:r w:rsidRPr="00223286">
        <w:rPr>
          <w:rFonts w:ascii="Times New Roman" w:eastAsia="MS Gothic" w:hAnsi="Times New Roman"/>
        </w:rPr>
        <w:t xml:space="preserve"> Riadna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Mimoriadna</w:t>
      </w:r>
    </w:p>
    <w:p w:rsidR="00F71862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</w:rPr>
        <w:t xml:space="preserve">Dôvod </w:t>
      </w:r>
      <w:r>
        <w:rPr>
          <w:rFonts w:ascii="Times New Roman" w:hAnsi="Times New Roman"/>
        </w:rPr>
        <w:t>na zostavenie</w:t>
      </w:r>
      <w:r w:rsidRPr="002E2695">
        <w:rPr>
          <w:rFonts w:ascii="Times New Roman" w:hAnsi="Times New Roman"/>
        </w:rPr>
        <w:t xml:space="preserve"> mimoriadnej účtovnej závierky:</w:t>
      </w:r>
    </w:p>
    <w:p w:rsidR="00F71862" w:rsidRPr="002E2695" w:rsidRDefault="00F71862" w:rsidP="00360F88">
      <w:pPr>
        <w:pStyle w:val="ListParagraph"/>
        <w:spacing w:line="240" w:lineRule="auto"/>
        <w:ind w:left="0"/>
        <w:jc w:val="both"/>
        <w:rPr>
          <w:rFonts w:ascii="Times New Roman" w:hAnsi="Times New Roman"/>
        </w:rPr>
      </w:pPr>
    </w:p>
    <w:p w:rsidR="00F71862" w:rsidRPr="00223286" w:rsidRDefault="00F71862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>
        <w:rPr>
          <w:rFonts w:ascii="MS Gothic" w:eastAsia="MS Gothic" w:hAnsi="MS Gothic" w:hint="eastAsia"/>
        </w:rPr>
        <w:t>☐</w:t>
      </w:r>
      <w:r w:rsidRPr="00223286">
        <w:rPr>
          <w:rFonts w:ascii="Times New Roman" w:eastAsia="MS Gothic" w:hAnsi="Times New Roman"/>
        </w:rPr>
        <w:t xml:space="preserve"> rozdelenie</w:t>
      </w:r>
      <w:r w:rsidRPr="00223286">
        <w:rPr>
          <w:rFonts w:ascii="Times New Roman" w:eastAsia="MS Gothic" w:hAnsi="Times New Roman"/>
        </w:rPr>
        <w:tab/>
        <w:t xml:space="preserve">           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zlúčenie</w:t>
      </w:r>
      <w:r w:rsidRPr="00223286">
        <w:rPr>
          <w:rFonts w:ascii="Times New Roman" w:eastAsia="MS Gothic" w:hAnsi="Times New Roman"/>
        </w:rPr>
        <w:tab/>
        <w:t xml:space="preserve">          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splynutie</w:t>
      </w:r>
      <w:r w:rsidRPr="00223286">
        <w:rPr>
          <w:rFonts w:ascii="Times New Roman" w:eastAsia="MS Gothic" w:hAnsi="Times New Roman"/>
        </w:rPr>
        <w:tab/>
      </w:r>
      <w:r w:rsidRPr="00223286">
        <w:rPr>
          <w:rFonts w:ascii="Times New Roman" w:eastAsia="MS Gothic" w:hAnsi="Times New Roman"/>
        </w:rPr>
        <w:tab/>
        <w:t xml:space="preserve">        </w:t>
      </w: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zmena práv. formy</w:t>
      </w:r>
    </w:p>
    <w:p w:rsidR="00F71862" w:rsidRPr="002E2695" w:rsidRDefault="00F71862" w:rsidP="00D0740C">
      <w:pPr>
        <w:pStyle w:val="ListParagraph"/>
        <w:tabs>
          <w:tab w:val="left" w:pos="1429"/>
        </w:tabs>
        <w:spacing w:line="240" w:lineRule="auto"/>
        <w:ind w:left="0"/>
        <w:rPr>
          <w:rFonts w:ascii="Times New Roman" w:hAnsi="Times New Roman"/>
        </w:rPr>
      </w:pPr>
      <w:r w:rsidRPr="00223286">
        <w:rPr>
          <w:rFonts w:ascii="Segoe UI Symbol" w:eastAsia="MS Gothic" w:hAnsi="Segoe UI Symbol" w:cs="Segoe UI Symbol"/>
        </w:rPr>
        <w:t>☐</w:t>
      </w:r>
      <w:r w:rsidRPr="00223286">
        <w:rPr>
          <w:rFonts w:ascii="Times New Roman" w:eastAsia="MS Gothic" w:hAnsi="Times New Roman"/>
        </w:rPr>
        <w:t xml:space="preserve"> začiatok likvidácie</w:t>
      </w:r>
      <w:r>
        <w:rPr>
          <w:rFonts w:ascii="Times New Roman" w:eastAsia="MS Gothic" w:hAnsi="Times New Roman"/>
        </w:rPr>
        <w:t xml:space="preserve">   </w:t>
      </w:r>
      <w:r w:rsidRPr="002E2695">
        <w:rPr>
          <w:rFonts w:ascii="Times New Roman" w:eastAsia="MS Gothic" w:hAnsi="Times New Roman"/>
        </w:rPr>
        <w:t xml:space="preserve">   </w:t>
      </w:r>
      <w:r>
        <w:rPr>
          <w:rFonts w:ascii="MS Gothic" w:eastAsia="MS Gothic" w:hAnsi="MS Gothic" w:hint="eastAsia"/>
        </w:rPr>
        <w:t>☐</w:t>
      </w:r>
      <w:r w:rsidRPr="002E2695">
        <w:rPr>
          <w:rFonts w:ascii="Times New Roman" w:eastAsia="MS Gothic" w:hAnsi="Times New Roman"/>
        </w:rPr>
        <w:t xml:space="preserve"> koniec likvidácie </w:t>
      </w:r>
      <w:r>
        <w:rPr>
          <w:rFonts w:ascii="Times New Roman" w:eastAsia="MS Gothic" w:hAnsi="Times New Roman"/>
        </w:rPr>
        <w:t xml:space="preserve">   </w:t>
      </w:r>
      <w:r w:rsidRPr="002E2695">
        <w:rPr>
          <w:rFonts w:ascii="Times New Roman" w:eastAsia="MS Gothic" w:hAnsi="Times New Roman"/>
        </w:rPr>
        <w:t xml:space="preserve"> </w:t>
      </w:r>
      <w:r w:rsidRPr="002E2695">
        <w:rPr>
          <w:rFonts w:ascii="Segoe UI Symbol" w:eastAsia="MS Gothic" w:hAnsi="Segoe UI Symbol" w:cs="Segoe UI Symbol"/>
        </w:rPr>
        <w:t>☐</w:t>
      </w:r>
      <w:r w:rsidRPr="002E2695">
        <w:rPr>
          <w:rFonts w:ascii="Times New Roman" w:eastAsia="MS Gothic" w:hAnsi="Times New Roman"/>
        </w:rPr>
        <w:t xml:space="preserve"> vyhlásenie konkurzu</w:t>
      </w:r>
      <w:r>
        <w:rPr>
          <w:rFonts w:ascii="Times New Roman" w:eastAsia="MS Gothic" w:hAnsi="Times New Roman"/>
        </w:rPr>
        <w:t xml:space="preserve">     </w:t>
      </w:r>
      <w:r w:rsidRPr="002E2695">
        <w:rPr>
          <w:rFonts w:ascii="Times New Roman" w:eastAsia="MS Gothic" w:hAnsi="Times New Roman"/>
        </w:rPr>
        <w:t xml:space="preserve">  </w:t>
      </w:r>
      <w:r w:rsidRPr="002E2695">
        <w:rPr>
          <w:rFonts w:ascii="Times New Roman" w:eastAsia="MS Gothic" w:hAnsi="Times New Roman"/>
          <w:b/>
        </w:rPr>
        <w:t xml:space="preserve"> </w:t>
      </w:r>
      <w:r>
        <w:rPr>
          <w:rFonts w:ascii="MS Gothic" w:eastAsia="MS Gothic" w:hAnsi="MS Gothic" w:hint="eastAsia"/>
        </w:rPr>
        <w:t>☐</w:t>
      </w:r>
      <w:r w:rsidRPr="002E2695">
        <w:rPr>
          <w:rFonts w:ascii="Times New Roman" w:eastAsia="MS Gothic" w:hAnsi="Times New Roman"/>
        </w:rPr>
        <w:t xml:space="preserve"> zrušenie konkurzu  </w:t>
      </w:r>
      <w:r w:rsidRPr="002E2695">
        <w:rPr>
          <w:rFonts w:ascii="Times New Roman" w:eastAsia="MS Gothic" w:hAnsi="Times New Roman"/>
          <w:b/>
        </w:rPr>
        <w:t xml:space="preserve"> </w:t>
      </w:r>
    </w:p>
    <w:p w:rsidR="00F71862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Pr="002E2695" w:rsidRDefault="00F71862" w:rsidP="00CE03EC">
      <w:pPr>
        <w:pStyle w:val="ListParagraph"/>
        <w:spacing w:line="240" w:lineRule="auto"/>
        <w:jc w:val="both"/>
        <w:rPr>
          <w:rFonts w:ascii="Times New Roman" w:hAnsi="Times New Roman"/>
          <w:b/>
        </w:rPr>
      </w:pPr>
    </w:p>
    <w:p w:rsidR="00F71862" w:rsidRPr="002E2695" w:rsidRDefault="00F71862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F71862" w:rsidRPr="002E2695" w:rsidRDefault="00F71862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I.4 a)</w:t>
      </w:r>
      <w:r w:rsidRPr="002E2695">
        <w:rPr>
          <w:rFonts w:ascii="Times New Roman" w:hAnsi="Times New Roman"/>
        </w:rPr>
        <w:tab/>
        <w:t>Obchodné meno a sídlo účtovnej jednotky, ktorá zostavuje konsolidovanú účtovnú závierku za najväčšiu skupinu, ktorej súčas</w:t>
      </w:r>
      <w:r>
        <w:rPr>
          <w:rFonts w:ascii="Times New Roman" w:hAnsi="Times New Roman"/>
        </w:rPr>
        <w:t>ť</w:t>
      </w:r>
      <w:r w:rsidRPr="002E2695">
        <w:rPr>
          <w:rFonts w:ascii="Times New Roman" w:hAnsi="Times New Roman"/>
        </w:rPr>
        <w:t>ou je účtovná jednotka</w:t>
      </w:r>
      <w:r>
        <w:rPr>
          <w:rFonts w:ascii="Times New Roman" w:hAnsi="Times New Roman"/>
        </w:rPr>
        <w:t xml:space="preserve"> ako dcérska účtovná jednotka</w:t>
      </w:r>
      <w:r w:rsidRPr="002E2695">
        <w:rPr>
          <w:rFonts w:ascii="Times New Roman" w:hAnsi="Times New Roman"/>
        </w:rPr>
        <w:t xml:space="preserve">: </w:t>
      </w:r>
    </w:p>
    <w:p w:rsidR="00F71862" w:rsidRPr="005877C7" w:rsidRDefault="00F71862" w:rsidP="005877C7">
      <w:pPr>
        <w:spacing w:line="24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pict>
          <v:line id="Rovná spojnica 1" o:spid="_x0000_s1044" style="position:absolute;left:0;text-align:left;z-index:251654656;visibility:visible" from="34.15pt,14.1pt" to="454.9pt,14.85pt" strokeweight="1pt">
            <v:stroke dashstyle="1 1" joinstyle="miter"/>
          </v:line>
        </w:pict>
      </w:r>
      <w:r w:rsidRPr="002E2695">
        <w:rPr>
          <w:rFonts w:ascii="Times New Roman" w:hAnsi="Times New Roman"/>
        </w:rPr>
        <w:tab/>
      </w:r>
    </w:p>
    <w:p w:rsidR="00F71862" w:rsidRPr="002E2695" w:rsidRDefault="00F71862" w:rsidP="005877C7">
      <w:pPr>
        <w:spacing w:before="240" w:line="240" w:lineRule="auto"/>
        <w:ind w:left="709" w:hanging="709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I.4 b)</w:t>
      </w:r>
      <w:r w:rsidRPr="002E2695">
        <w:rPr>
          <w:rFonts w:ascii="Times New Roman" w:hAnsi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/>
        </w:rPr>
        <w:t>sťo</w:t>
      </w:r>
      <w:r w:rsidRPr="002E2695">
        <w:rPr>
          <w:rFonts w:ascii="Times New Roman" w:hAnsi="Times New Roman"/>
        </w:rPr>
        <w:t xml:space="preserve">u je účtovná jednotka ako dcérska účtovná jednotka, a ktorá je tiež začlenená do skupiny účtovných jednotiek uvedených v písmene a): </w:t>
      </w:r>
    </w:p>
    <w:p w:rsidR="00F71862" w:rsidRPr="002E2695" w:rsidRDefault="00F71862" w:rsidP="00900440">
      <w:pPr>
        <w:spacing w:line="24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pict>
          <v:line id="Rovná spojnica 2" o:spid="_x0000_s1045" style="position:absolute;left:0;text-align:left;z-index:251658752;visibility:visible" from="34.15pt,14.1pt" to="454.9pt,14.85pt" strokeweight="1pt">
            <v:stroke dashstyle="1 1" joinstyle="miter"/>
          </v:line>
        </w:pict>
      </w:r>
      <w:r w:rsidRPr="002E2695">
        <w:rPr>
          <w:rFonts w:ascii="Times New Roman" w:hAnsi="Times New Roman"/>
        </w:rPr>
        <w:tab/>
      </w:r>
    </w:p>
    <w:p w:rsidR="00F71862" w:rsidRPr="002E2695" w:rsidRDefault="00F71862" w:rsidP="009F1252">
      <w:pPr>
        <w:spacing w:line="240" w:lineRule="auto"/>
        <w:jc w:val="both"/>
        <w:rPr>
          <w:rFonts w:ascii="Times New Roman" w:hAnsi="Times New Roman"/>
          <w:b/>
        </w:rPr>
      </w:pPr>
      <w:r>
        <w:rPr>
          <w:noProof/>
          <w:lang w:eastAsia="sk-SK"/>
        </w:rPr>
        <w:pict>
          <v:line id="Rovná spojnica 3" o:spid="_x0000_s1046" style="position:absolute;left:0;text-align:left;z-index:251659776;visibility:visible" from="33.8pt,13.6pt" to="454.55pt,14.35pt" strokeweight="1pt">
            <v:stroke dashstyle="1 1" joinstyle="miter"/>
          </v:line>
        </w:pict>
      </w:r>
    </w:p>
    <w:p w:rsidR="00F71862" w:rsidRPr="002E2695" w:rsidRDefault="00F71862" w:rsidP="005877C7">
      <w:pPr>
        <w:spacing w:before="240" w:line="240" w:lineRule="auto"/>
        <w:ind w:left="709" w:hanging="709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I.4 c)</w:t>
      </w:r>
      <w:r w:rsidRPr="002E2695">
        <w:rPr>
          <w:rFonts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F71862" w:rsidRPr="005877C7" w:rsidRDefault="00F71862" w:rsidP="009F1252">
      <w:pPr>
        <w:spacing w:line="24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pict>
          <v:line id="Rovná spojnica 6" o:spid="_x0000_s1047" style="position:absolute;left:0;text-align:left;z-index:251660800;visibility:visible" from="34.15pt,14.1pt" to="454.9pt,14.85pt" strokeweight="1pt">
            <v:stroke dashstyle="1 1" joinstyle="miter"/>
          </v:line>
        </w:pict>
      </w:r>
      <w:r w:rsidRPr="002E2695">
        <w:rPr>
          <w:rFonts w:ascii="Times New Roman" w:hAnsi="Times New Roman"/>
        </w:rPr>
        <w:tab/>
      </w:r>
    </w:p>
    <w:p w:rsidR="00F71862" w:rsidRPr="002E2695" w:rsidRDefault="00F71862" w:rsidP="005877C7">
      <w:pPr>
        <w:spacing w:before="240" w:line="240" w:lineRule="auto"/>
        <w:ind w:left="709" w:hanging="709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  <w:b/>
        </w:rPr>
        <w:t>I.4 d)</w:t>
      </w:r>
      <w:r w:rsidRPr="002E2695">
        <w:rPr>
          <w:rFonts w:ascii="Times New Roman" w:hAnsi="Times New Roman"/>
        </w:rPr>
        <w:tab/>
        <w:t>Oslobodenie materskej účtovnej jednotky od povinnosti zostavenia konsolidovanej účtovnej závierky a konsolidovanej výročnej správy</w:t>
      </w:r>
    </w:p>
    <w:p w:rsidR="00F71862" w:rsidRPr="002E2695" w:rsidRDefault="00F71862" w:rsidP="009F1252">
      <w:pPr>
        <w:spacing w:line="240" w:lineRule="auto"/>
        <w:jc w:val="both"/>
        <w:rPr>
          <w:rFonts w:ascii="Times New Roman" w:hAnsi="Times New Roman"/>
        </w:rPr>
      </w:pPr>
      <w:r>
        <w:rPr>
          <w:rFonts w:ascii="MS Gothic" w:eastAsia="MS Gothic" w:hAnsi="MS Gothic" w:hint="eastAsia"/>
          <w:b/>
        </w:rPr>
        <w:t>☐</w:t>
      </w:r>
      <w:r w:rsidRPr="002E2695">
        <w:rPr>
          <w:rFonts w:ascii="Times New Roman" w:eastAsia="MS Gothic" w:hAnsi="Times New Roman"/>
          <w:b/>
        </w:rPr>
        <w:tab/>
      </w:r>
      <w:r w:rsidRPr="002E2695">
        <w:rPr>
          <w:rFonts w:ascii="Times New Roman" w:hAnsi="Times New Roman"/>
        </w:rPr>
        <w:t>V zmysle § 22 ods. 8 ZoÚ (oslobodenie od konsolidácie na medzistupni):</w:t>
      </w:r>
    </w:p>
    <w:p w:rsidR="00F71862" w:rsidRPr="002E2695" w:rsidRDefault="00F71862" w:rsidP="00090EEC">
      <w:pPr>
        <w:spacing w:line="240" w:lineRule="auto"/>
        <w:ind w:left="709"/>
        <w:jc w:val="both"/>
        <w:rPr>
          <w:rFonts w:ascii="Times New Roman" w:hAnsi="Times New Roman"/>
        </w:rPr>
      </w:pPr>
      <w:r w:rsidRPr="002E2695">
        <w:rPr>
          <w:rFonts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F71862" w:rsidRPr="002E2695" w:rsidRDefault="00F71862" w:rsidP="00090EEC">
      <w:pPr>
        <w:spacing w:line="24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pict>
          <v:line id="Rovná spojnica 5" o:spid="_x0000_s1048" style="position:absolute;left:0;text-align:left;z-index:251655680;visibility:visible" from="34.5pt,12.7pt" to="455.25pt,13.45pt" strokeweight="1pt">
            <v:stroke dashstyle="1 1" joinstyle="miter"/>
          </v:line>
        </w:pict>
      </w:r>
      <w:r w:rsidRPr="002E2695">
        <w:rPr>
          <w:rFonts w:ascii="Times New Roman" w:hAnsi="Times New Roman"/>
        </w:rPr>
        <w:t xml:space="preserve">                  </w:t>
      </w:r>
    </w:p>
    <w:p w:rsidR="00F71862" w:rsidRPr="002E2695" w:rsidRDefault="00F71862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MS Gothic" w:eastAsia="MS Gothic" w:hAnsi="MS Gothic" w:hint="eastAsia"/>
          <w:b/>
        </w:rPr>
        <w:t>☐</w:t>
      </w:r>
      <w:r w:rsidRPr="002E2695">
        <w:rPr>
          <w:rFonts w:ascii="Times New Roman" w:hAnsi="Times New Roman"/>
        </w:rPr>
        <w:tab/>
        <w:t>V zmysle § 22 ods. 10 a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4229"/>
      </w:tblGrid>
      <w:tr w:rsidR="00F71862" w:rsidRPr="00CB2484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2484">
              <w:rPr>
                <w:rFonts w:ascii="Times New Roman" w:hAnsi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2484">
              <w:rPr>
                <w:rFonts w:ascii="Times New Roman" w:hAnsi="Times New Roman"/>
                <w:b/>
              </w:rPr>
              <w:t>Sídlo dcérskej spoločnosti</w:t>
            </w:r>
          </w:p>
        </w:tc>
      </w:tr>
      <w:tr w:rsidR="00F71862" w:rsidRPr="00CB2484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F71862" w:rsidRPr="00CB2484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F71862" w:rsidRPr="00CB2484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F71862" w:rsidRPr="002E2695" w:rsidRDefault="00F71862" w:rsidP="00090EEC">
      <w:pPr>
        <w:spacing w:line="240" w:lineRule="auto"/>
        <w:jc w:val="both"/>
        <w:rPr>
          <w:rFonts w:ascii="Times New Roman" w:hAnsi="Times New Roman"/>
        </w:rPr>
      </w:pPr>
    </w:p>
    <w:p w:rsidR="00F71862" w:rsidRPr="002E2695" w:rsidRDefault="00F71862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/>
      </w:tblPr>
      <w:tblGrid>
        <w:gridCol w:w="4126"/>
        <w:gridCol w:w="2410"/>
        <w:gridCol w:w="2788"/>
      </w:tblGrid>
      <w:tr w:rsidR="00F71862" w:rsidRPr="00CB2484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2484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2484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2484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F71862" w:rsidRPr="00CB2484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rPr>
                <w:rFonts w:ascii="Times New Roman" w:hAnsi="Times New Roman"/>
              </w:rPr>
            </w:pPr>
            <w:r w:rsidRPr="00CB2484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0160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F71862" w:rsidRPr="00CB2484" w:rsidRDefault="00F71862" w:rsidP="000160DC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</w:tr>
    </w:tbl>
    <w:p w:rsidR="00F71862" w:rsidRPr="002E2695" w:rsidRDefault="00F71862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F71862" w:rsidRPr="005877C7" w:rsidRDefault="00F71862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F71862" w:rsidRDefault="00F71862" w:rsidP="00B832B9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F71862" w:rsidRPr="002E2695" w:rsidRDefault="00F71862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a) </w:t>
      </w:r>
      <w:r>
        <w:rPr>
          <w:rFonts w:ascii="Times New Roman" w:hAnsi="Times New Roman"/>
          <w:b/>
        </w:rPr>
        <w:t>-</w:t>
      </w:r>
      <w:r w:rsidRPr="002E2695">
        <w:rPr>
          <w:rFonts w:ascii="Times New Roman" w:hAnsi="Times New Roman"/>
          <w:b/>
        </w:rPr>
        <w:t xml:space="preserve"> d) </w:t>
      </w:r>
    </w:p>
    <w:tbl>
      <w:tblPr>
        <w:tblW w:w="923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F71862" w:rsidRPr="00CB2484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E2695">
              <w:rPr>
                <w:rFonts w:ascii="Times New Roman" w:hAnsi="Times New Roman"/>
                <w:b/>
                <w:bCs/>
                <w:lang w:eastAsia="sk-SK"/>
              </w:rPr>
              <w:t>iného</w:t>
            </w:r>
          </w:p>
        </w:tc>
      </w:tr>
      <w:tr w:rsidR="00F71862" w:rsidRPr="00CB2484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1 - BO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:rsidR="00F71862" w:rsidRPr="002E2695" w:rsidRDefault="00F71862" w:rsidP="002E2695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2E2695">
              <w:rPr>
                <w:rFonts w:ascii="Times New Roman" w:hAnsi="Times New Roman"/>
                <w:lang w:eastAsia="sk-SK"/>
              </w:rPr>
              <w:t>Časť 2 - PO</w:t>
            </w:r>
          </w:p>
        </w:tc>
      </w:tr>
      <w:tr w:rsidR="00F71862" w:rsidRPr="00CB2484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E2695">
              <w:rPr>
                <w:rFonts w:ascii="Times New Roman" w:hAnsi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2E2695" w:rsidRDefault="00F71862" w:rsidP="002E2695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2E2695" w:rsidRDefault="00F71862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hAnsi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F71862" w:rsidRPr="000D561E" w:rsidRDefault="00F71862" w:rsidP="007A588C">
      <w:pPr>
        <w:spacing w:before="240" w:line="240" w:lineRule="auto"/>
        <w:ind w:right="142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/>
          <w:szCs w:val="24"/>
        </w:rPr>
        <w:t xml:space="preserve"> (napr. hlavné podmienky, na základe ktorých boli záruky, iné zabezpečenia a pôžičky poskytnuté):</w:t>
      </w: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Pr="005877C7" w:rsidRDefault="00F71862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F71862" w:rsidRPr="001D4FB8" w:rsidRDefault="00F71862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F71862" w:rsidRDefault="00F71862" w:rsidP="000160DC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>
        <w:rPr>
          <w:rFonts w:ascii="MS Gothic" w:eastAsia="MS Gothic" w:hAnsi="MS Gothic"/>
          <w:b/>
          <w:sz w:val="24"/>
          <w:szCs w:val="24"/>
        </w:rPr>
        <w:t>X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 xml:space="preserve">áno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 w:rsidRPr="001D4FB8">
        <w:rPr>
          <w:rFonts w:ascii="Segoe UI Symbol" w:eastAsia="MS Gothic" w:hAnsi="Segoe UI Symbol" w:cs="Segoe UI Symbol"/>
          <w:b/>
          <w:sz w:val="24"/>
          <w:szCs w:val="24"/>
        </w:rPr>
        <w:t>☐</w:t>
      </w:r>
      <w:r w:rsidRPr="001D4FB8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/>
          <w:szCs w:val="24"/>
        </w:rPr>
        <w:t>nie</w:t>
      </w:r>
    </w:p>
    <w:p w:rsidR="00F71862" w:rsidRPr="00C5195B" w:rsidRDefault="00F71862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1D4FB8" w:rsidRDefault="00F71862" w:rsidP="007A588C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4FB8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III. 2</w:t>
      </w:r>
      <w:r w:rsidRPr="001D4FB8">
        <w:rPr>
          <w:rFonts w:ascii="Times New Roman" w:hAnsi="Times New Roman"/>
          <w:b/>
          <w:szCs w:val="24"/>
        </w:rPr>
        <w:tab/>
        <w:t>Zmeny účtovných zásad a metód:</w:t>
      </w:r>
    </w:p>
    <w:p w:rsidR="00F71862" w:rsidRPr="001D4FB8" w:rsidRDefault="00F71862" w:rsidP="001D4FB8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ZoÚ</w:t>
      </w:r>
      <w:r w:rsidRPr="00B05B9D">
        <w:rPr>
          <w:rFonts w:ascii="Times New Roman" w:hAnsi="Times New Roman"/>
          <w:szCs w:val="24"/>
        </w:rPr>
        <w:t>, s osobitosťami:</w:t>
      </w:r>
      <w:r w:rsidRPr="001D4FB8">
        <w:rPr>
          <w:rFonts w:ascii="Times New Roman" w:hAnsi="Times New Roman"/>
          <w:szCs w:val="24"/>
        </w:rPr>
        <w:t xml:space="preserve"> 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104"/>
        <w:gridCol w:w="2835"/>
        <w:gridCol w:w="3402"/>
      </w:tblGrid>
      <w:tr w:rsidR="00F71862" w:rsidRPr="00CB2484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F71862" w:rsidRPr="00CB2484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100" w:firstLine="220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F71862" w:rsidRPr="001D4FB8" w:rsidRDefault="00F71862" w:rsidP="00B05B9D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1D4FB8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:rsidR="00F71862" w:rsidRPr="001D4FB8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 súvahe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410"/>
        <w:gridCol w:w="2410"/>
        <w:gridCol w:w="1984"/>
        <w:gridCol w:w="2552"/>
      </w:tblGrid>
      <w:tr w:rsidR="00F71862" w:rsidRPr="00CB2484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1D4FB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F71862" w:rsidRPr="00CB2484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</w:p>
        </w:tc>
      </w:tr>
      <w:tr w:rsidR="00F71862" w:rsidRPr="00CB2484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1D4FB8" w:rsidRDefault="00F71862" w:rsidP="001D4FB8">
            <w:pPr>
              <w:spacing w:after="0" w:line="240" w:lineRule="auto"/>
              <w:jc w:val="center"/>
              <w:rPr>
                <w:rFonts w:ascii="Arial" w:hAnsi="Arial" w:cs="Arial"/>
                <w:color w:val="2F75B5"/>
                <w:lang w:eastAsia="sk-SK"/>
              </w:rPr>
            </w:pPr>
            <w:r w:rsidRPr="001D4FB8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Default="00F71862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813"/>
        <w:gridCol w:w="2693"/>
        <w:gridCol w:w="2835"/>
      </w:tblGrid>
      <w:tr w:rsidR="00F71862" w:rsidRPr="00CB2484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F71862" w:rsidRPr="00CB2484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3D5FFC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Nebolo obstaranie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Dopravné</w:t>
            </w:r>
          </w:p>
        </w:tc>
      </w:tr>
      <w:tr w:rsidR="00F71862" w:rsidRPr="00CB2484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4701FB" w:rsidRDefault="00F71862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F71862" w:rsidRPr="004701FB" w:rsidRDefault="00F71862" w:rsidP="006E4085">
      <w:pPr>
        <w:spacing w:line="240" w:lineRule="auto"/>
        <w:jc w:val="both"/>
        <w:rPr>
          <w:rFonts w:ascii="Times New Roman" w:hAnsi="Times New Roman"/>
        </w:rPr>
      </w:pPr>
    </w:p>
    <w:p w:rsidR="00F71862" w:rsidRDefault="00F71862" w:rsidP="004701FB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020"/>
        <w:gridCol w:w="2919"/>
        <w:gridCol w:w="3402"/>
      </w:tblGrid>
      <w:tr w:rsidR="00F71862" w:rsidRPr="00CB2484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F71862" w:rsidRPr="00CB2484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4701FB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805"/>
        <w:gridCol w:w="4536"/>
      </w:tblGrid>
      <w:tr w:rsidR="00F71862" w:rsidRPr="00CB2484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F71862" w:rsidRPr="00CB2484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Pr="00600C1D" w:rsidRDefault="00F71862" w:rsidP="00600C1D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60"/>
        <w:gridCol w:w="2845"/>
        <w:gridCol w:w="1417"/>
        <w:gridCol w:w="1560"/>
        <w:gridCol w:w="1559"/>
      </w:tblGrid>
      <w:tr w:rsidR="00F71862" w:rsidRPr="00CB2484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B832B9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B832B9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B832B9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B832B9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B832B9" w:rsidRDefault="00F71862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F71862" w:rsidRPr="00CB2484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4701FB" w:rsidRDefault="00F71862" w:rsidP="004701F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F71862" w:rsidRPr="00600C1D" w:rsidRDefault="00F71862" w:rsidP="007A588C">
      <w:pPr>
        <w:spacing w:before="240" w:line="240" w:lineRule="auto"/>
        <w:jc w:val="both"/>
        <w:rPr>
          <w:rFonts w:ascii="Times New Roman" w:hAnsi="Times New Roman"/>
          <w:b/>
          <w:szCs w:val="24"/>
        </w:rPr>
      </w:pPr>
      <w:r w:rsidRPr="00600C1D">
        <w:rPr>
          <w:rFonts w:ascii="Times New Roman" w:hAnsi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60"/>
        <w:gridCol w:w="1569"/>
        <w:gridCol w:w="1701"/>
        <w:gridCol w:w="1835"/>
        <w:gridCol w:w="2276"/>
      </w:tblGrid>
      <w:tr w:rsidR="00F71862" w:rsidRPr="00CB2484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F71862" w:rsidRPr="00CB2484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600C1D" w:rsidRDefault="00F71862" w:rsidP="00600C1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F71862" w:rsidRPr="005C737E" w:rsidRDefault="00F71862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Pr="00600C1D" w:rsidRDefault="00F71862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264"/>
        <w:gridCol w:w="1985"/>
        <w:gridCol w:w="2268"/>
      </w:tblGrid>
      <w:tr w:rsidR="00F71862" w:rsidRPr="00CB2484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2484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2484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2484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2484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F71862" w:rsidRPr="00CB2484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rovnomerné</w:t>
            </w:r>
          </w:p>
        </w:tc>
      </w:tr>
      <w:tr w:rsidR="00F71862" w:rsidRPr="00CB2484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rovnomerné</w:t>
            </w:r>
          </w:p>
        </w:tc>
      </w:tr>
      <w:tr w:rsidR="00F71862" w:rsidRPr="00CB2484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Motorové vozidlá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rovnomerné</w:t>
            </w:r>
          </w:p>
        </w:tc>
      </w:tr>
      <w:tr w:rsidR="00F71862" w:rsidRPr="00CB2484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1862" w:rsidRPr="00CB2484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71862" w:rsidRDefault="00F71862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F71862" w:rsidRDefault="00F71862" w:rsidP="00A65198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MS Gothic" w:eastAsia="MS Gothic" w:hAnsi="MS Gothic" w:hint="eastAsia"/>
          <w:b/>
          <w:sz w:val="24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600C1D">
        <w:rPr>
          <w:rFonts w:ascii="Times New Roman" w:eastAsia="MS Gothic" w:hAnsi="Times New Roman"/>
          <w:szCs w:val="24"/>
        </w:rPr>
        <w:t xml:space="preserve">Odpisový plán účtovných odpisov </w:t>
      </w:r>
      <w:r w:rsidRPr="00600C1D">
        <w:rPr>
          <w:rFonts w:ascii="Times New Roman" w:eastAsia="MS Gothic" w:hAnsi="Times New Roman"/>
          <w:b/>
          <w:szCs w:val="24"/>
        </w:rPr>
        <w:t>dlhodobého nehmotného majetku</w:t>
      </w:r>
      <w:r w:rsidRPr="00600C1D">
        <w:rPr>
          <w:rFonts w:ascii="Times New Roman" w:eastAsia="MS Gothic" w:hAnsi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600C1D">
        <w:rPr>
          <w:rFonts w:ascii="Times New Roman" w:eastAsia="MS Gothic" w:hAnsi="Times New Roman"/>
          <w:b/>
          <w:szCs w:val="24"/>
        </w:rPr>
        <w:t>.</w:t>
      </w:r>
    </w:p>
    <w:p w:rsidR="00F71862" w:rsidRPr="00C5195B" w:rsidRDefault="00F71862" w:rsidP="00600C1D">
      <w:pPr>
        <w:spacing w:line="240" w:lineRule="auto"/>
        <w:ind w:right="-284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MS Gothic" w:eastAsia="MS Gothic" w:hAnsi="MS Gothic" w:hint="eastAsia"/>
          <w:b/>
        </w:rPr>
        <w:t>☐</w:t>
      </w:r>
      <w:r w:rsidRPr="00600C1D"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</w:rPr>
        <w:t>Odpisový plán bol o</w:t>
      </w:r>
      <w:r>
        <w:rPr>
          <w:rFonts w:ascii="Times New Roman" w:eastAsia="MS Gothic" w:hAnsi="Times New Roman"/>
        </w:rPr>
        <w:t>vplyvnený týmito rozhodnutiami:</w:t>
      </w:r>
    </w:p>
    <w:p w:rsidR="00F71862" w:rsidRDefault="00F71862" w:rsidP="006E4085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noProof/>
          <w:lang w:eastAsia="sk-SK"/>
        </w:rPr>
        <w:pict>
          <v:line id="Rovná spojnica 11" o:spid="_x0000_s1049" style="position:absolute;left:0;text-align:left;z-index:251657728;visibility:visible" from="33.75pt,17.8pt" to="454.5pt,18.55pt" strokeweight="1pt">
            <v:stroke dashstyle="1 1" joinstyle="miter"/>
          </v:line>
        </w:pict>
      </w:r>
    </w:p>
    <w:p w:rsidR="00F71862" w:rsidRDefault="00F71862" w:rsidP="006E4085">
      <w:pPr>
        <w:spacing w:line="240" w:lineRule="auto"/>
        <w:jc w:val="both"/>
        <w:rPr>
          <w:rFonts w:ascii="Times New Roman" w:eastAsia="MS Gothic" w:hAnsi="Times New Roman"/>
        </w:rPr>
      </w:pPr>
    </w:p>
    <w:p w:rsidR="00F71862" w:rsidRDefault="00F71862" w:rsidP="006E4085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noProof/>
          <w:lang w:eastAsia="sk-SK"/>
        </w:rPr>
        <w:pict>
          <v:line id="Rovná spojnica 10" o:spid="_x0000_s1050" style="position:absolute;left:0;text-align:left;z-index:251656704;visibility:visible" from="33.75pt,1.15pt" to="454.5pt,1.9pt" strokeweight="1pt">
            <v:stroke dashstyle="1 1" joinstyle="miter"/>
          </v:line>
        </w:pict>
      </w:r>
    </w:p>
    <w:p w:rsidR="00F71862" w:rsidRPr="00986157" w:rsidRDefault="00F71862" w:rsidP="007C37DE">
      <w:pPr>
        <w:spacing w:line="240" w:lineRule="auto"/>
        <w:ind w:left="709" w:hanging="709"/>
        <w:jc w:val="both"/>
        <w:rPr>
          <w:rFonts w:ascii="Times New Roman" w:eastAsia="MS Gothic" w:hAnsi="Times New Roman"/>
        </w:rPr>
      </w:pPr>
      <w:r w:rsidRPr="00986157">
        <w:rPr>
          <w:rFonts w:ascii="Segoe UI Symbol" w:eastAsia="MS Gothic" w:hAnsi="Segoe UI Symbol" w:cs="Segoe UI Symbol"/>
          <w:b/>
        </w:rPr>
        <w:t>☐</w:t>
      </w:r>
      <w:r w:rsidRPr="00986157"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</w:rPr>
        <w:t xml:space="preserve">Odpisový plán účtovných odpisov </w:t>
      </w:r>
      <w:r w:rsidRPr="00986157">
        <w:rPr>
          <w:rFonts w:ascii="Times New Roman" w:eastAsia="MS Gothic" w:hAnsi="Times New Roman"/>
          <w:b/>
        </w:rPr>
        <w:t>dlhodobého hmotného majetku</w:t>
      </w:r>
      <w:r>
        <w:rPr>
          <w:rFonts w:ascii="Times New Roman" w:eastAsia="MS Gothic" w:hAnsi="Times New Roman"/>
        </w:rPr>
        <w:t xml:space="preserve"> podnikateľ zostavil </w:t>
      </w:r>
      <w:r w:rsidRPr="00986157">
        <w:rPr>
          <w:rFonts w:ascii="Times New Roman" w:eastAsia="MS Gothic" w:hAnsi="Times New Roman"/>
        </w:rPr>
        <w:t>interným predpisom, v ktorom vychádzal z predpokladaného op</w:t>
      </w:r>
      <w:r>
        <w:rPr>
          <w:rFonts w:ascii="Times New Roman" w:eastAsia="MS Gothic" w:hAnsi="Times New Roman"/>
        </w:rPr>
        <w:t xml:space="preserve">otrebenia zaraďovaného majetku </w:t>
      </w:r>
      <w:r w:rsidRPr="00986157">
        <w:rPr>
          <w:rFonts w:ascii="Times New Roman" w:eastAsia="MS Gothic" w:hAnsi="Times New Roman"/>
        </w:rPr>
        <w:t xml:space="preserve">zodpovedajúceho bežným podmienkam jeho používania. Odpisové sadzby pre </w:t>
      </w:r>
      <w:r>
        <w:rPr>
          <w:rFonts w:ascii="Times New Roman" w:eastAsia="MS Gothic" w:hAnsi="Times New Roman"/>
        </w:rPr>
        <w:tab/>
      </w:r>
      <w:r w:rsidRPr="00986157">
        <w:rPr>
          <w:rFonts w:ascii="Times New Roman" w:eastAsia="MS Gothic" w:hAnsi="Times New Roman"/>
        </w:rPr>
        <w:t xml:space="preserve">účtovné a daňové odpisy podnikateľa </w:t>
      </w:r>
      <w:r w:rsidRPr="00986157">
        <w:rPr>
          <w:rFonts w:ascii="Times New Roman" w:eastAsia="MS Gothic" w:hAnsi="Times New Roman"/>
          <w:b/>
        </w:rPr>
        <w:t>sa nerovnajú</w:t>
      </w:r>
      <w:r w:rsidRPr="00986157">
        <w:rPr>
          <w:rFonts w:ascii="Times New Roman" w:eastAsia="MS Gothic" w:hAnsi="Times New Roman"/>
        </w:rPr>
        <w:t>.</w:t>
      </w:r>
    </w:p>
    <w:p w:rsidR="00F71862" w:rsidRDefault="00F71862" w:rsidP="005C737E">
      <w:pPr>
        <w:spacing w:line="240" w:lineRule="auto"/>
        <w:ind w:left="709" w:hanging="709"/>
        <w:jc w:val="both"/>
        <w:rPr>
          <w:rFonts w:ascii="Times New Roman" w:eastAsia="MS Gothic" w:hAnsi="Times New Roman"/>
        </w:rPr>
      </w:pPr>
      <w:r>
        <w:rPr>
          <w:rFonts w:ascii="Segoe UI Symbol" w:eastAsia="MS Gothic" w:hAnsi="Segoe UI Symbol" w:cs="Segoe UI Symbol"/>
          <w:b/>
        </w:rPr>
        <w:t>X</w:t>
      </w:r>
      <w:r w:rsidRPr="00986157"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</w:rPr>
        <w:t xml:space="preserve">Odpisový plán účtovných odpisov </w:t>
      </w:r>
      <w:r w:rsidRPr="00986157">
        <w:rPr>
          <w:rFonts w:ascii="Times New Roman" w:eastAsia="MS Gothic" w:hAnsi="Times New Roman"/>
          <w:b/>
        </w:rPr>
        <w:t>dlhodobého hmotného majetku</w:t>
      </w:r>
      <w:r w:rsidRPr="00986157">
        <w:rPr>
          <w:rFonts w:ascii="Times New Roman" w:eastAsia="MS Gothic" w:hAnsi="Times New Roman"/>
        </w:rPr>
        <w:t xml:space="preserve"> podnika</w:t>
      </w:r>
      <w:r>
        <w:rPr>
          <w:rFonts w:ascii="Times New Roman" w:eastAsia="MS Gothic" w:hAnsi="Times New Roman"/>
        </w:rPr>
        <w:t xml:space="preserve">teľ zostavil </w:t>
      </w:r>
      <w:r w:rsidRPr="00986157">
        <w:rPr>
          <w:rFonts w:ascii="Times New Roman" w:eastAsia="MS Gothic" w:hAnsi="Times New Roman"/>
        </w:rPr>
        <w:t>interným predpisom tak, že za základ vzal metódy používané pri</w:t>
      </w:r>
      <w:r>
        <w:rPr>
          <w:rFonts w:ascii="Times New Roman" w:eastAsia="MS Gothic" w:hAnsi="Times New Roman"/>
        </w:rPr>
        <w:t xml:space="preserve"> vyčísľovaní daňových odpisov. O</w:t>
      </w:r>
      <w:r w:rsidRPr="00986157">
        <w:rPr>
          <w:rFonts w:ascii="Times New Roman" w:eastAsia="MS Gothic" w:hAnsi="Times New Roman"/>
        </w:rPr>
        <w:t xml:space="preserve">dpisové sadzby pre účtovné a daňové odpisy podnikateľa </w:t>
      </w:r>
      <w:r w:rsidRPr="00986157">
        <w:rPr>
          <w:rFonts w:ascii="Times New Roman" w:eastAsia="MS Gothic" w:hAnsi="Times New Roman"/>
          <w:b/>
        </w:rPr>
        <w:t>sa rovnajú</w:t>
      </w:r>
      <w:r w:rsidRPr="00986157">
        <w:rPr>
          <w:rFonts w:ascii="Times New Roman" w:eastAsia="MS Gothic" w:hAnsi="Times New Roman"/>
        </w:rPr>
        <w:t>.</w:t>
      </w:r>
      <w:r>
        <w:rPr>
          <w:rFonts w:ascii="Times New Roman" w:eastAsia="MS Gothic" w:hAnsi="Times New Roman"/>
        </w:rPr>
        <w:t xml:space="preserve"> </w:t>
      </w:r>
    </w:p>
    <w:p w:rsidR="00F71862" w:rsidRDefault="00F71862" w:rsidP="005C737E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p w:rsidR="00F71862" w:rsidRPr="00986157" w:rsidRDefault="00F71862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</w:p>
    <w:tbl>
      <w:tblPr>
        <w:tblW w:w="9341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13"/>
        <w:gridCol w:w="3351"/>
        <w:gridCol w:w="2977"/>
      </w:tblGrid>
      <w:tr w:rsidR="00F71862" w:rsidRPr="00CB2484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F71862" w:rsidRPr="00CB2484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F71862" w:rsidRPr="00CB2484">
        <w:trPr>
          <w:trHeight w:val="355"/>
        </w:trPr>
        <w:tc>
          <w:tcPr>
            <w:tcW w:w="3013" w:type="dxa"/>
            <w:tcBorders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F71862" w:rsidRPr="00CB2484">
        <w:trPr>
          <w:trHeight w:val="275"/>
        </w:trPr>
        <w:tc>
          <w:tcPr>
            <w:tcW w:w="3013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F71862" w:rsidRDefault="00F71862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71862" w:rsidRPr="00986157" w:rsidRDefault="00F71862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>vykonaných v bežnom účtovnom období:</w:t>
      </w:r>
    </w:p>
    <w:tbl>
      <w:tblPr>
        <w:tblW w:w="9341" w:type="dxa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04"/>
        <w:gridCol w:w="2924"/>
        <w:gridCol w:w="3313"/>
      </w:tblGrid>
      <w:tr w:rsidR="00F71862" w:rsidRPr="00CB2484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CB2484" w:rsidRDefault="00F71862" w:rsidP="00CB2484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CB2484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F71862" w:rsidRPr="00CB2484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CB2484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CB2484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CB2484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F71862" w:rsidRPr="00CB2484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CB2484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CB2484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CB2484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F71862" w:rsidRPr="00CB2484" w:rsidRDefault="00F71862" w:rsidP="00CB2484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F71862" w:rsidRPr="00C5195B" w:rsidRDefault="00F71862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71862" w:rsidRPr="005877C7" w:rsidRDefault="00F71862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F71862" w:rsidRPr="00986157" w:rsidRDefault="00F71862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F71862" w:rsidRPr="00986157" w:rsidRDefault="00F71862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Charakteristika Goodwilu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020"/>
        <w:gridCol w:w="2068"/>
        <w:gridCol w:w="1701"/>
        <w:gridCol w:w="2552"/>
      </w:tblGrid>
      <w:tr w:rsidR="00F71862" w:rsidRPr="00CB2484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F71862" w:rsidRPr="00CB2484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414FB4">
      <w:pPr>
        <w:spacing w:before="24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986157">
        <w:rPr>
          <w:rFonts w:ascii="Times New Roman" w:eastAsia="MS Gothic" w:hAnsi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/>
          <w:sz w:val="24"/>
          <w:szCs w:val="24"/>
        </w:rPr>
        <w:t xml:space="preserve"> (prehodnotenie opodstatnenosti jeho výšky a odpisu hodnoty):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986157" w:rsidRDefault="00F71862" w:rsidP="0098615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/>
          <w:b/>
        </w:rPr>
        <w:t>:</w:t>
      </w: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F71862" w:rsidRPr="00CB2484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</w:tr>
      <w:tr w:rsidR="00F71862" w:rsidRPr="00CB2484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1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986157" w:rsidRDefault="00F71862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8615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71862" w:rsidRPr="00AE313E" w:rsidRDefault="00F71862" w:rsidP="00994678">
            <w:pPr>
              <w:spacing w:before="240"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F71862" w:rsidRPr="00CB2484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lang w:eastAsia="sk-SK"/>
              </w:rPr>
              <w:t>vlastné imanie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e</w:t>
            </w:r>
          </w:p>
        </w:tc>
      </w:tr>
      <w:tr w:rsidR="00F71862" w:rsidRPr="00CB2484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5B9BD5"/>
                <w:lang w:eastAsia="sk-SK"/>
              </w:rPr>
            </w:pPr>
            <w:r w:rsidRPr="00AE313E">
              <w:rPr>
                <w:rFonts w:ascii="Times New Roman" w:hAnsi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AE313E" w:rsidRDefault="00F71862" w:rsidP="00994678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AE313E">
        <w:rPr>
          <w:rFonts w:ascii="Times New Roman" w:eastAsia="MS Gothic" w:hAnsi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F71862" w:rsidRPr="00CB2484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F71862" w:rsidRPr="00CB248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c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1C692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1C692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1C692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1C692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AE313E" w:rsidRDefault="00F71862" w:rsidP="001C692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F71862" w:rsidRPr="00AE313E" w:rsidRDefault="00F71862" w:rsidP="001C692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F71862" w:rsidRDefault="00F71862" w:rsidP="00AE313E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E313E">
        <w:rPr>
          <w:rFonts w:ascii="Times New Roman" w:eastAsia="MS Gothic" w:hAnsi="Times New Roman"/>
          <w:b/>
          <w:szCs w:val="24"/>
        </w:rPr>
        <w:t>Ďalšie dôležité informácie o položkách zabezpečených derivátmi (najmä forma zabezpečenia):</w:t>
      </w:r>
    </w:p>
    <w:p w:rsidR="00F71862" w:rsidRDefault="00F71862" w:rsidP="00AE313E">
      <w:pPr>
        <w:spacing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</w:p>
    <w:p w:rsidR="00F71862" w:rsidRDefault="00F71862" w:rsidP="00AE313E">
      <w:pPr>
        <w:spacing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</w:p>
    <w:p w:rsidR="00F71862" w:rsidRDefault="00F71862" w:rsidP="00AE313E">
      <w:pPr>
        <w:spacing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</w:p>
    <w:p w:rsidR="00F71862" w:rsidRDefault="00F71862" w:rsidP="00AE313E">
      <w:pPr>
        <w:spacing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</w:p>
    <w:p w:rsidR="00F71862" w:rsidRPr="00AE313E" w:rsidRDefault="00F71862" w:rsidP="00AE313E">
      <w:pPr>
        <w:spacing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</w:p>
    <w:p w:rsidR="00F71862" w:rsidRPr="00AE313E" w:rsidRDefault="00F71862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246"/>
        <w:gridCol w:w="2976"/>
        <w:gridCol w:w="3119"/>
      </w:tblGrid>
      <w:tr w:rsidR="00F71862" w:rsidRPr="00CB2484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F71862" w:rsidRPr="00CB2484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E313E">
              <w:rPr>
                <w:rFonts w:ascii="Times New Roman" w:hAnsi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E313E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AE313E" w:rsidRDefault="00F71862" w:rsidP="00AE313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AE313E">
        <w:rPr>
          <w:rFonts w:ascii="Times New Roman" w:eastAsia="MS Gothic" w:hAnsi="Times New Roman"/>
          <w:b/>
          <w:szCs w:val="24"/>
        </w:rPr>
        <w:t>Ďalšie dôležité informácie o záväzkoch: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AE313E" w:rsidRDefault="00F71862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 b</w:t>
      </w:r>
      <w:r w:rsidRPr="00AE313E">
        <w:rPr>
          <w:rFonts w:ascii="Times New Roman" w:eastAsia="MS Gothic" w:hAnsi="Times New Roman"/>
          <w:b/>
        </w:rPr>
        <w:t>)</w:t>
      </w:r>
      <w:r w:rsidRPr="00AE313E">
        <w:rPr>
          <w:rFonts w:ascii="Times New Roman" w:eastAsia="MS Gothic" w:hAnsi="Times New Roman"/>
          <w:b/>
        </w:rPr>
        <w:tab/>
        <w:t>Hodnota záväzkov zabezpečená záložným právom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805"/>
        <w:gridCol w:w="2410"/>
        <w:gridCol w:w="2126"/>
      </w:tblGrid>
      <w:tr w:rsidR="00F71862" w:rsidRPr="00CB2484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994678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F71862" w:rsidRPr="00994678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F71862" w:rsidRPr="00CB2484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94678" w:rsidRDefault="00F71862" w:rsidP="00AE313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94678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994678" w:rsidRDefault="00F71862" w:rsidP="00AE313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4678">
              <w:rPr>
                <w:rFonts w:ascii="Times New Roman" w:hAnsi="Times New Roman"/>
                <w:b/>
                <w:bCs/>
                <w:lang w:eastAsia="sk-SK"/>
              </w:rPr>
              <w:t>Inou formou zabezp.</w:t>
            </w:r>
          </w:p>
        </w:tc>
      </w:tr>
      <w:tr w:rsidR="00F71862" w:rsidRPr="00CB2484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F71862" w:rsidRPr="00AE313E" w:rsidRDefault="00F718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F71862" w:rsidRPr="00AE313E" w:rsidRDefault="00F718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F71862" w:rsidRPr="00AE313E" w:rsidRDefault="00F718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:rsidR="00F71862" w:rsidRPr="00AE313E" w:rsidRDefault="00F718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100" w:firstLine="221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:rsidR="00F71862" w:rsidRPr="00AE313E" w:rsidRDefault="00F718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F71862" w:rsidRPr="00AE313E" w:rsidRDefault="00F71862" w:rsidP="00AE313E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color w:val="2F75B5"/>
                <w:lang w:eastAsia="sk-SK"/>
              </w:rPr>
            </w:pPr>
            <w:r w:rsidRPr="00AE313E">
              <w:rPr>
                <w:rFonts w:ascii="Arial" w:hAnsi="Arial" w:cs="Arial"/>
                <w:color w:val="2F75B5"/>
                <w:lang w:eastAsia="sk-SK"/>
              </w:rPr>
              <w:t> </w:t>
            </w:r>
          </w:p>
        </w:tc>
      </w:tr>
    </w:tbl>
    <w:p w:rsidR="00F71862" w:rsidRPr="00A60D37" w:rsidRDefault="00F71862" w:rsidP="00994678">
      <w:pPr>
        <w:spacing w:before="240" w:line="240" w:lineRule="auto"/>
        <w:ind w:right="-284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>Ďalšie dôležité informácie o záväzkoch zabezp. záložným právom alebo inou formou zabezpečenia: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F71862" w:rsidRPr="00994678" w:rsidRDefault="00F71862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994678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</w:t>
      </w:r>
      <w:r w:rsidRPr="00994678">
        <w:rPr>
          <w:rFonts w:ascii="Times New Roman" w:eastAsia="MS Gothic" w:hAnsi="Times New Roman"/>
          <w:b/>
        </w:rPr>
        <w:t>- c)</w:t>
      </w:r>
      <w:r w:rsidRPr="00994678">
        <w:rPr>
          <w:rFonts w:ascii="Times New Roman" w:eastAsia="MS Gothic" w:hAnsi="Times New Roman"/>
          <w:b/>
        </w:rPr>
        <w:tab/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820"/>
        <w:gridCol w:w="1567"/>
        <w:gridCol w:w="1985"/>
        <w:gridCol w:w="2126"/>
        <w:gridCol w:w="1843"/>
      </w:tblGrid>
      <w:tr w:rsidR="00F71862" w:rsidRPr="00CB248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F71862" w:rsidRPr="00CB248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Počet akcií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Podiel na ZI v %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Menovitá hodnota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Hodnota nadobudn.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  <w:p w:rsidR="00F71862" w:rsidRPr="00504DBD" w:rsidRDefault="00F71862" w:rsidP="00504DBD">
            <w:pPr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:rsidR="00F71862" w:rsidRPr="00A60D37" w:rsidRDefault="00F7186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Pr="00A60D37" w:rsidRDefault="00F71862" w:rsidP="00B6089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A60D37">
        <w:rPr>
          <w:rFonts w:ascii="Times New Roman" w:eastAsia="MS Gothic" w:hAnsi="Times New Roman"/>
          <w:b/>
          <w:szCs w:val="24"/>
        </w:rPr>
        <w:t>Ďalšie dôležité informácie o vlastných akciách: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Pr="00A60D37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AE313E" w:rsidRDefault="00F71862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F71862" w:rsidRPr="00CB2484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A60D37">
              <w:rPr>
                <w:rFonts w:ascii="Times New Roman" w:hAnsi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A60D37" w:rsidRDefault="00F71862" w:rsidP="00A60D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60D37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A60D37" w:rsidRDefault="00F71862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A60D37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BE3A69" w:rsidRDefault="00F71862" w:rsidP="00BE3A69">
      <w:pPr>
        <w:spacing w:before="240" w:line="240" w:lineRule="auto"/>
        <w:jc w:val="both"/>
        <w:rPr>
          <w:rFonts w:ascii="Times New Roman" w:eastAsia="MS Gothic" w:hAnsi="Times New Roman"/>
          <w:b/>
        </w:rPr>
      </w:pPr>
      <w:r w:rsidRPr="00BE3A69">
        <w:rPr>
          <w:rFonts w:ascii="Times New Roman" w:eastAsia="MS Gothic" w:hAnsi="Times New Roman"/>
          <w:b/>
        </w:rPr>
        <w:t>Ďalšie dôležité informácie o výnosoch, ktoré majú výnimočný rozsah alebo výskyt: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tbl>
      <w:tblPr>
        <w:tblW w:w="942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F71862" w:rsidRPr="00CB2484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BE3A69" w:rsidRDefault="00F71862" w:rsidP="00BE3A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BE3A69" w:rsidRDefault="00F71862" w:rsidP="00BE3A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BE3A69" w:rsidRDefault="00F71862" w:rsidP="00BE3A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E3A6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BE3A69" w:rsidRDefault="00F71862" w:rsidP="00BE3A69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BE3A69">
              <w:rPr>
                <w:rFonts w:ascii="Times New Roman" w:hAnsi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F71862" w:rsidRPr="00BE3A69" w:rsidRDefault="00F7186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BE3A69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BE3A69" w:rsidRDefault="00F71862" w:rsidP="00BE3A69">
      <w:pPr>
        <w:spacing w:before="240" w:line="240" w:lineRule="auto"/>
        <w:jc w:val="both"/>
        <w:rPr>
          <w:rFonts w:ascii="Times New Roman" w:eastAsia="MS Gothic" w:hAnsi="Times New Roman"/>
          <w:b/>
        </w:rPr>
      </w:pPr>
      <w:r w:rsidRPr="00BE3A69">
        <w:rPr>
          <w:rFonts w:ascii="Times New Roman" w:eastAsia="MS Gothic" w:hAnsi="Times New Roman"/>
          <w:b/>
        </w:rPr>
        <w:t>Ďalšie dôležité informácie o nákladoch, ktoré majú výnimočný rozsah alebo výskyt: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5877C7" w:rsidRDefault="00F71862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F71862" w:rsidRPr="00986157" w:rsidRDefault="00F71862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F71862" w:rsidRPr="00986157" w:rsidRDefault="00F71862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140"/>
        <w:gridCol w:w="2649"/>
        <w:gridCol w:w="2552"/>
      </w:tblGrid>
      <w:tr w:rsidR="00F71862" w:rsidRPr="00CB248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F71862" w:rsidRPr="00CB248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F71862" w:rsidRPr="00CB248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F71862" w:rsidRPr="00212400" w:rsidRDefault="00F71862" w:rsidP="002718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212400">
        <w:rPr>
          <w:rFonts w:ascii="Times New Roman" w:eastAsia="MS Gothic" w:hAnsi="Times New Roman"/>
          <w:b/>
          <w:szCs w:val="24"/>
        </w:rPr>
        <w:t>Ďalšie dôležité informácie o podmienenom majetku: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986157" w:rsidRDefault="00F71862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F71862" w:rsidRPr="00CB2484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212400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F71862" w:rsidRPr="00CB248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F71862" w:rsidRPr="00CB248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Arial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212400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1240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F71862" w:rsidRPr="00CB248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212400">
              <w:rPr>
                <w:rFonts w:ascii="Times New Roman" w:hAnsi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212400" w:rsidRDefault="00F71862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21240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923190" w:rsidRDefault="00F71862" w:rsidP="008200B8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podmienených záväzkov: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986157" w:rsidRDefault="00F71862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tbl>
      <w:tblPr>
        <w:tblW w:w="9356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F71862" w:rsidRPr="00CB2484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23190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71862" w:rsidRPr="00CB2484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F71862" w:rsidRPr="00CB2484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F71862" w:rsidRPr="00CB2484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F71862" w:rsidRPr="00CB2484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23190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  <w:tr w:rsidR="00F71862" w:rsidRPr="00CB2484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F71862" w:rsidRPr="00CB2484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Default="00F71862" w:rsidP="00923190">
      <w:pPr>
        <w:spacing w:before="24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923190">
        <w:rPr>
          <w:rFonts w:ascii="Times New Roman" w:eastAsia="MS Gothic" w:hAnsi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/>
          <w:b/>
          <w:sz w:val="24"/>
          <w:szCs w:val="24"/>
        </w:rPr>
        <w:t>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tbl>
      <w:tblPr>
        <w:tblW w:w="9341" w:type="dxa"/>
        <w:tblInd w:w="-6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/>
      </w:tblPr>
      <w:tblGrid>
        <w:gridCol w:w="4140"/>
        <w:gridCol w:w="2649"/>
        <w:gridCol w:w="2552"/>
      </w:tblGrid>
      <w:tr w:rsidR="00F71862" w:rsidRPr="00CB2484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F71862" w:rsidRPr="00CB248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F71862" w:rsidRPr="00923190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23190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Pr="005877C7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</w:p>
    <w:p w:rsidR="00F71862" w:rsidRPr="005877C7" w:rsidRDefault="00F71862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F71862" w:rsidRPr="00986157" w:rsidRDefault="00F71862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140"/>
        <w:gridCol w:w="1941"/>
        <w:gridCol w:w="1701"/>
        <w:gridCol w:w="1559"/>
      </w:tblGrid>
      <w:tr w:rsidR="00F71862" w:rsidRPr="00CB248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F71862" w:rsidRPr="00CB2484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23190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F71862" w:rsidRPr="00CB2484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923190">
              <w:rPr>
                <w:rFonts w:ascii="Times New Roman" w:hAnsi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:rsidR="00F71862" w:rsidRPr="00923190" w:rsidRDefault="00F71862" w:rsidP="00923190">
            <w:pPr>
              <w:spacing w:after="0" w:line="240" w:lineRule="auto"/>
              <w:jc w:val="right"/>
              <w:rPr>
                <w:rFonts w:ascii="Times New Roman" w:hAnsi="Times New Roman"/>
                <w:color w:val="2F75B5"/>
                <w:lang w:eastAsia="sk-SK"/>
              </w:rPr>
            </w:pPr>
            <w:r w:rsidRPr="00923190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923190" w:rsidRDefault="00F71862" w:rsidP="00A54F83">
      <w:pPr>
        <w:spacing w:before="240"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F71862" w:rsidRPr="00923190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Pr="005877C7" w:rsidRDefault="00F71862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F71862" w:rsidRDefault="00F71862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F71862" w:rsidRPr="00DF187C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   </w:t>
      </w:r>
    </w:p>
    <w:p w:rsidR="00F71862" w:rsidRPr="00DF187C" w:rsidRDefault="00F71862" w:rsidP="00A54F83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DF187C">
        <w:rPr>
          <w:rFonts w:ascii="Times New Roman" w:eastAsia="MS Gothic" w:hAnsi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/>
          <w:szCs w:val="24"/>
        </w:rPr>
        <w:t>(formy prijatej náhrady, účtovné zásady použité pri prideľovaní nákladov a výnosov, všetky druhy činností účtovnej jednotky):</w:t>
      </w: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960"/>
        <w:gridCol w:w="1711"/>
        <w:gridCol w:w="1984"/>
        <w:gridCol w:w="1701"/>
        <w:gridCol w:w="1985"/>
      </w:tblGrid>
      <w:tr w:rsidR="00F71862" w:rsidRPr="00CB2484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F71862" w:rsidRPr="00CB2484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F71862" w:rsidRPr="00CB2484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e</w:t>
            </w:r>
          </w:p>
        </w:tc>
      </w:tr>
      <w:tr w:rsidR="00F71862" w:rsidRPr="00CB2484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  <w:tr w:rsidR="00F71862" w:rsidRPr="00CB2484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color w:val="2F75B5"/>
                <w:lang w:eastAsia="sk-SK"/>
              </w:rPr>
            </w:pPr>
            <w:r w:rsidRPr="00DF187C">
              <w:rPr>
                <w:rFonts w:ascii="Times New Roman" w:hAnsi="Times New Roman"/>
                <w:color w:val="2F75B5"/>
                <w:lang w:eastAsia="sk-SK"/>
              </w:rPr>
              <w:t> </w:t>
            </w:r>
          </w:p>
        </w:tc>
      </w:tr>
    </w:tbl>
    <w:p w:rsidR="00F71862" w:rsidRPr="00DF187C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F71862" w:rsidRDefault="00F7186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</w:t>
      </w:r>
      <w:r>
        <w:rPr>
          <w:rFonts w:ascii="Times New Roman" w:eastAsia="MS Gothic" w:hAnsi="Times New Roman"/>
          <w:b/>
        </w:rPr>
        <w:tab/>
      </w:r>
      <w:r w:rsidRPr="00A54F83">
        <w:rPr>
          <w:rFonts w:ascii="Times New Roman" w:eastAsia="MS Gothic" w:hAnsi="Times New Roman"/>
          <w:b/>
        </w:rPr>
        <w:t xml:space="preserve">Informácie týkajúce sa účtovnej jednotky, na ktorú sa vzťahuje § 23d ods. 6 ZoÚ, jej </w:t>
      </w:r>
    </w:p>
    <w:p w:rsidR="00F71862" w:rsidRPr="00DF187C" w:rsidRDefault="00F71862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b) - g)      </w:t>
      </w:r>
      <w:r w:rsidRPr="00A54F83">
        <w:rPr>
          <w:rFonts w:ascii="Times New Roman" w:eastAsia="MS Gothic" w:hAnsi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140"/>
        <w:gridCol w:w="2641"/>
        <w:gridCol w:w="2552"/>
      </w:tblGrid>
      <w:tr w:rsidR="00F71862" w:rsidRPr="00CB248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Suma</w:t>
            </w:r>
          </w:p>
        </w:tc>
      </w:tr>
      <w:tr w:rsidR="00F71862" w:rsidRPr="00CB2484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DF187C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c</w:t>
            </w:r>
          </w:p>
        </w:tc>
      </w:tr>
      <w:tr w:rsidR="00F71862" w:rsidRPr="00CB2484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F71862" w:rsidRPr="00DF187C" w:rsidRDefault="00F71862" w:rsidP="00DF187C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DF187C">
              <w:rPr>
                <w:rFonts w:ascii="Times New Roman" w:hAnsi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DF187C" w:rsidRDefault="00F71862" w:rsidP="00DF187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F187C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F71862" w:rsidRDefault="00F71862" w:rsidP="00FB3281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3 </w:t>
      </w:r>
      <w:r>
        <w:rPr>
          <w:rFonts w:ascii="Times New Roman" w:eastAsia="MS Gothic" w:hAnsi="Times New Roman"/>
          <w:b/>
        </w:rPr>
        <w:tab/>
      </w:r>
      <w:r w:rsidRPr="00FB3281">
        <w:rPr>
          <w:rFonts w:ascii="Times New Roman" w:eastAsia="MS Gothic" w:hAnsi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4140"/>
        <w:gridCol w:w="2508"/>
        <w:gridCol w:w="2693"/>
      </w:tblGrid>
      <w:tr w:rsidR="00F71862" w:rsidRPr="00CB2484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/>
                <w:b/>
                <w:bCs/>
                <w:lang w:eastAsia="sk-SK"/>
              </w:rPr>
              <w:t>Suma</w:t>
            </w:r>
          </w:p>
        </w:tc>
      </w:tr>
      <w:tr w:rsidR="00F71862" w:rsidRPr="00CB2484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B3281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71862" w:rsidRPr="00CB2484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c</w:t>
            </w:r>
          </w:p>
        </w:tc>
      </w:tr>
      <w:tr w:rsidR="00F71862" w:rsidRPr="00CB2484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F71862" w:rsidRPr="00CB2484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:rsidR="00F71862" w:rsidRPr="00FB3281" w:rsidRDefault="00F71862" w:rsidP="00FB3281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FB3281">
              <w:rPr>
                <w:rFonts w:ascii="Times New Roman" w:hAnsi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F71862" w:rsidRPr="00FB3281" w:rsidRDefault="00F71862" w:rsidP="00FB328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B3281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:rsidR="00F71862" w:rsidRDefault="00F71862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p w:rsidR="00F71862" w:rsidRPr="009E6AD6" w:rsidRDefault="00F71862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  <w:bookmarkStart w:id="0" w:name="_GoBack"/>
      <w:bookmarkEnd w:id="0"/>
    </w:p>
    <w:sectPr w:rsidR="00F71862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862" w:rsidRDefault="00F71862" w:rsidP="00CE03EC">
      <w:pPr>
        <w:spacing w:after="0" w:line="240" w:lineRule="auto"/>
      </w:pPr>
      <w:r>
        <w:separator/>
      </w:r>
    </w:p>
  </w:endnote>
  <w:endnote w:type="continuationSeparator" w:id="0">
    <w:p w:rsidR="00F71862" w:rsidRDefault="00F718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62" w:rsidRDefault="00F71862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EF724C">
        <w:rPr>
          <w:b/>
          <w:bCs/>
          <w:noProof/>
        </w:rPr>
        <w:t>17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862" w:rsidRDefault="00F71862" w:rsidP="00CE03EC">
      <w:pPr>
        <w:spacing w:after="0" w:line="240" w:lineRule="auto"/>
      </w:pPr>
      <w:r>
        <w:separator/>
      </w:r>
    </w:p>
  </w:footnote>
  <w:footnote w:type="continuationSeparator" w:id="0">
    <w:p w:rsidR="00F71862" w:rsidRDefault="00F718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1862" w:rsidRPr="00CE03EC" w:rsidRDefault="00F71862" w:rsidP="007C669F">
    <w:pPr>
      <w:pStyle w:val="Header"/>
      <w:tabs>
        <w:tab w:val="clear" w:pos="4536"/>
        <w:tab w:val="clear" w:pos="9072"/>
        <w:tab w:val="left" w:pos="6165"/>
      </w:tabs>
      <w:spacing w:before="80"/>
      <w:rPr>
        <w:rFonts w:ascii="Times New Roman" w:hAnsi="Times New Roman"/>
        <w:sz w:val="24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4" o:spid="_x0000_s2049" type="#_x0000_t202" style="position:absolute;margin-left:345.75pt;margin-top:1.35pt;width:13.6pt;height:15.85pt;z-index:-251650048;visibility:visible;mso-wrap-distance-left:1.4pt;mso-wrap-distance-top:1.4pt;mso-wrap-distance-right:1.4pt;mso-wrap-distance-bottom:1.4pt" filled="f">
          <v:textbox style="mso-next-textbox:#Textové pole 24" inset=".5mm,.5mm,.5mm,.5mm">
            <w:txbxContent>
              <w:p w:rsidR="00F71862" w:rsidRPr="007952A6" w:rsidRDefault="00F71862" w:rsidP="007C669F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" o:spid="_x0000_s2050" type="#_x0000_t202" style="position:absolute;margin-left:332.25pt;margin-top:1.35pt;width:13.6pt;height:15.85pt;z-index:-251651072;visibility:visible;mso-wrap-distance-left:1.4pt;mso-wrap-distance-top:1.4pt;mso-wrap-distance-right:1.4pt;mso-wrap-distance-bottom:1.4pt" filled="f">
          <v:textbox style="mso-next-textbox:#Textové pole 2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81.5pt;margin-top:1.5pt;width:13.6pt;height:15.85pt;z-index:-251667456;visibility:visible;mso-wrap-distance-left:1.4pt;mso-wrap-distance-top:1.4pt;mso-wrap-distance-right:1.4pt;mso-wrap-distance-bottom:1.4pt" filled="f">
          <v:textbox style="mso-next-textbox:#_x0000_s2051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2" type="#_x0000_t202" style="position:absolute;margin-left:195pt;margin-top:1.5pt;width:13.6pt;height:15.85pt;z-index:-251666432;visibility:visible;mso-wrap-distance-left:1.4pt;mso-wrap-distance-top:1.4pt;mso-wrap-distance-right:1.4pt;mso-wrap-distance-bottom:1.4pt" filled="f">
          <v:textbox style="mso-next-textbox:#Textové pole 4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208.5pt;margin-top:1.5pt;width:13.6pt;height:15.85pt;z-index:-251665408;visibility:visible;mso-wrap-distance-left:1.4pt;mso-wrap-distance-top:1.4pt;mso-wrap-distance-right:1.4pt;mso-wrap-distance-bottom:1.4pt" filled="f">
          <v:textbox style="mso-next-textbox:#_x0000_s2053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8" o:spid="_x0000_s2054" type="#_x0000_t202" style="position:absolute;margin-left:222pt;margin-top:1.5pt;width:13.6pt;height:15.85pt;z-index:-251664384;visibility:visible;mso-wrap-distance-left:1.4pt;mso-wrap-distance-top:1.4pt;mso-wrap-distance-right:1.4pt;mso-wrap-distance-bottom:1.4pt" filled="f">
          <v:textbox style="mso-next-textbox:#Textové pole 8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35.5pt;margin-top:1.5pt;width:13.6pt;height:15.85pt;z-index:-251663360;visibility:visible;mso-wrap-distance-left:1.4pt;mso-wrap-distance-top:1.4pt;mso-wrap-distance-right:1.4pt;mso-wrap-distance-bottom:1.4pt" filled="f">
          <v:textbox style="mso-next-textbox:#_x0000_s2055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2" o:spid="_x0000_s2056" type="#_x0000_t202" style="position:absolute;margin-left:249pt;margin-top:1.5pt;width:13.6pt;height:15.85pt;z-index:-251662336;visibility:visible;mso-wrap-distance-left:1.4pt;mso-wrap-distance-top:1.4pt;mso-wrap-distance-right:1.4pt;mso-wrap-distance-bottom:1.4pt" filled="f">
          <v:textbox style="mso-next-textbox:#Textové pole 12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7" type="#_x0000_t202" style="position:absolute;margin-left:262.25pt;margin-top:1.35pt;width:13.6pt;height:15.85pt;z-index:-251661312;visibility:visible;mso-wrap-distance-left:1.4pt;mso-wrap-distance-top:1.4pt;mso-wrap-distance-right:1.4pt;mso-wrap-distance-bottom:1.4pt" filled="f">
          <v:textbox style="mso-next-textbox:#_x0000_s2057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4" o:spid="_x0000_s2058" type="#_x0000_t202" style="position:absolute;margin-left:276pt;margin-top:1.5pt;width:13.6pt;height:15.85pt;z-index:-251660288;visibility:visible;mso-wrap-distance-left:1.4pt;mso-wrap-distance-top:1.4pt;mso-wrap-distance-right:1.4pt;mso-wrap-distance-bottom:1.4pt" filled="f">
          <v:textbox style="mso-next-textbox:#Textové pole 14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358.6pt;margin-top:1.35pt;width:13.6pt;height:15.85pt;z-index:-251659264;visibility:visible;mso-wrap-distance-left:1.4pt;mso-wrap-distance-top:1.4pt;mso-wrap-distance-right:1.4pt;mso-wrap-distance-bottom:1.4pt" filled="f">
          <v:textbox style="mso-next-textbox:#_x0000_s2059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2" o:spid="_x0000_s2060" type="#_x0000_t202" style="position:absolute;margin-left:372.1pt;margin-top:1.35pt;width:13.6pt;height:15.85pt;z-index:-251658240;visibility:visible;mso-wrap-distance-left:1.4pt;mso-wrap-distance-top:1.4pt;mso-wrap-distance-right:1.4pt;mso-wrap-distance-bottom:1.4pt" filled="f">
          <v:textbox style="mso-next-textbox:#Textové pole 22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85.6pt;margin-top:1.35pt;width:13.6pt;height:15.85pt;z-index:-251657216;visibility:visible;mso-wrap-distance-left:1.4pt;mso-wrap-distance-top:1.4pt;mso-wrap-distance-right:1.4pt;mso-wrap-distance-bottom:1.4pt" filled="f">
          <v:textbox style="mso-next-textbox:#_x0000_s2061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2" type="#_x0000_t202" style="position:absolute;margin-left:399.1pt;margin-top:1.35pt;width:13.6pt;height:15.85pt;z-index:-251656192;visibility:visible;mso-wrap-distance-left:1.4pt;mso-wrap-distance-top:1.4pt;mso-wrap-distance-right:1.4pt;mso-wrap-distance-bottom:1.4pt" filled="f">
          <v:textbox style="mso-next-textbox:#Textové pole 15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412.6pt;margin-top:1.35pt;width:13.6pt;height:15.85pt;z-index:-251655168;visibility:visible;mso-wrap-distance-left:1.4pt;mso-wrap-distance-top:1.4pt;mso-wrap-distance-right:1.4pt;mso-wrap-distance-bottom:1.4pt" filled="f">
          <v:textbox style="mso-next-textbox:#_x0000_s2063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64" type="#_x0000_t202" style="position:absolute;margin-left:426.35pt;margin-top:1.5pt;width:13.6pt;height:15.85pt;z-index:-251654144;visibility:visible;mso-wrap-distance-left:1.4pt;mso-wrap-distance-top:1.4pt;mso-wrap-distance-right:1.4pt;mso-wrap-distance-bottom:1.4pt" filled="f">
          <v:textbox style="mso-next-textbox:#Textové pole 17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439.85pt;margin-top:1.5pt;width:13.6pt;height:15.85pt;z-index:-251653120;visibility:visible;mso-wrap-distance-left:1.4pt;mso-wrap-distance-top:1.4pt;mso-wrap-distance-right:1.4pt;mso-wrap-distance-bottom:1.4pt" filled="f">
          <v:textbox style="mso-next-textbox:#_x0000_s2065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6" type="#_x0000_t202" style="position:absolute;margin-left:453.35pt;margin-top:1.5pt;width:13.6pt;height:15.85pt;z-index:-251652096;visibility:visible;mso-wrap-distance-left:1.4pt;mso-wrap-distance-top:1.4pt;mso-wrap-distance-right:1.4pt;mso-wrap-distance-bottom:1.4pt" filled="f">
          <v:textbox style="mso-next-textbox:#Textové pole 19" inset=".5mm,.5mm,.5mm,.5mm">
            <w:txbxContent>
              <w:p w:rsidR="00F71862" w:rsidRPr="007952A6" w:rsidRDefault="00F71862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03DFF">
      <w:rPr>
        <w:rFonts w:ascii="Times New Roman" w:hAnsi="Times New Roman"/>
        <w:sz w:val="24"/>
        <w:szCs w:val="24"/>
      </w:rPr>
      <w:t xml:space="preserve">Poznámky Úč </w:t>
    </w:r>
    <w:r>
      <w:rPr>
        <w:rFonts w:ascii="Times New Roman" w:hAnsi="Times New Roman"/>
        <w:sz w:val="24"/>
        <w:szCs w:val="24"/>
      </w:rPr>
      <w:t>PODV</w:t>
    </w:r>
    <w:r w:rsidRPr="00E03DFF">
      <w:rPr>
        <w:rFonts w:ascii="Times New Roman" w:hAnsi="Times New Roman"/>
        <w:sz w:val="24"/>
        <w:szCs w:val="24"/>
      </w:rPr>
      <w:t xml:space="preserve"> 3 – 01</w:t>
    </w:r>
    <w:r>
      <w:rPr>
        <w:rFonts w:ascii="Times New Roman" w:hAnsi="Times New Roman"/>
        <w:sz w:val="24"/>
        <w:szCs w:val="24"/>
      </w:rPr>
      <w:t xml:space="preserve">      IČO</w:t>
    </w:r>
    <w:r>
      <w:rPr>
        <w:rFonts w:ascii="Times New Roman" w:hAnsi="Times New Roman"/>
        <w:sz w:val="24"/>
        <w:szCs w:val="24"/>
      </w:rPr>
      <w:tab/>
      <w:t>DIČ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160DC"/>
    <w:rsid w:val="000278C4"/>
    <w:rsid w:val="00044A1E"/>
    <w:rsid w:val="00090EEC"/>
    <w:rsid w:val="000B4576"/>
    <w:rsid w:val="000D561E"/>
    <w:rsid w:val="000F7883"/>
    <w:rsid w:val="00156EEC"/>
    <w:rsid w:val="00157F42"/>
    <w:rsid w:val="00173C34"/>
    <w:rsid w:val="00195651"/>
    <w:rsid w:val="001A392C"/>
    <w:rsid w:val="001C6925"/>
    <w:rsid w:val="001D099A"/>
    <w:rsid w:val="001D4FB8"/>
    <w:rsid w:val="00212400"/>
    <w:rsid w:val="00223286"/>
    <w:rsid w:val="002718B4"/>
    <w:rsid w:val="002846AC"/>
    <w:rsid w:val="002E2695"/>
    <w:rsid w:val="00317AC7"/>
    <w:rsid w:val="00343BDC"/>
    <w:rsid w:val="00360F88"/>
    <w:rsid w:val="003A2A62"/>
    <w:rsid w:val="003D2C52"/>
    <w:rsid w:val="003D5FFC"/>
    <w:rsid w:val="003F3E00"/>
    <w:rsid w:val="003F5AF5"/>
    <w:rsid w:val="00414FB4"/>
    <w:rsid w:val="0044614D"/>
    <w:rsid w:val="004701FB"/>
    <w:rsid w:val="004C2377"/>
    <w:rsid w:val="00504DBD"/>
    <w:rsid w:val="00541C7D"/>
    <w:rsid w:val="00547F9F"/>
    <w:rsid w:val="005877C7"/>
    <w:rsid w:val="005C737E"/>
    <w:rsid w:val="00600C1D"/>
    <w:rsid w:val="00613443"/>
    <w:rsid w:val="00621534"/>
    <w:rsid w:val="00643D25"/>
    <w:rsid w:val="00656664"/>
    <w:rsid w:val="006E4085"/>
    <w:rsid w:val="006F7717"/>
    <w:rsid w:val="00787C52"/>
    <w:rsid w:val="007952A6"/>
    <w:rsid w:val="007A3C28"/>
    <w:rsid w:val="007A588C"/>
    <w:rsid w:val="007C37DE"/>
    <w:rsid w:val="007C669F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2335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2484"/>
    <w:rsid w:val="00CD1824"/>
    <w:rsid w:val="00CE03EC"/>
    <w:rsid w:val="00D06A5E"/>
    <w:rsid w:val="00D0740C"/>
    <w:rsid w:val="00D77AF9"/>
    <w:rsid w:val="00D80E22"/>
    <w:rsid w:val="00D92374"/>
    <w:rsid w:val="00DC3B5F"/>
    <w:rsid w:val="00DF187C"/>
    <w:rsid w:val="00E03DFF"/>
    <w:rsid w:val="00E42DF0"/>
    <w:rsid w:val="00E5675C"/>
    <w:rsid w:val="00EA5A66"/>
    <w:rsid w:val="00ED71A7"/>
    <w:rsid w:val="00EF724C"/>
    <w:rsid w:val="00F71862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1C7D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803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37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17</Pages>
  <Words>2843</Words>
  <Characters>16210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Janka</cp:lastModifiedBy>
  <cp:revision>3</cp:revision>
  <cp:lastPrinted>2016-06-26T10:52:00Z</cp:lastPrinted>
  <dcterms:created xsi:type="dcterms:W3CDTF">2016-06-26T10:49:00Z</dcterms:created>
  <dcterms:modified xsi:type="dcterms:W3CDTF">2016-06-26T10:56:00Z</dcterms:modified>
</cp:coreProperties>
</file>