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64E1" w:rsidRDefault="005A5FD5">
      <w:pPr>
        <w:pStyle w:val="Nadpis1"/>
      </w:pPr>
      <w:r>
        <w:t xml:space="preserve">A.  Informácie o  účtovnej jednotke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bottom w:w="244" w:type="dxa"/>
          <w:right w:w="115" w:type="dxa"/>
        </w:tblCellMar>
        <w:tblLook w:val="04A0" w:firstRow="1" w:lastRow="0" w:firstColumn="1" w:lastColumn="0" w:noHBand="0" w:noVBand="1"/>
      </w:tblPr>
      <w:tblGrid>
        <w:gridCol w:w="2148"/>
        <w:gridCol w:w="7142"/>
      </w:tblGrid>
      <w:tr w:rsidR="00DD64E1">
        <w:trPr>
          <w:trHeight w:val="989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215" w:line="259" w:lineRule="auto"/>
              <w:ind w:right="0" w:firstLine="0"/>
              <w:jc w:val="left"/>
            </w:pPr>
            <w:r>
              <w:t xml:space="preserve">Obchodné meno: </w:t>
            </w:r>
          </w:p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FORTUNA SLOVAKIA  s.r.o.  </w:t>
            </w:r>
          </w:p>
        </w:tc>
      </w:tr>
      <w:tr w:rsidR="00DD64E1">
        <w:trPr>
          <w:trHeight w:val="502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Sídlo: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Nitrianska cesta 1708/112, 958 01 Partizánske </w:t>
            </w:r>
          </w:p>
        </w:tc>
      </w:tr>
      <w:tr w:rsidR="00DD64E1">
        <w:trPr>
          <w:trHeight w:val="499"/>
        </w:trPr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Dátum založenia: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6B7F70">
            <w:pPr>
              <w:spacing w:after="0" w:line="259" w:lineRule="auto"/>
              <w:ind w:right="0" w:firstLine="0"/>
              <w:jc w:val="left"/>
            </w:pPr>
            <w:r>
              <w:t>08.12.1999</w:t>
            </w:r>
          </w:p>
        </w:tc>
      </w:tr>
      <w:tr w:rsidR="00DD64E1">
        <w:trPr>
          <w:trHeight w:val="506"/>
        </w:trPr>
        <w:tc>
          <w:tcPr>
            <w:tcW w:w="21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Dátum vzniku: </w:t>
            </w:r>
          </w:p>
        </w:tc>
        <w:tc>
          <w:tcPr>
            <w:tcW w:w="71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20.01.2000 </w:t>
            </w:r>
          </w:p>
        </w:tc>
      </w:tr>
    </w:tbl>
    <w:p w:rsidR="00DD64E1" w:rsidRDefault="005A5FD5">
      <w:pPr>
        <w:spacing w:after="19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26"/>
        <w:ind w:left="9" w:right="322" w:hanging="10"/>
      </w:pPr>
      <w:r>
        <w:rPr>
          <w:b/>
        </w:rPr>
        <w:t xml:space="preserve">A.b) opis hospodárskej  činnosti účtovnej jednotky: </w:t>
      </w:r>
    </w:p>
    <w:p w:rsidR="00DD64E1" w:rsidRDefault="005A5FD5">
      <w:pPr>
        <w:numPr>
          <w:ilvl w:val="0"/>
          <w:numId w:val="1"/>
        </w:numPr>
        <w:spacing w:after="227"/>
        <w:ind w:right="322" w:hanging="110"/>
      </w:pPr>
      <w:r>
        <w:rPr>
          <w:b/>
        </w:rPr>
        <w:t xml:space="preserve">výroba komponentov obuvi </w:t>
      </w:r>
    </w:p>
    <w:p w:rsidR="00DD64E1" w:rsidRDefault="005A5FD5">
      <w:pPr>
        <w:numPr>
          <w:ilvl w:val="0"/>
          <w:numId w:val="1"/>
        </w:numPr>
        <w:spacing w:after="225"/>
        <w:ind w:right="322" w:hanging="110"/>
      </w:pPr>
      <w:r>
        <w:rPr>
          <w:b/>
        </w:rPr>
        <w:t xml:space="preserve">kupa a predaj tovaru v rozsahu volnej živnosti/velkoobchod,maloobchod/ </w:t>
      </w:r>
    </w:p>
    <w:p w:rsidR="00DD64E1" w:rsidRDefault="005A5FD5">
      <w:pPr>
        <w:numPr>
          <w:ilvl w:val="0"/>
          <w:numId w:val="1"/>
        </w:numPr>
        <w:spacing w:after="225"/>
        <w:ind w:right="322" w:hanging="110"/>
      </w:pPr>
      <w:r>
        <w:rPr>
          <w:b/>
        </w:rPr>
        <w:t xml:space="preserve">sprostredkovanie tovaru a služieb </w:t>
      </w:r>
    </w:p>
    <w:p w:rsidR="00DD64E1" w:rsidRDefault="005A5FD5">
      <w:pPr>
        <w:numPr>
          <w:ilvl w:val="0"/>
          <w:numId w:val="1"/>
        </w:numPr>
        <w:spacing w:after="227"/>
        <w:ind w:right="322" w:hanging="110"/>
      </w:pPr>
      <w:r>
        <w:rPr>
          <w:b/>
        </w:rPr>
        <w:t xml:space="preserve">priestku trhu </w:t>
      </w:r>
    </w:p>
    <w:p w:rsidR="00DD64E1" w:rsidRDefault="005A5FD5">
      <w:pPr>
        <w:numPr>
          <w:ilvl w:val="0"/>
          <w:numId w:val="1"/>
        </w:numPr>
        <w:spacing w:after="225"/>
        <w:ind w:right="322" w:hanging="110"/>
      </w:pPr>
      <w:r>
        <w:rPr>
          <w:b/>
        </w:rPr>
        <w:t xml:space="preserve">reklamná a propagačná činnosť </w:t>
      </w:r>
    </w:p>
    <w:p w:rsidR="00DD64E1" w:rsidRDefault="005A5FD5">
      <w:pPr>
        <w:numPr>
          <w:ilvl w:val="0"/>
          <w:numId w:val="1"/>
        </w:numPr>
        <w:spacing w:after="225"/>
        <w:ind w:right="322" w:hanging="110"/>
      </w:pPr>
      <w:r>
        <w:rPr>
          <w:b/>
        </w:rPr>
        <w:t xml:space="preserve">ťažba dreva a pridružené služby </w:t>
      </w:r>
    </w:p>
    <w:p w:rsidR="00DD64E1" w:rsidRDefault="005A5FD5">
      <w:pPr>
        <w:numPr>
          <w:ilvl w:val="0"/>
          <w:numId w:val="1"/>
        </w:numPr>
        <w:spacing w:after="225"/>
        <w:ind w:right="322" w:hanging="110"/>
      </w:pPr>
      <w:r>
        <w:rPr>
          <w:b/>
        </w:rPr>
        <w:t xml:space="preserve">štiepanie dreva </w:t>
      </w:r>
    </w:p>
    <w:p w:rsidR="00DD64E1" w:rsidRDefault="005A5FD5">
      <w:pPr>
        <w:numPr>
          <w:ilvl w:val="0"/>
          <w:numId w:val="1"/>
        </w:numPr>
        <w:spacing w:after="223"/>
        <w:ind w:right="322" w:hanging="110"/>
      </w:pPr>
      <w:r>
        <w:rPr>
          <w:b/>
        </w:rPr>
        <w:t xml:space="preserve">poradenské a konzultačné služby v oblasti výroby obuvi a spracovania dreva </w:t>
      </w:r>
    </w:p>
    <w:p w:rsidR="00DD64E1" w:rsidRDefault="005A5FD5">
      <w:pPr>
        <w:pStyle w:val="Nadpis2"/>
        <w:tabs>
          <w:tab w:val="center" w:pos="7687"/>
          <w:tab w:val="center" w:pos="8657"/>
        </w:tabs>
        <w:spacing w:after="33"/>
        <w:ind w:left="-1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4510482</wp:posOffset>
                </wp:positionH>
                <wp:positionV relativeFrom="paragraph">
                  <wp:posOffset>0</wp:posOffset>
                </wp:positionV>
                <wp:extent cx="237744" cy="499872"/>
                <wp:effectExtent l="0" t="0" r="0" b="0"/>
                <wp:wrapSquare wrapText="bothSides"/>
                <wp:docPr id="139156" name="Group 1391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7744" cy="499872"/>
                          <a:chOff x="0" y="0"/>
                          <a:chExt cx="237744" cy="499872"/>
                        </a:xfrm>
                      </wpg:grpSpPr>
                      <wps:wsp>
                        <wps:cNvPr id="263" name="Shape 263"/>
                        <wps:cNvSpPr/>
                        <wps:spPr>
                          <a:xfrm>
                            <a:off x="10668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9" name="Shape 279"/>
                        <wps:cNvSpPr/>
                        <wps:spPr>
                          <a:xfrm>
                            <a:off x="0" y="36880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543B1F" id="Group 139156" o:spid="_x0000_s1026" style="position:absolute;margin-left:355.15pt;margin-top:0;width:18.7pt;height:39.35pt;z-index:251658240" coordsize="237744,499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WI5xAIAALYJAAAOAAAAZHJzL2Uyb0RvYy54bWzsVstu2zAQvBfoPxC6N5Ls1A8hdg5Nm0vR&#10;Bkn6AQxFPQCKJEjGsv++yxWpyE6bAinQXuKDRJGzw93h7poXl/tOkB03tlVyk+RnWUK4ZKpsZb1J&#10;ftx/+bBKiHVUllQoyTfJgdvkcvv+3UWvCz5TjRIlNwRIpC16vUka53SRppY1vKP2TGkuYbFSpqMO&#10;Pk2dlob2wN6JdJZli7RXptRGMW4tzF4Ni8kW+auKM/e9qix3RGwS8M3h0+DzwT/T7QUtakN107Lg&#10;Bn2FFx1tJWw6Ul1RR8mjaZ9RdS0zyqrKnTHVpaqqWsYxBogmz06iuTbqUWMsddHXepQJpD3R6dW0&#10;7NvuxpC2hLObr/OPi4RI2sE54dYkzIFIva4LwF4bfadvTJiohy8f974ynX9DRGSP8h5GefneEQaT&#10;s/lyeX6eEAZL5+v1ajkb5GcNnNEzK9Z8ftEujZum3rfRlV5DItknrezfaXXXUM3xCKyPP2g1W8yj&#10;UAggfgJFQdQokS0sqPULffJssVhBPj4XKZ/DWhApjIF4DJYW7NG6a65Qbbr7ah0sQ96VcUSbOGJ7&#10;GYcGCuHFEtDUeTtP5Yek9wkxeNKMQ7/aqR2/V4hzT2d25OkTRMgpNBJC0Ef4iIpvjcQTNJYpSBAB&#10;8T0AJzJOMEwoywflfEAo4Rgk4KYyCunjXeeYnBS6UCWow3KGApTlwCIkcPjsGo4UR+4guJdCyFte&#10;QRVBkudoZ0398EkYsqO+7+DP5wf6B1BvU7VCjFbZb608lArd0MAVaMIGSBmYPJJjyzulZcGboe9B&#10;9wDJYvcDl0YjdEtJN9pL6Nm44SRaP3xQ5QG7AAoC5eYbxL+ou+X6pO5gAnT1m0N1/rnuhlyZL1ar&#10;bOUNIfjQZGK6+eZ0lJ2xs00T5q3ujnv8W939t7rDfz+4HGAnCBcZf/uYfsN4et3a/gQAAP//AwBQ&#10;SwMEFAAGAAgAAAAhAJrNuIveAAAABwEAAA8AAABkcnMvZG93bnJldi54bWxMj0FLw0AQhe+C/2EZ&#10;wZvdxKpb0mxKKeqpCLaC9LbNTpPQ7GzIbpP03zue9PaG93jvm3w1uVYM2IfGk4Z0loBAKr1tqNLw&#10;tX97WIAI0ZA1rSfUcMUAq+L2JjeZ9SN94rCLleASCpnRUMfYZVKGskZnwsx3SOydfO9M5LOvpO3N&#10;yOWulY9J8iKdaYgXatPhpsbyvLs4De+jGdfz9HXYnk+b62H//PG9TVHr+7tpvQQRcYp/YfjFZ3Qo&#10;mOnoL2SDaDWoNJlzVAN/xLZ6UgrEkcVCgSxy+Z+/+AEAAP//AwBQSwECLQAUAAYACAAAACEAtoM4&#10;kv4AAADhAQAAEwAAAAAAAAAAAAAAAAAAAAAAW0NvbnRlbnRfVHlwZXNdLnhtbFBLAQItABQABgAI&#10;AAAAIQA4/SH/1gAAAJQBAAALAAAAAAAAAAAAAAAAAC8BAABfcmVscy8ucmVsc1BLAQItABQABgAI&#10;AAAAIQAAqWI5xAIAALYJAAAOAAAAAAAAAAAAAAAAAC4CAABkcnMvZTJvRG9jLnhtbFBLAQItABQA&#10;BgAIAAAAIQCazbiL3gAAAAcBAAAPAAAAAAAAAAAAAAAAAB4FAABkcnMvZG93bnJldi54bWxQSwUG&#10;AAAAAAQABADzAAAAKQYAAAAA&#10;">
                <v:shape id="Shape 263" o:spid="_x0000_s1027" style="position:absolute;left:106680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011MMA&#10;AADcAAAADwAAAGRycy9kb3ducmV2LnhtbESPwWrDMBBE74X+g9hAbrWcuJjiRgklxSHH1u2hx0Xa&#10;2qbWyliK4/jro0Cgx2Fm3jCb3WQ7MdLgW8cKVkkKglg703Kt4PurfHoB4QOywc4xKbiQh9328WGD&#10;hXFn/qSxCrWIEPYFKmhC6AspvW7Iok9cTxy9XzdYDFEOtTQDniPcdnKdprm02HJcaLCnfUP6rzpZ&#10;BT/+4137uZyf9SEgjvsus1wqtVxMb68gAk3hP3xvH42CdZ7B7Uw8AnJ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f011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279" o:spid="_x0000_s1028" style="position:absolute;top:368808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yU48QA&#10;AADcAAAADwAAAGRycy9kb3ducmV2LnhtbESPQWvCQBSE7wX/w/IEb3WjllqjmyCWSI817aHHx+4z&#10;CWbfhuw2Rn99t1DocZiZb5hdPtpWDNT7xrGCxTwBQaydabhS8PlRPL6A8AHZYOuYFNzIQ55NHnaY&#10;GnflEw1lqESEsE9RQR1Cl0rpdU0W/dx1xNE7u95iiLKvpOnxGuG2lcskeZYWG44LNXZ0qElfym+r&#10;4Mu/v2p/L+5P+hgQh0O7slwoNZuO+y2IQGP4D/+134yC5XoDv2fiEZ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MlOP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 xml:space="preserve">A.d) Podniky je neobmedzene ručiacim spoločníkom v iných účtovných jednotkách: </w:t>
      </w:r>
      <w:r>
        <w:tab/>
      </w:r>
      <w:r>
        <w:rPr>
          <w:b w:val="0"/>
        </w:rPr>
        <w:t xml:space="preserve"> Áno </w:t>
      </w:r>
      <w:r>
        <w:rPr>
          <w:b w:val="0"/>
        </w:rPr>
        <w:tab/>
        <w:t>x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39157" name="Group 139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268" name="Shape 26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F5F744" id="Group 139157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jombwIAADkGAAAOAAAAZHJzL2Uyb0RvYy54bWykVM1u2zAMvg/YOwi+L7bTrluNJD2sWy7D&#10;VqzdAyiyZBuQJUFS4uTtR9Gy4qVoD60PNk19pMiPP6u7Yy/JgVvXabXOykWREa6YrjvVrLO/Tz8+&#10;fc2I81TVVGrF19mJu+xu8/HDajAVX+pWy5pbAk6UqwazzlrvTZXnjrW8p26hDVdwKLTtqYdf2+S1&#10;pQN472W+LIqbfNC2NlYz7hxo78fDbIP+heDM/xbCcU/kOoPYPL4tvnfhnW9WtGosNW3HYhj0DVH0&#10;tFNwaXJ1Tz0le9s9c9V3zGqnhV8w3edaiI5xzAGyKYuLbLZW7w3m0lRDYxJNQO0FT292y34dHizp&#10;aqjd1W35+UtGFO2hTng1iTogaTBNBditNY/mwUZFM/6FvI/C9uELGZEj0ntK9PKjJwyU5VVZ3Fxn&#10;hMFRlJF+1kKNnlmx9vurdvl0aR5iS6EMBhrJnbly7+PqsaWGYwlcyD9ytbyBth6JQgAJCiQFUYki&#10;Vzlg6338pDxpxfbOb7lGounhp/NIX1NPEm0niR3VJFqYgVe731Af7EKUQSRDqg5pkxhOe33gTxpx&#10;/lyucyUh0jNEqjl0Kv1/lQf8hJq+Bh3P0DihLwJhoqc2m2GY1I4DNaAKCSUBkwTlnEapQr635XXo&#10;SwoLSEjqcZJh9lQ9epEKfITGGquJkj9JHqiQ6g8XMEChv9HO2Wb3TVpyoGHl4BNaA+MDaLARnZTJ&#10;qnjRKkCpNC2NvqKbeAG6jJ4CkuO2u3TLYjTjyoPFAZRNiw9CSkYYllY+2StY13jhLNsg7nR9wgWA&#10;hMCkITW4nzCiuEvDApz/I+q88Tf/AAAA//8DAFBLAwQUAAYACAAAACEADZPuxdkAAAADAQAADwAA&#10;AGRycy9kb3ducmV2LnhtbEyPQUvDQBCF74L/YRnBm92kYpGYTSlFPRXBVhBv0+w0Cc3Ohuw2Sf+9&#10;ox7sZR7DG977Jl9OrlUD9aHxbCCdJaCIS28brgx87F7uHkGFiGyx9UwGzhRgWVxf5ZhZP/I7DdtY&#10;KQnhkKGBOsYu0zqUNTkMM98Ri3fwvcMoa19p2+Mo4a7V8yRZaIcNS0ONHa1rKo/bkzPwOuK4uk+f&#10;h83xsD5/7R7ePjcpGXN7M62eQEWa4v8x/OALOhTCtPcntkG1BuSR+DvFmycLUPs/1UWuL9mLbwAA&#10;AP//AwBQSwECLQAUAAYACAAAACEAtoM4kv4AAADhAQAAEwAAAAAAAAAAAAAAAAAAAAAAW0NvbnRl&#10;bnRfVHlwZXNdLnhtbFBLAQItABQABgAIAAAAIQA4/SH/1gAAAJQBAAALAAAAAAAAAAAAAAAAAC8B&#10;AABfcmVscy8ucmVsc1BLAQItABQABgAIAAAAIQDzjjombwIAADkGAAAOAAAAAAAAAAAAAAAAAC4C&#10;AABkcnMvZTJvRG9jLnhtbFBLAQItABQABgAIAAAAIQANk+7F2QAAAAMBAAAPAAAAAAAAAAAAAAAA&#10;AMkEAABkcnMvZG93bnJldi54bWxQSwUGAAAAAAQABADzAAAAzwUAAAAA&#10;">
                <v:shape id="Shape 26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mnpb8A&#10;AADcAAAADwAAAGRycy9kb3ducmV2LnhtbERPy4rCMBTdC/5DuMLsNNURGTqmRZTKLH0tZnlJ7rTF&#10;5qY0sXb8erMQXB7Oe50PthE9db52rGA+S0AQa2dqLhVczsX0C4QPyAYbx6Tgnzzk2Xi0xtS4Ox+p&#10;P4VSxBD2KSqoQmhTKb2uyKKfuZY4cn+usxgi7EppOrzHcNvIRZKspMWaY0OFLW0r0tfTzSr49Yed&#10;9o/isdT7gNhvm0/LhVIfk2HzDSLQEN7il/vHKFis4tp4Jh4BmT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LWaelvwAAANwAAAAPAAAAAAAAAAAAAAAAAJgCAABkcnMvZG93bnJl&#10;di54bWxQSwUGAAAAAAQABAD1AAAAhA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</w:p>
    <w:p w:rsidR="00DD64E1" w:rsidRDefault="005A5FD5">
      <w:pPr>
        <w:ind w:left="-1"/>
      </w:pPr>
      <w:r>
        <w:t>Nie</w:t>
      </w:r>
      <w:r>
        <w:rPr>
          <w:b/>
        </w:rPr>
        <w:t xml:space="preserve"> </w:t>
      </w:r>
    </w:p>
    <w:p w:rsidR="00DD64E1" w:rsidRDefault="005A5FD5">
      <w:pPr>
        <w:spacing w:after="5" w:line="300" w:lineRule="auto"/>
        <w:ind w:left="9" w:right="322" w:hanging="1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2711526</wp:posOffset>
                </wp:positionH>
                <wp:positionV relativeFrom="paragraph">
                  <wp:posOffset>-13747</wp:posOffset>
                </wp:positionV>
                <wp:extent cx="312725" cy="684276"/>
                <wp:effectExtent l="0" t="0" r="0" b="0"/>
                <wp:wrapNone/>
                <wp:docPr id="139158" name="Group 1391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2725" cy="684276"/>
                          <a:chOff x="0" y="0"/>
                          <a:chExt cx="312725" cy="684276"/>
                        </a:xfrm>
                      </wpg:grpSpPr>
                      <wps:wsp>
                        <wps:cNvPr id="273" name="Shape 273"/>
                        <wps:cNvSpPr/>
                        <wps:spPr>
                          <a:xfrm>
                            <a:off x="181356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9" name="Shape 299"/>
                        <wps:cNvSpPr/>
                        <wps:spPr>
                          <a:xfrm>
                            <a:off x="0" y="368808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2" name="Shape 312"/>
                        <wps:cNvSpPr/>
                        <wps:spPr>
                          <a:xfrm>
                            <a:off x="0" y="55321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3A4791" id="Group 139158" o:spid="_x0000_s1026" style="position:absolute;margin-left:213.5pt;margin-top:-1.1pt;width:24.6pt;height:53.9pt;z-index:-251657216" coordsize="3127,6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rJjAwMAAC4NAAAOAAAAZHJzL2Uyb0RvYy54bWzsV81u2zAMvg/YOwi+r7bjJE2MJj2sWy/D&#10;NqzdA6iy/APIkiCpcfL2o2jLSdqu27q/S3KwZYmkyI/8KOXictsKsuHGNkquovQsiQiXTBWNrFbR&#10;19v3bxYRsY7Kggol+SracRtdrl+/uuh0zieqVqLghoARafNOr6LaOZ3HsWU1b6k9U5pLWCyVaamD&#10;T1PFhaEdWG9FPEmSedwpU2ijGLcWZq/6xWiN9suSM/epLC13RKwi8M3h0+Dzzj/j9QXNK0N13bDB&#10;DfoCL1raSNh0NHVFHSX3pnlkqm2YUVaV7oypNlZl2TCOMUA0afIgmmuj7jXGUuVdpUeYANoHOL3Y&#10;LPu4+WxIU0DusmU6g2xJ2kKecGsyzAFIna5ykL02+kZ/NsNE1X/5uLelaf0bIiJbhHc3wsu3jjCY&#10;zNLJ+WQWEQZL88V0cj7v4Wc15OiRFqvfPasXh01j79voSqehkOweK/t7WN3UVHNMgfXxD1hNzrMA&#10;FAoQP4GgoNQIkc0toPUEPukizWbziDwGKc3SbL7sQYJxMp96w2OwNGf31l1zhWjTzQfrYBnqrggj&#10;WocR28owNECEZymgqfN63pQfks4XRO9JjUPviF9t1YbfKpRz+5wdeboXEfJQNBiEoI/kg1R4azR8&#10;II00BQiCQHj3gkDrAOOBDBPK8h45HxBCOAYJcocwCunjXabTKeBOoQuVgjqMFggoi96KkGDDV1ef&#10;Uhy5neAeCiG/8BJYBEWeop411d1bYciG+r6DvyGNKOp1ykaIUSv5rpYXpULXdLA1mBk2wLAGS16S&#10;Y8t7aJYN3vR9D7oHQBa6H0AxKqFbSrpRX0LPxg0PovXDO1XssAsgIEA33yD+Be+WwIy+QQ28gwlI&#10;j98c2Plj3vW1ks0Xi2ThFSH4ockMFYnN6ag6Q2c7LJi/zTtPNvIneYcGf5p3QfrEuxPv8G4AJ/cx&#10;7/zEr/NuNssmveKJd9B6jo+x0ICeOMuOBU/nXX9y/t/zDm+dcCnHE3j4A+Fv/YffeGHY/81ZfwMA&#10;AP//AwBQSwMEFAAGAAgAAAAhAIxTw8DhAAAACgEAAA8AAABkcnMvZG93bnJldi54bWxMj8FKw0AQ&#10;hu+C77CM4K3dJLapxGxKKeqpCLaCeJtmp0lodjdkt0n69o4ne5thPv75/nw9mVYM1PvGWQXxPAJB&#10;tnS6sZWCr8Pb7BmED2g1ts6Sgit5WBf3dzlm2o32k4Z9qASHWJ+hgjqELpPSlzUZ9HPXkeXbyfUG&#10;A699JXWPI4ebViZRlEqDjeUPNXa0rak87y9GwfuI4+Ypfh1259P2+nNYfnzvYlLq8WHavIAINIV/&#10;GP70WR0Kdjq6i9VetAoWyYq7BAWzJAHBwGKV8nBkMlqmIItc3lYofgEAAP//AwBQSwECLQAUAAYA&#10;CAAAACEAtoM4kv4AAADhAQAAEwAAAAAAAAAAAAAAAAAAAAAAW0NvbnRlbnRfVHlwZXNdLnhtbFBL&#10;AQItABQABgAIAAAAIQA4/SH/1gAAAJQBAAALAAAAAAAAAAAAAAAAAC8BAABfcmVscy8ucmVsc1BL&#10;AQItABQABgAIAAAAIQCrwrJjAwMAAC4NAAAOAAAAAAAAAAAAAAAAAC4CAABkcnMvZTJvRG9jLnht&#10;bFBLAQItABQABgAIAAAAIQCMU8PA4QAAAAoBAAAPAAAAAAAAAAAAAAAAAF0FAABkcnMvZG93bnJl&#10;di54bWxQSwUGAAAAAAQABADzAAAAawYAAAAA&#10;">
                <v:shape id="Shape 273" o:spid="_x0000_s1027" style="position:absolute;left:1813;width:1314;height:1310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b6P8UA&#10;AADcAAAADwAAAGRycy9kb3ducmV2LnhtbESPQWvCQBSE7wX/w/IK3urG2BqJrlIK2oIK1YrnR/Y1&#10;G8y+Ddk1pv/eLRR6HGbmG2ax6m0tOmp95VjBeJSAIC6crrhUcPpaP81A+ICssXZMCn7Iw2o5eFhg&#10;rt2ND9QdQykihH2OCkwITS6lLwxZ9CPXEEfv27UWQ5RtKXWLtwi3tUyTZCotVhwXDDb0Zqi4HK9W&#10;QTbeT85hY/rn9y5Lty+f6a4+WKWGj/3rHESgPvyH/9ofWkGaTeD3TDwCcn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Jvo/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v:shape id="Shape 299" o:spid="_x0000_s1028" style="position:absolute;top:3688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ByGcMA&#10;AADcAAAADwAAAGRycy9kb3ducmV2LnhtbESPQWvCQBSE70L/w/IKvemmqUhNXUVSIh6r7aHHx+5r&#10;Err7NmTXmPrr3YLgcZiZb5jVZnRWDNSH1rOC51kGglh703Kt4Ouzmr6CCBHZoPVMCv4owGb9MFlh&#10;YfyZDzQcYy0ShEOBCpoYu0LKoBtyGGa+I07ej+8dxiT7WpoezwnurMyzbCEdtpwWGuyobEj/Hk9O&#10;wXf4eNfhUl3mehcRh9K+OK6Uenoct28gIo3xHr6190ZBvlzC/5l0BOT6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ByGc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312" o:spid="_x0000_s1029" style="position:absolute;top:5532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bsr8MA&#10;AADcAAAADwAAAGRycy9kb3ducmV2LnhtbESPwWrDMBBE74X8g9hAb7WcuITiRgklwaXH1Mmhx0Xa&#10;2qbWyliK7frro0Ihx2Fm3jDb/WRbMVDvG8cKVkkKglg703Cl4HIunl5A+IBssHVMCn7Jw363eNhi&#10;btzInzSUoRIRwj5HBXUIXS6l1zVZ9InriKP37XqLIcq+kqbHMcJtK9dpupEWG44LNXZ0qEn/lFer&#10;4MufjtrPxfys3wPicGgzy4VSj8vp7RVEoCncw//tD6MgW63h70w8AnJ3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Fbsr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</v:group>
            </w:pict>
          </mc:Fallback>
        </mc:AlternateContent>
      </w:r>
      <w:r>
        <w:rPr>
          <w:b/>
        </w:rPr>
        <w:t>A.e) Právny dôvod na zostavenie účtovnej závierky:x</w:t>
      </w:r>
      <w:r>
        <w:rPr>
          <w:b/>
        </w:rPr>
        <w:tab/>
      </w:r>
      <w:r>
        <w:t xml:space="preserve"> riadna </w:t>
      </w:r>
      <w:r>
        <w:tab/>
        <w:t xml:space="preserve"> </w:t>
      </w:r>
      <w:r>
        <w:tab/>
        <w:t xml:space="preserve"> </w:t>
      </w:r>
      <w:r>
        <w:tab/>
        <w:t xml:space="preserve"> mimoriadna</w:t>
      </w:r>
      <w:r>
        <w:rPr>
          <w:b/>
        </w:rPr>
        <w:t xml:space="preserve"> </w:t>
      </w:r>
      <w:r>
        <w:t xml:space="preserve"> </w:t>
      </w:r>
      <w:r>
        <w:tab/>
        <w:t xml:space="preserve">Dôvod na zostavenie </w:t>
      </w:r>
      <w:r>
        <w:rPr>
          <w:b/>
        </w:rPr>
        <w:t>mimoriadnej</w:t>
      </w:r>
      <w:r>
        <w:t xml:space="preserve"> účtovnej závierky: </w:t>
      </w:r>
    </w:p>
    <w:p w:rsidR="00DD64E1" w:rsidRDefault="005A5FD5">
      <w:pPr>
        <w:spacing w:after="48" w:line="250" w:lineRule="auto"/>
        <w:ind w:left="32" w:right="2194" w:hanging="1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13716</wp:posOffset>
                </wp:positionH>
                <wp:positionV relativeFrom="paragraph">
                  <wp:posOffset>-13749</wp:posOffset>
                </wp:positionV>
                <wp:extent cx="131064" cy="499873"/>
                <wp:effectExtent l="0" t="0" r="0" b="0"/>
                <wp:wrapSquare wrapText="bothSides"/>
                <wp:docPr id="139161" name="Group 1391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499873"/>
                          <a:chOff x="0" y="0"/>
                          <a:chExt cx="131064" cy="499873"/>
                        </a:xfrm>
                      </wpg:grpSpPr>
                      <wps:wsp>
                        <wps:cNvPr id="289" name="Shape 28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" name="Shape 305"/>
                        <wps:cNvSpPr/>
                        <wps:spPr>
                          <a:xfrm>
                            <a:off x="0" y="1844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7" name="Shape 317"/>
                        <wps:cNvSpPr/>
                        <wps:spPr>
                          <a:xfrm>
                            <a:off x="0" y="368808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C58F7B" id="Group 139161" o:spid="_x0000_s1026" style="position:absolute;margin-left:1.1pt;margin-top:-1.1pt;width:10.3pt;height:39.35pt;z-index:251660288" coordsize="131064,4998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5Gt7gIAACkNAAAOAAAAZHJzL2Uyb0RvYy54bWzsV99v0zAQfkfif7DyzpKsXZdGa/fAYC8I&#10;Jjb+AM9xfkiObdle0/73nC9xmnYwYEgg0PqQOM5357vP953Ti8ttK8iGG9souYrSkyQiXDJVNLJa&#10;RV/u3r/JImIdlQUVSvJVtOM2uly/fnXR6ZyfqlqJghsCTqTNO72Kaud0HseW1byl9kRpLuFlqUxL&#10;HTyaKi4M7cB7K+LTJFnEnTKFNopxa2H2qn8ZrdF/WXLmPpWl5Y6IVQSxObwavN77a7y+oHllqK4b&#10;NoRBnxFFSxsJi46urqij5ME0j1y1DTPKqtKdMNXGqiwbxjEHyCZNjrK5NupBYy5V3lV6pAmoPeLp&#10;2W7Zx82NIU0Bezdbpos0IpK2sE+4NBnmgKROVzlgr42+1TdmmKj6J5/3tjStv0NGZIv07kZ6+dYR&#10;BpPpLE0W84gweDVfLrPzWU8/q2GPHlmx+t2TdnFYNPaxjaF0GgrJ7rmyv8fVbU01xy2wPv+Bq9Ns&#10;GYhCAPETSAqiRopsboGt5/AzcAU+xzxpzh6su+YKiaabD9bBayi5IoxoHUZsK8PQgAaerH5Nnbfz&#10;rvyQdPudqsehf9uqDb9TiHP77TqIdA8RcgoNWw87f4APqHDX6HiCRoUCBQEQ7j0QFB3KbIJhQlne&#10;M+cTQgrHJAE3pVFIn+8ynfu6pNCASkEdKhm0J4vei5DgwxdWv5s4cjvBPRVCfuYlCMjXN9pZU92/&#10;FYZsqG85+POlgfEB1NuUjRCjVfJdKw+lQtd08DW4GRZAl4Mnj+TY7Y7dsiGavuVB4wDKQuODkEYj&#10;DEtJN9pLaNe44CRbP7xXxQ4bABICSvO94Q9IbpacHUrOTwCvfnEQ5s9KLs3m82TuDSH5b/SXg+oM&#10;TW1aMC+6O2zvL7r7z3WXnh/pDiZ+XXezRZYl2Q90h4KGgvrrujvDnrw/zKanDXaIEOkecngwTU6w&#10;A3xAhfvLeTc5Jf+V8w4/OOF7HE/g4b+D/+CfPsN4+g9n/RUAAP//AwBQSwMEFAAGAAgAAAAhAMJL&#10;A97dAAAABgEAAA8AAABkcnMvZG93bnJldi54bWxMj8FqwzAQRO+F/oPYQm+JbJWkxfU6hND2FApN&#10;CqU3xdrYJtbKWIrt/H2VU3Malhlm3uarybZioN43jhHSeQKCuHSm4Qrhe/8+ewHhg2ajW8eEcCEP&#10;q+L+LteZcSN/0bALlYgl7DONUIfQZVL6siar/dx1xNE7ut7qEM++kqbXYyy3rVRJspRWNxwXat3R&#10;pqbytDtbhI9Rj+un9G3Yno6by+9+8fmzTQnx8WFav4IINIX/MFzxIzoUkengzmy8aBGUikGE2VWj&#10;rVR85IDwvFyALHJ5i1/8AQAA//8DAFBLAQItABQABgAIAAAAIQC2gziS/gAAAOEBAAATAAAAAAAA&#10;AAAAAAAAAAAAAABbQ29udGVudF9UeXBlc10ueG1sUEsBAi0AFAAGAAgAAAAhADj9If/WAAAAlAEA&#10;AAsAAAAAAAAAAAAAAAAALwEAAF9yZWxzLy5yZWxzUEsBAi0AFAAGAAgAAAAhAOGnka3uAgAAKQ0A&#10;AA4AAAAAAAAAAAAAAAAALgIAAGRycy9lMm9Eb2MueG1sUEsBAi0AFAAGAAgAAAAhAMJLA97dAAAA&#10;BgEAAA8AAAAAAAAAAAAAAAAASAUAAGRycy9kb3ducmV2LnhtbFBLBQYAAAAABAAEAPMAAABSBgAA&#10;AAA=&#10;">
                <v:shape id="Shape 28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nkxMMA&#10;AADcAAAADwAAAGRycy9kb3ducmV2LnhtbESPQWvCQBSE70L/w/IKvemmqYhNXUVSIh6r7aHHx+5r&#10;Err7NmTXmPrr3YLgcZiZb5jVZnRWDNSH1rOC51kGglh703Kt4Ouzmi5BhIhs0HomBX8UYLN+mKyw&#10;MP7MBxqOsRYJwqFABU2MXSFl0A05DDPfESfvx/cOY5J9LU2P5wR3VuZZtpAOW04LDXZUNqR/jyen&#10;4Dt8vOtwqS5zvYuIQ2lfHFdKPT2O2zcQkcZ4D9/ae6MgX77C/5l0BOT6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Bnkx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305" o:spid="_x0000_s1028" style="position:absolute;top:18440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biBsMA&#10;AADcAAAADwAAAGRycy9kb3ducmV2LnhtbESPzWrDMBCE74G+g9hCb4ncuCnFjWKCg0OP+emhx0Xa&#10;2qbWyliK7ebpo0Chx2FmvmHW+WRbMVDvG8cKnhcJCGLtTMOVgs9zOX8D4QOywdYxKfglD/nmYbbG&#10;zLiRjzScQiUihH2GCuoQukxKr2uy6BeuI47et+sthij7Spoexwi3rVwmyau02HBcqLGjoib9c7pY&#10;BV/+sNP+Wl5f9D4gDkWbWi6Venqctu8gAk3hP/zX/jAK0mQF9zPxCMjN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mbiB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317" o:spid="_x0000_s1029" style="position:absolute;top:368808;width:131064;height:131065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HS+cUA&#10;AADcAAAADwAAAGRycy9kb3ducmV2LnhtbESPS2vDMBCE74X+B7GF3Bo5CeThWg4hUFoCPeRxyW2x&#10;traxtVIsxXb/fVQo9DjMzDdMth1NK3rqfG1ZwWyagCAurK65VHA5v7+uQfiArLG1TAp+yMM2f37K&#10;MNV24CP1p1CKCGGfooIqBJdK6YuKDPqpdcTR+7adwRBlV0rd4RDhppXzJFlKgzXHhQod7SsqmtPd&#10;KNjZ2n1tmOfNOPSX690dls3HTanJy7h7AxFoDP/hv/anVrCYreD3TDwCM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sdL5xQAAANwAAAAPAAAAAAAAAAAAAAAAAJgCAABkcnMv&#10;ZG93bnJldi54bWxQSwUGAAAAAAQABAD1AAAAigMAAAAA&#10;" path="m,131065r131064,l131064,,,,,131065xe" filled="f" strokeweight=".72pt">
                  <v:path arrowok="t" textboxrect="0,0,131064,131065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1362405</wp:posOffset>
                </wp:positionH>
                <wp:positionV relativeFrom="paragraph">
                  <wp:posOffset>-13749</wp:posOffset>
                </wp:positionV>
                <wp:extent cx="131369" cy="499873"/>
                <wp:effectExtent l="0" t="0" r="0" b="0"/>
                <wp:wrapSquare wrapText="bothSides"/>
                <wp:docPr id="139162" name="Group 1391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499873"/>
                          <a:chOff x="0" y="0"/>
                          <a:chExt cx="131369" cy="499873"/>
                        </a:xfrm>
                      </wpg:grpSpPr>
                      <wps:wsp>
                        <wps:cNvPr id="294" name="Shape 294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" name="Shape 309"/>
                        <wps:cNvSpPr/>
                        <wps:spPr>
                          <a:xfrm>
                            <a:off x="0" y="184404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1" name="Shape 321"/>
                        <wps:cNvSpPr/>
                        <wps:spPr>
                          <a:xfrm>
                            <a:off x="0" y="368808"/>
                            <a:ext cx="131369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5">
                                <a:moveTo>
                                  <a:pt x="0" y="131065"/>
                                </a:moveTo>
                                <a:lnTo>
                                  <a:pt x="131369" y="131065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0E02E5" id="Group 139162" o:spid="_x0000_s1026" style="position:absolute;margin-left:107.3pt;margin-top:-1.1pt;width:10.35pt;height:39.35pt;z-index:251661312" coordsize="131369,4998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qYO+gIAACkNAAAOAAAAZHJzL2Uyb0RvYy54bWzsV81u2zAMvg/YOwi+r7aTNEuMJj2sWy/D&#10;VqzdAyiy/APIkiCpcfL2o2jLcdKt6zqgwIbmYNMySZEf+VHOxeWuEWTLja2VXEXpWRIRLpnKa1mu&#10;ou93n94tImIdlTkVSvJVtOc2uly/fXPR6oxPVKVEzg0BJ9JmrV5FlXM6i2PLKt5Qe6Y0l/CyUKah&#10;Dh5NGeeGtuC9EfEkSeZxq0yujWLcWli96l5Ga/RfFJy5r0VhuSNiFUFsDq8Grxt/jdcXNCsN1VXN&#10;+jDoM6JoaC1h08HVFXWU3Jv6gaumZkZZVbgzpppYFUXNOOYA2aTJSTbXRt1rzKXM2lIPMAG0Jzg9&#10;2y37sr0xpM6hdtNlOp9ERNIG6oRbk34NQGp1mYHutdG3+sb0C2X35PPeFabxd8iI7BDe/QAv3znC&#10;YDGdptP5MiIMXs2Wy8X7aQc/q6BGD6xY9fFRuzhsGvvYhlBaDY1kD1jZv8PqtqKaYwmsz7/HarKc&#10;BaBQgfgFBAW1BohsZgGt5+ADWCVz9DnkSTN2b901Vwg03X62ruvePEi0ChLbySAa4MCj3a+p83Y+&#10;Si+S9lCpCkUfiH/bqC2/U6jnDuU6ivSgIuRYNZQeKn+kH7TCXaPjkTYyFCAICuHeKQKjQ5uNdJhQ&#10;lgM0sOQTGgRMEhbHMArp812mMygoozCACkEdZgvck3nnRUjw4RurqyZKbi+4h0LIb7wAAvn+Rjtr&#10;ys0HYciW+pGDP98aGB+oepuiFmKwSn5p5VWp0BXtffVu+g3QZe/Ja3KcdqduWR9NN/JgcABkYfBB&#10;SIMRhqWkG+wljGvccJStFzcq3+MAQECAaX42vADlpglMjm42dZTzC4Cr3xyI+VTKpYvZLEFeQfI/&#10;mS9H3RmG2rhhXnl3PN6xrzuqv/IOofFUsv8P7ybpCe9g4c95N50vFsnCGz7Cu3McOOFcPx7UL8q7&#10;89+ddyHSp553QT8cX+H+et6NTknfG//CeYcfnPA9jidw/9/Bf/CPn0Ee/8NZ/wAAAP//AwBQSwME&#10;FAAGAAgAAAAhAMq6kLDhAAAACQEAAA8AAABkcnMvZG93bnJldi54bWxMj8FqwzAQRO+F/oPYQm+J&#10;bLl2i+t1CKHtKRSaFEJuirWxTSzJWIrt/H3VU3tc5jHztljNumMjDa61BiFeRsDIVFa1pkb43r8v&#10;XoA5L42SnTWEcCMHq/L+rpC5spP5onHnaxZKjMslQuN9n3Puqoa0dEvbkwnZ2Q5a+nAONVeDnEK5&#10;7riIooxr2Zqw0MieNg1Vl91VI3xMclon8du4vZw3t+M+/TxsY0J8fJjXr8A8zf4Phl/9oA5lcDrZ&#10;q1GOdQgifsoCirAQAlgARJImwE4Iz1kKvCz4/w/KHwAAAP//AwBQSwECLQAUAAYACAAAACEAtoM4&#10;kv4AAADhAQAAEwAAAAAAAAAAAAAAAAAAAAAAW0NvbnRlbnRfVHlwZXNdLnhtbFBLAQItABQABgAI&#10;AAAAIQA4/SH/1gAAAJQBAAALAAAAAAAAAAAAAAAAAC8BAABfcmVscy8ucmVsc1BLAQItABQABgAI&#10;AAAAIQDKeqYO+gIAACkNAAAOAAAAAAAAAAAAAAAAAC4CAABkcnMvZTJvRG9jLnhtbFBLAQItABQA&#10;BgAIAAAAIQDKupCw4QAAAAkBAAAPAAAAAAAAAAAAAAAAAFQFAABkcnMvZG93bnJldi54bWxQSwUG&#10;AAAAAAQABADzAAAAYgYAAAAA&#10;">
                <v:shape id="Shape 294" o:spid="_x0000_s1027" style="position:absolute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OEscYA&#10;AADcAAAADwAAAGRycy9kb3ducmV2LnhtbESPW2vCQBSE3wv+h+UIvtWNqfUSXaUUtIVW8IbPh+wx&#10;G5o9G7JrTP99t1Do4zAz3zDLdWcr0VLjS8cKRsMEBHHudMmFgvNp8zgD4QOyxsoxKfgmD+tV72GJ&#10;mXZ3PlB7DIWIEPYZKjAh1JmUPjdk0Q9dTRy9q2sshiibQuoG7xFuK5kmyURaLDkuGKzp1VD+dbxZ&#10;BdPR7ukStqYbv7XT9ON5n35WB6vUoN+9LEAE6sJ/+K/9rhWk8zH8nolHQK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MOEscYAAADcAAAADwAAAAAAAAAAAAAAAACYAgAAZHJz&#10;L2Rvd25yZXYueG1sUEsFBgAAAAAEAAQA9QAAAIsDAAAAAA==&#10;" path="m,131064r131369,l131369,,,,,131064xe" filled="f" strokeweight=".72pt">
                  <v:path arrowok="t" textboxrect="0,0,131369,131064"/>
                </v:shape>
                <v:shape id="Shape 309" o:spid="_x0000_s1028" style="position:absolute;top:184404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mxNcYA&#10;AADcAAAADwAAAGRycy9kb3ducmV2LnhtbESP3WrCQBSE7wu+w3KE3unGaKuNrlIKVaEt+EevD9lj&#10;NjR7NmS3Mb69WxB6OczMN8xi1dlKtNT40rGC0TABQZw7XXKh4HR8H8xA+ICssXJMCq7kYbXsPSww&#10;0+7Ce2oPoRARwj5DBSaEOpPS54Ys+qGriaN3do3FEGVTSN3gJcJtJdMkeZYWS44LBmt6M5T/HH6t&#10;gunoa/wd1qabbNpp+vG0Sz+rvVXqsd+9zkEE6sJ/+N7eagXj5AX+zsQjIJ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CmxNcYAAADcAAAADwAAAAAAAAAAAAAAAACYAgAAZHJz&#10;L2Rvd25yZXYueG1sUEsFBgAAAAAEAAQA9QAAAIsDAAAAAA==&#10;" path="m,131064r131369,l131369,,,,,131064xe" filled="f" strokeweight=".72pt">
                  <v:path arrowok="t" textboxrect="0,0,131369,131064"/>
                </v:shape>
                <v:shape id="Shape 321" o:spid="_x0000_s1029" style="position:absolute;top:368808;width:131369;height:131065;visibility:visible;mso-wrap-style:square;v-text-anchor:top" coordsize="131369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FwtcQA&#10;AADcAAAADwAAAGRycy9kb3ducmV2LnhtbESPW4vCMBSE3wX/QzgLvmlaBVmqUUTxgri43t4Pzdm2&#10;2pyUJmr992ZhYR+HmfmGGU8bU4oH1a6wrCDuRSCIU6sLzhScT8vuJwjnkTWWlknBixxMJ+3WGBNt&#10;n3ygx9FnIkDYJagg975KpHRpTgZdz1bEwfuxtUEfZJ1JXeMzwE0p+1E0lAYLDgs5VjTPKb0d70bB&#10;N95pt54f9vGqWVwv19V2OftCpTofzWwEwlPj/8N/7Y1WMOjH8HsmHAE5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+hcLXEAAAA3AAAAA8AAAAAAAAAAAAAAAAAmAIAAGRycy9k&#10;b3ducmV2LnhtbFBLBQYAAAAABAAEAPUAAACJAwAAAAA=&#10;" path="m,131065r131369,l131369,,,,,131065xe" filled="f" strokeweight=".72pt">
                  <v:path arrowok="t" textboxrect="0,0,131369,131065"/>
                </v:shape>
                <w10:wrap type="square"/>
              </v:group>
            </w:pict>
          </mc:Fallback>
        </mc:AlternateContent>
      </w:r>
      <w:r>
        <w:t xml:space="preserve"> rozdelenie </w:t>
      </w:r>
      <w:r>
        <w:tab/>
        <w:t xml:space="preserve">  zlúčenie </w:t>
      </w:r>
      <w:r>
        <w:tab/>
        <w:t xml:space="preserve"> </w:t>
      </w:r>
      <w:r>
        <w:tab/>
        <w:t xml:space="preserve"> splynutie </w:t>
      </w:r>
      <w:r>
        <w:tab/>
        <w:t xml:space="preserve"> </w:t>
      </w:r>
      <w:r>
        <w:tab/>
        <w:t xml:space="preserve">  zmena právnej formy  začiatok likvidácie </w:t>
      </w:r>
      <w:r>
        <w:tab/>
        <w:t xml:space="preserve"> koniec likvidácie </w:t>
      </w:r>
      <w:r>
        <w:tab/>
        <w:t xml:space="preserve">  vyhlásenie konkurzu  zrušenie konkurzu </w:t>
      </w:r>
    </w:p>
    <w:tbl>
      <w:tblPr>
        <w:tblStyle w:val="TableGrid"/>
        <w:tblpPr w:vertAnchor="text" w:tblpX="7612" w:tblpY="-44"/>
        <w:tblOverlap w:val="never"/>
        <w:tblW w:w="1531" w:type="dxa"/>
        <w:tblInd w:w="0" w:type="dxa"/>
        <w:tblCellMar>
          <w:top w:w="9" w:type="dxa"/>
          <w:left w:w="115" w:type="dxa"/>
          <w:right w:w="12" w:type="dxa"/>
        </w:tblCellMar>
        <w:tblLook w:val="04A0" w:firstRow="1" w:lastRow="0" w:firstColumn="1" w:lastColumn="0" w:noHBand="0" w:noVBand="1"/>
      </w:tblPr>
      <w:tblGrid>
        <w:gridCol w:w="1531"/>
      </w:tblGrid>
      <w:tr w:rsidR="00DD64E1">
        <w:trPr>
          <w:trHeight w:val="473"/>
        </w:trPr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6B7F70">
            <w:pPr>
              <w:spacing w:after="0" w:line="259" w:lineRule="auto"/>
              <w:ind w:right="58" w:firstLine="0"/>
              <w:jc w:val="right"/>
            </w:pPr>
            <w:r>
              <w:rPr>
                <w:b/>
                <w:sz w:val="20"/>
              </w:rPr>
              <w:t>19.</w:t>
            </w:r>
            <w:r w:rsidR="005A5FD5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6.2015</w:t>
            </w:r>
          </w:p>
        </w:tc>
      </w:tr>
    </w:tbl>
    <w:p w:rsidR="00DD64E1" w:rsidRDefault="005A5FD5">
      <w:pPr>
        <w:spacing w:after="242" w:line="259" w:lineRule="auto"/>
        <w:ind w:right="0" w:firstLine="0"/>
        <w:jc w:val="left"/>
      </w:pPr>
      <w:r>
        <w:rPr>
          <w:b/>
          <w:sz w:val="20"/>
        </w:rPr>
        <w:t xml:space="preserve">A.f) Dátum schválenia účtovnej závierky za predchádzajúce obdobie </w:t>
      </w:r>
    </w:p>
    <w:p w:rsidR="00DD64E1" w:rsidRDefault="005A5FD5">
      <w:pPr>
        <w:spacing w:after="58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t xml:space="preserve">1.  Informácie k prílohe č. 3 časti A. písm. c)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50" w:type="dxa"/>
        </w:tblCellMar>
        <w:tblLook w:val="04A0" w:firstRow="1" w:lastRow="0" w:firstColumn="1" w:lastColumn="0" w:noHBand="0" w:noVBand="1"/>
      </w:tblPr>
      <w:tblGrid>
        <w:gridCol w:w="3695"/>
        <w:gridCol w:w="1323"/>
        <w:gridCol w:w="1322"/>
        <w:gridCol w:w="2873"/>
      </w:tblGrid>
      <w:tr w:rsidR="00DD64E1">
        <w:trPr>
          <w:trHeight w:val="533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5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48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362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</w:pPr>
            <w:r>
              <w:lastRenderedPageBreak/>
              <w:t xml:space="preserve">Priemerný prepočítaný počet zamestnancov </w:t>
            </w:r>
          </w:p>
        </w:tc>
        <w:tc>
          <w:tcPr>
            <w:tcW w:w="26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6B7F70">
            <w:pPr>
              <w:spacing w:after="0" w:line="259" w:lineRule="auto"/>
              <w:ind w:left="19" w:right="0" w:firstLine="0"/>
              <w:jc w:val="left"/>
            </w:pPr>
            <w:r>
              <w:t xml:space="preserve">                       24</w:t>
            </w:r>
            <w:r w:rsidR="005A5FD5">
              <w:t xml:space="preserve">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6B7F70">
            <w:pPr>
              <w:spacing w:after="0" w:line="259" w:lineRule="auto"/>
              <w:ind w:right="52" w:firstLine="0"/>
              <w:jc w:val="center"/>
            </w:pPr>
            <w:r>
              <w:t>23</w:t>
            </w:r>
          </w:p>
        </w:tc>
      </w:tr>
      <w:tr w:rsidR="00DD64E1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4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6B7F70">
            <w:pPr>
              <w:spacing w:after="0" w:line="259" w:lineRule="auto"/>
              <w:ind w:left="19" w:right="0" w:firstLine="0"/>
              <w:jc w:val="left"/>
            </w:pPr>
            <w:r>
              <w:t xml:space="preserve">                       26</w:t>
            </w:r>
            <w:r w:rsidR="005A5FD5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2" w:firstLine="0"/>
              <w:jc w:val="center"/>
            </w:pPr>
            <w:r>
              <w:t xml:space="preserve">24 </w:t>
            </w:r>
          </w:p>
        </w:tc>
      </w:tr>
      <w:tr w:rsidR="00DD64E1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t xml:space="preserve">počet vedúcich zamestnancov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-50" w:firstLine="0"/>
              <w:jc w:val="right"/>
            </w:pPr>
            <w:r>
              <w:t>2</w:t>
            </w:r>
          </w:p>
        </w:tc>
        <w:tc>
          <w:tcPr>
            <w:tcW w:w="1322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2" w:firstLine="0"/>
              <w:jc w:val="center"/>
            </w:pPr>
            <w:r>
              <w:t xml:space="preserve">2 </w:t>
            </w:r>
          </w:p>
        </w:tc>
      </w:tr>
    </w:tbl>
    <w:p w:rsidR="00DD64E1" w:rsidRDefault="005A5FD5">
      <w:pPr>
        <w:spacing w:after="215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97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1"/>
        <w:spacing w:after="231"/>
        <w:ind w:right="575"/>
        <w:jc w:val="right"/>
      </w:pPr>
      <w:r>
        <w:t xml:space="preserve">C. Informácie o konsolidovanom celku, ak je účtovná jednotka jeho súčasťou </w:t>
      </w:r>
    </w:p>
    <w:p w:rsidR="00DD64E1" w:rsidRDefault="005A5FD5">
      <w:pPr>
        <w:spacing w:after="223"/>
        <w:ind w:left="705" w:right="0" w:hanging="706"/>
      </w:pPr>
      <w:r>
        <w:rPr>
          <w:b/>
        </w:rPr>
        <w:t>C.a)</w:t>
      </w:r>
      <w:r>
        <w:t xml:space="preserve">  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DD64E1" w:rsidRDefault="005A5FD5">
      <w:pPr>
        <w:spacing w:after="220"/>
        <w:ind w:left="705" w:right="0" w:hanging="706"/>
      </w:pPr>
      <w:r>
        <w:rPr>
          <w:b/>
        </w:rPr>
        <w:t>C.b)</w:t>
      </w:r>
      <w:r>
        <w:t xml:space="preserve"> Obchodné meno a sídlo bezprostredne konsolidujúcej účtovnej jednotky, ktorá zostavuje konsolidovanú účtovnú závierku za tú skupinu účtovných jednotiek konsolidovaného celku, ktorého súčasťou je aj účtovná jednotka: </w:t>
      </w:r>
    </w:p>
    <w:p w:rsidR="00DD64E1" w:rsidRDefault="005A5FD5">
      <w:pPr>
        <w:spacing w:after="220"/>
        <w:ind w:left="705" w:right="0" w:hanging="706"/>
      </w:pPr>
      <w:r>
        <w:rPr>
          <w:b/>
        </w:rPr>
        <w:t>C.c)</w:t>
      </w:r>
      <w:r>
        <w:t xml:space="preserve">  Obchodné meno a sídlo konsolidujúcej účtovnej jednotky, v ktorej je možné tieto konsolidované účtovné závierky získať: </w:t>
      </w:r>
    </w:p>
    <w:p w:rsidR="00DD64E1" w:rsidRDefault="005A5FD5">
      <w:pPr>
        <w:spacing w:after="221"/>
        <w:ind w:left="706" w:right="0"/>
      </w:pPr>
      <w:r>
        <w:t xml:space="preserve">Adresa registrovaného súdu, ktorý vedie obchodný register, v ktorom sa uložia tieto konsolidované účtovné závierky: </w:t>
      </w:r>
    </w:p>
    <w:p w:rsidR="00DD64E1" w:rsidRDefault="005A5FD5">
      <w:pPr>
        <w:spacing w:after="225"/>
        <w:ind w:left="705" w:right="0" w:hanging="706"/>
      </w:pPr>
      <w:r>
        <w:rPr>
          <w:b/>
        </w:rPr>
        <w:t xml:space="preserve">C.d) </w:t>
      </w:r>
      <w:r>
        <w:t xml:space="preserve">Materská účtovná jednotka je oslobodená od povinnosti zostaviť konsolidovanú účtovnú závierku a konsolidovanú výročnú správu </w:t>
      </w:r>
    </w:p>
    <w:p w:rsidR="00DD64E1" w:rsidRDefault="005A5FD5">
      <w:pPr>
        <w:spacing w:after="293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hd w:val="clear" w:color="auto" w:fill="E6E6E6"/>
        <w:spacing w:after="0" w:line="259" w:lineRule="auto"/>
        <w:ind w:left="10" w:right="4" w:hanging="10"/>
        <w:jc w:val="center"/>
      </w:pPr>
      <w:r>
        <w:rPr>
          <w:b/>
          <w:i/>
          <w:sz w:val="26"/>
        </w:rPr>
        <w:t xml:space="preserve">D. Ďalšie informácie o: </w:t>
      </w:r>
    </w:p>
    <w:p w:rsidR="00DD64E1" w:rsidRDefault="005A5FD5">
      <w:pPr>
        <w:numPr>
          <w:ilvl w:val="0"/>
          <w:numId w:val="2"/>
        </w:numPr>
        <w:ind w:right="0"/>
      </w:pPr>
      <w:r>
        <w:t xml:space="preserve">použitých účtovných zásadách a účtovných metódach, </w:t>
      </w:r>
    </w:p>
    <w:p w:rsidR="00DD64E1" w:rsidRDefault="005A5FD5">
      <w:pPr>
        <w:numPr>
          <w:ilvl w:val="0"/>
          <w:numId w:val="2"/>
        </w:numPr>
        <w:ind w:right="0"/>
      </w:pPr>
      <w:r>
        <w:t xml:space="preserve">údajoch vykázaných na strane aktív súvahy, </w:t>
      </w:r>
    </w:p>
    <w:p w:rsidR="00DD64E1" w:rsidRDefault="005A5FD5">
      <w:pPr>
        <w:numPr>
          <w:ilvl w:val="0"/>
          <w:numId w:val="2"/>
        </w:numPr>
        <w:ind w:right="0"/>
      </w:pPr>
      <w:r>
        <w:t xml:space="preserve">údajoch vykázaných na strane pasív súvahy, </w:t>
      </w:r>
    </w:p>
    <w:p w:rsidR="00DD64E1" w:rsidRDefault="005A5FD5">
      <w:pPr>
        <w:numPr>
          <w:ilvl w:val="0"/>
          <w:numId w:val="2"/>
        </w:numPr>
        <w:ind w:right="0"/>
      </w:pPr>
      <w:r>
        <w:t xml:space="preserve">výnosoch, </w:t>
      </w:r>
    </w:p>
    <w:p w:rsidR="00DD64E1" w:rsidRDefault="005A5FD5">
      <w:pPr>
        <w:numPr>
          <w:ilvl w:val="0"/>
          <w:numId w:val="2"/>
        </w:numPr>
        <w:ind w:right="0"/>
      </w:pPr>
      <w:r>
        <w:t xml:space="preserve">nákladoch, </w:t>
      </w:r>
    </w:p>
    <w:p w:rsidR="00DD64E1" w:rsidRDefault="005A5FD5">
      <w:pPr>
        <w:numPr>
          <w:ilvl w:val="0"/>
          <w:numId w:val="2"/>
        </w:numPr>
        <w:ind w:right="0"/>
      </w:pPr>
      <w:r>
        <w:t>daniach z príjmov,</w:t>
      </w:r>
      <w:r>
        <w:rPr>
          <w:b/>
        </w:rPr>
        <w:t xml:space="preserve"> </w:t>
      </w:r>
    </w:p>
    <w:p w:rsidR="00DD64E1" w:rsidRDefault="005A5FD5">
      <w:pPr>
        <w:numPr>
          <w:ilvl w:val="0"/>
          <w:numId w:val="2"/>
        </w:numPr>
        <w:ind w:right="0"/>
      </w:pPr>
      <w:r>
        <w:t>údajoch na podsúvahových účtoch,</w:t>
      </w:r>
      <w:r>
        <w:rPr>
          <w:b/>
        </w:rPr>
        <w:t xml:space="preserve"> </w:t>
      </w:r>
    </w:p>
    <w:p w:rsidR="00DD64E1" w:rsidRDefault="005A5FD5">
      <w:pPr>
        <w:numPr>
          <w:ilvl w:val="0"/>
          <w:numId w:val="2"/>
        </w:numPr>
        <w:ind w:right="0"/>
      </w:pPr>
      <w:r>
        <w:t>iných aktívach a  iných pasívach,</w:t>
      </w:r>
      <w:r>
        <w:rPr>
          <w:b/>
        </w:rPr>
        <w:t xml:space="preserve"> </w:t>
      </w:r>
    </w:p>
    <w:p w:rsidR="00DD64E1" w:rsidRDefault="005A5FD5">
      <w:pPr>
        <w:numPr>
          <w:ilvl w:val="0"/>
          <w:numId w:val="2"/>
        </w:numPr>
        <w:ind w:right="0"/>
      </w:pPr>
      <w:r>
        <w:t xml:space="preserve">spriaznených osobách, </w:t>
      </w:r>
    </w:p>
    <w:p w:rsidR="00DD64E1" w:rsidRDefault="005A5FD5">
      <w:pPr>
        <w:numPr>
          <w:ilvl w:val="0"/>
          <w:numId w:val="2"/>
        </w:numPr>
        <w:ind w:right="0"/>
      </w:pPr>
      <w:r>
        <w:t>skutočnostiach, ktoré nastali medzi dňom, ku ktorému sa zostavuje účtovná závierka a dňom jej zostavenia,</w:t>
      </w:r>
      <w:r>
        <w:rPr>
          <w:b/>
        </w:rPr>
        <w:t xml:space="preserve"> </w:t>
      </w:r>
      <w:r>
        <w:t>k) prehľade zmien vlastného imania,</w:t>
      </w:r>
      <w:r>
        <w:rPr>
          <w:b/>
        </w:rPr>
        <w:t xml:space="preserve"> </w:t>
      </w:r>
    </w:p>
    <w:p w:rsidR="00DD64E1" w:rsidRDefault="005A5FD5">
      <w:pPr>
        <w:tabs>
          <w:tab w:val="center" w:pos="1446"/>
        </w:tabs>
        <w:ind w:left="-1" w:right="0" w:firstLine="0"/>
        <w:jc w:val="left"/>
      </w:pPr>
      <w:r>
        <w:t xml:space="preserve">l) </w:t>
      </w:r>
      <w:r>
        <w:tab/>
        <w:t>prehľade peňažných tokov.</w:t>
      </w:r>
      <w:r>
        <w:rPr>
          <w:b/>
        </w:rPr>
        <w:t xml:space="preserve"> </w:t>
      </w:r>
    </w:p>
    <w:p w:rsidR="00DD64E1" w:rsidRDefault="005A5FD5">
      <w:pPr>
        <w:spacing w:after="34" w:line="259" w:lineRule="auto"/>
        <w:ind w:right="0" w:firstLine="0"/>
        <w:jc w:val="left"/>
      </w:pPr>
      <w:r>
        <w:rPr>
          <w:sz w:val="20"/>
        </w:rPr>
        <w:t xml:space="preserve"> </w:t>
      </w:r>
    </w:p>
    <w:p w:rsidR="00DD64E1" w:rsidRDefault="005A5FD5">
      <w:pPr>
        <w:spacing w:after="4" w:line="302" w:lineRule="auto"/>
        <w:ind w:right="500" w:firstLine="0"/>
        <w:jc w:val="left"/>
      </w:pPr>
      <w:r>
        <w:rPr>
          <w:sz w:val="20"/>
        </w:rPr>
        <w:t xml:space="preserve">a/ rozpracované v časti E.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e/ rozpracované v časti I.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i/ rozpracované v časti M. a N. b/ rozpracované v časti F.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f/ rozpracované v časti J.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j/ rozpracované v časti O. c/ rozpracované v časti G.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g/ rozpracované </w:t>
      </w:r>
      <w:r>
        <w:rPr>
          <w:sz w:val="20"/>
        </w:rPr>
        <w:lastRenderedPageBreak/>
        <w:t xml:space="preserve">v časti K.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k/ rozpracované v časti P. d/ rozpracované v časti H.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h/ rozpracované v časti L.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 </w:t>
      </w:r>
      <w:r>
        <w:rPr>
          <w:sz w:val="20"/>
        </w:rPr>
        <w:tab/>
        <w:t xml:space="preserve">l/ rozpracované v časti R. </w:t>
      </w:r>
    </w:p>
    <w:p w:rsidR="00DD64E1" w:rsidRDefault="005A5FD5">
      <w:pPr>
        <w:spacing w:after="297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hd w:val="clear" w:color="auto" w:fill="E6E6E6"/>
        <w:spacing w:after="0" w:line="259" w:lineRule="auto"/>
        <w:ind w:left="10" w:right="6" w:hanging="10"/>
        <w:jc w:val="center"/>
      </w:pPr>
      <w:r>
        <w:rPr>
          <w:b/>
          <w:i/>
          <w:sz w:val="26"/>
        </w:rPr>
        <w:t xml:space="preserve">E. Informácie o účtovných zásadách a účtovných metódach. </w:t>
      </w:r>
    </w:p>
    <w:p w:rsidR="00DD64E1" w:rsidRDefault="005A5FD5">
      <w:pPr>
        <w:spacing w:after="233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spacing w:after="35"/>
        <w:ind w:left="9" w:right="574" w:hanging="1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4118432</wp:posOffset>
                </wp:positionH>
                <wp:positionV relativeFrom="paragraph">
                  <wp:posOffset>-13747</wp:posOffset>
                </wp:positionV>
                <wp:extent cx="1280505" cy="825034"/>
                <wp:effectExtent l="0" t="0" r="0" b="0"/>
                <wp:wrapSquare wrapText="bothSides"/>
                <wp:docPr id="137863" name="Group 1378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80505" cy="825034"/>
                          <a:chOff x="0" y="0"/>
                          <a:chExt cx="1280505" cy="825034"/>
                        </a:xfrm>
                      </wpg:grpSpPr>
                      <wps:wsp>
                        <wps:cNvPr id="751" name="Shape 751"/>
                        <wps:cNvSpPr/>
                        <wps:spPr>
                          <a:xfrm>
                            <a:off x="0" y="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2" name="Rectangle 752"/>
                        <wps:cNvSpPr/>
                        <wps:spPr>
                          <a:xfrm>
                            <a:off x="146304" y="13748"/>
                            <a:ext cx="42517" cy="175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3" name="Rectangle 753"/>
                        <wps:cNvSpPr/>
                        <wps:spPr>
                          <a:xfrm>
                            <a:off x="178308" y="13748"/>
                            <a:ext cx="271324" cy="175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4" name="Rectangle 754"/>
                        <wps:cNvSpPr/>
                        <wps:spPr>
                          <a:xfrm>
                            <a:off x="381381" y="13748"/>
                            <a:ext cx="42517" cy="175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5" name="Shape 755"/>
                        <wps:cNvSpPr/>
                        <wps:spPr>
                          <a:xfrm>
                            <a:off x="841629" y="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987933" y="13748"/>
                            <a:ext cx="228434" cy="175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7" name="Rectangle 757"/>
                        <wps:cNvSpPr/>
                        <wps:spPr>
                          <a:xfrm>
                            <a:off x="1160145" y="13748"/>
                            <a:ext cx="42517" cy="1750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Shape 767"/>
                        <wps:cNvSpPr/>
                        <wps:spPr>
                          <a:xfrm>
                            <a:off x="392049" y="18440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538353" y="198152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570357" y="198152"/>
                            <a:ext cx="271324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774573" y="198152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1" name="Rectangle 771"/>
                        <wps:cNvSpPr/>
                        <wps:spPr>
                          <a:xfrm>
                            <a:off x="827913" y="198152"/>
                            <a:ext cx="76455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Shape 772"/>
                        <wps:cNvSpPr/>
                        <wps:spPr>
                          <a:xfrm>
                            <a:off x="899541" y="18440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3" name="Rectangle 773"/>
                        <wps:cNvSpPr/>
                        <wps:spPr>
                          <a:xfrm>
                            <a:off x="1045845" y="198152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1077849" y="198152"/>
                            <a:ext cx="228434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1248537" y="198152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7" name="Shape 787"/>
                        <wps:cNvSpPr/>
                        <wps:spPr>
                          <a:xfrm>
                            <a:off x="392049" y="6797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8" name="Rectangle 788"/>
                        <wps:cNvSpPr/>
                        <wps:spPr>
                          <a:xfrm>
                            <a:off x="538353" y="693452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9" name="Rectangle 789"/>
                        <wps:cNvSpPr/>
                        <wps:spPr>
                          <a:xfrm>
                            <a:off x="570357" y="693452"/>
                            <a:ext cx="271324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0" name="Rectangle 790"/>
                        <wps:cNvSpPr/>
                        <wps:spPr>
                          <a:xfrm>
                            <a:off x="774573" y="693452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1" name="Rectangle 791"/>
                        <wps:cNvSpPr/>
                        <wps:spPr>
                          <a:xfrm>
                            <a:off x="827913" y="693452"/>
                            <a:ext cx="76455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2" name="Shape 792"/>
                        <wps:cNvSpPr/>
                        <wps:spPr>
                          <a:xfrm>
                            <a:off x="899541" y="6797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3" name="Rectangle 793"/>
                        <wps:cNvSpPr/>
                        <wps:spPr>
                          <a:xfrm>
                            <a:off x="1045845" y="693452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4" name="Rectangle 794"/>
                        <wps:cNvSpPr/>
                        <wps:spPr>
                          <a:xfrm>
                            <a:off x="1077849" y="693452"/>
                            <a:ext cx="228434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5" name="Rectangle 795"/>
                        <wps:cNvSpPr/>
                        <wps:spPr>
                          <a:xfrm>
                            <a:off x="1248537" y="693452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7863" o:spid="_x0000_s1026" style="position:absolute;left:0;text-align:left;margin-left:324.3pt;margin-top:-1.1pt;width:100.85pt;height:64.95pt;z-index:251662336" coordsize="12805,8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uxkFQYAAA46AAAOAAAAZHJzL2Uyb0RvYy54bWzsW+uOozYU/l+p74D43wnmTjQzq2q3u6pU&#10;dVd7eQAPgSQSwcgwk0yfvsfHF5iETMm2CqvCaBQcYxv7fD63z+T2zWFXWE8Zr7esvLPJjWNbWZmy&#10;1bZc39nfvr7/JbatuqHlihaszO7s56y239z//NPtvlpmLtuwYpVxCwYp6+W+urM3TVMtF4s63WQ7&#10;Wt+wKivhZs74jjbwla8XK073MPquWLiOEy72jK8qztKsrqH2nbxp3+P4eZ6lzcc8r7PGKu5smFuD&#10;nxw/H8Tn4v6WLtecVpttqqZBv2MWO7ot4aFmqHe0odYj354MtdumnNUsb25StluwPN+mGa4BVkOc&#10;o9V84OyxwrWsl/t1ZcQEoj2S03cPm/759Ilb2xVg50Vx6NlWSXeAEz7aUnUgpH21XkLbD7z6Un3i&#10;qmItv4l1H3K+E1dYkXVA8T4b8WaHxkqhkrixEziBbaVwL3YDx/Ol/NMNgHTSLd389nrHhX7sQszO&#10;TGZfwVaqW2nV/05aXza0yhCEWkhASSsKiBYVNrBEBYoFWxkh1csa5DVYQh5xQl8KiIiyJ8Y066TL&#10;9LFuPmQMRU2f/qgbuA2bbqVLdKNL6aHURQ5a8Or+r2gj+omhRNHai90gZ7JRRQ939449ZV8Ztmta&#10;vF7MtG1SlN2mekCA/kV73UpfKxy40xp1FESgG+irbAg6rTdap01asDqTkhMLQhGaRUK7rhiLUqw3&#10;Ib6QOwUTlBe0wdWC9pUrOUpRwhhiY0k0sdQ8F5kQRVF+znJQIbHDsV/N1w9vC249UWF08E/BiE1F&#10;n3xbFKaXc7aXaEqLakPVWGoY9QBclhpJtMzQ3h0Pm6rZSKMHpgNEpk0fiMJ0wmmxsjH9SzDY+MDO&#10;akXxga2e0QSgQEDThHW4isq5WuU+w46m5brIQO1cMUcxAVDOf1Y74oeeA0jjNoz8WHQGIShD47sB&#10;iZT6RYEDtkrCr61bxaX6WaJwZwvFQuy0KoI8dRMxrNg1dFmy94D22X3UHB4OagVSstaG8b8+gk/N&#10;CwY7E1QOS7Zws/BQcde2it9LsGvCo+kC14UHXeBN8Zah35PT+PWxYflWmAxETj5NfbkmjMbJdGFE&#10;Szccxij2HAgt+mF0I+K52oxeE0fpSPWGnAicIGgZM3ThRM8+GE4vJvB/Ds6xtBLRNOZlImhCeCbR&#10;1GEN2sDBSMY+Cd2kdcqtbdUuXQR/LyIAbVy7Tlkb1Dm2kTnKHNv832ObUOtd14qG2pUMim2SOEo8&#10;cK5nnKIb+5BwYfJFru4UjXufiBmFKPLUKUYXwUlI6BAf7HE/nqN6RePepwFnaOBUXhEqVMw+SDO9&#10;xHV86RVJ7PsOasMrrhHFCzZ/dNfoY3rT5vTdpFs5dJnYtE1e5ufa62unr1emW+nrnPZ3yAKRrs1p&#10;v2baQsjzTmwpVF6igIEXe4FyjUlMJGnQKuCxLdW7VOufTur/67wfMwwTYE/EloIdPIUzuQzOyPEC&#10;sMnCqvTAeZL/XxVPE7RNA88ISKgTPKHyEvWMIj+IflD1NJ5+InCac41OIhJddrYRu1FCzsMZhX6g&#10;ToEwEbmqdhq/MRE4DWeuItfIEFqDItc4SQJfMXNz5CqO4nTEqq9z5DpHrqhbkCopmlRHrsKlnbpG&#10;Q4UMUkDi+EGsWYCeWGfU0NVEbRMxpn1HHRG6r8EEOXGiKNZcQA+e7jFNd1XvSEzcNhFEzXFHN9ox&#10;GdkwDXX9OPDOZyOjaigxkds0AI2PmTqouCQT6TB1YZRE8KoA9G6JAk1nmUOsY+0c7RBrZurmF3Tg&#10;dSThh6Smw7699gs6cR9TB5WXKGCHqQsTz/+hmDpicqeJGNM+qi42Qd8g7xi0VF0fnuNSdUBSqL05&#10;DUCTPq4OKi9R0A5X1wfouNGOicUngmcfWZeYkG+QgnbIuj48RyXriInEJ4LnMVuXGI8zDMuWrZuj&#10;V3w9WrN0+jqzdTNbd4atS/rYOqi8xDl22bo+azqud5zYyWTSR9dB5WWAtnRdH6Aj03WG3JiIf+yj&#10;6xITJAzykaRD1/UhOq6KmmR5bECBO8AfHaIXVT+QFL9q7H5HhqH9Gef93wAAAP//AwBQSwMEFAAG&#10;AAgAAAAhAFKnr9nhAAAACgEAAA8AAABkcnMvZG93bnJldi54bWxMj0Frg0AQhe+F/odlCr0lq6Yx&#10;YlxDCG1PodCkUHKb6EQl7qy4GzX/vttTexzex3vfZJtJt2Kg3jaGFYTzAARxYcqGKwVfx7dZAsI6&#10;5BJbw6TgThY2+eNDhmlpRv6k4eAq4UvYpqigdq5LpbRFTRrt3HTEPruYXqPzZ1/JssfRl+tWRkEQ&#10;S40N+4UaO9rVVFwPN63gfcRxuwhfh/31srufjsuP731ISj0/Tds1CEeT+4PhV9+rQ+6dzubGpRWt&#10;gvgliT2qYBZFIDyQLIMFiLMno9UKZJ7J/y/kPwAAAP//AwBQSwECLQAUAAYACAAAACEAtoM4kv4A&#10;AADhAQAAEwAAAAAAAAAAAAAAAAAAAAAAW0NvbnRlbnRfVHlwZXNdLnhtbFBLAQItABQABgAIAAAA&#10;IQA4/SH/1gAAAJQBAAALAAAAAAAAAAAAAAAAAC8BAABfcmVscy8ucmVsc1BLAQItABQABgAIAAAA&#10;IQBVIuxkFQYAAA46AAAOAAAAAAAAAAAAAAAAAC4CAABkcnMvZTJvRG9jLnhtbFBLAQItABQABgAI&#10;AAAAIQBSp6/Z4QAAAAoBAAAPAAAAAAAAAAAAAAAAAG8IAABkcnMvZG93bnJldi54bWxQSwUGAAAA&#10;AAQABADzAAAAfQkAAAAA&#10;">
                <v:shape id="Shape 751" o:spid="_x0000_s1027" style="position:absolute;width:1310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N6K8IA&#10;AADcAAAADwAAAGRycy9kb3ducmV2LnhtbESPQYvCMBSE7wv+h/AEL4umylqlGsUVBK9W8fxonm2x&#10;eSlN1rb++o0geBxmvhlmve1MJR7UuNKygukkAkGcWV1yruByPoyXIJxH1lhZJgU9OdhuBl9rTLRt&#10;+USP1OcilLBLUEHhfZ1I6bKCDLqJrYmDd7ONQR9kk0vdYBvKTSVnURRLgyWHhQJr2heU3dM/o2AR&#10;//TX+FTun3zMb9+/i57ba6rUaNjtViA8df4TftNHHbj5FF5nwhGQm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03orwgAAANwAAAAPAAAAAAAAAAAAAAAAAJgCAABkcnMvZG93&#10;bnJldi54bWxQSwUGAAAAAAQABAD1AAAAhwMAAAAA&#10;" path="m,131063r131064,l131064,,,,,131063xe" filled="f" strokeweight=".72pt">
                  <v:path arrowok="t" textboxrect="0,0,131064,131063"/>
                </v:shape>
                <v:rect id="Rectangle 752" o:spid="_x0000_s1028" style="position:absolute;left:1463;top:137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06Q8UA&#10;AADcAAAADwAAAGRycy9kb3ducmV2LnhtbESPS4vCQBCE78L+h6EX9qaTFdZHdBRZXfToC9Rbk2mT&#10;YKYnZGZN9Nc7guCxqKqvqPG0MYW4UuVyywq+OxEI4sTqnFMF+91fewDCeWSNhWVScCMH08lHa4yx&#10;tjVv6Lr1qQgQdjEqyLwvYyldkpFB17ElcfDOtjLog6xSqSusA9wUshtFPWkw57CQYUm/GSWX7b9R&#10;sByUs+PK3uu0WJyWh/VhON8NvVJfn81sBMJT49/hV3ulFfR/uvA8E46An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XTpDxQAAANwAAAAPAAAAAAAAAAAAAAAAAJgCAABkcnMv&#10;ZG93bnJldi54bWxQSwUGAAAAAAQABAD1AAAAigMAAAAA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53" o:spid="_x0000_s1029" style="position:absolute;left:1783;top:137;width:2713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Gf2McA&#10;AADcAAAADwAAAGRycy9kb3ducmV2LnhtbESPT2vCQBTE7wW/w/KE3uqmFq1JXUX8gx5tLKS9PbKv&#10;STD7NmRXk/bTdwuCx2FmfsPMl72pxZVaV1lW8DyKQBDnVldcKPg47Z5mIJxH1lhbJgU/5GC5GDzM&#10;MdG243e6pr4QAcIuQQWl900ipctLMuhGtiEO3rdtDfog20LqFrsAN7UcR9FUGqw4LJTY0Lqk/Jxe&#10;jIL9rFl9HuxvV9Tbr312zOLNKfZKPQ771RsIT72/h2/tg1bwOnmB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Rn9jHAAAA3AAAAA8AAAAAAAAAAAAAAAAAmAIAAGRy&#10;cy9kb3ducmV2LnhtbFBLBQYAAAAABAAEAPUAAACM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Áno</w:t>
                        </w:r>
                      </w:p>
                    </w:txbxContent>
                  </v:textbox>
                </v:rect>
                <v:rect id="Rectangle 754" o:spid="_x0000_s1030" style="position:absolute;left:3813;top:137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gHrMcA&#10;AADcAAAADwAAAGRycy9kb3ducmV2LnhtbESPT2vCQBTE7wW/w/KE3uqmUq1JXUX8gx5tLKS9PbKv&#10;STD7NmRXk/bTdwuCx2FmfsPMl72pxZVaV1lW8DyKQBDnVldcKPg47Z5mIJxH1lhbJgU/5GC5GDzM&#10;MdG243e6pr4QAcIuQQWl900ipctLMuhGtiEO3rdtDfog20LqFrsAN7UcR9FUGqw4LJTY0Lqk/Jxe&#10;jIL9rFl9HuxvV9Tbr312zOLNKfZKPQ771RsIT72/h2/tg1bwOnmB/zPhCM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X4B6zHAAAA3AAAAA8AAAAAAAAAAAAAAAAAmAIAAGRy&#10;cy9kb3ducmV2LnhtbFBLBQYAAAAABAAEAPUAAACM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755" o:spid="_x0000_s1031" style="position:absolute;left:8416;width:1310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h8KMMA&#10;AADcAAAADwAAAGRycy9kb3ducmV2LnhtbESPQWuDQBSE74X8h+UVeinJ2tCYYrNKEgh41YScH+6L&#10;St234m6j9tdnC4Ueh5lvhtllk+nEnQbXWlbwtopAEFdWt1wruJxPyw8QziNr7CyTgpkcZOniaYeJ&#10;tiMXdC99LUIJuwQVNN73iZSuasigW9meOHg3Oxj0QQ611AOOodx0ch1FsTTYclhosKdjQ9VX+W0U&#10;bOP3+RoX7fGH8/r2etjOPF5LpV6ep/0nCE+T/w//0bkO3GYDv2fCEZDp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Oh8KMMAAADcAAAADwAAAAAAAAAAAAAAAACYAgAAZHJzL2Rv&#10;d25yZXYueG1sUEsFBgAAAAAEAAQA9QAAAIgDAAAAAA==&#10;" path="m,131063r131064,l131064,,,,,131063xe" filled="f" strokeweight=".72pt">
                  <v:path arrowok="t" textboxrect="0,0,131064,131063"/>
                </v:shape>
                <v:rect id="Rectangle 756" o:spid="_x0000_s1032" style="position:absolute;left:9879;top:137;width:2284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Y8QMUA&#10;AADcAAAADwAAAGRycy9kb3ducmV2LnhtbESPT4vCMBTE7wt+h/AEb2uqoKvVKKIuevQfqLdH82yL&#10;zUtpou3up98ICx6HmfkNM503phBPqlxuWUGvG4EgTqzOOVVwOn5/jkA4j6yxsEwKfsjBfNb6mGKs&#10;bc17eh58KgKEXYwKMu/LWEqXZGTQdW1JHLybrQz6IKtU6grrADeF7EfRUBrMOSxkWNIyo+R+eBgF&#10;m1G5uGztb50W6+vmvDuPV8exV6rTbhYTEJ4a/w7/t7dawddgCK8z4Qj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ZjxAxQAAANwAAAAPAAAAAAAAAAAAAAAAAJgCAABkcnMv&#10;ZG93bnJldi54bWxQSwUGAAAAAAQABAD1AAAAigMAAAAA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Nie</w:t>
                        </w:r>
                      </w:p>
                    </w:txbxContent>
                  </v:textbox>
                </v:rect>
                <v:rect id="Rectangle 757" o:spid="_x0000_s1033" style="position:absolute;left:11601;top:137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qZ28YA&#10;AADcAAAADwAAAGRycy9kb3ducmV2LnhtbESPT2vCQBTE74V+h+UVequbFtpodBXpH5KjRkG9PbLP&#10;JJh9G7Jbk/bTu4LgcZiZ3zCzxWAacabO1ZYVvI4iEMSF1TWXCrabn5cxCOeRNTaWScEfOVjMHx9m&#10;mGjb85rOuS9FgLBLUEHlfZtI6YqKDLqRbYmDd7SdQR9kV0rdYR/gppFvUfQhDdYcFips6bOi4pT/&#10;GgXpuF3uM/vfl833Id2tdpOvzcQr9fw0LKcgPA3+Hr61M60gfo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SqZ28YAAADcAAAADwAAAAAAAAAAAAAAAACYAgAAZHJz&#10;L2Rvd25yZXYueG1sUEsFBgAAAAAEAAQA9QAAAIsDAAAAAA=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767" o:spid="_x0000_s1034" style="position:absolute;left:3920;top:1844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6iQU8IA&#10;AADcAAAADwAAAGRycy9kb3ducmV2LnhtbESPT4vCMBTE74LfITzBm6bqokvXKKJUPK5/Dnt8JG/b&#10;YvNSmlirn94sLHgcZuY3zHLd2Uq01PjSsYLJOAFBrJ0pOVdwOWejTxA+IBusHJOCB3lYr/q9JabG&#10;3flI7SnkIkLYp6igCKFOpfS6IIt+7Gri6P26xmKIssmlafAe4baS0ySZS4slx4UCa9oWpK+nm1Xw&#10;47932j+z54feB8R2W80sZ0oNB93mC0SgLrzD/+2DUbCYL+DvTD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qJBT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rect id="Rectangle 768" o:spid="_x0000_s1035" style="position:absolute;left:5383;top:1981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nHFMIA&#10;AADcAAAADwAAAGRycy9kb3ducmV2LnhtbERPy4rCMBTdC/5DuII7TceFo7WpiDro0hc4s7s017ZM&#10;c1OajK3z9WYhuDycd7LsTCXu1LjSsoKPcQSCOLO65FzB5fw1moFwHlljZZkUPMjBMu33Eoy1bflI&#10;95PPRQhhF6OCwvs6ltJlBRl0Y1sTB+5mG4M+wCaXusE2hJtKTqJoKg2WHBoKrGldUPZ7+jMKdrN6&#10;9b23/21ebX9218N1vjnPvVLDQbdagPDU+bf45d5rBZ/TsDacCUdApk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2ccUwgAAANwAAAAPAAAAAAAAAAAAAAAAAJgCAABkcnMvZG93&#10;bnJldi54bWxQSwUGAAAAAAQABAD1AAAAhwMAAAAA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69" o:spid="_x0000_s1036" style="position:absolute;left:5703;top:1981;width:2713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Vij8UA&#10;AADcAAAADwAAAGRycy9kb3ducmV2LnhtbESPT4vCMBTE78J+h/AWvGmqB9dWo8iuokf/LKi3R/Ns&#10;i81LaaKt++mNIOxxmJnfMNN5a0pxp9oVlhUM+hEI4tTqgjMFv4dVbwzCeWSNpWVS8CAH89lHZ4qJ&#10;tg3v6L73mQgQdgkqyL2vEildmpNB17cVcfAutjbog6wzqWtsAtyUchhFI2mw4LCQY0XfOaXX/c0o&#10;WI+rxWlj/5qsXJ7Xx+0x/jnEXqnuZ7uYgPDU+v/wu73RCr5GMbzOhCMgZ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lWKPxQAAANwAAAAPAAAAAAAAAAAAAAAAAJgCAABkcnMv&#10;ZG93bnJldi54bWxQSwUGAAAAAAQABAD1AAAAigMAAAAA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Áno</w:t>
                        </w:r>
                      </w:p>
                    </w:txbxContent>
                  </v:textbox>
                </v:rect>
                <v:rect id="Rectangle 770" o:spid="_x0000_s1037" style="position:absolute;left:7745;top:1981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Zdz8IA&#10;AADcAAAADwAAAGRycy9kb3ducmV2LnhtbERPy4rCMBTdC/5DuMLsNNXFqLWpiA90OaOCurs017bY&#10;3JQm2s58/WQx4PJw3smyM5V4UeNKywrGowgEcWZ1ybmC82k3nIFwHlljZZkU/JCDZdrvJRhr2/I3&#10;vY4+FyGEXYwKCu/rWEqXFWTQjWxNHLi7bQz6AJtc6gbbEG4qOYmiT2mw5NBQYE3rgrLH8WkU7Gf1&#10;6nqwv21ebW/7y9dlvjnNvVIfg261AOGp82/xv/ugFUynYX44E46AT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dl3PwgAAANwAAAAPAAAAAAAAAAAAAAAAAJgCAABkcnMvZG93&#10;bnJldi54bWxQSwUGAAAAAAQABAD1AAAAhwMAAAAA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71" o:spid="_x0000_s1038" style="position:absolute;left:8279;top:1981;width:764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r4VMQA&#10;AADcAAAADwAAAGRycy9kb3ducmV2LnhtbESPT4vCMBTE74LfITzBm6buwT/VKKIrenRVUG+P5tkW&#10;m5fSRFv99GZhYY/DzPyGmS0aU4gnVS63rGDQj0AQJ1bnnCo4HTe9MQjnkTUWlknBixws5u3WDGNt&#10;a/6h58GnIkDYxagg876MpXRJRgZd35bEwbvZyqAPskqlrrAOcFPIrygaSoM5h4UMS1pllNwPD6Ng&#10;Oy6Xl51912nxfd2e9+fJ+jjxSnU7zXIKwlPj/8N/7Z1WMBoN4PdMOAJy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46+FTEAAAA3A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x</w:t>
                        </w:r>
                      </w:p>
                    </w:txbxContent>
                  </v:textbox>
                </v:rect>
                <v:shape id="Shape 772" o:spid="_x0000_s1039" style="position:absolute;left:8995;top:1844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alFsMA&#10;AADcAAAADwAAAGRycy9kb3ducmV2LnhtbESPQWvCQBSE70L/w/IKvemmqWhJXUVSIh6r7aHHx+5r&#10;Err7NmTXmPrr3YLgcZiZb5jVZnRWDNSH1rOC51kGglh703Kt4Ouzmr6CCBHZoPVMCv4owGb9MFlh&#10;YfyZDzQcYy0ShEOBCpoYu0LKoBtyGGa+I07ej+8dxiT7WpoezwnurMyzbCEdtpwWGuyobEj/Hk9O&#10;wXf4eNfhUl3mehcRh9K+OK6Uenoct28gIo3xHr6190bBcpnD/5l0BOT6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galF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rect id="Rectangle 773" o:spid="_x0000_s1040" style="position:absolute;left:10458;top:1981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TDuMYA&#10;AADcAAAADwAAAGRycy9kb3ducmV2LnhtbESPT2vCQBTE74V+h+UVequbttBodBXpH5KjRkG9PbLP&#10;JJh9G7Jbk/bTu4LgcZiZ3zCzxWAacabO1ZYVvI4iEMSF1TWXCrabn5cxCOeRNTaWScEfOVjMHx9m&#10;mGjb85rOuS9FgLBLUEHlfZtI6YqKDLqRbYmDd7SdQR9kV0rdYR/gppFvUfQhDdYcFips6bOi4pT/&#10;GgXpuF3uM/vfl833Id2tdpOvzcQr9fw0LKcgPA3+Hr61M60gjt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aTDuMYAAADcAAAADwAAAAAAAAAAAAAAAACYAgAAZHJz&#10;L2Rvd25yZXYueG1sUEsFBgAAAAAEAAQA9QAAAIsDAAAAAA=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74" o:spid="_x0000_s1041" style="position:absolute;left:10778;top:1981;width:2284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1bzMYA&#10;AADcAAAADwAAAGRycy9kb3ducmV2LnhtbESPT2vCQBTE74V+h+UVequbltJodBXpH5KjRkG9PbLP&#10;JJh9G7Jbk/bTu4LgcZiZ3zCzxWAacabO1ZYVvI4iEMSF1TWXCrabn5cxCOeRNTaWScEfOVjMHx9m&#10;mGjb85rOuS9FgLBLUEHlfZtI6YqKDLqRbYmDd7SdQR9kV0rdYR/gppFvUfQhDdYcFips6bOi4pT/&#10;GgXpuF3uM/vfl833Id2tdpOvzcQr9fw0LKcgPA3+Hr61M60gjt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k1bzMYAAADcAAAADwAAAAAAAAAAAAAAAACYAgAAZHJz&#10;L2Rvd25yZXYueG1sUEsFBgAAAAAEAAQA9QAAAIsDAAAAAA=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Nie</w:t>
                        </w:r>
                      </w:p>
                    </w:txbxContent>
                  </v:textbox>
                </v:rect>
                <v:rect id="Rectangle 775" o:spid="_x0000_s1042" style="position:absolute;left:12485;top:1981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H+V8YA&#10;AADcAAAADwAAAGRycy9kb3ducmV2LnhtbESPT2vCQBTE74V+h+UVequbFtpodBXpH5KjRkG9PbLP&#10;JJh9G7Jbk/bTu4LgcZiZ3zCzxWAacabO1ZYVvI4iEMSF1TWXCrabn5cxCOeRNTaWScEfOVjMHx9m&#10;mGjb85rOuS9FgLBLUEHlfZtI6YqKDLqRbYmDd7SdQR9kV0rdYR/gppFvUfQhDdYcFips6bOi4pT/&#10;GgXpuF3uM/vfl833Id2tdpOvzcQr9fw0LKcgPA3+Hr61M60gjt/heiYcAT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QH+V8YAAADcAAAADwAAAAAAAAAAAAAAAACYAgAAZHJz&#10;L2Rvd25yZXYueG1sUEsFBgAAAAAEAAQA9QAAAIsDAAAAAA=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787" o:spid="_x0000_s1043" style="position:absolute;left:3920;top:6797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R2qcIA&#10;AADcAAAADwAAAGRycy9kb3ducmV2LnhtbESPQYvCMBSE7wv+h/AEb2vqKirVKKJUPK7uHjw+kmdb&#10;bF5Kk63VX28WBI/DzHzDLNedrURLjS8dKxgNExDE2pmScwW/P9nnHIQPyAYrx6TgTh7Wq97HElPj&#10;bnyk9hRyESHsU1RQhFCnUnpdkEU/dDVx9C6usRiibHJpGrxFuK3kV5JMpcWS40KBNW0L0tfTn1Vw&#10;9t877R/ZY6L3AbHdVmPLmVKDfrdZgAjUhXf41T4YBbP5DP7PxCM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pHap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rect id="Rectangle 788" o:spid="_x0000_s1044" style="position:absolute;left:5383;top:6934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Uh7sEA&#10;AADcAAAADwAAAGRycy9kb3ducmV2LnhtbERPy4rCMBTdC/5DuII7TXWhtWMU8YEuHRV0dpfmTlum&#10;uSlNtNWvN4sBl4fzni9bU4oH1a6wrGA0jEAQp1YXnCm4nHeDGITzyBpLy6TgSQ6Wi25njom2DX/T&#10;4+QzEULYJagg975KpHRpTgbd0FbEgfu1tUEfYJ1JXWMTwk0px1E0kQYLDg05VrTOKf073Y2CfVyt&#10;bgf7arJy+7O/Hq+zzXnmler32tUXCE+t/4j/3QetYBqHteFMOAJy8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rVIe7BAAAA3AAAAA8AAAAAAAAAAAAAAAAAmAIAAGRycy9kb3du&#10;cmV2LnhtbFBLBQYAAAAABAAEAPUAAACG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89" o:spid="_x0000_s1045" style="position:absolute;left:5703;top:6934;width:2713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mEdcUA&#10;AADcAAAADwAAAGRycy9kb3ducmV2LnhtbESPT2vCQBTE74LfYXmCN93owSbRVcQ/6NFqwXp7ZF+T&#10;0OzbkF1N7Kd3C4Ueh5n5DbNYdaYSD2pcaVnBZByBIM6sLjlX8HHZj2IQziNrrCyTgic5WC37vQWm&#10;2rb8To+zz0WAsEtRQeF9nUrpsoIMurGtiYP3ZRuDPsgml7rBNsBNJadRNJMGSw4LBda0KSj7Pt+N&#10;gkNcrz+P9qfNq93tcD1dk+0l8UoNB916DsJT5//Df+2jVvAWJ/B7JhwBuX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mYR1xQAAANwAAAAPAAAAAAAAAAAAAAAAAJgCAABkcnMv&#10;ZG93bnJldi54bWxQSwUGAAAAAAQABAD1AAAAigMAAAAA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Áno</w:t>
                        </w:r>
                      </w:p>
                    </w:txbxContent>
                  </v:textbox>
                </v:rect>
                <v:rect id="Rectangle 790" o:spid="_x0000_s1046" style="position:absolute;left:7745;top:6934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q7NcEA&#10;AADcAAAADwAAAGRycy9kb3ducmV2LnhtbERPy4rCMBTdC/5DuII7TXWhtmMU8YEuHRV0dpfmTlum&#10;uSlNtNWvN4sBl4fzni9bU4oH1a6wrGA0jEAQp1YXnCm4nHeDGQjnkTWWlknBkxwsF93OHBNtG/6m&#10;x8lnIoSwS1BB7n2VSOnSnAy6oa2IA/dra4M+wDqTusYmhJtSjqNoIg0WHBpyrGidU/p3uhsF+1m1&#10;uh3sq8nK7c/+erzGm3Psler32tUXCE+t/4j/3QetYBqH+eFMOAJy8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6uzXBAAAA3AAAAA8AAAAAAAAAAAAAAAAAmAIAAGRycy9kb3du&#10;cmV2LnhtbFBLBQYAAAAABAAEAPUAAACG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91" o:spid="_x0000_s1047" style="position:absolute;left:8279;top:6934;width:764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YersQA&#10;AADcAAAADwAAAGRycy9kb3ducmV2LnhtbESPQYvCMBSE74L/ITxhb5q6B9dWo4ir6NFVQb09mmdb&#10;bF5KE213f71ZEDwOM/MNM523phQPql1hWcFwEIEgTq0uOFNwPKz7YxDOI2ssLZOCX3Iwn3U7U0y0&#10;bfiHHnufiQBhl6CC3PsqkdKlORl0A1sRB+9qa4M+yDqTusYmwE0pP6NoJA0WHBZyrGiZU3rb342C&#10;zbhanLf2r8nK1WVz2p3i70PslfrotYsJCE+tf4df7a1W8BUP4f9MOAJy9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42Hq7EAAAA3A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x</w:t>
                        </w:r>
                      </w:p>
                    </w:txbxContent>
                  </v:textbox>
                </v:rect>
                <v:shape id="Shape 792" o:spid="_x0000_s1048" style="position:absolute;left:8995;top:6797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pD7MQA&#10;AADcAAAADwAAAGRycy9kb3ducmV2LnhtbESPQWvCQBSE7wX/w/IEb3WjllqjmyCWSI817aHHx+4z&#10;CWbfhuw2Rn99t1DocZiZb5hdPtpWDNT7xrGCxTwBQaydabhS8PlRPL6A8AHZYOuYFNzIQ55NHnaY&#10;GnflEw1lqESEsE9RQR1Cl0rpdU0W/dx1xNE7u95iiLKvpOnxGuG2lcskeZYWG44LNXZ0qElfym+r&#10;4Mu/v2p/L+5P+hgQh0O7slwoNZuO+y2IQGP4D/+134yC9WYJv2fiEZ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KQ+z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rect id="Rectangle 793" o:spid="_x0000_s1049" style="position:absolute;left:10458;top:6934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glQsUA&#10;AADcAAAADwAAAGRycy9kb3ducmV2LnhtbESPT2vCQBTE74V+h+UVvNWNFaqJriJV0WP9A+rtkX0m&#10;wezbkF1N6qd3C4LHYWZ+w4ynrSnFjWpXWFbQ60YgiFOrC84U7HfLzyEI55E1lpZJwR85mE7e38aY&#10;aNvwhm5bn4kAYZeggtz7KpHSpTkZdF1bEQfvbGuDPsg6k7rGJsBNKb+i6FsaLDgs5FjRT07pZXs1&#10;ClbDanZc23uTlYvT6vB7iOe72CvV+WhnIxCeWv8KP9trrWAQ9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qCVCxQAAANwAAAAPAAAAAAAAAAAAAAAAAJgCAABkcnMv&#10;ZG93bnJldi54bWxQSwUGAAAAAAQABAD1AAAAigMAAAAA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794" o:spid="_x0000_s1050" style="position:absolute;left:10778;top:6934;width:2284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G9NsUA&#10;AADcAAAADwAAAGRycy9kb3ducmV2LnhtbESPT2vCQBTE74V+h+UVvNWNRaqJriJV0WP9A+rtkX0m&#10;wezbkF1N6qd3C4LHYWZ+w4ynrSnFjWpXWFbQ60YgiFOrC84U7HfLzyEI55E1lpZJwR85mE7e38aY&#10;aNvwhm5bn4kAYZeggtz7KpHSpTkZdF1bEQfvbGuDPsg6k7rGJsBNKb+i6FsaLDgs5FjRT07pZXs1&#10;ClbDanZc23uTlYvT6vB7iOe72CvV+WhnIxCeWv8KP9trrWAQ9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Qb02xQAAANwAAAAPAAAAAAAAAAAAAAAAAJgCAABkcnMv&#10;ZG93bnJldi54bWxQSwUGAAAAAAQABAD1AAAAigMAAAAA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Nie</w:t>
                        </w:r>
                      </w:p>
                    </w:txbxContent>
                  </v:textbox>
                </v:rect>
                <v:rect id="Rectangle 795" o:spid="_x0000_s1051" style="position:absolute;left:12485;top:6934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0YrcUA&#10;AADcAAAADwAAAGRycy9kb3ducmV2LnhtbESPT2vCQBTE74V+h+UVvNWNBauJriJV0WP9A+rtkX0m&#10;wezbkF1N6qd3C4LHYWZ+w4ynrSnFjWpXWFbQ60YgiFOrC84U7HfLzyEI55E1lpZJwR85mE7e38aY&#10;aNvwhm5bn4kAYZeggtz7KpHSpTkZdF1bEQfvbGuDPsg6k7rGJsBNKb+i6FsaLDgs5FjRT07pZXs1&#10;ClbDanZc23uTlYvT6vB7iOe72CvV+WhnIxCeWv8KP9trrWAQ9+H/TDgCcvI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DRitxQAAANwAAAAPAAAAAAAAAAAAAAAAAJgCAABkcnMv&#10;ZG93bnJldi54bWxQSwUGAAAAAAQABAD1AAAAigMAAAAA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b/>
        </w:rPr>
        <w:t>E.a) Účtovná jednotka bude nepretržite pokračovať vo svoje činnosti:</w:t>
      </w:r>
      <w:r>
        <w:t xml:space="preserve"> </w:t>
      </w:r>
      <w:r>
        <w:tab/>
        <w:t xml:space="preserve">x </w:t>
      </w:r>
      <w:r>
        <w:rPr>
          <w:b/>
        </w:rPr>
        <w:t xml:space="preserve">E.b) Zmeny účtovných zásad a metód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DD64E1" w:rsidRDefault="005A5FD5">
      <w:pPr>
        <w:spacing w:after="261"/>
        <w:ind w:left="9" w:right="574" w:hanging="10"/>
      </w:pPr>
      <w:r>
        <w:rPr>
          <w:b/>
        </w:rPr>
        <w:t xml:space="preserve">E.c) Spôsob oceňovania jednotlivých zložiek majetku a záväzkov: </w:t>
      </w:r>
    </w:p>
    <w:p w:rsidR="00DD64E1" w:rsidRDefault="005A5FD5">
      <w:pPr>
        <w:pStyle w:val="Nadpis2"/>
        <w:tabs>
          <w:tab w:val="center" w:pos="3177"/>
          <w:tab w:val="center" w:pos="6373"/>
        </w:tabs>
        <w:spacing w:after="35"/>
        <w:ind w:left="0" w:firstLine="0"/>
        <w:jc w:val="left"/>
      </w:pPr>
      <w:r>
        <w:rPr>
          <w:rFonts w:ascii="Calibri" w:eastAsia="Calibri" w:hAnsi="Calibri" w:cs="Calibri"/>
          <w:b w:val="0"/>
        </w:rPr>
        <w:tab/>
      </w:r>
      <w:r>
        <w:rPr>
          <w:b w:val="0"/>
        </w:rPr>
        <w:t xml:space="preserve">1) </w:t>
      </w:r>
      <w:r>
        <w:t>Podnik nakupoval v danom roku dlhodobý nehmotný majetok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:rsidR="00DD64E1" w:rsidRDefault="005A5FD5">
      <w:pPr>
        <w:ind w:left="960" w:right="0" w:hanging="24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463245</wp:posOffset>
                </wp:positionH>
                <wp:positionV relativeFrom="paragraph">
                  <wp:posOffset>146270</wp:posOffset>
                </wp:positionV>
                <wp:extent cx="131064" cy="313944"/>
                <wp:effectExtent l="0" t="0" r="0" b="0"/>
                <wp:wrapSquare wrapText="bothSides"/>
                <wp:docPr id="137864" name="Group 1378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313944"/>
                          <a:chOff x="0" y="0"/>
                          <a:chExt cx="131064" cy="313944"/>
                        </a:xfrm>
                      </wpg:grpSpPr>
                      <wps:wsp>
                        <wps:cNvPr id="801" name="Shape 80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0" name="Shape 810"/>
                        <wps:cNvSpPr/>
                        <wps:spPr>
                          <a:xfrm>
                            <a:off x="0" y="1828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ADB67A" id="Group 137864" o:spid="_x0000_s1026" style="position:absolute;margin-left:36.5pt;margin-top:11.5pt;width:10.3pt;height:24.7pt;z-index:251663360" coordsize="131064,3139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iL1sAIAALEJAAAOAAAAZHJzL2Uyb0RvYy54bWzsVs1u2zAMvg/YOwi+r7aToEuNJD2sWy/D&#10;VqztAyiy/APIkiApcfL2o2jJcdqtGDpguzQHm5Y+UuTHn2h1fegE2XNjWyXXSX6RJYRLpspW1uvk&#10;8eHLh2VCrKOypEJJvk6O3CbXm/fvVr0u+Ew1SpTcEDAibdHrddI4p4s0tazhHbUXSnMJm5UyHXXw&#10;aeq0NLQH651IZ1l2mfbKlNooxq2F1ZthM9mg/arizH2vKssdEesEfHP4NPjc+me6WdGiNlQ3LQtu&#10;0Fd40dFWwqGjqRvqKNmZ9pmprmVGWVW5C6a6VFVVyzjGANHk2ZNobo3aaYylLvpajzQBtU94erVZ&#10;9m1/Z0hbQu7mH5eXi4RI2kGe8GgS1oCkXtcFYG+Nvtd3JizUw5eP+1CZzr8hInJAeo8jvfzgCIPF&#10;fJ5n/gQGW/N8frVYDPSzBnL0TIs1n1/US+OhqfdtdKXXUEj2xJX9O67uG6o5psD6+ANXyyyPRCGA&#10;+AUkBVEjRbawwNZr+Alcgc0xTlqwnXW3XCHRdP/VOtiGkiujRJsosYOMooEeeLH6NXVez5vyIulP&#10;mWpG0e92as8fFOLcKV1nnp4gQk6hMfWQ+TN8RMW3RsMTNHYoUBAB8T0AoaNjmU0wTCjLB+Z8QEjh&#10;GCTgpjQK6eO9yqEWCaMwgCpBHXYy9J4sBytCgg1fWEM2UXJHwT0VQv7gFTSQr2/Us6befhKG7Kkf&#10;OfjzpYH+AdTrVK0Qo1b2Wy0PpUI3NNgKZsIBaDJY8kiO0+6pWRa8GUYeDA6gLA4+cGlUQreUdKO+&#10;hHGNB06i9eJWlUccAEgIdJqfDf+i5XLwfJhNoeVgAXj1h0Nj/mnL5cvZchnG/q/m0ll1xqE2LZi3&#10;vjsf729999/6Dv/44F6AkyDcYfzFY/oN8vSmtfkJAAD//wMAUEsDBBQABgAIAAAAIQCVwJ2v3wAA&#10;AAcBAAAPAAAAZHJzL2Rvd25yZXYueG1sTI9PS8NAEMXvgt9hGcGb3fzRWmM2pRT1VARbQXqbZqdJ&#10;aHY2ZLdJ+u3dnvQ0vHnDe7/Jl5NpxUC9aywriGcRCOLS6oYrBd+794cFCOeRNbaWScGFHCyL25sc&#10;M21H/qJh6ysRQthlqKD2vsukdGVNBt3MdsTBO9reoA+yr6TucQzhppVJFM2lwYZDQ40drWsqT9uz&#10;UfAx4rhK47dhczquL/vd0+fPJial7u+m1SsIT5P/O4YrfkCHIjAd7Jm1E62C5zS84hUk1xn8l3QO&#10;4hD2ySPIIpf/+YtfAAAA//8DAFBLAQItABQABgAIAAAAIQC2gziS/gAAAOEBAAATAAAAAAAAAAAA&#10;AAAAAAAAAABbQ29udGVudF9UeXBlc10ueG1sUEsBAi0AFAAGAAgAAAAhADj9If/WAAAAlAEAAAsA&#10;AAAAAAAAAAAAAAAALwEAAF9yZWxzLy5yZWxzUEsBAi0AFAAGAAgAAAAhABFSIvWwAgAAsQkAAA4A&#10;AAAAAAAAAAAAAAAALgIAAGRycy9lMm9Eb2MueG1sUEsBAi0AFAAGAAgAAAAhAJXAna/fAAAABwEA&#10;AA8AAAAAAAAAAAAAAAAACgUAAGRycy9kb3ducmV2LnhtbFBLBQYAAAAABAAEAPMAAAAWBgAAAAA=&#10;">
                <v:shape id="Shape 80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bcSsMA&#10;AADcAAAADwAAAGRycy9kb3ducmV2LnhtbESPQWvCQBSE7wX/w/KE3pqNthSJWUWUiMdWe+jxsftM&#10;gtm3IbsmMb++Wyj0OMzMN0y+HW0jeup87VjBIklBEGtnai4VfF2KlxUIH5ANNo5JwYM8bDezpxwz&#10;4wb+pP4cShEh7DNUUIXQZlJ6XZFFn7iWOHpX11kMUXalNB0OEW4buUzTd2mx5rhQYUv7ivTtfLcK&#10;vv3HQfupmN70MSD2++bVcqHU83zcrUEEGsN/+K99MgpW6QJ+z8QjID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bcS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810" o:spid="_x0000_s1028" style="position:absolute;top:182880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PvDL8A&#10;AADcAAAADwAAAGRycy9kb3ducmV2LnhtbERPTYvCMBC9C/6HMMLeNO0qi1RjEaXi0VUPHodkbIvN&#10;pDTZ2vXXm8PCHh/ve50PthE9db52rCCdJSCItTM1lwqul2K6BOEDssHGMSn4JQ/5ZjxaY2bck7+p&#10;P4dSxBD2GSqoQmgzKb2uyKKfuZY4cnfXWQwRdqU0HT5juG3kZ5J8SYs1x4YKW9pVpB/nH6vg5k97&#10;7V/Fa6EPAbHfNXPLhVIfk2G7AhFoCP/iP/fRKFimcX48E4+A3L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28+8MvwAAANwAAAAPAAAAAAAAAAAAAAAAAJgCAABkcnMvZG93bnJl&#10;di54bWxQSwUGAAAAAAQABAD1AAAAhA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 xml:space="preserve">Dlhodobý nehmotný majetok nakupovaný, podnik oceňoval obstarávacou cenou v zložení:  Obstarávacia cena vrátane nákladov súvisiacich s obstaraním v zložení </w:t>
      </w:r>
    </w:p>
    <w:p w:rsidR="00DD64E1" w:rsidRDefault="005A5FD5">
      <w:pPr>
        <w:tabs>
          <w:tab w:val="center" w:pos="1362"/>
          <w:tab w:val="center" w:pos="2603"/>
          <w:tab w:val="center" w:pos="3994"/>
          <w:tab w:val="center" w:pos="5235"/>
        </w:tabs>
        <w:spacing w:after="72"/>
        <w:ind w:right="0" w:firstLine="0"/>
        <w:jc w:val="left"/>
      </w:pPr>
      <w:r>
        <w:rPr>
          <w:rFonts w:ascii="Calibri" w:eastAsia="Calibri" w:hAnsi="Calibri" w:cs="Calibri"/>
        </w:rPr>
        <w:tab/>
      </w:r>
      <w:r>
        <w:t xml:space="preserve"> dopravné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369" cy="131064"/>
                <wp:effectExtent l="0" t="0" r="0" b="0"/>
                <wp:docPr id="137865" name="Group 1378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4"/>
                          <a:chOff x="0" y="0"/>
                          <a:chExt cx="131369" cy="131064"/>
                        </a:xfrm>
                      </wpg:grpSpPr>
                      <wps:wsp>
                        <wps:cNvPr id="814" name="Shape 814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8DA734E" id="Group 137865" o:spid="_x0000_s1026" style="width:10.35pt;height:10.3pt;mso-position-horizontal-relative:char;mso-position-vertical-relative:line" coordsize="131369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SeUcAIAADkGAAAOAAAAZHJzL2Uyb0RvYy54bWykVM1u2zAMvg/YOwi+L7abLEuNOD2sWy7D&#10;VrTdAyiyZBuQJUFS4uTtR9G/S9EeWh9smvpIkR9/tnfnRpITt67WKo/SRRIRrpgualXm0d/nn182&#10;EXGeqoJKrXgeXbiL7nafP21bk/EbXWlZcEvAiXJZa/Ko8t5kcexYxRvqFtpwBYdC24Z6+LVlXFja&#10;gvdGxjdJso5bbQtjNePOgfa+O4x26F8IzvwfIRz3ROYRxObxbfF9CO94t6VZaampataHQd8RRUNr&#10;BZeOru6pp+Ro6xeumppZ7bTwC6abWAtRM445QDZpcpXN3uqjwVzKrC3NSBNQe8XTu92y36cHS+oC&#10;arf8tll/jYiiDdQJrya9DkhqTZkBdm/Nk3mwvaLs/kLeZ2Gb8IWMyBnpvYz08rMnDJTpMl2ubyPC&#10;4AjkZL3q6GcV1OiFFat+vGkXD5fGIbYxlNZAI7mJK/cxrp4qajiWwIX8e6426WogCgEkKJAURI0U&#10;ucwBWx/jZ8yTZuzo/J5rJJqefjnfdW8xSLQaJHZWg2hhBt7sfkN9sAtRBpG0U6WqsVDhtNEn/qwR&#10;56dyTZWESCeIVHPoUPr/Kg/4ATV8DTqeoXFCXwXCRA9tNsMwqR0HakAVEhoFTBKUcxqlCvnepiso&#10;KKOwgISkHicZZk8VnRepwEdorK6aKPmL5IEKqR65gAEK/Y12zpaH79KSEw0rB5/QGhgfQIONqKUc&#10;rZJXrQKUSlPR3lfvpr8AXfaeApLjtrt2y/poupUHiwMoGxYfhDQaYVha+dFewbrGC2fZBvGgiwsu&#10;ACQEJg2pwf2EEfW7NCzA+T+ipo2/+wcAAP//AwBQSwMEFAAGAAgAAAAhAEyIYqv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PkEdT+ogvQRa7/sxc/&#10;AAAA//8DAFBLAQItABQABgAIAAAAIQC2gziS/gAAAOEBAAATAAAAAAAAAAAAAAAAAAAAAABbQ29u&#10;dGVudF9UeXBlc10ueG1sUEsBAi0AFAAGAAgAAAAhADj9If/WAAAAlAEAAAsAAAAAAAAAAAAAAAAA&#10;LwEAAF9yZWxzLy5yZWxzUEsBAi0AFAAGAAgAAAAhACYxJ5RwAgAAOQYAAA4AAAAAAAAAAAAAAAAA&#10;LgIAAGRycy9lMm9Eb2MueG1sUEsBAi0AFAAGAAgAAAAhAEyIYqvaAAAAAwEAAA8AAAAAAAAAAAAA&#10;AAAAygQAAGRycy9kb3ducmV2LnhtbFBLBQYAAAAABAAEAPMAAADRBQAAAAA=&#10;">
                <v:shape id="Shape 814" o:spid="_x0000_s1027" style="position:absolute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qwOcUA&#10;AADcAAAADwAAAGRycy9kb3ducmV2LnhtbESPQWvCQBSE7wX/w/IK3nST1KpEVymFasEW1BbPj+xr&#10;Nph9G7JrTP+9WxB6HGbmG2a57m0tOmp95VhBOk5AEBdOV1wq+P56G81B+ICssXZMCn7Jw3o1eFhi&#10;rt2VD9QdQykihH2OCkwITS6lLwxZ9GPXEEfvx7UWQ5RtKXWL1wi3tcySZCotVhwXDDb0aqg4Hy9W&#10;wSz9fDqFjekn226W7Z732Ud9sEoNH/uXBYhAffgP39vvWsE8ncDfmXgE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yrA5xQAAANwAAAAPAAAAAAAAAAAAAAAAAJgCAABkcnMv&#10;ZG93bnJldi54bWxQSwUGAAAAAAQABAD1AAAAigMAAAAA&#10;" path="m,131064r131369,l131369,,,,,131064xe" filled="f" strokeweight=".72pt">
                  <v:path arrowok="t" textboxrect="0,0,131369,131064"/>
                </v:shape>
                <w10:anchorlock/>
              </v:group>
            </w:pict>
          </mc:Fallback>
        </mc:AlternateContent>
      </w:r>
      <w:r>
        <w:t xml:space="preserve"> provízie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37866" name="Group 1378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18" name="Shape 81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025AE9E" id="Group 13786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hsQbwIAADkGAAAOAAAAZHJzL2Uyb0RvYy54bWykVM1u2zAMvg/YOwi+L7bbIuuMJD2sWy7D&#10;VqzdAyiyZBuQJUFS4uTtR9Gy4qZoD60PNk19pMiPP6u7Yy/JgVvXabXOykWREa6YrjvVrLN/Tz+/&#10;3GbEeapqKrXi6+zEXXa3+fxpNZiKX+lWy5pbAk6UqwazzlrvTZXnjrW8p26hDVdwKLTtqYdf2+S1&#10;pQN472V+VRTLfNC2NlYz7hxo78fDbIP+heDM/xHCcU/kOoPYPL4tvnfhnW9WtGosNW3HYhj0HVH0&#10;tFNwaXJ1Tz0le9u9cNV3zGqnhV8w3edaiI5xzAGyKYuLbLZW7w3m0lRDYxJNQO0FT+92y34fHizp&#10;aqjd9dfb5TIjivZQJ7yaRB2QNJimAuzWmkfzYKOiGf9C3kdh+/CFjMgR6T0levnREwbK8rosljcZ&#10;YXAUZaSftVCjF1as/fGmXT5dmofYUiiDgUZyZ67cx7h6bKnhWAIX8o9c3ZbQ1iNRCCBBgaQgKlHk&#10;KgdsfYyflCet2N75LddIND38ch7pa+pJou0ksaOaRAsz8Gb3G+qDXYgyiGRI1SFtEsNprw/8SSPO&#10;n8t1riREeoZINYdOpX9WecBPqOlr0PEMjRP6KhAmemqzGYZJ7ThQA6qQUBIwSVDOaZQq5PutvAl9&#10;SWEBCUk9TjLMnqpHL1KBj9BYYzVR8ifJAxVS/eUCBij0N9o52+y+S0sONKwcfEJrYHwADTaikzJZ&#10;Fa9aBSiVpqXRV3QTL0CX0VNActx2l25ZjGZcebA4gLJp8UFIyQjD0sonewXrGi+cZRvEna5PuACQ&#10;EJg0pAb3E0YUd2lYgPN/RJ03/uY/AAAA//8DAFBLAwQUAAYACAAAACEADZPuxdkAAAADAQAADwAA&#10;AGRycy9kb3ducmV2LnhtbEyPQUvDQBCF74L/YRnBm92kYpGYTSlFPRXBVhBv0+w0Cc3Ohuw2Sf+9&#10;ox7sZR7DG977Jl9OrlUD9aHxbCCdJaCIS28brgx87F7uHkGFiGyx9UwGzhRgWVxf5ZhZP/I7DdtY&#10;KQnhkKGBOsYu0zqUNTkMM98Ri3fwvcMoa19p2+Mo4a7V8yRZaIcNS0ONHa1rKo/bkzPwOuK4uk+f&#10;h83xsD5/7R7ePjcpGXN7M62eQEWa4v8x/OALOhTCtPcntkG1BuSR+DvFmycLUPs/1UWuL9mLbwAA&#10;AP//AwBQSwECLQAUAAYACAAAACEAtoM4kv4AAADhAQAAEwAAAAAAAAAAAAAAAAAAAAAAW0NvbnRl&#10;bnRfVHlwZXNdLnhtbFBLAQItABQABgAIAAAAIQA4/SH/1gAAAJQBAAALAAAAAAAAAAAAAAAAAC8B&#10;AABfcmVscy8ucmVsc1BLAQItABQABgAIAAAAIQAaRhsQbwIAADkGAAAOAAAAAAAAAAAAAAAAAC4C&#10;AABkcnMvZTJvRG9jLnhtbFBLAQItABQABgAIAAAAIQANk+7F2QAAAAMBAAAPAAAAAAAAAAAAAAAA&#10;AMkEAABkcnMvZG93bnJldi54bWxQSwUGAAAAAAQABADzAAAAzwUAAAAA&#10;">
                <v:shape id="Shape 81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XjCr8A&#10;AADcAAAADwAAAGRycy9kb3ducmV2LnhtbERPTYvCMBC9C/6HMMLeNO0qi1RjEaXi0VUPHodkbIvN&#10;pDTZ2vXXm8PCHh/ve50PthE9db52rCCdJSCItTM1lwqul2K6BOEDssHGMSn4JQ/5ZjxaY2bck7+p&#10;P4dSxBD2GSqoQmgzKb2uyKKfuZY4cnfXWQwRdqU0HT5juG3kZ5J8SYs1x4YKW9pVpB/nH6vg5k97&#10;7V/Fa6EPAbHfNXPLhVIfk2G7AhFoCP/iP/fRKFimcW08E4+A3L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IheMKvwAAANwAAAAPAAAAAAAAAAAAAAAAAJgCAABkcnMvZG93bnJl&#10;di54bWxQSwUGAAAAAAQABAD1AAAAhA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poistné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37867" name="Group 1378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22" name="Shape 82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5B0F42" id="Group 137867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0ZzbgIAADkGAAAOAAAAZHJzL2Uyb0RvYy54bWykVM1u2zAMvg/YOwi+L07SIs2MJD2sWy7D&#10;VqzdAyiyZBuQJUFS4uTtRzK24qVoD60PNk19pMiPP6v7Y6vZQfrQWLPOZpNpxqQRtmxMtc7+Pv/4&#10;ssxYiNyUXFsj19lJhux+8/nTqnOFnNva6lJ6Bk5MKDq3zuoYXZHnQdSy5WFinTRwqKxveYRfX+Wl&#10;5x14b3U+n04XeWd96bwVMgTQPpwPsw35V0qK+FupICPT6wxii/T29N7hO9+seFF57upG9GHwd0TR&#10;8sbApcnVA4+c7X3zwlXbCG+DVXEibJtbpRohKQfIZja9ymbr7d5RLlXRVS7RBNRe8fRut+LX4dGz&#10;poTa3dwtF3cZM7yFOtHVrNcBSZ2rCsBuvXtyj75XVOc/zPuofItfyIgdid5TolceIxOgnN3Mpovb&#10;jAk46mWiX9RQoxdWov7+pl0+XJpjbCmUzkEjhQtX4WNcPdXcSSpBwPx7rpbz+UAUARgqiBRCJYpC&#10;EYCtj/GT8uSF2Ie4lZaI5oefIRJ9VTlIvB4kcTSD6GEG3ux+xyPaYZQosi5Vh9VJxNPWHuSzJVy8&#10;lOtSSYj0AtFmDB1K/1/lAT+ghq8jxyM0TeirQJjooc1GGKFtkEANqDChJFCSoBzTqA3m+3V2i33J&#10;YQEpzSNNMsyeKc9etAEf2FjnapIUT1oiFdr8kQoGCPub7IKvdt+0ZweOK4cebA2KD6Booxqtk9X0&#10;VSuEcu1q3vvq3fQXkMveEyIlbbtrt6KP5rzyYHEAZcPig5CSEYVlTUz2BtY1XTjKFsWdLU+0AIgQ&#10;mDSihvYTRdTvUlyA439CXTb+5h8A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MZDRnNuAgAAOQYAAA4AAAAAAAAAAAAAAAAALgIA&#10;AGRycy9lMm9Eb2MueG1sUEsBAi0AFAAGAAgAAAAhAA2T7sXZAAAAAwEAAA8AAAAAAAAAAAAAAAAA&#10;yAQAAGRycy9kb3ducmV2LnhtbFBLBQYAAAAABAAEAPMAAADOBQAAAAA=&#10;">
                <v:shape id="Shape 82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EeXcMA&#10;AADcAAAADwAAAGRycy9kb3ducmV2LnhtbESPwWrDMBBE74H+g9hCb7FctwTjRgkhxaHHNOmhx0Xa&#10;2ibWyliK7frro0Ihx2Fm3jDr7WRbMVDvG8cKnpMUBLF2puFKwde5XOYgfEA22DomBb/kYbt5WKyx&#10;MG7kTxpOoRIRwr5ABXUIXSGl1zVZ9InriKP343qLIcq+kqbHMcJtK7M0XUmLDceFGjva16Qvp6tV&#10;8O2P79rP5fyqDwFx2Lcvlkulnh6n3RuIQFO4h//bH0ZBnmXwdyYeAbm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wEeXc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clo </w:t>
      </w:r>
    </w:p>
    <w:p w:rsidR="00DD64E1" w:rsidRDefault="005A5FD5">
      <w:pPr>
        <w:numPr>
          <w:ilvl w:val="0"/>
          <w:numId w:val="3"/>
        </w:numPr>
        <w:ind w:right="322" w:hanging="348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4510482</wp:posOffset>
                </wp:positionH>
                <wp:positionV relativeFrom="paragraph">
                  <wp:posOffset>-13515</wp:posOffset>
                </wp:positionV>
                <wp:extent cx="638556" cy="131064"/>
                <wp:effectExtent l="0" t="0" r="0" b="0"/>
                <wp:wrapNone/>
                <wp:docPr id="137868" name="Group 1378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8556" cy="131064"/>
                          <a:chOff x="0" y="0"/>
                          <a:chExt cx="638556" cy="131064"/>
                        </a:xfrm>
                      </wpg:grpSpPr>
                      <wps:wsp>
                        <wps:cNvPr id="831" name="Shape 83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6" name="Shape 836"/>
                        <wps:cNvSpPr/>
                        <wps:spPr>
                          <a:xfrm>
                            <a:off x="507492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C2A845" id="Group 137868" o:spid="_x0000_s1026" style="position:absolute;margin-left:355.15pt;margin-top:-1.05pt;width:50.3pt;height:10.3pt;z-index:251664384" coordsize="6385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uNNuQIAALEJAAAOAAAAZHJzL2Uyb0RvYy54bWzsVs1u2zAMvg/YOwi+L7ab1E2NJj2sWy7D&#10;VrTdA6iy/APIkiCpcfL2o2jLcVK02Dqgp+Zg0xJJkR/JL7q63rWCbLmxjZKrKJ0lEeGSqaKR1Sr6&#10;/fD9yzIi1lFZUKEkX0V7bqPr9edPV53O+ZmqlSi4IeBE2rzTq6h2TudxbFnNW2pnSnMJm6UyLXXw&#10;aaq4MLQD762Iz5IkiztlCm0U49bC6k2/Ga3Rf1ly5n6VpeWOiFUEsTl8Gnw++me8vqJ5ZaiuGzaE&#10;Qd8QRUsbCYeOrm6oo+TJNM9ctQ0zyqrSzZhqY1WWDeOYA2STJifZbIx60phLlXeVHmECaE9werNb&#10;9nN7a0hTQO3mF8sMqiVpC3XCo8mwBiB1uspBd2P0vb41w0LVf/m8d6Vp/RsyIjuEdz/Cy3eOMFjM&#10;5svz8ywiDLbSeZpkix5+VkONnlmx+turdnE4NPaxjaF0GhrJHrCy/4fVfU01xxJYn/+A1XKeBqBQ&#10;gfgFBAW1RohsbgGtv8VnwOQEnzFPmrMn6zZcIdB0+8O6vnuLINE6SGwng2hgBl7tfk2dt/NRepF0&#10;Y3VIPYp+t1Vb/qBQzx3KdagkRHpQEXKqGlI7qjzoB63w1uh4oo0T+qIiTHRos4kOE8pygAaWfEKj&#10;gEnC4hRGIX2+l+liAX1JgYBKQR1OMsyeLHovQoIP31h9NVFye8E9FELe8RIGCPo7RTtrqsevwpAt&#10;9ZSDP98aGB+oepuyEWK0Sl608qpU6JoOvgY3wwHocvDkNTmy3albNkTTUx4QB0AWiA9CGo0wLCXd&#10;aC+BrvHASbZefFTFHgkAAYFJ89zwLiMHzNFzUxi57J9G7jy5WFyeHRoGkh/4JbTbMS8BOoHUpg3z&#10;MXfH9I593Y/6x9whNH6U7HvMHf7xwb0AmWC4w/iLx/Qb5OlNa/0HAAD//wMAUEsDBBQABgAIAAAA&#10;IQAEXlrT4AAAAAkBAAAPAAAAZHJzL2Rvd25yZXYueG1sTI9BS8NAEIXvgv9hGcFbu7st1RizKaWo&#10;pyLYCuJtmkyT0OxsyG6T9N+7nvQ4vI/3vsnWk23FQL1vHBvQcwWCuHBlw5WBz8PrLAHhA3KJrWMy&#10;cCUP6/z2JsO0dCN/0LAPlYgl7FM0UIfQpVL6oiaLfu464pidXG8xxLOvZNnjGMttKxdKPUiLDceF&#10;Gjva1lSc9xdr4G3EcbPUL8PufNpevw+r96+dJmPu76bNM4hAU/iD4Vc/qkMenY7uwqUXrYFHrZYR&#10;NTBbaBARSLR6AnGMZLICmWfy/wf5DwAAAP//AwBQSwECLQAUAAYACAAAACEAtoM4kv4AAADhAQAA&#10;EwAAAAAAAAAAAAAAAAAAAAAAW0NvbnRlbnRfVHlwZXNdLnhtbFBLAQItABQABgAIAAAAIQA4/SH/&#10;1gAAAJQBAAALAAAAAAAAAAAAAAAAAC8BAABfcmVscy8ucmVsc1BLAQItABQABgAIAAAAIQBJhuNN&#10;uQIAALEJAAAOAAAAAAAAAAAAAAAAAC4CAABkcnMvZTJvRG9jLnhtbFBLAQItABQABgAIAAAAIQAE&#10;XlrT4AAAAAkBAAAPAAAAAAAAAAAAAAAAABMFAABkcnMvZG93bnJldi54bWxQSwUGAAAAAAQABADz&#10;AAAAIAYAAAAA&#10;">
                <v:shape id="Shape 831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oW98MA&#10;AADcAAAADwAAAGRycy9kb3ducmV2LnhtbESPQWvCQBSE7wX/w/IKvdVNqohEVymRlB417cHjY/c1&#10;Cc2+DdltTPPrXUHwOMzMN8x2P9pWDNT7xrGCdJ6AINbONFwp+P4qXtcgfEA22DomBf/kYb+bPW0x&#10;M+7CJxrKUIkIYZ+hgjqELpPS65os+rnriKP343qLIcq+kqbHS4TbVr4lyUpabDgu1NhRXpP+Lf+s&#10;grM/HrSfimmpPwLikLcLy4VSL8/j+wZEoDE8wvf2p1GwXqRwOxOPgNx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goW9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836" o:spid="_x0000_s1028" style="position:absolute;left:5074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OOg8IA&#10;AADcAAAADwAAAGRycy9kb3ducmV2LnhtbESPT4vCMBTE74LfITzBm6a7ipRqlMWl4tF/B4+P5G1b&#10;tnkpTazVT28WFjwOM/MbZrXpbS06an3lWMHHNAFBrJ2puFBwOeeTFIQPyAZrx6TgQR426+FghZlx&#10;dz5SdwqFiBD2GSooQ2gyKb0uyaKfuoY4ej+utRiibAtpWrxHuK3lZ5IspMWK40KJDW1L0r+nm1Vw&#10;9Ydv7Z/5c653AbHb1jPLuVLjUf+1BBGoD+/wf3tvFKSzBfydiUdAr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446D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</v:group>
            </w:pict>
          </mc:Fallback>
        </mc:AlternateContent>
      </w:r>
      <w:r>
        <w:rPr>
          <w:b/>
        </w:rPr>
        <w:t xml:space="preserve">Podnik tvoril vlastnou činnosťou dlhodobý nehmotný majetok  </w:t>
      </w:r>
      <w:r>
        <w:t xml:space="preserve"> Áno x Nie Dlhodobý nehmotný majetok vytvorený vlastnou činnosťou oceňoval podnik vlastnými nákladmi v zložení: </w:t>
      </w:r>
    </w:p>
    <w:p w:rsidR="00DD64E1" w:rsidRDefault="005A5FD5">
      <w:pPr>
        <w:tabs>
          <w:tab w:val="center" w:pos="1482"/>
          <w:tab w:val="center" w:pos="4466"/>
          <w:tab w:val="center" w:pos="6373"/>
        </w:tabs>
        <w:spacing w:after="72"/>
        <w:ind w:right="0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4496765</wp:posOffset>
                </wp:positionH>
                <wp:positionV relativeFrom="paragraph">
                  <wp:posOffset>0</wp:posOffset>
                </wp:positionV>
                <wp:extent cx="652272" cy="835958"/>
                <wp:effectExtent l="0" t="0" r="0" b="0"/>
                <wp:wrapSquare wrapText="bothSides"/>
                <wp:docPr id="153086" name="Group 1530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2272" cy="835958"/>
                          <a:chOff x="0" y="0"/>
                          <a:chExt cx="652272" cy="835958"/>
                        </a:xfrm>
                      </wpg:grpSpPr>
                      <wps:wsp>
                        <wps:cNvPr id="969" name="Shape 969"/>
                        <wps:cNvSpPr/>
                        <wps:spPr>
                          <a:xfrm>
                            <a:off x="13716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" name="Rectangle 970"/>
                        <wps:cNvSpPr/>
                        <wps:spPr>
                          <a:xfrm>
                            <a:off x="160020" y="13750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71" name="Rectangle 971"/>
                        <wps:cNvSpPr/>
                        <wps:spPr>
                          <a:xfrm>
                            <a:off x="192024" y="13750"/>
                            <a:ext cx="323910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inak: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72" name="Rectangle 972"/>
                        <wps:cNvSpPr/>
                        <wps:spPr>
                          <a:xfrm>
                            <a:off x="434340" y="13750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78" name="Shape 978"/>
                        <wps:cNvSpPr/>
                        <wps:spPr>
                          <a:xfrm>
                            <a:off x="13716" y="184354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9" name="Rectangle 979"/>
                        <wps:cNvSpPr/>
                        <wps:spPr>
                          <a:xfrm>
                            <a:off x="160020" y="198407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0" name="Rectangle 980"/>
                        <wps:cNvSpPr/>
                        <wps:spPr>
                          <a:xfrm>
                            <a:off x="192024" y="198407"/>
                            <a:ext cx="271324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1" name="Rectangle 981"/>
                        <wps:cNvSpPr/>
                        <wps:spPr>
                          <a:xfrm>
                            <a:off x="396240" y="198407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2" name="Rectangle 982"/>
                        <wps:cNvSpPr/>
                        <wps:spPr>
                          <a:xfrm>
                            <a:off x="449580" y="198407"/>
                            <a:ext cx="76455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3" name="Shape 983"/>
                        <wps:cNvSpPr/>
                        <wps:spPr>
                          <a:xfrm>
                            <a:off x="521208" y="184354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9" name="Rectangle 999"/>
                        <wps:cNvSpPr/>
                        <wps:spPr>
                          <a:xfrm>
                            <a:off x="0" y="704376"/>
                            <a:ext cx="85033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0" name="Shape 1000"/>
                        <wps:cNvSpPr/>
                        <wps:spPr>
                          <a:xfrm>
                            <a:off x="77724" y="690626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1" name="Rectangle 1001"/>
                        <wps:cNvSpPr/>
                        <wps:spPr>
                          <a:xfrm>
                            <a:off x="224028" y="704376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2" name="Rectangle 1002"/>
                        <wps:cNvSpPr/>
                        <wps:spPr>
                          <a:xfrm>
                            <a:off x="256032" y="704376"/>
                            <a:ext cx="186379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Án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3" name="Rectangle 1003"/>
                        <wps:cNvSpPr/>
                        <wps:spPr>
                          <a:xfrm>
                            <a:off x="396240" y="704376"/>
                            <a:ext cx="85033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4" name="Rectangle 1004"/>
                        <wps:cNvSpPr/>
                        <wps:spPr>
                          <a:xfrm>
                            <a:off x="460248" y="704376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5" name="Shape 1005"/>
                        <wps:cNvSpPr/>
                        <wps:spPr>
                          <a:xfrm>
                            <a:off x="504444" y="690626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53086" o:spid="_x0000_s1052" style="position:absolute;margin-left:354.1pt;margin-top:0;width:51.35pt;height:65.8pt;z-index:251665408" coordsize="6522,8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4csSYgUAAPYpAAAOAAAAZHJzL2Uyb0RvYy54bWzsWm1v2zYQ/j5g/0HQ98V6l2zEKYZ2DQYM&#10;a9F2P4CRJduALAqUEjv79Xt4fJFiq4XdAXE3OwEsmjqejs/xjg/Pun2z21TOUyHaNa/nrn/juU5R&#10;53yxrpdz968v73/JXKftWL1gFa+LuftctO6bu59/ut02syLgK14tCuFASd3Ots3cXXVdM5tM2nxV&#10;bFh7w5uixs2Siw3r8FUsJwvBttC+qSaB5yWTLReLRvC8aFv0vlM33TvSX5ZF3n0oy7bonGruwraO&#10;PgV9PsjPyd0tmy0Fa1brXJvBvsOKDVvXeKhV9Y51zHkU6wNVm3UueMvL7ibnmwkvy3Ve0BwwG9/b&#10;m8294I8NzWU52y4bCxOg3cPpu9Xmfz59FM56Ad/FoZclrlOzDfxEj3Z0H0DaNssZZO9F87n5KHTH&#10;Un2T896VYiOvmJGzI3ifLbzFrnNydCZxEKSB6+S4lYXxNM4U/PkKPjoYla9+++a4iXnoRNpmTdk2&#10;WEhtj1X777D6vGJNQS5o5fw1VtNkaoAiAUd2ECgkZSFqZy3QGsHHD1MfWB9i5Ie+l0QKI92GXjtX&#10;Nssf2+6+4AQ2e/qj7XAby25hWmxlWvmuNk2BOPhmBDSsk+OkKtl0tlgP2pKVbcq7G/5UfOEk1/Uu&#10;e2FpL1LVQ1GjEJN+IW+kzLUhxQNpilJAYATMVQkiqg2MA5m84m2hkJMTIgjtJCE3hLGq5XynfiRx&#10;Z0hCZcU6imbEX71QWqoaOuTiUh6lVvdcFRKKqv5UlAgirHGfxrVi+fC2Es4Tk2mH/uTyIPsgKseU&#10;66qyo7yvjpKirGpWTOvSavQDSKXWJCULynj7anNtjUp7SB6AzCQ/mGQHkVm87uz4GimbHjiYrWw+&#10;8MUzJQECBNEm88NrhF0Ky1V++oQVzeplVThTdAJbaQAC9IjQSzwvUIsGURjrLcDkqCiI/VSHH256&#10;kQbc5LdGqPBzZGPuysAi35lQBJ5GRMIpVw2b1fw9vG0WwME66nYPO5WCbRJRCDsrLv7+gN21rDhW&#10;KEKPWq7ccPFwedd1qt9r5DhMqDMNYRoPpiG66i2nHVCZ8+tjx8u1TB3kQfU0/eU13emPudM/zZ3T&#10;wAsQuJRVDtwZBuHUBzZyy/Ff3Z9YZnplXog/sbkfhmdgQDgqPKMQ/z9meAZ2ZV6IO8HdlTs1yUmJ&#10;sB2faS3J8bMojCmVYrvRrM5s8BSaoR8qBoX8aVLtcIs26fUVmI40RGbJnsYMeQas7i3tRV5SEjM1&#10;xXR6eSNlrlemM+BHEvMr0zEHjNQeMIZMx/KDo1KpP2A60yzyUpmI+wA8K9UJ7K5wGbk0w5Z2sDWi&#10;U/OD4/w5oDoj/gxSP5RM6ExcJzRzuRCHjnHXzDKEoxwaTpPAcJ0Rh543QGm77k97//ezSDbGXdF5&#10;SoBGEWpamruO+DNNojg+W3zGZioXEp+hSbiavGY2QR0Vm3HgBx4IsORwV/aqSleqmndlryPVvSt7&#10;HZbHp2PsFZ2nJFOVR1MvCtNEDuyJaxZ7IaL7TDyHjLmYfdFH8fplIqWeUxyZpqku0CVTLwn2nGnO&#10;yroMIH/8gPLzlwGkIXLR9Wf8vTJAb2kv8tXUqGepZmakzPVaBriWAcZ/Z0SsjRwzqPeUCAxwyggU&#10;lxnLp+c9Z1BV4pLy6chBAx497aQRxIkXQhHY6ZhH/SwJZQXpTFukLRNfxFEDzrNnjb5YR72nBOmg&#10;GDDm0vOSHkvdLsWjqKPtl+vgUVsTOeoIGSX4ZfIHTbuhLT1eikdReRn+mAVv2orIUd6MvQh/lHKv&#10;PJYYuuGv5nrlsf9BHktvz+HlQvKofhFSvr04/I728HXNu38AAAD//wMAUEsDBBQABgAIAAAAIQCs&#10;MEc73wAAAAgBAAAPAAAAZHJzL2Rvd25yZXYueG1sTI9BS8NAEIXvgv9hGcGb3U2LNcZsSinqqQht&#10;BfG2zU6T0OxsyG6T9N87nvQ4vI8338tXk2vFgH1oPGlIZgoEUultQ5WGz8PbQwoiREPWtJ5QwxUD&#10;rIrbm9xk1o+0w2EfK8ElFDKjoY6xy6QMZY3OhJnvkDg7+d6ZyGdfSdubkctdK+dKLaUzDfGH2nS4&#10;qbE87y9Ow/toxvUieR2259Pm+n14/PjaJqj1/d20fgERcYp/MPzqszoU7HT0F7JBtBqeVDpnVAMv&#10;4jhN1DOII3OLZAmyyOX/AcUPAAAA//8DAFBLAQItABQABgAIAAAAIQC2gziS/gAAAOEBAAATAAAA&#10;AAAAAAAAAAAAAAAAAABbQ29udGVudF9UeXBlc10ueG1sUEsBAi0AFAAGAAgAAAAhADj9If/WAAAA&#10;lAEAAAsAAAAAAAAAAAAAAAAALwEAAF9yZWxzLy5yZWxzUEsBAi0AFAAGAAgAAAAhAKrhyxJiBQAA&#10;9ikAAA4AAAAAAAAAAAAAAAAALgIAAGRycy9lMm9Eb2MueG1sUEsBAi0AFAAGAAgAAAAhAKwwRzvf&#10;AAAACAEAAA8AAAAAAAAAAAAAAAAAvAcAAGRycy9kb3ducmV2LnhtbFBLBQYAAAAABAAEAPMAAADI&#10;CAAAAAA=&#10;">
                <v:shape id="Shape 969" o:spid="_x0000_s1053" style="position:absolute;left:137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46ccIA&#10;AADcAAAADwAAAGRycy9kb3ducmV2LnhtbESPT4vCMBTE74LfITzBm6ari2jXKKJUPK5/Dh4fydu2&#10;bPNSmlirn94sLHgcZuY3zHLd2Uq01PjSsYKPcQKCWDtTcq7gcs5GcxA+IBusHJOCB3lYr/q9JabG&#10;3flI7SnkIkLYp6igCKFOpfS6IIt+7Gri6P24xmKIssmlafAe4baSkySZSYslx4UCa9oWpH9PN6vg&#10;6r932j+z56feB8R2W00tZ0oNB93mC0SgLrzD/+2DUbCYLeDvTD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Ljpx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rect id="Rectangle 970" o:spid="_x0000_s1054" style="position:absolute;left:1600;top:137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PGBMEA&#10;AADcAAAADwAAAGRycy9kb3ducmV2LnhtbERPy4rCMBTdC/5DuII7TXWhtmMU8YEuHRV0dpfmTlum&#10;uSlNtNWvN4sBl4fzni9bU4oH1a6wrGA0jEAQp1YXnCm4nHeDGQjnkTWWlknBkxwsF93OHBNtG/6m&#10;x8lnIoSwS1BB7n2VSOnSnAy6oa2IA/dra4M+wDqTusYmhJtSjqNoIg0WHBpyrGidU/p3uhsF+1m1&#10;uh3sq8nK7c/+erzGm3Psler32tUXCE+t/4j/3QetIJ6G+eFMOAJy8Q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EjxgTBAAAA3AAAAA8AAAAAAAAAAAAAAAAAmAIAAGRycy9kb3du&#10;cmV2LnhtbFBLBQYAAAAABAAEAPUAAACG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71" o:spid="_x0000_s1055" style="position:absolute;left:1920;top:137;width:3239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9jn8QA&#10;AADcAAAADwAAAGRycy9kb3ducmV2LnhtbESPQYvCMBSE74L/ITxhb5q6B9dWo4ir6NFVQb09mmdb&#10;bF5KE213f71ZEDwOM/MNM523phQPql1hWcFwEIEgTq0uOFNwPKz7YxDOI2ssLZOCX3Iwn3U7U0y0&#10;bfiHHnufiQBhl6CC3PsqkdKlORl0A1sRB+9qa4M+yDqTusYmwE0pP6NoJA0WHBZyrGiZU3rb342C&#10;zbhanLf2r8nK1WVz2p3i70PslfrotYsJCE+tf4df7a1WEH8N4f9MOAJy9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5vY5/EAAAA3A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inak:</w:t>
                        </w:r>
                      </w:p>
                    </w:txbxContent>
                  </v:textbox>
                </v:rect>
                <v:rect id="Rectangle 972" o:spid="_x0000_s1056" style="position:absolute;left:4343;top:137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396MYA&#10;AADcAAAADwAAAGRycy9kb3ducmV2LnhtbESPQWvCQBSE7wX/w/KE3uqmOVgTXUW0khzbKNjeHtln&#10;Epp9G7Jbk/bXdwuCx2FmvmFWm9G04kq9aywreJ5FIIhLqxuuFJyOh6cFCOeRNbaWScEPOdisJw8r&#10;TLUd+J2uha9EgLBLUUHtfZdK6cqaDLqZ7YiDd7G9QR9kX0nd4xDgppVxFM2lwYbDQo0d7Woqv4pv&#10;oyBbdNuP3P4OVfv6mZ3fzsn+mHilHqfjdgnC0+jv4Vs71wqSlxj+z4QjIN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r396MYAAADcAAAADwAAAAAAAAAAAAAAAACYAgAAZHJz&#10;L2Rvd25yZXYueG1sUEsFBgAAAAAEAAQA9QAAAIsDAAAAAA=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978" o:spid="_x0000_s1057" style="position:absolute;left:137;top:1843;width:1310;height:1314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5c1cQA&#10;AADcAAAADwAAAGRycy9kb3ducmV2LnhtbERPy2rCQBTdF/oPwy10I3VSi1bTTCQULHYj+PiAa+aa&#10;hGbupJkxD7++sxC6PJx3sh5MLTpqXWVZwes0AkGcW11xoeB03LwsQTiPrLG2TApGcrBOHx8SjLXt&#10;eU/dwRcihLCLUUHpfRNL6fKSDLqpbYgDd7GtQR9gW0jdYh/CTS1nUbSQBisODSU29FlS/nO4GgXZ&#10;Ynn+fsPL2P9mcnY74+RrN58o9fw0ZB8gPA3+X3x3b7WC1XtYG86EIy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uXNXEAAAA3AAAAA8AAAAAAAAAAAAAAAAAmAIAAGRycy9k&#10;b3ducmV2LnhtbFBLBQYAAAAABAAEAPUAAACJAwAAAAA=&#10;" path="m,131369r131064,l131064,,,,,131369xe" filled="f" strokeweight=".72pt">
                  <v:path arrowok="t" textboxrect="0,0,131064,131369"/>
                </v:shape>
                <v:rect id="Rectangle 979" o:spid="_x0000_s1058" style="position:absolute;left:1600;top:1984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lvmcQA&#10;AADcAAAADwAAAGRycy9kb3ducmV2LnhtbESPT4vCMBTE78J+h/AEb5rqYddWo8jqokf/gXp7NM+2&#10;2LyUJtq6n94IC3scZuY3zHTemlI8qHaFZQXDQQSCOLW64EzB8fDTH4NwHlljaZkUPMnBfPbRmWKi&#10;bcM7eux9JgKEXYIKcu+rREqX5mTQDWxFHLyrrQ36IOtM6hqbADelHEXRpzRYcFjIsaLvnNLb/m4U&#10;rMfV4ryxv01Wri7r0/YULw+xV6rXbRcTEJ5a/x/+a2+0gvgrhveZcATk7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Zb5nEAAAA3A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80" o:spid="_x0000_s1059" style="position:absolute;left:1920;top:1984;width:2713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a2I8MA&#10;AADcAAAADwAAAGRycy9kb3ducmV2LnhtbERPz2vCMBS+D/Y/hDfwtqbzMNrOKLJN9KhWqLs9mrem&#10;rHkpTWarf705DHb8+H4vVpPtxIUG3zpW8JKkIIhrp1tuFJzKzXMGwgdkjZ1jUnAlD6vl48MCC+1G&#10;PtDlGBoRQ9gXqMCE0BdS+tqQRZ+4njhy326wGCIcGqkHHGO47eQ8TV+lxZZjg8Ge3g3VP8dfq2Cb&#10;9evzzt3Gpvv82lb7Kv8o86DU7Glav4EINIV/8Z97pxXkWZwfz8QjIJ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Pa2I8MAAADcAAAADwAAAAAAAAAAAAAAAACYAgAAZHJzL2Rv&#10;d25yZXYueG1sUEsFBgAAAAAEAAQA9QAAAIgDAAAAAA=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Áno</w:t>
                        </w:r>
                      </w:p>
                    </w:txbxContent>
                  </v:textbox>
                </v:rect>
                <v:rect id="Rectangle 981" o:spid="_x0000_s1060" style="position:absolute;left:3962;top:1984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oTuMYA&#10;AADcAAAADwAAAGRycy9kb3ducmV2LnhtbESPT2vCQBTE70K/w/IK3szGHkqSuor0D3qsiZD29si+&#10;JqHZtyG7NbGf3hUEj8PM/IZZbSbTiRMNrrWsYBnFIIgrq1uuFRyLj0UCwnlkjZ1lUnAmB5v1w2yF&#10;mbYjH+iU+1oECLsMFTTe95mUrmrIoItsTxy8HzsY9EEOtdQDjgFuOvkUx8/SYMthocGeXhuqfvM/&#10;o2CX9Nuvvf0f6+79e1d+lulbkXql5o/T9gWEp8nfw7f2XitIkyVcz4QjIN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7oTuMYAAADcAAAADwAAAAAAAAAAAAAAAACYAgAAZHJz&#10;L2Rvd25yZXYueG1sUEsFBgAAAAAEAAQA9QAAAIsDAAAAAA=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982" o:spid="_x0000_s1061" style="position:absolute;left:4495;top:1984;width:76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iNz8QA&#10;AADcAAAADwAAAGRycy9kb3ducmV2LnhtbESPQYvCMBSE7wv+h/AEb2uqB2mrUUR30eOuCurt0Tzb&#10;YvNSmmjr/vqNIHgcZuYbZrboTCXu1LjSsoLRMAJBnFldcq7gsP/+jEE4j6yxskwKHuRgMe99zDDV&#10;tuVfuu98LgKEXYoKCu/rVEqXFWTQDW1NHLyLbQz6IJtc6gbbADeVHEfRRBosOSwUWNOqoOy6uxkF&#10;m7henrb2r82rr/Pm+HNM1vvEKzXod8spCE+df4df7a1WkMRjeJ4JR0D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ojc/EAAAA3A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x</w:t>
                        </w:r>
                      </w:p>
                    </w:txbxContent>
                  </v:textbox>
                </v:rect>
                <v:shape id="Shape 983" o:spid="_x0000_s1062" style="position:absolute;left:5212;top:1843;width:1310;height:1314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++g8YA&#10;AADcAAAADwAAAGRycy9kb3ducmV2LnhtbESP3WrCQBSE74W+w3IKvZG6qaKkMasEoaI3BW0f4Jg9&#10;+cHs2TS7mtin7woFL4eZ+YZJ14NpxJU6V1tW8DaJQBDnVtdcKvj++niNQTiPrLGxTApu5GC9ehql&#10;mGjb84GuR1+KAGGXoILK+zaR0uUVGXQT2xIHr7CdQR9kV0rdYR/gppHTKFpIgzWHhQpb2lSUn48X&#10;oyBbxKf9DItb/5PJ6e8Jx9vP+Vipl+chW4LwNPhH+L+90wre4xncz4Qj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5++g8YAAADcAAAADwAAAAAAAAAAAAAAAACYAgAAZHJz&#10;L2Rvd25yZXYueG1sUEsFBgAAAAAEAAQA9QAAAIsDAAAAAA==&#10;" path="m,131369r131064,l131064,,,,,131369xe" filled="f" strokeweight=".72pt">
                  <v:path arrowok="t" textboxrect="0,0,131064,131369"/>
                </v:shape>
                <v:rect id="Rectangle 999" o:spid="_x0000_s1063" style="position:absolute;top:7043;width:850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WJY8UA&#10;AADcAAAADwAAAGRycy9kb3ducmV2LnhtbESPT2vCQBTE7wW/w/IEb3XTHoob3QTpH/RoVVBvj+wz&#10;CWbfhuzWRD99t1DwOMzMb5hFPthGXKnztWMNL9MEBHHhTM2lhv3u63kGwgdkg41j0nAjD3k2elpg&#10;alzP33TdhlJECPsUNVQhtKmUvqjIop+6ljh6Z9dZDFF2pTQd9hFuG/maJG/SYs1xocKW3isqLtsf&#10;q2E1a5fHtbv3ZfN5Wh02B/WxU0HryXhYzkEEGsIj/N9eGw1KKfg7E4+Az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FYljxQAAANwAAAAPAAAAAAAAAAAAAAAAAJgCAABkcnMv&#10;ZG93bnJldi54bWxQSwUGAAAAAAQABAD1AAAAigMAAAAA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rPr>
                            <w:b/>
                          </w:rPr>
                          <w:t>x</w:t>
                        </w:r>
                      </w:p>
                    </w:txbxContent>
                  </v:textbox>
                </v:rect>
                <v:shape id="Shape 1000" o:spid="_x0000_s1064" style="position:absolute;left:777;top:6906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aUPcQA&#10;AADdAAAADwAAAGRycy9kb3ducmV2LnhtbESPQW/CMAyF75P4D5GRdhsJA02oI6AJVMSRsR04WonX&#10;VmucqslKx6/Hh0m72XrP731eb8fQqoH61ES2MJ8ZUMQu+oYrC58f5dMKVMrIHtvIZOGXEmw3k4c1&#10;Fj5e+Z2Gc66UhHAq0EKdc1donVxNAdMsdsSifcU+YJa1r7Tv8SrhodXPxrzogA1LQ40d7Wpy3+ef&#10;YOGSTnuXbuVt6Q4Zcdi1i8CltY/T8e0VVKYx/5v/ro9e8I0RfvlGRtCb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WlD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rect id="Rectangle 1001" o:spid="_x0000_s1065" style="position:absolute;left:2240;top:7043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cPEsQA&#10;AADdAAAADwAAAGRycy9kb3ducmV2LnhtbERPTWvCQBC9C/0PyxS86W48lJi6irSVeKxGsL0N2WkS&#10;mp0N2a2J/fVuoeBtHu9zVpvRtuJCvW8ca0jmCgRx6UzDlYZTsZulIHxANtg6Jg1X8rBZP0xWmBk3&#10;8IEux1CJGMI+Qw11CF0mpS9rsujnriOO3JfrLYYI+0qaHocYblu5UOpJWmw4NtTY0UtN5ffxx2rI&#10;0277sXe/Q9W+febn9/PytVgGraeP4/YZRKAx3MX/7r2J85VK4O+beIJ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nDxLEAAAA3Q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02" o:spid="_x0000_s1066" style="position:absolute;left:2560;top:7043;width:1864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WRZcQA&#10;AADdAAAADwAAAGRycy9kb3ducmV2LnhtbERPTWvCQBC9F/wPywje6q45FI2uIrUlOVotaG9DdpqE&#10;ZmdDdptEf323UOhtHu9zNrvRNqKnzteONSzmCgRx4UzNpYb38+vjEoQPyAYbx6ThRh5228nDBlPj&#10;Bn6j/hRKEUPYp6ihCqFNpfRFRRb93LXEkft0ncUQYVdK0+EQw20jE6WepMWaY0OFLT1XVHydvq2G&#10;bNnur7m7D2Xz8pFdjpfV4bwKWs+m434NItAY/sV/7tzE+Uol8PtNPEF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1kWXEAAAA3Q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Án</w:t>
                        </w:r>
                      </w:p>
                    </w:txbxContent>
                  </v:textbox>
                </v:rect>
                <v:rect id="Rectangle 1003" o:spid="_x0000_s1067" style="position:absolute;left:3962;top:7043;width:850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k0/sQA&#10;AADdAAAADwAAAGRycy9kb3ducmV2LnhtbERPS2vCQBC+C/0PyxR60922UDRmI9IHerRGUG9DdkyC&#10;2dmQ3Zq0v94tCN7m43tOuhhsIy7U+dqxhueJAkFcOFNzqWGXf42nIHxANtg4Jg2/5GGRPYxSTIzr&#10;+Zsu21CKGMI+QQ1VCG0ipS8qsugnriWO3Ml1FkOEXSlNh30Mt418UepNWqw5NlTY0ntFxXn7YzWs&#10;pu3ysHZ/fdl8Hlf7zX72kc+C1k+Pw3IOItAQ7uKbe23ifKVe4f+beILM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5NP7EAAAA3Q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o</w:t>
                        </w:r>
                      </w:p>
                    </w:txbxContent>
                  </v:textbox>
                </v:rect>
                <v:rect id="Rectangle 1004" o:spid="_x0000_s1068" style="position:absolute;left:4602;top:7043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CsisQA&#10;AADdAAAADwAAAGRycy9kb3ducmV2LnhtbERPS2vCQBC+C/0PyxR6092WUjRmI9IHerRGUG9DdkyC&#10;2dmQ3Zq0v94tCN7m43tOuhhsIy7U+dqxhueJAkFcOFNzqWGXf42nIHxANtg4Jg2/5GGRPYxSTIzr&#10;+Zsu21CKGMI+QQ1VCG0ipS8qsugnriWO3Ml1FkOEXSlNh30Mt418UepNWqw5NlTY0ntFxXn7YzWs&#10;pu3ysHZ/fdl8Hlf7zX72kc+C1k+Pw3IOItAQ7uKbe23ifKVe4f+beILM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QrIrEAAAA3Q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1005" o:spid="_x0000_s1069" style="position:absolute;left:5044;top:6906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E3pcIA&#10;AADdAAAADwAAAGRycy9kb3ducmV2LnhtbERPyWrDMBC9B/oPYgq9JVLTJATHcigpLjlm6aHHQZra&#10;ptbIWIrj5uurQKG3ebx18u3oWjFQHxrPGp5nCgSx8bbhSsPHuZyuQYSIbLH1TBp+KMC2eJjkmFl/&#10;5SMNp1iJFMIhQw11jF0mZTA1OQwz3xEn7sv3DmOCfSVtj9cU7lo5V2olHTacGmrsaFeT+T5dnIbP&#10;cHgz4VbeFuY9Ig679sVxqfXT4/i6ARFpjP/iP/fepvlKLeH+TTpBF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oTel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53084" name="Group 1530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958" name="Shape 95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CA176D" id="Group 15308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CpLbgIAADkGAAAOAAAAZHJzL2Uyb0RvYy54bWykVM1u2zAMvg/YOwi+L3b6h9ZI0sO65TJs&#10;xdo9gCJLtgFZEiQlTt5+JGMrbor20Ppg09RHivz4s7jfd5rtpA+tNctsPisyJo2wVWvqZfbv+ee3&#10;24yFyE3FtTVymR1kyO5XX78selfKC9tYXUnPwIkJZe+WWROjK/M8iEZ2PMyskwYOlfUdj/Dr67zy&#10;vAfvnc4viuIm762vnLdChgDah+NhtiL/SkkR/ygVZGR6mUFskd6e3ht856sFL2vPXdOKIQz+gSg6&#10;3hq4NLl64JGzrW9fuepa4W2wKs6E7XKrVCsk5QDZzIuzbNbebh3lUpd97RJNQO0ZTx92K37vHj1r&#10;K6jd9WVxe5UxwzuoE13NBh2Q1Lu6BOzauyf36AdFffzDvPfKd/iFjNie6D0keuU+MgHK+eW8uIEb&#10;BBwNMtEvGqjRKyvR/HjXLh8vzTG2FErvoJHCiavwOa6eGu4klSBg/gNXd9fQ1keiCMBQQaQQKlEU&#10;ygBsfY6flCcvxTbEtbRENN/9CpHoq6tR4s0oib0ZRQ8z8G73Ox7RDqNEkfWpOqxJIp52diefLeHi&#10;qVynSkKkJ4g2U+hY+heVB/yIGr+OHE/QNKFvAmGixzabYIS2QQI1oMKEkkBJgnJKozaY7938CvuS&#10;wwJSmkeaZJg9Ux29aAM+sLGO1SQpHrREKrT5KxUMEPY32QVfb75rz3YcVw492BoUH0DRRrVaJ6vi&#10;TSuEcu0aPvga3AwXkMvBEyIlbbtzt2KI5rjyYHEAZePig5CSEYVlTUz2BtY1XTjJFsWNrQ60AIgQ&#10;mDSihvYTRTTsUlyA039CnTb+6j8A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IlUKktuAgAAOQYAAA4AAAAAAAAAAAAAAAAALgIA&#10;AGRycy9lMm9Eb2MueG1sUEsBAi0AFAAGAAgAAAAhAA2T7sXZAAAAAwEAAA8AAAAAAAAAAAAAAAAA&#10;yAQAAGRycy9kb3ducmV2LnhtbFBLBQYAAAAABAAEAPMAAADOBQAAAAA=&#10;">
                <v:shape id="Shape 95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5VV8EA&#10;AADcAAAADwAAAGRycy9kb3ducmV2LnhtbERPPW/CMBDdkfgP1lViI04LRTTFRCgoqGNJOzCe7GsS&#10;NT5HsRsCv74eKnV8et+7fLKdGGnwrWMFj0kKglg703Kt4POjXG5B+IBssHNMCm7kId/PZzvMjLvy&#10;mcYq1CKGsM9QQRNCn0npdUMWfeJ64sh9ucFiiHCopRnwGsNtJ5/SdCMtthwbGuypaEh/Vz9WwcW/&#10;H7W/l/e1PgXEsehWlkulFg/T4RVEoCn8i//cb0bBy3NcG8/EIyD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gOVVf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priame náklady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53085" name="Group 1530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962" name="Shape 96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1244B86" id="Group 15308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XcobgIAADkGAAAOAAAAZHJzL2Uyb0RvYy54bWykVM1u2zAMvg/YOwi+L3bSNmiNJD2sWy7D&#10;VqzdAyiyZBuQJUFS4uTtRzK2kqZoD60PNk19pMiPP4v7fafZTvrQWrPMppMiY9IIW7WmXmb/nn9+&#10;u81YiNxUXFsjl9lBhux+9fXLonelnNnG6kp6Bk5MKHu3zJoYXZnnQTSy42FinTRwqKzveIRfX+eV&#10;5z1473Q+K4p53ltfOW+FDAG0D8fDbEX+lZIi/lEqyMj0MoPYIr09vTf4zlcLXtaeu6YVQxj8A1F0&#10;vDVwaXL1wCNnW9++ctW1wttgVZwI2+VWqVZIygGymRYX2ay93TrKpS772iWagNoLnj7sVvzePXrW&#10;VlC7m6vi9iZjhndQJ7qaDTogqXd1Cdi1d0/u0Q+K+viHee+V7/ALGbE90XtI9Mp9ZAKU06tpMb/O&#10;mICjQSb6RQM1emUlmh/v2uXjpTnGlkLpHTRSOHEVPsfVU8OdpBIEzH/g6m4+G4kiAEMFkUKoRFEo&#10;A7D1OX5SnrwU2xDX0hLRfPcrRKKvrkaJN6Mk9mYUPczAu93veEQ7jBJF1qfqsCaJeNrZnXy2hIun&#10;cp0qCZGeINqcQ8fSv6g84EfU+HXk+AxNE/omECZ6bLMzjNA2SKAGVJhQEihJUJ7TqA3meze9xr7k&#10;sICU5pEmGWbPVEcv2oAPbKxjNUmKBy2RCm3+SgUDhP1NdsHXm+/asx3HlUMPtgbFB1C0Ua3Wyap4&#10;0wqhXLuGD74GN8MF5HLwhEhJ2+7SrRiiOa48WBxA2bj4IKRkRGFZE5O9gXVNF55li+LGVgdaAEQI&#10;TBpRQ/uJIhp2KS7A839CnTb+6j8A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FVRdyhuAgAAOQYAAA4AAAAAAAAAAAAAAAAALgIA&#10;AGRycy9lMm9Eb2MueG1sUEsBAi0AFAAGAAgAAAAhAA2T7sXZAAAAAwEAAA8AAAAAAAAAAAAAAAAA&#10;yAQAAGRycy9kb3ducmV2LnhtbFBLBQYAAAAABAAEAPMAAADOBQAAAAA=&#10;">
                <v:shape id="Shape 96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qoAMIA&#10;AADcAAAADwAAAGRycy9kb3ducmV2LnhtbESPT4vCMBTE74LfITzBm6bqIm7XKKJ08eifPezxkTzb&#10;YvNSmli7fnqzIHgcZuY3zHLd2Uq01PjSsYLJOAFBrJ0pOVfwc85GCxA+IBusHJOCP/KwXvV7S0yN&#10;u/OR2lPIRYSwT1FBEUKdSul1QRb92NXE0bu4xmKIssmlafAe4baS0ySZS4slx4UCa9oWpK+nm1Xw&#10;6w877R/Z40N/B8R2W80sZ0oNB93mC0SgLrzDr/beKPicT+H/TDw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iqgA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nepriame náklady spojené s výrobou </w:t>
      </w:r>
      <w:r>
        <w:tab/>
        <w:t xml:space="preserve"> </w:t>
      </w:r>
    </w:p>
    <w:p w:rsidR="00DD64E1" w:rsidRDefault="005A5FD5">
      <w:pPr>
        <w:numPr>
          <w:ilvl w:val="0"/>
          <w:numId w:val="3"/>
        </w:numPr>
        <w:spacing w:after="35"/>
        <w:ind w:right="322" w:hanging="348"/>
      </w:pPr>
      <w:r>
        <w:rPr>
          <w:b/>
        </w:rPr>
        <w:t xml:space="preserve">Podnik obstaral iným spôsobom  dlhodobý nehmotný majetok </w:t>
      </w:r>
      <w:r>
        <w:rPr>
          <w:b/>
        </w:rPr>
        <w:tab/>
        <w:t xml:space="preserve"> </w:t>
      </w:r>
      <w:r>
        <w:t xml:space="preserve"> Nie </w:t>
      </w:r>
    </w:p>
    <w:p w:rsidR="00DD64E1" w:rsidRDefault="005A5FD5">
      <w:pPr>
        <w:ind w:left="720" w:right="968"/>
      </w:pPr>
      <w:r>
        <w:t xml:space="preserve">Dlhodobý nehmotný majetok obstaraný iným spôsobom: </w:t>
      </w:r>
    </w:p>
    <w:p w:rsidR="00DD64E1" w:rsidRDefault="005A5FD5">
      <w:pPr>
        <w:spacing w:after="14" w:line="259" w:lineRule="auto"/>
        <w:ind w:left="720" w:right="968" w:firstLine="0"/>
        <w:jc w:val="left"/>
      </w:pPr>
      <w:r>
        <w:t xml:space="preserve"> </w:t>
      </w:r>
    </w:p>
    <w:p w:rsidR="00DD64E1" w:rsidRDefault="005A5FD5">
      <w:pPr>
        <w:pStyle w:val="Nadpis2"/>
        <w:tabs>
          <w:tab w:val="center" w:pos="3115"/>
          <w:tab w:val="center" w:pos="7400"/>
        </w:tabs>
        <w:spacing w:after="35"/>
        <w:ind w:left="0" w:firstLine="0"/>
        <w:jc w:val="left"/>
      </w:pPr>
      <w:r>
        <w:rPr>
          <w:rFonts w:ascii="Calibri" w:eastAsia="Calibri" w:hAnsi="Calibri" w:cs="Calibri"/>
          <w:b w:val="0"/>
        </w:rPr>
        <w:tab/>
      </w:r>
      <w:r>
        <w:rPr>
          <w:b w:val="0"/>
        </w:rPr>
        <w:t xml:space="preserve">4) </w:t>
      </w:r>
      <w:r>
        <w:t xml:space="preserve">Podnik v bežnom roku nakupoval dlhodobý hmotný majetok </w:t>
      </w:r>
      <w:r>
        <w:tab/>
        <w:t xml:space="preserve"> </w:t>
      </w:r>
      <w:r>
        <w:rPr>
          <w:b w:val="0"/>
        </w:rPr>
        <w:t xml:space="preserve"> Nie </w:t>
      </w:r>
    </w:p>
    <w:p w:rsidR="00DD64E1" w:rsidRDefault="005A5FD5">
      <w:pPr>
        <w:ind w:left="708" w:right="1261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521157</wp:posOffset>
                </wp:positionH>
                <wp:positionV relativeFrom="paragraph">
                  <wp:posOffset>144747</wp:posOffset>
                </wp:positionV>
                <wp:extent cx="131064" cy="315468"/>
                <wp:effectExtent l="0" t="0" r="0" b="0"/>
                <wp:wrapSquare wrapText="bothSides"/>
                <wp:docPr id="153087" name="Group 1530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315468"/>
                          <a:chOff x="0" y="0"/>
                          <a:chExt cx="131064" cy="315468"/>
                        </a:xfrm>
                      </wpg:grpSpPr>
                      <wps:wsp>
                        <wps:cNvPr id="1014" name="Shape 101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" name="Shape 1024"/>
                        <wps:cNvSpPr/>
                        <wps:spPr>
                          <a:xfrm>
                            <a:off x="0" y="1844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B87919" id="Group 153087" o:spid="_x0000_s1026" style="position:absolute;margin-left:41.05pt;margin-top:11.4pt;width:10.3pt;height:24.85pt;z-index:251666432" coordsize="131064,3154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h1wsAIAALUJAAAOAAAAZHJzL2Uyb0RvYy54bWzsVs1u2zAMvg/YOwi+r7bbtMuMJj2sWy/D&#10;VqzdA6iy/APIkiCpcfL2I2nLcdKtGDpguzQHm5Y+UuTHn+jyatsptpHOt0avkvwkS5jUwpStrlfJ&#10;j/vP75YJ84Hrkiuj5SrZSZ9crd++uextIU9NY1QpHQMj2he9XSVNCLZIUy8a2XF/YqzUsFkZ1/EA&#10;n65OS8d7sN6p9DTLLtLeuNI6I6T3sHo9bCZrsl9VUoRvVeVlYGqVgG+Bno6eD/hM15e8qB23TStG&#10;N/gLvOh4q+HQydQ1D5w9uvaJqa4VznhThRNhutRUVSskxQDR5NlRNDfOPFqKpS762k40AbVHPL3Y&#10;rPi6uXWsLSF352fZ8n3CNO8gT3Q0G9eApN7WBWBvnL2zt25cqIcvjHtbuQ7fEBHbEr27iV65DUzA&#10;Yn6WZxeLhAnYOsvPFxfLgX7RQI6eaInm07N6aTw0Rd8mV3oLheT3XPm/4+qu4VZSCjzGH7nKcohj&#10;YIoQLMcVooVwE0m+8MDXSxga2QKbU6S8EI8+3EhDVPPNFx9gG4qujBJvoiS2OooOuuDZ+rc8oB6a&#10;QpH1+1w1k4i7ndnIe0O4sE/Ygad7iNJzaEw+5P4AH1HxbcnwDE09ChREQHwPQOjpWGgzjFDGy4E5&#10;DIgonIIE3JxGpTHeD/kCK5PDCKoUD9TL0H26HKwoDTawtIZskhR2SiIVSn+XFbQQVjjpeVc/fFSO&#10;bTgOHfphaZB/AEWdqlVq0sp+q4VQrmzDR1ujmfEAMjlaQqSkeXdsVozeDEMPRgdQFkcfuDQpkVtG&#10;h0lfw8CmA2fRovhgyh2NACIEeg2nwz9putMnTQcrwCweD835p02XLxeLjBQh/F/MmIP6jINtXjKv&#10;nXc44l877791Hv35wd2AZsF4j8HLx/wb5Plta/0TAAD//wMAUEsDBBQABgAIAAAAIQD5/+3h3gAA&#10;AAgBAAAPAAAAZHJzL2Rvd25yZXYueG1sTI9BS8NAFITvgv9heYI3u8lKbYl5KaWopyLYCuLtNfua&#10;hGZ3Q3abpP/e7ckehxlmvslXk2nFwL1vnEVIZwkItqXTja0QvvfvT0sQPpDV1DrLCBf2sCru73LK&#10;tBvtFw+7UIlYYn1GCHUIXSalL2s25GeuYxu9o+sNhSj7SuqexlhuWqmS5EUaamxcqKnjTc3laXc2&#10;CB8jjevn9G3Yno6by+9+/vmzTRnx8WFav4IIPIX/MFzxIzoUkengzlZ70SIsVRqTCErFB1c/UQsQ&#10;B4SFmoMscnl7oPgDAAD//wMAUEsBAi0AFAAGAAgAAAAhALaDOJL+AAAA4QEAABMAAAAAAAAAAAAA&#10;AAAAAAAAAFtDb250ZW50X1R5cGVzXS54bWxQSwECLQAUAAYACAAAACEAOP0h/9YAAACUAQAACwAA&#10;AAAAAAAAAAAAAAAvAQAAX3JlbHMvLnJlbHNQSwECLQAUAAYACAAAACEA7CodcLACAAC1CQAADgAA&#10;AAAAAAAAAAAAAAAuAgAAZHJzL2Uyb0RvYy54bWxQSwECLQAUAAYACAAAACEA+f/t4d4AAAAIAQAA&#10;DwAAAAAAAAAAAAAAAAAKBQAAZHJzL2Rvd25yZXYueG1sUEsFBgAAAAAEAAQA8wAAABUGAAAAAA==&#10;">
                <v:shape id="Shape 1014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QE48EA&#10;AADdAAAADwAAAGRycy9kb3ducmV2LnhtbERPTWvCQBC9C/0PyxS86UYNRdJspFgiPVr10OOwO01C&#10;s7Mhu8aYX98VCr3N431OvhttKwbqfeNYwWqZgCDWzjRcKbicy8UWhA/IBlvHpOBOHnbF0yzHzLgb&#10;f9JwCpWIIewzVFCH0GVSel2TRb90HXHkvl1vMUTYV9L0eIvhtpXrJHmRFhuODTV2tK9J/5yuVsGX&#10;P75rP5VTqg8Bcdi3G8ulUvPn8e0VRKAx/Iv/3B8mzk9WKTy+iSfI4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0BOP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024" o:spid="_x0000_s1028" style="position:absolute;top:18440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jOXsAA&#10;AADdAAAADwAAAGRycy9kb3ducmV2LnhtbERPTYvCMBC9C/sfwix4s+mqiFSjLC4Vj6568DgkY1ts&#10;JqXJ1uqvN8KCt3m8z1mue1uLjlpfOVbwlaQgiLUzFRcKTsd8NAfhA7LB2jEpuJOH9epjsMTMuBv/&#10;UncIhYgh7DNUUIbQZFJ6XZJFn7iGOHIX11oMEbaFNC3eYrit5ThNZ9JixbGhxIY2Jenr4c8qOPv9&#10;j/aP/DHV24DYbeqJ5Vyp4Wf/vQARqA9v8b97Z+L8dDyF1zfxBL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FjOX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 xml:space="preserve">Dlhodobý hmotný majetok nakupovaný oceňoval podnik obstarávacou cenou v zložení: x obstarávacia cena, vrátane nákladov súvisiacich s obstaraním v zložení </w:t>
      </w:r>
      <w:r>
        <w:tab/>
        <w:t xml:space="preserve"> </w:t>
      </w:r>
    </w:p>
    <w:p w:rsidR="00DD64E1" w:rsidRDefault="005A5FD5">
      <w:pPr>
        <w:tabs>
          <w:tab w:val="center" w:pos="753"/>
          <w:tab w:val="center" w:pos="1453"/>
          <w:tab w:val="center" w:pos="2603"/>
          <w:tab w:val="center" w:pos="3994"/>
          <w:tab w:val="center" w:pos="5235"/>
          <w:tab w:val="center" w:pos="7052"/>
        </w:tabs>
        <w:ind w:right="0" w:firstLine="0"/>
        <w:jc w:val="left"/>
      </w:pPr>
      <w:r>
        <w:rPr>
          <w:rFonts w:ascii="Calibri" w:eastAsia="Calibri" w:hAnsi="Calibri" w:cs="Calibri"/>
        </w:rPr>
        <w:tab/>
      </w:r>
      <w:r>
        <w:t>x</w:t>
      </w:r>
      <w:r>
        <w:tab/>
        <w:t xml:space="preserve"> dopravné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369" cy="131064"/>
                <wp:effectExtent l="0" t="0" r="0" b="0"/>
                <wp:docPr id="153088" name="Group 1530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4"/>
                          <a:chOff x="0" y="0"/>
                          <a:chExt cx="131369" cy="131064"/>
                        </a:xfrm>
                      </wpg:grpSpPr>
                      <wps:wsp>
                        <wps:cNvPr id="1028" name="Shape 1028"/>
                        <wps:cNvSpPr/>
                        <wps:spPr>
                          <a:xfrm>
                            <a:off x="0" y="0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8F18FB5" id="Group 153088" o:spid="_x0000_s1026" style="width:10.35pt;height:10.3pt;mso-position-horizontal-relative:char;mso-position-vertical-relative:line" coordsize="131369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VuzcAIAADsGAAAOAAAAZHJzL2Uyb0RvYy54bWykVM1u2zAMvg/YOwi+L7aTLGiNJj2sWy7D&#10;VqzdAyiyZBuQJUFS4uTtR9G27KVoD60PNk19pMiPP3f351aSE7eu0Wqb5IssIVwxXTaq2iZ/n398&#10;uUmI81SVVGrFt8mFu+R+9/nTXWcKvtS1liW3BJwoV3Rmm9TemyJNHat5S91CG67gUGjbUg+/tkpL&#10;Szvw3sp0mWWbtNO2NFYz7hxoH/rDZIf+heDM/xbCcU/kNoHYPL4tvg/hne7uaFFZauqGDWHQd0TR&#10;0kbBpdHVA/WUHG3zwlXbMKudFn7BdJtqIRrGMQfIJs+ustlbfTSYS1V0lYk0AbVXPL3bLft1erSk&#10;KaF2X1fZDVRL0RbqhFeTQQckdaYqALu35sk82kFR9X8h77OwbfhCRuSM9F4ivfzsCQNlvspXm9uE&#10;MDgCOduse/pZDTV6YcXq72/apeOlaYgthtIZaCQ3ceU+xtVTTQ3HEriQ/8hVtoxMIYLkQYO0IC6S&#10;5AoHfH2MoZgpLdjR+T3XSDU9/XS+799ylGg9SuysRtHCFLzZ/4b6YBeiDCLpplrVsVThtNUn/qwR&#10;56eCTbWESCeIVHPoWPz/ag/4ETV+DTqeoXFGXwXCTI+NNsMwqR0HakAVEooCJgnKOY1ShXxv8/Ua&#10;OpPCChKSepxlmD5V9l6kAh+htfpqouQvkgcqpPrDBYxQ6HC0c7Y6fJOWnGhYOviE1sD4ABpsRCNl&#10;tMpetQpQKk1NB1+Dm+ECdDl4CkiO++7aLRui6ZcerA6gbFx9EFI0wrC08tFewcLGC2fZBvGgywuu&#10;ACQEZg2pwQ2FEQ3bNKzA+T+ipp2/+wcAAP//AwBQSwMEFAAGAAgAAAAhAEyIYqv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PkEdT+ogvQRa7/sxc/&#10;AAAA//8DAFBLAQItABQABgAIAAAAIQC2gziS/gAAAOEBAAATAAAAAAAAAAAAAAAAAAAAAABbQ29u&#10;dGVudF9UeXBlc10ueG1sUEsBAi0AFAAGAAgAAAAhADj9If/WAAAAlAEAAAsAAAAAAAAAAAAAAAAA&#10;LwEAAF9yZWxzLy5yZWxzUEsBAi0AFAAGAAgAAAAhAKtBW7NwAgAAOwYAAA4AAAAAAAAAAAAAAAAA&#10;LgIAAGRycy9lMm9Eb2MueG1sUEsBAi0AFAAGAAgAAAAhAEyIYqvaAAAAAwEAAA8AAAAAAAAAAAAA&#10;AAAAygQAAGRycy9kb3ducmV2LnhtbFBLBQYAAAAABAAEAPMAAADRBQAAAAA=&#10;">
                <v:shape id="Shape 1028" o:spid="_x0000_s1027" style="position:absolute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70MscA&#10;AADdAAAADwAAAGRycy9kb3ducmV2LnhtbESPQWvCQBCF7wX/wzKF3urG1FaJrlIKbYVaqFY8D9lp&#10;NpidDdltjP/eORR6m+G9ee+b5Xrwjeqpi3VgA5NxBoq4DLbmysDh+/V+DiomZItNYDJwoQjr1ehm&#10;iYUNZ95Rv0+VkhCOBRpwKbWF1rF05DGOQ0ss2k/oPCZZu0rbDs8S7hudZ9mT9lizNDhs6cVRedr/&#10;egOzyefDMb25Yfrez/KPx6982+y8MXe3w/MCVKIh/Zv/rjdW8LNccOUbGUGv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mO9DLHAAAA3QAAAA8AAAAAAAAAAAAAAAAAmAIAAGRy&#10;cy9kb3ducmV2LnhtbFBLBQYAAAAABAAEAPUAAACMAwAAAAA=&#10;" path="m,131064r131369,l131369,,,,,131064xe" filled="f" strokeweight=".72pt">
                  <v:path arrowok="t" textboxrect="0,0,131369,131064"/>
                </v:shape>
                <w10:anchorlock/>
              </v:group>
            </w:pict>
          </mc:Fallback>
        </mc:AlternateContent>
      </w:r>
      <w:r>
        <w:t xml:space="preserve"> provízie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53089" name="Group 1530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032" name="Shape 103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FDAEC9" id="Group 153089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cGsbgIAADsGAAAOAAAAZHJzL2Uyb0RvYy54bWykVM1u2zAMvg/YOwi+L3aSrmiNJj2sWy7D&#10;VqzdAyiyZBuQJUFS4uTtRzK24qVoD60PNk19pMiPP3f3h06zvfShtWaVzWdFxqQRtmpNvcr+Pv/4&#10;cpOxELmpuLZGrrKjDNn9+vOnu96VcmEbqyvpGTgxoezdKmtidGWeB9HIjoeZddLAobK+4xF+fZ1X&#10;nvfgvdP5oiiu8976ynkrZAigfTgdZmvyr5QU8bdSQUamVxnEFunt6b3Fd76+42XtuWtaMYTB3xFF&#10;x1sDlyZXDzxytvPtC1ddK7wNVsWZsF1ulWqFpBwgm3lxkc3G252jXOqyr12iCai94OndbsWv/aNn&#10;bQW1+7osbm4zZngHdaKr2aADknpXl4DdePfkHv2gqE9/mPdB+Q6/kBE7EL3HRK88RCZAOV/Oi+ur&#10;jAk4GmSiXzRQoxdWovn+pl0+XppjbCmU3kEjhTNX4WNcPTXcSSpBwPxHrorlYmSKEGyOGqKFcImk&#10;UAbg62MMpUx5KXYhbqQlqvn+Z4hEYF2NEm9GSRzMKHqYgjf73/GIdhgliqxP9WFNEvG0s3v5bAkX&#10;zwU71xIiPUO0mULH4v9Xe8CPqPHryPEETTP6KhBmemy0CUZoGyRQAypMKAmUJCinNGqD+d7Or7Az&#10;OawgpXmkWYbpM9XJizbgA1vrVE2S4lFLpEKbP1LBCGGHk13w9fab9mzPcenQg61B8QEUbVSrdbIq&#10;XrVCKNeu4YOvwc1wAbkcPCFS0r67dCuGaE5LD1YHUDauPggpGVFY1sRkb2Bh04WTbFHc2upIK4AI&#10;gVkjamhDUUTDNsUVOP0n1Hnnr/8B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A5lwaxuAgAAOwYAAA4AAAAAAAAAAAAAAAAALgIA&#10;AGRycy9lMm9Eb2MueG1sUEsBAi0AFAAGAAgAAAAhAA2T7sXZAAAAAwEAAA8AAAAAAAAAAAAAAAAA&#10;yAQAAGRycy9kb3ducmV2LnhtbFBLBQYAAAAABAAEAPMAAADOBQAAAAA=&#10;">
                <v:shape id="Shape 103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RlbMAA&#10;AADdAAAADwAAAGRycy9kb3ducmV2LnhtbERPS4vCMBC+C/sfwizszaarIlKNsrh08ejr4HFIxrbY&#10;TEqTrdVfbwTB23x8z1mseluLjlpfOVbwnaQgiLUzFRcKjod8OAPhA7LB2jEpuJGH1fJjsMDMuCvv&#10;qNuHQsQQ9hkqKENoMim9LsmiT1xDHLmzay2GCNtCmhavMdzWcpSmU2mx4thQYkPrkvRl/28VnPz2&#10;V/t7fp/ov4DYreux5Vypr8/+Zw4iUB/e4pd7Y+L8dDyC5zfxBLl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SRlbM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poistné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53090" name="Group 1530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036" name="Shape 103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049CB51" id="Group 15309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4tgbQIAADsGAAAOAAAAZHJzL2Uyb0RvYy54bWykVMFu2zAMvQ/YPwi+L7abrliNJD2sWy7D&#10;VqzdByiyZBuQJUFS4uTvRzK2kqZoD60PNi09PpGPFBd3+16znfShs2aZlbMiY9IIW3emWWb/nn5+&#10;+ZaxELmpubZGLrODDNnd6vOnxeAqeWVbq2vpGZCYUA1umbUxuirPg2hlz8PMOmlgU1nf8wi/vslr&#10;zwdg73V+VRQ3+WB97bwVMgRYvT9uZiviV0qK+EepICPTywxii/T29N7gO18teNV47tpOjGHwd0TR&#10;887AoYnqnkfOtr57QdV3wttgVZwJ2+dWqU5IygGyKYuLbNbebh3l0lRD45JMIO2FTu+mFb93D551&#10;NdTu67y4BYkM76FOdDQb10CkwTUVYNfePboHPy40xz/Me698j1/IiO1J3kOSV+4jE7BYzsvi5jpj&#10;ArZGm+QXLdTohZdof7zpl0+H5hhbCmVw0EjhpFX4mFaPLXeSShAw/0mrYn4zKUUIVuIKyUK4JFKo&#10;Auj1MYVSprwS2xDX0pLUfPcrRBKwqSeLt5Ml9mYyPdyCN/vf8Yh+GCWabEj1YW0ycbe3O/lkCRdP&#10;BTvVEiI9QbQ5h07Ff1Z7wE+o6euI+AxNd/RVIDTs1GhnGKFtkCANLGFCyaAkYfFcRm0w39vyGjuT&#10;wwhSmke6y3D7TH1k0QY4sLWO1SQrHrREKbT5KxVcIexw8gu+2XzXnu04Dh16sDUoPoCij+q0Tl7F&#10;q14I5dq1fOQaacYDiHJkQqSkeXdJK8ZojkMPRgdINo0+CCk5UVjWxORvYGDTgWfZormx9YFGAAkC&#10;d42koQlFEY3TFEfg+T+hTjN/9R8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GsuLYG0CAAA7BgAADgAAAAAAAAAAAAAAAAAuAgAA&#10;ZHJzL2Uyb0RvYy54bWxQSwECLQAUAAYACAAAACEADZPuxdkAAAADAQAADwAAAAAAAAAAAAAAAADH&#10;BAAAZHJzL2Rvd25yZXYueG1sUEsFBgAAAAAEAAQA8wAAAM0FAAAAAA==&#10;">
                <v:shape id="Shape 103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9jb8AA&#10;AADdAAAADwAAAGRycy9kb3ducmV2LnhtbERPS4vCMBC+C/sfwizszaarIlKNsigVj74OHodkbIvN&#10;pDSxdv31ZmHB23x8z1mseluLjlpfOVbwnaQgiLUzFRcKzqd8OAPhA7LB2jEp+CUPq+XHYIGZcQ8+&#10;UHcMhYgh7DNUUIbQZFJ6XZJFn7iGOHJX11oMEbaFNC0+Yrit5ShNp9JixbGhxIbWJenb8W4VXPx+&#10;o/0zf070NiB263psOVfq67P/mYMI1Ie3+N+9M3F+Op7C3zfxBLl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h9jb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clo 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53091" name="Group 1530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041" name="Shape 104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A1C8CE" id="Group 153091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483lbQIAADsGAAAOAAAAZHJzL2Uyb0RvYy54bWykVM1u2zAMvg/YOwi+L7bbrFiNJD2sWy7D&#10;VqzdAyiyZBuQJUFS4uTtRzK2kqZoD60PNk19pMiPP4u7fa/ZTvrQWbPMylmRMWmErTvTLLN/Tz+/&#10;fMtYiNzUXFsjl9lBhuxu9fnTYnCVvLKt1bX0DJyYUA1umbUxuirPg2hlz8PMOmngUFnf8wi/vslr&#10;zwfw3uv8qihu8sH62nkrZAigvT8eZivyr5QU8Y9SQUamlxnEFunt6b3Bd75a8Krx3LWdGMPg74ii&#10;552BS5Orex452/ruhau+E94Gq+JM2D63SnVCUg6QTVlcZLP2dusol6YaGpdoAmoveHq3W/F79+BZ&#10;V0Ptvl4Xt2XGDO+hTnQ1G3VA0uCaCrBr7x7dgx8VzfEP894r3+MXMmJ7oveQ6JX7yAQoy+uyuJln&#10;TMDRKBP9ooUavbAS7Y837fLp0hxjS6EMDhopnLgKH+PqseVOUgkC5j9xVcwTU4RgJWqIFsIlkkIV&#10;gK+PMZQy5ZXYhriWlqjmu18hEoFNPUm8nSSxN5PoYQre7H/HI9phlCiyIdWHtUnE097u5JMlXDwV&#10;7FRLiPQE0eYcOhX/We0BP6GmryPHZ2ia0VeBMNNTo51hhLZBAjWgwoSSQEmC8pxGbTDf23KOnclh&#10;BSnNI80yTJ+pj160AR/YWsdqkhQPWiIV2vyVCkYIO5zsgm8237VnO45Lhx5sDYoPoGijOq2TVfGq&#10;FUK5di0ffY1uxgvI5egJkZL23aVbMUZzXHqwOoCyafVBSMmIwrImJnsDC5suPMsWxY2tD7QCiBCY&#10;NaKGNhRFNG5TXIHn/4Q67fzVf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fuPN5W0CAAA7BgAADgAAAAAAAAAAAAAAAAAuAgAA&#10;ZHJzL2Uyb0RvYy54bWxQSwECLQAUAAYACAAAACEADZPuxdkAAAADAQAADwAAAAAAAAAAAAAAAADH&#10;BAAAZHJzL2Rvd25yZXYueG1sUEsFBgAAAAAEAAQA8wAAAM0FAAAAAA==&#10;">
                <v:shape id="Shape 104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CIZsEA&#10;AADdAAAADwAAAGRycy9kb3ducmV2LnhtbERPTWvCQBC9C/0PyxS86UYNRdJspFgiPVr10OOwO01C&#10;s7Mhu8aYX98VCr3N431OvhttKwbqfeNYwWqZgCDWzjRcKbicy8UWhA/IBlvHpOBOHnbF0yzHzLgb&#10;f9JwCpWIIewzVFCH0GVSel2TRb90HXHkvl1vMUTYV9L0eIvhtpXrJHmRFhuODTV2tK9J/5yuVsGX&#10;P75rP5VTqg8Bcdi3G8ulUvPn8e0VRKAx/Iv/3B8mzk/SFTy+iSfI4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nwiGb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ostatné VON </w:t>
      </w:r>
    </w:p>
    <w:p w:rsidR="00DD64E1" w:rsidRDefault="005A5FD5">
      <w:pPr>
        <w:spacing w:after="55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numPr>
          <w:ilvl w:val="0"/>
          <w:numId w:val="4"/>
        </w:numPr>
        <w:spacing w:after="26" w:line="259" w:lineRule="auto"/>
        <w:ind w:right="61" w:hanging="348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4618685</wp:posOffset>
                </wp:positionH>
                <wp:positionV relativeFrom="paragraph">
                  <wp:posOffset>-13550</wp:posOffset>
                </wp:positionV>
                <wp:extent cx="615696" cy="131064"/>
                <wp:effectExtent l="0" t="0" r="0" b="0"/>
                <wp:wrapNone/>
                <wp:docPr id="153092" name="Group 1530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696" cy="131064"/>
                          <a:chOff x="0" y="0"/>
                          <a:chExt cx="615696" cy="131064"/>
                        </a:xfrm>
                      </wpg:grpSpPr>
                      <wps:wsp>
                        <wps:cNvPr id="1053" name="Shape 105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484632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B2D8367" id="Group 153092" o:spid="_x0000_s1026" style="position:absolute;margin-left:363.7pt;margin-top:-1.05pt;width:48.5pt;height:10.3pt;z-index:251667456" coordsize="6156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ZD8uwIAALUJAAAOAAAAZHJzL2Uyb0RvYy54bWzsVs1u2zAMvg/YOwi+r7aTNGiNJj2sWy/D&#10;VqztA6iy/APIkiApcfL2o2hLcVK02Dqgp+bg0BJJkR/Jz7q63nWCbLmxrZKrJD/LEsIlU2Ur61Xy&#10;+PD9y0VCrKOypEJJvkr23CbX68+frnpd8JlqlCi5IeBE2qLXq6RxThdpalnDO2rPlOYSNitlOurg&#10;1dRpaWgP3juRzrJsmfbKlNooxq2F1ZthM1mj/6rizP2qKssdEasEYnP4NPh88s90fUWL2lDdtGwM&#10;g74hio62Eg6Nrm6oo2Rj2meuupYZZVXlzpjqUlVVLeOYA2STZyfZ3Bq10ZhLXfS1jjABtCc4vdkt&#10;+7m9M6QtoXbn8+xylhBJO6gTHk3GNQCp13UBurdG3+s7My7Uw5vPe1eZzv9DRmSH8O4jvHznCIPF&#10;ZX6+vFwmhMFWPs+z5WKAnzVQo2dWrPn2ql0aDk19bDGUXkMj2QNW9v+wum+o5lgC6/MPWGXn84AU&#10;apDcryAsqBdBsoUFvP4WoRGVE4RiprRgG+tuuUKo6faHdUP/lkGiTZDYTgbRwBS82v+aOm/no/Qi&#10;6WN9SBNFv9upLX9QqOcOBTvUEiI9qAg5VQ2pHdUe9INW+NfoeKKNM/qiIsx0aLSJDhPKcoAGlnxC&#10;UcAkYXEKo5A+38t8sYDOpEBBlaAOZxmmT5aDFyHBh2+toZooub3gHgohf/MKRgg6PEc7a+qnr8KQ&#10;LfWkgz/fGhgfqHqbqhUiWmUvWnlVKnRDR1+jm/EAdDl68poc+e7ULRujGUgPqAMgC9QHIUUjDEtJ&#10;F+0lEDYeOMnWi0+q3CMFICAwa54d3mfo4GMy0FMcuot/GrrFxWI5B44LLQPpjxwTGu6YmwCfQGzT&#10;lvmYvGOKx84ehv1j8hAaP0z2PSYPP35wN0AuGO8x/vIxfQd5etta/wEAAP//AwBQSwMEFAAGAAgA&#10;AAAhAG+3SDfgAAAACQEAAA8AAABkcnMvZG93bnJldi54bWxMj8FKw0AQhu+C77CM4K3dJLY2xGxK&#10;KeqpCG0F8bbNTpPQ7GzIbpP07R1PepyZj3++P19PthUD9r5xpCCeRyCQSmcaqhR8Ht9mKQgfNBnd&#10;OkIFN/SwLu7vcp0ZN9Ieh0OoBIeQz7SCOoQuk9KXNVrt565D4tvZ9VYHHvtKml6PHG5bmUTRs7S6&#10;If5Q6w63NZaXw9UqeB/1uHmKX4fd5by9fR+XH1+7GJV6fJg2LyACTuEPhl99VoeCnU7uSsaLVsEq&#10;WS0YVTBLYhAMpMmCFycm0yXIIpf/GxQ/AAAA//8DAFBLAQItABQABgAIAAAAIQC2gziS/gAAAOEB&#10;AAATAAAAAAAAAAAAAAAAAAAAAABbQ29udGVudF9UeXBlc10ueG1sUEsBAi0AFAAGAAgAAAAhADj9&#10;If/WAAAAlAEAAAsAAAAAAAAAAAAAAAAALwEAAF9yZWxzLy5yZWxzUEsBAi0AFAAGAAgAAAAhAEWx&#10;kPy7AgAAtQkAAA4AAAAAAAAAAAAAAAAALgIAAGRycy9lMm9Eb2MueG1sUEsBAi0AFAAGAAgAAAAh&#10;AG+3SDfgAAAACQEAAA8AAAAAAAAAAAAAAAAAFQUAAGRycy9kb3ducmV2LnhtbFBLBQYAAAAABAAE&#10;APMAAAAiBgAAAAA=&#10;">
                <v:shape id="Shape 1053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clV8IA&#10;AADdAAAADwAAAGRycy9kb3ducmV2LnhtbERPyWrDMBC9B/oPYgq9JXLjphQ3igkODj1m6aHHQZra&#10;ptbIWIrt5uujQKG3ebx11vlkWzFQ7xvHCp4XCQhi7UzDlYLPczl/A+EDssHWMSn4JQ/55mG2xsy4&#10;kY80nEIlYgj7DBXUIXSZlF7XZNEvXEccuW/XWwwR9pU0PY4x3LZymSSv0mLDsaHGjoqa9M/pYhV8&#10;+cNO+2t5fdH7gDgUbWq5VOrpcdq+gwg0hX/xn/vDxPnJK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tyVX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58" o:spid="_x0000_s1028" style="position:absolute;left:4846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O3JsQA&#10;AADdAAAADwAAAGRycy9kb3ducmV2LnhtbESPT2/CMAzF70h8h8hIu0E69kdTISAEKuK4wQ47Wolp&#10;qzVO1YRS+PT4MGk3W+/5vZ+X68E3qqcu1oENPM8yUMQ2uJpLA9+nYvoBKiZkh01gMnCjCOvVeLTE&#10;3IUrf1F/TKWSEI45GqhSanOto63IY5yFlli0c+g8Jlm7UrsOrxLuGz3PsnftsWZpqLClbUX293jx&#10;Bn7i587Ge3F/tfuE2G+bF8+FMU+TYbMAlWhI/+a/64MT/OxNcOUbGUGv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Ttyb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</v:group>
            </w:pict>
          </mc:Fallback>
        </mc:AlternateContent>
      </w:r>
      <w:r>
        <w:rPr>
          <w:b/>
        </w:rPr>
        <w:t>Podnik v bežnom roku tvoril dlhodobý hmotný majetok vlastnou činnosťou</w:t>
      </w:r>
      <w:r>
        <w:t xml:space="preserve">  </w:t>
      </w:r>
      <w:r>
        <w:tab/>
        <w:t xml:space="preserve"> Áno x</w:t>
      </w:r>
      <w:r>
        <w:tab/>
        <w:t xml:space="preserve"> Nie </w:t>
      </w:r>
    </w:p>
    <w:p w:rsidR="00DD64E1" w:rsidRDefault="005A5FD5">
      <w:pPr>
        <w:spacing w:after="22" w:line="250" w:lineRule="auto"/>
        <w:ind w:left="945" w:right="191" w:hanging="24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463245</wp:posOffset>
                </wp:positionH>
                <wp:positionV relativeFrom="paragraph">
                  <wp:posOffset>144748</wp:posOffset>
                </wp:positionV>
                <wp:extent cx="131064" cy="500252"/>
                <wp:effectExtent l="0" t="0" r="0" b="0"/>
                <wp:wrapSquare wrapText="bothSides"/>
                <wp:docPr id="153094" name="Group 1530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500252"/>
                          <a:chOff x="0" y="0"/>
                          <a:chExt cx="131064" cy="500252"/>
                        </a:xfrm>
                      </wpg:grpSpPr>
                      <wps:wsp>
                        <wps:cNvPr id="1067" name="Shape 106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1" name="Shape 1071"/>
                        <wps:cNvSpPr/>
                        <wps:spPr>
                          <a:xfrm>
                            <a:off x="0" y="18440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7" name="Shape 1077"/>
                        <wps:cNvSpPr/>
                        <wps:spPr>
                          <a:xfrm>
                            <a:off x="0" y="368884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5C42DC9" id="Group 153094" o:spid="_x0000_s1026" style="position:absolute;margin-left:36.5pt;margin-top:11.4pt;width:10.3pt;height:39.4pt;z-index:251668480" coordsize="131064,500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w3I8wIAAC8NAAAOAAAAZHJzL2Uyb0RvYy54bWzsV8lu2zAQvRfoPwi6N5Jsx3aE2Dk0bS5F&#10;GzTpBzAUtQAUSZCMZf99ZyhRi90GqAsEaBEfJIp6M5x5s8nXN/uaBzumTSXFJkwu4jBggsqsEsUm&#10;/PH4+cM6DIwlIiNcCrYJD8yEN9v3764blbKZLCXPmA5AiTBpozZhaa1Ko8jQktXEXEjFBLzMpa6J&#10;hUddRJkmDWiveTSL42XUSJ0pLSkzBnZv25fh1unPc0bttzw3zAZ8E4Jt1l21uz7hNdpek7TQRJUV&#10;7cwgZ1hRk0rAob2qW2JJ8KyrE1V1RbU0MrcXVNaRzPOKMucDeJPER97cafmsnC9F2hSqpwmoPeLp&#10;bLX06+5eB1UGsbucx1eLMBCkhji5o4NuD0hqVJEC9k6rB3Wvu42ifUK/97mu8Q4eBXtH76Gnl+1t&#10;QGEzmSfxEk6g8OoyjmeXs5Z+WkKMTqRo+elFucgfGqFtvSmNgkQyA1fm77h6KIliLgQG/fdcxcuV&#10;Z8ohAvBshd7g8YDrSTKpAb7OYahjC3T2npKUPht7x6Sjmuy+GAuvIekyvyKlX9G98EsNVfBi/iti&#10;UQ5V4TJohliV/RLf1nLHHqXD2SFgE0sHCBdjqA8+xH6C9yh/V07xCO1qFCjwAH9vgVDTPtFGGMql&#10;YS1z6JCjsHcScGMauUB/r5IFZiaBFpRzYl0tQ/WJrNXCBejA2LbRdCt74Ayp4OI7y6GEMMOdnNHF&#10;00eugx3BpuN+mBrOPoCiTF5x3kvFv5VCKOGqJJ2uTk13gFPZaUIkc/3uWC3trGmbHrQOoMy3PjCp&#10;F3JmSWF7eQEN2x048haXTzI7uBbgCIFaa7P+FYpulRwXHewAs2jVHxRdsl4s4jkKgvu/6DGT/PSN&#10;bZwyb5U3bfFvlfffV97JuFudM+7my/V6vXix8ubLK9d0/HSfNutXrDw0BDvEMNDGEwd6xGDpAJkO&#10;p9EUm+A9yt/fZt5oUiLn/8LMc5+d8FXupnD3DwI/+8fPsB7/z9n+BAAA//8DAFBLAwQUAAYACAAA&#10;ACEASS6mSN8AAAAIAQAADwAAAGRycy9kb3ducmV2LnhtbEyPTUvDQBCG74L/YRnBm918YNSYTSlF&#10;PRXBVii9bbPTJDQ7G7LbJP33jic9Du/LO89TLGfbiREH3zpSEC8iEEiVMy3VCr537w/PIHzQZHTn&#10;CBVc0cOyvL0pdG7cRF84bkMteIR8rhU0IfS5lL5q0Gq/cD0SZyc3WB34HGppBj3xuO1kEkWZtLol&#10;/tDoHtcNVuftxSr4mPS0SuO3cXM+ra+H3ePnfhOjUvd38+oVRMA5/JXhF5/RoWSmo7uQ8aJT8JSy&#10;SlCQJGzA+UuagThyL4ozkGUh/wuUPwAAAP//AwBQSwECLQAUAAYACAAAACEAtoM4kv4AAADhAQAA&#10;EwAAAAAAAAAAAAAAAAAAAAAAW0NvbnRlbnRfVHlwZXNdLnhtbFBLAQItABQABgAIAAAAIQA4/SH/&#10;1gAAAJQBAAALAAAAAAAAAAAAAAAAAC8BAABfcmVscy8ucmVsc1BLAQItABQABgAIAAAAIQBOKw3I&#10;8wIAAC8NAAAOAAAAAAAAAAAAAAAAAC4CAABkcnMvZTJvRG9jLnhtbFBLAQItABQABgAIAAAAIQBJ&#10;LqZI3wAAAAgBAAAPAAAAAAAAAAAAAAAAAE0FAABkcnMvZG93bnJldi54bWxQSwUGAAAAAAQABADz&#10;AAAAWQYAAAAA&#10;">
                <v:shape id="Shape 1067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Dp6cIA&#10;AADdAAAADwAAAGRycy9kb3ducmV2LnhtbERPTWvCQBC9F/wPywjemk21qKSuIpZIj2304HHYnSah&#10;2dmQ3SYxv75bKPQ2j/c5u8NoG9FT52vHCp6SFASxdqbmUsH1kj9uQfiAbLBxTAru5OGwnz3sMDNu&#10;4A/qi1CKGMI+QwVVCG0mpdcVWfSJa4kj9+k6iyHCrpSmwyGG20Yu03QtLdYcGyps6VSR/iq+rYKb&#10;f3/VfsqnZ30OiP2pWVnOlVrMx+MLiEBj+Bf/ud9MnJ+uN/D7TTxB7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4On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1" o:spid="_x0000_s1028" style="position:absolute;top:184403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5xC28IA&#10;AADdAAAADwAAAGRycy9kb3ducmV2LnhtbERPTWvCQBC9C/0PyxR6MxutaEldpaREPNboocdhd5qE&#10;ZmdDdk1Sf71bKPQ2j/c52/1kWzFQ7xvHChZJCoJYO9NwpeByLuYvIHxANtg6JgU/5GG/e5htMTNu&#10;5BMNZahEDGGfoYI6hC6T0uuaLPrEdcSR+3K9xRBhX0nT4xjDbSuXabqWFhuODTV2lNekv8urVfDp&#10;P961vxW3lT4ExCFvny0XSj09Tm+vIAJN4V/85z6aOD/dLOD3m3iC3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nELb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77" o:spid="_x0000_s1029" style="position:absolute;top:368884;width:131064;height:131369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pBR8MA&#10;AADdAAAADwAAAGRycy9kb3ducmV2LnhtbERP24rCMBB9X/Afwgi+iKarrEo1SllQ3JcFLx8wNmNb&#10;bCa1ibb69WZhwbc5nOssVq0pxZ1qV1hW8DmMQBCnVhecKTge1oMZCOeRNZaWScGDHKyWnY8Fxto2&#10;vKP73mcihLCLUUHufRVL6dKcDLqhrYgDd7a1QR9gnUldYxPCTSlHUTSRBgsODTlW9J1TetnfjIJk&#10;Mjv9jPH8aK6JHD1P2N/8fvWV6nXbZA7CU+vf4n/3Vof50XQKf9+EE+Ty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XpBR8MAAADdAAAADwAAAAAAAAAAAAAAAACYAgAAZHJzL2Rv&#10;d25yZXYueG1sUEsFBgAAAAAEAAQA9QAAAIgDAAAAAA==&#10;" path="m,131369r131064,l131064,,,,,131369xe" filled="f" strokeweight=".72pt">
                  <v:path arrowok="t" textboxrect="0,0,131064,131369"/>
                </v:shape>
                <w10:wrap type="square"/>
              </v:group>
            </w:pict>
          </mc:Fallback>
        </mc:AlternateContent>
      </w:r>
      <w:r>
        <w:t xml:space="preserve">Dlhodobý hmotný majetok vytvorený vlastnou činnosťou oceňoval podnik vlastnými nákladmi v zložení  priame náklady  nepriame náklady (výrobná réžia) súvisiace s vytvorením dlhodobého hmotného majetku  inak: </w:t>
      </w:r>
    </w:p>
    <w:p w:rsidR="00DD64E1" w:rsidRDefault="005A5FD5">
      <w:pPr>
        <w:spacing w:after="34" w:line="259" w:lineRule="auto"/>
        <w:ind w:left="360" w:right="0" w:firstLine="0"/>
        <w:jc w:val="left"/>
      </w:pPr>
      <w:r>
        <w:t xml:space="preserve"> </w:t>
      </w:r>
    </w:p>
    <w:p w:rsidR="00DD64E1" w:rsidRDefault="005A5FD5">
      <w:pPr>
        <w:numPr>
          <w:ilvl w:val="0"/>
          <w:numId w:val="4"/>
        </w:numPr>
        <w:spacing w:after="35"/>
        <w:ind w:right="61" w:hanging="348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4960061</wp:posOffset>
                </wp:positionH>
                <wp:positionV relativeFrom="paragraph">
                  <wp:posOffset>0</wp:posOffset>
                </wp:positionV>
                <wp:extent cx="638556" cy="649775"/>
                <wp:effectExtent l="0" t="0" r="0" b="0"/>
                <wp:wrapSquare wrapText="bothSides"/>
                <wp:docPr id="153096" name="Group 1530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8556" cy="649775"/>
                          <a:chOff x="0" y="0"/>
                          <a:chExt cx="638556" cy="649775"/>
                        </a:xfrm>
                      </wpg:grpSpPr>
                      <wps:wsp>
                        <wps:cNvPr id="1092" name="Shape 1092"/>
                        <wps:cNvSpPr/>
                        <wps:spPr>
                          <a:xfrm>
                            <a:off x="44958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0" y="5044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Rectangle 1112"/>
                        <wps:cNvSpPr/>
                        <wps:spPr>
                          <a:xfrm>
                            <a:off x="146304" y="518192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3" name="Rectangle 1113"/>
                        <wps:cNvSpPr/>
                        <wps:spPr>
                          <a:xfrm>
                            <a:off x="178308" y="518192"/>
                            <a:ext cx="271324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Áno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4" name="Rectangle 1114"/>
                        <wps:cNvSpPr/>
                        <wps:spPr>
                          <a:xfrm>
                            <a:off x="382524" y="518192"/>
                            <a:ext cx="42517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5" name="Rectangle 1115"/>
                        <wps:cNvSpPr/>
                        <wps:spPr>
                          <a:xfrm>
                            <a:off x="435864" y="518192"/>
                            <a:ext cx="76455" cy="1750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6" name="Shape 1116"/>
                        <wps:cNvSpPr/>
                        <wps:spPr>
                          <a:xfrm>
                            <a:off x="507492" y="5044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53096" o:spid="_x0000_s1070" style="position:absolute;left:0;text-align:left;margin-left:390.55pt;margin-top:0;width:50.3pt;height:51.15pt;z-index:251669504" coordsize="6385,64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LOr7wMAAIIUAAAOAAAAZHJzL2Uyb0RvYy54bWzsWG1v2zYQ/j5g/0HQ90WiJflFiFMM7RoM&#10;GNai7X4ALVGWAIoUSMZ29ut3dxRlO2m6pgXSYYk/yCfyeOQ9d/eQ1OWrQy+jnTC202ods4s0joSq&#10;dN2p7Tr+69PbX5ZxZB1XNZdaiXV8K2z86urnny73QylmutWyFiYCI8qW+2Edt84NZZLYqhU9txd6&#10;EAo6G2167uDVbJPa8D1Y72UyS9N5stemHoyuhLXQ+sZ3xldkv2lE5d41jRUukusY1uboaei5wWdy&#10;dcnLreFD21XjMvg3rKLnnYJJJ1NvuOPRjenumeq7ymirG3dR6T7RTdNVgnwAb1h6x5tro28G8mVb&#10;7rfDBBNAewenbzZb/bl7b6KuhtgVWbqax5HiPcSJpo7GNgBpP2xL0L02w8fhvRkbtv4N/T40psd/&#10;8Cg6ELy3E7zi4KIKGufZsihghgq65vlqsSg8/FULMbo3qmp/++K4JEya4NqmpewHSCR7xMp+H1Yf&#10;Wz4ICoFF/wNW6WoWkCKNiGELwUJ6E0i2tIDXZxDK81WxhIy8DxPLWDrPPUyjDIYnd3lZ3Vh3LTTh&#10;zXd/WAfdkHl1kHgbpOqggmigFL5YBAN3OA5NoRjtISXGlbSTiL293olPmvTcMWpnKz2qSHWqGgyC&#10;02f6QSv8D2T4RJsKFSAICuHfK57AeKJTSW2FRw4dIggnJ0HvFEap0N8VyxF3DjzUSO6ooKEEVe2t&#10;SAU2ML98SElyt1IgFFJ9EA3UEaQ5o3HWbDevpYl2HJmHfpgftD5QxTFNJ+U0Kn1wFKpyObR8tDWa&#10;GScgk6Ml1BREenfNVuNqPPMBfwBkgf9gSdMgWpZWbhqvgLVpwhNvUdzo+pZ4gACBgkOKeIrKY4zd&#10;qTxsAWRxeqjQf688ny1FmsMPB4L7I9GEhEOCOsvPwG6nKfNSeec8/1J5//vKm/a8D7CZcLWVIoLi&#10;e9y+x/J5lgLLQokVbMn8rnkswXxWsMW49y2KFDQ9aYYKHIzf+yIU1jHuakScoRohC4MKVjZSNi+V&#10;fgtUG9j3Hom7w+ZAR6BsIhJPb1Grzd/v4HTbSA3bA+x7JMV44IXJsTeO5O8KzhhAKi4IJgibIBgn&#10;X2s6gfrl/HrjdNPhvk306WcbX56US7PApWcRzR7Fp2yxzFI45j8Q0dmCZbNwnHn6kE7Z+VxCClD7&#10;I/xZSKmOvnqLzJazAmP2QEh/bJFO2flcIlp8NqJ0efrqiOZZscRLxQMRXczzAqahg8/T1+iUnM8l&#10;otM1e7w8MjZ/FOUW6SLHGyhG8+Uc6y9V/p55fjEMB3rA6eUG+d+/QdKXHPjQRXfa8aMcfkk7fadT&#10;0vHT4dU/AAAA//8DAFBLAwQUAAYACAAAACEALQeyy94AAAAIAQAADwAAAGRycy9kb3ducmV2Lnht&#10;bEyPQUvDQBCF74L/YZmCN7vZFm1IsymlqKci2AribZudJqHZ2ZDdJum/dzzpcXgfb76XbybXigH7&#10;0HjSoOYJCKTS24YqDZ/H18cURIiGrGk9oYYbBtgU93e5yawf6QOHQ6wEl1DIjIY6xi6TMpQ1OhPm&#10;vkPi7Ox7ZyKffSVtb0Yud61cJMmzdKYh/lCbDnc1lpfD1Wl4G824XaqXYX85727fx6f3r71CrR9m&#10;03YNIuIU/2D41Wd1KNjp5K9kg2g1rFKlGNXAizhOU7UCcWIuWSxBFrn8P6D4AQAA//8DAFBLAQIt&#10;ABQABgAIAAAAIQC2gziS/gAAAOEBAAATAAAAAAAAAAAAAAAAAAAAAABbQ29udGVudF9UeXBlc10u&#10;eG1sUEsBAi0AFAAGAAgAAAAhADj9If/WAAAAlAEAAAsAAAAAAAAAAAAAAAAALwEAAF9yZWxzLy5y&#10;ZWxzUEsBAi0AFAAGAAgAAAAhAOlcs6vvAwAAghQAAA4AAAAAAAAAAAAAAAAALgIAAGRycy9lMm9E&#10;b2MueG1sUEsBAi0AFAAGAAgAAAAhAC0HssveAAAACAEAAA8AAAAAAAAAAAAAAAAASQYAAGRycy9k&#10;b3ducmV2LnhtbFBLBQYAAAAABAAEAPMAAABUBwAAAAA=&#10;">
                <v:shape id="Shape 1092" o:spid="_x0000_s1071" style="position:absolute;left:449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I6VsIA&#10;AADdAAAADwAAAGRycy9kb3ducmV2LnhtbERPTWvCQBC9C/0PyxS86aaxSJu6BolEeqzaQ4/D7jQJ&#10;zc6G7JpEf71bKPQ2j/c5m3yyrRio941jBU/LBASxdqbhSsHnuVy8gPAB2WDrmBRcyUO+fZhtMDNu&#10;5CMNp1CJGMI+QwV1CF0mpdc1WfRL1xFH7tv1FkOEfSVNj2MMt61Mk2QtLTYcG2rsqKhJ/5wuVsGX&#10;/9hrfytvz/oQEIeiXVkulZo/Trs3EIGm8C/+c7+bOD95TeH3m3iC3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QjpW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11" o:spid="_x0000_s1072" style="position:absolute;top:5044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Ko5sEA&#10;AADdAAAADwAAAGRycy9kb3ducmV2LnhtbERPy4rCQBC8L/gPQwve1okPFomOIkrE4/o4eGxm2iSY&#10;6QmZMUa/fkcQtk7dVFdV12LV2Uq01PjSsYLRMAFBrJ0pOVdwPmXfMxA+IBusHJOCJ3lYLXtfC0yN&#10;e/CB2mPIRTRhn6KCIoQ6ldLrgiz6oauJI3d1jcUQ1yaXpsFHNLeVHCfJj7RYckwosKZNQfp2vFsF&#10;F/+71f6VvaZ6FxDbTTWxnCk16HfrOYhAXfg//qj3Jr4fAe82cQS5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yiqOb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rect id="Rectangle 1112" o:spid="_x0000_s1073" style="position:absolute;left:1463;top:5181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0IJcQA&#10;AADdAAAADwAAAGRycy9kb3ducmV2LnhtbERPTWvCQBC9F/wPywi91U08lJi6imhLcrQqaG9DdkyC&#10;2dmQ3Sapv75bKHibx/uc5Xo0jeipc7VlBfEsAkFcWF1zqeB0/HhJQDiPrLGxTAp+yMF6NXlaYqrt&#10;wJ/UH3wpQgi7FBVU3replK6oyKCb2ZY4cFfbGfQBdqXUHQ4h3DRyHkWv0mDNoaHClrYVFbfDt1GQ&#10;Je3mktv7UDbvX9l5f17sjguv1PN03LyB8DT6h/jfneswP47n8PdNOEG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NCCXEAAAA3Q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13" o:spid="_x0000_s1074" style="position:absolute;left:1783;top:5181;width:2713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GtvsQA&#10;AADdAAAADwAAAGRycy9kb3ducmV2LnhtbERPTWvCQBC9F/oflil4q5tYEI2uEmqLHqsppL0N2TEJ&#10;zc6G7DaJ/vquIPQ2j/c56+1oGtFT52rLCuJpBIK4sLrmUsFn9v68AOE8ssbGMim4kIPt5vFhjYm2&#10;Ax+pP/lShBB2CSqovG8TKV1RkUE3tS1x4M62M+gD7EqpOxxCuGnkLIrm0mDNoaHCll4rKn5Ov0bB&#10;ftGmXwd7Hcrm7Xuff+TLXbb0Sk2exnQFwtPo/8V390GH+XH8Ard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Brb7EAAAA3Q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Áno</w:t>
                        </w:r>
                      </w:p>
                    </w:txbxContent>
                  </v:textbox>
                </v:rect>
                <v:rect id="Rectangle 1114" o:spid="_x0000_s1075" style="position:absolute;left:3825;top:5181;width:42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g1ysQA&#10;AADdAAAADwAAAGRycy9kb3ducmV2LnhtbERPTWvCQBC9F/oflil4q5tIEY2uEmqLHqsppL0N2TEJ&#10;zc6G7DaJ/vquIPQ2j/c56+1oGtFT52rLCuJpBIK4sLrmUsFn9v68AOE8ssbGMim4kIPt5vFhjYm2&#10;Ax+pP/lShBB2CSqovG8TKV1RkUE3tS1x4M62M+gD7EqpOxxCuGnkLIrm0mDNoaHCll4rKn5Ov0bB&#10;ftGmXwd7Hcrm7Xuff+TLXbb0Sk2exnQFwtPo/8V390GH+XH8Ard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oNcrEAAAA3Q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15" o:spid="_x0000_s1076" style="position:absolute;left:4358;top:5181;width:765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SQUcQA&#10;AADdAAAADwAAAGRycy9kb3ducmV2LnhtbERPTWvCQBC9F/oflil4q5sIFY2uEmqLHqsppL0N2TEJ&#10;zc6G7DaJ/vquIPQ2j/c56+1oGtFT52rLCuJpBIK4sLrmUsFn9v68AOE8ssbGMim4kIPt5vFhjYm2&#10;Ax+pP/lShBB2CSqovG8TKV1RkUE3tS1x4M62M+gD7EqpOxxCuGnkLIrm0mDNoaHCll4rKn5Ov0bB&#10;ftGmXwd7Hcrm7Xuff+TLXbb0Sk2exnQFwtPo/8V390GH+XH8Ard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kkFHEAAAA3Q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x</w:t>
                        </w:r>
                      </w:p>
                    </w:txbxContent>
                  </v:textbox>
                </v:rect>
                <v:shape id="Shape 1116" o:spid="_x0000_s1077" style="position:absolute;left:5074;top:5044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swksAA&#10;AADdAAAADwAAAGRycy9kb3ducmV2LnhtbERPS4vCMBC+C/sfwgjeNK0rslSjiEsXjz724HFIxrbY&#10;TEoTa/XXm4UFb/PxPWe57m0tOmp95VhBOklAEGtnKi4U/J7y8RcIH5AN1o5JwYM8rFcfgyVmxt35&#10;QN0xFCKGsM9QQRlCk0npdUkW/cQ1xJG7uNZiiLAtpGnxHsNtLadJMpcWK44NJTa0LUlfjzer4Oz3&#10;39o/8+dM/wTEblt/Ws6VGg37zQJEoD68xf/unYnz03QOf9/EE+Tq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0swk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</w:rPr>
        <w:t xml:space="preserve">Podnik obstaral iným spôsobom  dlhodobý hmotný majetok </w:t>
      </w:r>
      <w:r>
        <w:rPr>
          <w:b/>
        </w:rPr>
        <w:tab/>
        <w:t xml:space="preserve"> </w:t>
      </w:r>
      <w:r>
        <w:rPr>
          <w:b/>
        </w:rPr>
        <w:tab/>
        <w:t>x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53095" name="Group 1530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088" name="Shape 108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3B2AE16" id="Group 15309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r4mbwIAADsGAAAOAAAAZHJzL2Uyb0RvYy54bWykVM1u2zAMvg/YOwi6L7b7h9ZI0sO65TJs&#10;xdo9gCJLtgFZEiQlTt5+FG0rbor20Ppg09RHivz4s7w/dIrshfOt0StaLHJKhOamanW9ov+ef367&#10;pcQHpiumjBYrehSe3q+/fln2thQXpjGqEo6AE+3L3q5oE4Its8zzRnTML4wVGg6lcR0L8OvqrHKs&#10;B++dyi7y/CbrjausM1x4D9qH4ZCu0b+Ugoc/UnoRiFpRiC3g2+F7G9/ZesnK2jHbtHwMg30gio61&#10;Gi5Nrh5YYGTn2leuupY7440MC266zEjZcoE5QDZFfpbNxpmdxVzqsq9togmoPePpw2757/2jI20F&#10;tbu+zO+uKdGsgzrh1WTUAUm9rUvAbpx9so9uVNTDX8z7IF0Xv5AROSC9x0SvOATCQVlcFvnNFSUc&#10;jkYZ6ecN1OiVFW9+vGuXTZdmMbYUSm+hkfyJK/85rp4aZgWWwMf8J67yW+jrgSlEkCJqkBbEJZJ8&#10;6YGvzzGUMmUl3/mwEQapZvtfPiCBdTVJrJkkftCT6GAK3u1/y0K0i1FGkfSpPqRJYjztzF48G8SF&#10;U8FOtYRITxCl59Cp+C9qD/gJNX0tOp6hcUbfBMJMT402w3BlvABqQBUTSgImCco5jUrHfO+Kq9iZ&#10;DFaQVCzgLMP06WrwojT4iK01VBOlcFQiUqH0XyFhhGKHo5139fa7cmTP4tLBJ7YGxgfQaCNbpZJV&#10;/qZVhDJlGzb6Gt2MF6DL0VNECtx35275GM2w9GB1AGXT6oOQkhGGZXRI9hoWNl44yzaKW1MdcQUg&#10;ITBrSA1uKIxo3KZxBc7/EXXa+ev/AAAA//8DAFBLAwQUAAYACAAAACEADZPuxdkAAAADAQAADwAA&#10;AGRycy9kb3ducmV2LnhtbEyPQUvDQBCF74L/YRnBm92kYpGYTSlFPRXBVhBv0+w0Cc3Ohuw2Sf+9&#10;ox7sZR7DG977Jl9OrlUD9aHxbCCdJaCIS28brgx87F7uHkGFiGyx9UwGzhRgWVxf5ZhZP/I7DdtY&#10;KQnhkKGBOsYu0zqUNTkMM98Ri3fwvcMoa19p2+Mo4a7V8yRZaIcNS0ONHa1rKo/bkzPwOuK4uk+f&#10;h83xsD5/7R7ePjcpGXN7M62eQEWa4v8x/OALOhTCtPcntkG1BuSR+DvFmycLUPs/1UWuL9mLbwAA&#10;AP//AwBQSwECLQAUAAYACAAAACEAtoM4kv4AAADhAQAAEwAAAAAAAAAAAAAAAAAAAAAAW0NvbnRl&#10;bnRfVHlwZXNdLnhtbFBLAQItABQABgAIAAAAIQA4/SH/1gAAAJQBAAALAAAAAAAAAAAAAAAAAC8B&#10;AABfcmVscy8ucmVsc1BLAQItABQABgAIAAAAIQC6kr4mbwIAADsGAAAOAAAAAAAAAAAAAAAAAC4C&#10;AABkcnMvZTJvRG9jLnhtbFBLAQItABQABgAIAAAAIQANk+7F2QAAAAMBAAAPAAAAAAAAAAAAAAAA&#10;AMkEAABkcnMvZG93bnJldi54bWxQSwUGAAAAAAQABADzAAAAzwUAAAAA&#10;">
                <v:shape id="Shape 108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ObYcMA&#10;AADdAAAADwAAAGRycy9kb3ducmV2LnhtbESPQW/CMAyF75P4D5GRdhspY5pQISAEKtpxAw4crcS0&#10;FY1TNVnp+PXzAYmbrff83uflevCN6qmLdWAD00kGitgGV3Np4HQs3uagYkJ22AQmA38UYb0avSwx&#10;d+HGP9QfUqkkhGOOBqqU2lzraCvyGCehJRbtEjqPSdau1K7Dm4T7Rr9n2af2WLM0VNjStiJ7Pfx6&#10;A+f4vbPxXtw/7D4h9ttm5rkw5nU8bBagEg3paX5cfznBz+aCK9/ICHr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3ObYcMAAADd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Áno </w:t>
      </w:r>
      <w:r>
        <w:tab/>
        <w:t xml:space="preserve"> Nie </w:t>
      </w:r>
    </w:p>
    <w:p w:rsidR="00DD64E1" w:rsidRDefault="005A5FD5">
      <w:pPr>
        <w:ind w:left="720" w:right="260"/>
      </w:pPr>
      <w:r>
        <w:t xml:space="preserve">Dlhodobý nehmotný majetok obstaraný iným spôsobom: </w:t>
      </w:r>
    </w:p>
    <w:p w:rsidR="00DD64E1" w:rsidRDefault="005A5FD5">
      <w:pPr>
        <w:spacing w:after="14" w:line="259" w:lineRule="auto"/>
        <w:ind w:left="720" w:right="260" w:firstLine="0"/>
        <w:jc w:val="left"/>
      </w:pPr>
      <w:r>
        <w:t xml:space="preserve"> </w:t>
      </w:r>
    </w:p>
    <w:p w:rsidR="00DD64E1" w:rsidRDefault="005A5FD5">
      <w:pPr>
        <w:pStyle w:val="Nadpis2"/>
        <w:tabs>
          <w:tab w:val="center" w:pos="2465"/>
          <w:tab w:val="center" w:pos="4957"/>
          <w:tab w:val="center" w:pos="5665"/>
          <w:tab w:val="center" w:pos="6373"/>
          <w:tab w:val="center" w:pos="7082"/>
        </w:tabs>
        <w:spacing w:after="33"/>
        <w:ind w:left="0" w:firstLine="0"/>
        <w:jc w:val="left"/>
      </w:pPr>
      <w:r>
        <w:rPr>
          <w:rFonts w:ascii="Calibri" w:eastAsia="Calibri" w:hAnsi="Calibri" w:cs="Calibri"/>
          <w:b w:val="0"/>
        </w:rPr>
        <w:tab/>
      </w:r>
      <w:r>
        <w:rPr>
          <w:b w:val="0"/>
        </w:rPr>
        <w:t xml:space="preserve">7) </w:t>
      </w:r>
      <w:r>
        <w:t xml:space="preserve">Podnik v bežnom roku vlastnil cenné papiere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rPr>
          <w:b w:val="0"/>
        </w:rPr>
        <w:t xml:space="preserve"> </w:t>
      </w:r>
    </w:p>
    <w:p w:rsidR="00DD64E1" w:rsidRDefault="005A5FD5">
      <w:pPr>
        <w:ind w:left="720" w:right="0"/>
      </w:pPr>
      <w:r>
        <w:t xml:space="preserve">Nie </w:t>
      </w:r>
    </w:p>
    <w:p w:rsidR="00DD64E1" w:rsidRDefault="005A5FD5">
      <w:pPr>
        <w:ind w:left="720" w:right="0"/>
      </w:pPr>
      <w:r>
        <w:t xml:space="preserve">Podiely na základnom imaní spoločností, cenné papiere a deriváty oceňoval: </w:t>
      </w:r>
    </w:p>
    <w:p w:rsidR="00DD64E1" w:rsidRDefault="005A5FD5">
      <w:pPr>
        <w:ind w:left="960" w:right="0"/>
      </w:pPr>
      <w:r>
        <w:t xml:space="preserve"> obstarávacou cenou pri nákupe a predaji  pri nákupe obstarávacou cenou a pri predaji váženým aritmetickým priemerom, (pri rovnakom druhu, </w:t>
      </w:r>
    </w:p>
    <w:p w:rsidR="00DD64E1" w:rsidRDefault="005A5FD5">
      <w:pPr>
        <w:spacing w:after="22" w:line="250" w:lineRule="auto"/>
        <w:ind w:left="957" w:right="2027" w:hanging="252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>
                <wp:simplePos x="0" y="0"/>
                <wp:positionH relativeFrom="column">
                  <wp:posOffset>463245</wp:posOffset>
                </wp:positionH>
                <wp:positionV relativeFrom="paragraph">
                  <wp:posOffset>-382556</wp:posOffset>
                </wp:positionV>
                <wp:extent cx="131064" cy="868934"/>
                <wp:effectExtent l="0" t="0" r="0" b="0"/>
                <wp:wrapNone/>
                <wp:docPr id="153097" name="Group 1530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868934"/>
                          <a:chOff x="0" y="0"/>
                          <a:chExt cx="131064" cy="868934"/>
                        </a:xfrm>
                      </wpg:grpSpPr>
                      <wps:wsp>
                        <wps:cNvPr id="1124" name="Shape 112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0" name="Shape 1130"/>
                        <wps:cNvSpPr/>
                        <wps:spPr>
                          <a:xfrm>
                            <a:off x="0" y="1844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8" name="Shape 1138"/>
                        <wps:cNvSpPr/>
                        <wps:spPr>
                          <a:xfrm>
                            <a:off x="0" y="55321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" name="Shape 1144"/>
                        <wps:cNvSpPr/>
                        <wps:spPr>
                          <a:xfrm>
                            <a:off x="0" y="737565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1CF2E29" id="Group 153097" o:spid="_x0000_s1026" style="position:absolute;margin-left:36.5pt;margin-top:-30.1pt;width:10.3pt;height:68.4pt;z-index:-251645952" coordsize="1310,86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N0NGQMAAKkQAAAOAAAAZHJzL2Uyb0RvYy54bWzsWNtu2zAMfR+wfxD8vtrOrYnRpA/r1pdh&#10;G9buA1RZvgCyJEhqnPz9SPkSO+2KLQM2bEsebFkiKfKIh5Jydb2rBNlyY0sl10F8EQWES6bSUubr&#10;4Ov9+zfLgFhHZUqFknwd7LkNrjevX13VOuETVSiRckPAiLRJrddB4ZxOwtCyglfUXijNJQxmylTU&#10;wafJw9TQGqxXIpxE0SKslUm1UYxbC703zWCw8fazjDP3Kcssd0SsA/DN+afxzwd8hpsrmuSG6qJk&#10;rRv0BC8qWkqYtDd1Qx0lj6Z8YqoqmVFWZe6CqSpUWVYy7mOAaOLoKJpbox61jyVP6lz3MAG0Rzid&#10;bJZ93H42pExh7ebTaHUZEEkrWCc/NWn7AKRa5wnI3hp9pz+btiNvvjDuXWYqfENEZOfh3ffw8p0j&#10;DDrjaRwtZgFhMLRcLFfTWQM/K2CNnmix4t2LemE3aYi+9a7UGhLJHrCyv4bVXUE190tgMf4Oq3gC&#10;cTRIeQkSY4+Hxcv1INnEAl6nINSiBTb7SGnCHq275cpDTbcfrINhSLq0a9Gia7Gd7JoGWPBi/mvq&#10;UA9NYZPUh7Uq+iaOVmrL75WXc4cFG3l6EBFyKNotPqz9SL6T6t7aGx5Ie44CBJ1A924EgdNdog1k&#10;mFCWN8hhQB7CPkiQG8IoJMa7imeYmRRKUCao81wG9sm0sSIk2MDUalbTt9xecIRCyC88Awphhns9&#10;a/KHt8KQLcWi43+YGt4/EEWdrBSi14q+q4WiVOiCtrZaM+0E3mRrCSW5r3fHZlnrTVP0oHQAZF3p&#10;A5d6Je+Wkq7Xl1Cw/YSDaLH5oNK9LwEeEOAaVoffQropuD4mHfQAsjg9kPNHSRcvZ7OorT3P1aZR&#10;fnaFbZgyZ+aNS/yZef888+AYd8S85QnMm8+nk3iCilB4ntndz8yDTeiZ/ey85yX/656Hx5Ix86Dn&#10;5/e8y+nlfDF/kXnTxQrHoZj/4T0PHcEKcThKDs96UCMOnh5ExhQZnB9H8p1U9z6fNgdnVMT8bzht&#10;+gsf3Id9rrZ3d7xwD7+hPfyHYfMNAAD//wMAUEsDBBQABgAIAAAAIQDwbJAJ3wAAAAgBAAAPAAAA&#10;ZHJzL2Rvd25yZXYueG1sTI9BS8NAFITvgv9heYK3dpMGVxuzKaWopyK0FaS31+Q1Cc2+Ddltkv57&#10;15MehxlmvslWk2nFQL1rLGuI5xEI4sKWDVcavg7vsxcQziOX2FomDTdysMrv7zJMSzvyjoa9r0Qo&#10;YZeihtr7LpXSFTUZdHPbEQfvbHuDPsi+kmWPYyg3rVxEkZIGGw4LNXa0qam47K9Gw8eI4zqJ34bt&#10;5by5HQ9Pn9/bmLR+fJjWryA8Tf4vDL/4AR3ywHSyVy6daDU8J+GK1zBT0QJECCwTBeIUDKVA5pn8&#10;fyD/AQAA//8DAFBLAQItABQABgAIAAAAIQC2gziS/gAAAOEBAAATAAAAAAAAAAAAAAAAAAAAAABb&#10;Q29udGVudF9UeXBlc10ueG1sUEsBAi0AFAAGAAgAAAAhADj9If/WAAAAlAEAAAsAAAAAAAAAAAAA&#10;AAAALwEAAF9yZWxzLy5yZWxzUEsBAi0AFAAGAAgAAAAhALHo3Q0ZAwAAqRAAAA4AAAAAAAAAAAAA&#10;AAAALgIAAGRycy9lMm9Eb2MueG1sUEsBAi0AFAAGAAgAAAAhAPBskAnfAAAACAEAAA8AAAAAAAAA&#10;AAAAAAAAcwUAAGRycy9kb3ducmV2LnhtbFBLBQYAAAAABAAEAPMAAAB/BgAAAAA=&#10;">
                <v:shape id="Shape 1124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nBw8AA&#10;AADdAAAADwAAAGRycy9kb3ducmV2LnhtbERPS4vCMBC+C/6HMMLebOoDWapRRKns0VUPexySsS02&#10;k9LE2vXXb4QFb/PxPWe16W0tOmp95VjBJElBEGtnKi4UXM75+BOED8gGa8ek4Jc8bNbDwQoz4x78&#10;Td0pFCKGsM9QQRlCk0npdUkWfeIa4shdXWsxRNgW0rT4iOG2ltM0XUiLFceGEhvalaRvp7tV8OOP&#10;e+2f+XOuDwGx29Uzy7lSH6N+uwQRqA9v8b/7y8T5k+kcXt/EE+T6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rnBw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130" o:spid="_x0000_s1028" style="position:absolute;top:1844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tRHcMA&#10;AADdAAAADwAAAGRycy9kb3ducmV2LnhtbESPQW/CMAyF75P4D5GRuI0UmCZUCAiBOnHc2A4crcS0&#10;FY1TNVkp/Hp8mLSbrff83uf1dvCN6qmLdWADs2kGitgGV3Np4Oe7eF2CignZYROYDNwpwnYzellj&#10;7sKNv6g/pVJJCMccDVQptbnW0VbkMU5DSyzaJXQek6xdqV2HNwn3jZ5n2bv2WLM0VNjSviJ7Pf16&#10;A+f4ebDxUTze7EdC7PfNwnNhzGQ87FagEg3p3/x3fXSCP1sIv3wjI+jN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FtRHcMAAADd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1138" o:spid="_x0000_s1029" style="position:absolute;top:5532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1dG8MA&#10;AADdAAAADwAAAGRycy9kb3ducmV2LnhtbESPQW/CMAyF75P4D5GRuI0UmCZUCAiBOnHc2A4crcS0&#10;FY1TNVkp/Hp8mLSbrff83uf1dvCN6qmLdWADs2kGitgGV3Np4Oe7eF2CignZYROYDNwpwnYzellj&#10;7sKNv6g/pVJJCMccDVQptbnW0VbkMU5DSyzaJXQek6xdqV2HNwn3jZ5n2bv2WLM0VNjSviJ7Pf16&#10;A+f4ebDxUTze7EdC7PfNwnNhzGQ87FagEg3p3/x3fXSCP1sIrnwjI+jN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i1dG8MAAADd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1144" o:spid="_x0000_s1030" style="position:absolute;top:7375;width:1310;height:1314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UaEMMA&#10;AADdAAAADwAAAGRycy9kb3ducmV2LnhtbERP24rCMBB9X/Afwgi+yJp6WZFqlCIo7ougux8wNmNb&#10;bCa1ibb69WZB2Lc5nOssVq0pxZ1qV1hWMBxEIIhTqwvOFPz+bD5nIJxH1lhaJgUPcrBadj4WGGvb&#10;8IHuR5+JEMIuRgW591UspUtzMugGtiIO3NnWBn2AdSZ1jU0IN6UcRdFUGiw4NORY0Tqn9HK8GQXJ&#10;dHb6HuP50VwTOXqesL/df/WV6nXbZA7CU+v/xW/3Tof5w8kE/r4JJ8jl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SUaEMMAAADdAAAADwAAAAAAAAAAAAAAAACYAgAAZHJzL2Rv&#10;d25yZXYueG1sUEsFBgAAAAAEAAQA9QAAAIgDAAAAAA==&#10;" path="m,131369r131064,l131064,,,,,131369xe" filled="f" strokeweight=".72pt">
                  <v:path arrowok="t" textboxrect="0,0,131064,131369"/>
                </v:shape>
              </v:group>
            </w:pict>
          </mc:Fallback>
        </mc:AlternateContent>
      </w:r>
      <w:r>
        <w:t xml:space="preserve">rovnakom emitentovi, rovnakej mene)  metódou FIFO (pri rovnakom druhu, rovnakom emitentovi a rovnakej mene)  inak: </w:t>
      </w:r>
    </w:p>
    <w:p w:rsidR="00DD64E1" w:rsidRDefault="005A5FD5">
      <w:pPr>
        <w:spacing w:after="36" w:line="259" w:lineRule="auto"/>
        <w:ind w:left="360" w:right="0" w:firstLine="0"/>
        <w:jc w:val="left"/>
      </w:pPr>
      <w:r>
        <w:t xml:space="preserve"> </w:t>
      </w:r>
    </w:p>
    <w:p w:rsidR="00DD64E1" w:rsidRDefault="005A5FD5">
      <w:pPr>
        <w:pStyle w:val="Nadpis2"/>
        <w:tabs>
          <w:tab w:val="center" w:pos="1812"/>
          <w:tab w:val="center" w:pos="3541"/>
          <w:tab w:val="center" w:pos="4249"/>
          <w:tab w:val="center" w:pos="4957"/>
          <w:tab w:val="center" w:pos="5665"/>
          <w:tab w:val="center" w:pos="6373"/>
          <w:tab w:val="center" w:pos="7607"/>
          <w:tab w:val="center" w:pos="8293"/>
        </w:tabs>
        <w:spacing w:after="33"/>
        <w:ind w:left="0" w:firstLine="0"/>
        <w:jc w:val="left"/>
      </w:pPr>
      <w:r>
        <w:rPr>
          <w:rFonts w:ascii="Calibri" w:eastAsia="Calibri" w:hAnsi="Calibri" w:cs="Calibri"/>
          <w:noProof/>
        </w:rPr>
        <w:lastRenderedPageBreak/>
        <mc:AlternateContent>
          <mc:Choice Requires="wpg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4510482</wp:posOffset>
                </wp:positionH>
                <wp:positionV relativeFrom="paragraph">
                  <wp:posOffset>-13747</wp:posOffset>
                </wp:positionV>
                <wp:extent cx="638556" cy="131064"/>
                <wp:effectExtent l="0" t="0" r="0" b="0"/>
                <wp:wrapNone/>
                <wp:docPr id="153098" name="Group 1530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8556" cy="131064"/>
                          <a:chOff x="0" y="0"/>
                          <a:chExt cx="638556" cy="131064"/>
                        </a:xfrm>
                      </wpg:grpSpPr>
                      <wps:wsp>
                        <wps:cNvPr id="1156" name="Shape 115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1" name="Shape 1161"/>
                        <wps:cNvSpPr/>
                        <wps:spPr>
                          <a:xfrm>
                            <a:off x="507492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FC25EA" id="Group 153098" o:spid="_x0000_s1026" style="position:absolute;margin-left:355.15pt;margin-top:-1.1pt;width:50.3pt;height:10.3pt;z-index:251671552" coordsize="6385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pQ4vQIAALUJAAAOAAAAZHJzL2Uyb0RvYy54bWzsVktv2zAMvg/YfxB8X203j7VGkx7WrZdh&#10;K9buByiy/ABkSZDUOPn3I+lHnBTthg7oqTnYtERS5Ed+jK6ud41iW+l8bfQqSs+SiEktTF7rchX9&#10;fvj26SJiPnCdc2W0XEV76aPr9ccPV63N5LmpjMqlY+BE+6y1q6gKwWZx7EUlG+7PjJUaNgvjGh7g&#10;05Vx7ngL3hsVnyfJMm6Ny60zQnoPqzfdZrQm/0UhRfhZFF4GplYRxBbo6ei5wWe8vuJZ6bitatGH&#10;wV8RRcNrDYeOrm544OzR1U9cNbVwxpsinAnTxKYoaiEpB8gmTU6yuXXm0VIuZdaWdoQJoD3B6dVu&#10;xY/tnWN1DrVbzJJLqJbmDdSJjmb9GoDU2jID3Vtn7+2d6xfK7gvz3hWuwTdkxHYE736EV+4CE7C4&#10;nF0sFsuICdhKZ2mynHfwiwpq9MRKVF9ftIuHQ2OMbQyltdBI/oCV/z+s7ituJZXAY/4DVinm0SFF&#10;GizFFYKF9EaQfOYBr39FqEflBKExU56JRx9upSGo+fa7D13/5oPEq0ESOz2IDljwYv9bHtAOo0SR&#10;tWN9WDWKuNuYrXwwpBcOBTvUEiI9qCg9VR1SO6o96A9aw9uS44k2cfRZReD00GgTHaGMlwANLGFC&#10;o0BJwuIURqUx38t0PofO5DCCCsUDcRnYp/POi9LgA1urqyZJYa8kQqH0L1kAhaDDU7Lzrtx8UY5t&#10;OQ4d+mFrUHygijZFrdRolTxrhapc2Yr3vno3/QHksveEmpLm3alb0UfTDT0YHQDZMPogpNGIwjI6&#10;jPYaBjYdOMkWxY3J9zQCCBDgGk6HNyHdMj0lHawAsng8kPPvpFskn+eX54eWgfT7GTM03PFsAnyG&#10;wTZtmXfmHY946uyO7O/MI2iQTP4tmEd/fnA3oFnQ32Pw8jH9Bnl621r/AQAA//8DAFBLAwQUAAYA&#10;CAAAACEAoqVYYOEAAAAJAQAADwAAAGRycy9kb3ducmV2LnhtbEyPy2rDMBBF94X+g5hCd4kkpw/H&#10;tRxCaLsKhSaFkp1iTWwTSzKWYjt/3+mqXQ73cO+ZfDXZlg3Yh8Y7BXIugKErvWlcpeBr/zZLgYWo&#10;ndGtd6jgigFWxe1NrjPjR/eJwy5WjEpcyLSCOsYu4zyUNVod5r5DR9nJ91ZHOvuKm16PVG5bngjx&#10;xK1uHC3UusNNjeV5d7EK3kc9rhfyddieT5vrYf/48b2VqNT93bR+ARZxin8w/OqTOhTkdPQXZwJr&#10;FTxLsSBUwSxJgBGQSrEEdiQyfQBe5Pz/B8UPAAAA//8DAFBLAQItABQABgAIAAAAIQC2gziS/gAA&#10;AOEBAAATAAAAAAAAAAAAAAAAAAAAAABbQ29udGVudF9UeXBlc10ueG1sUEsBAi0AFAAGAAgAAAAh&#10;ADj9If/WAAAAlAEAAAsAAAAAAAAAAAAAAAAALwEAAF9yZWxzLy5yZWxzUEsBAi0AFAAGAAgAAAAh&#10;ABfOlDi9AgAAtQkAAA4AAAAAAAAAAAAAAAAALgIAAGRycy9lMm9Eb2MueG1sUEsBAi0AFAAGAAgA&#10;AAAhAKKlWGDhAAAACQEAAA8AAAAAAAAAAAAAAAAAFwUAAGRycy9kb3ducmV2LnhtbFBLBQYAAAAA&#10;BAAEAPMAAAAlBgAAAAA=&#10;">
                <v:shape id="Shape 1156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GJUsIA&#10;AADdAAAADwAAAGRycy9kb3ducmV2LnhtbERPTWvCQBC9F/oflin0VjfWViS6hhKJ9GjVg8dhd0xC&#10;s7Mhu03S/HpXKPQ2j/c5m2y0jeip87VjBfNZAoJYO1NzqeB8Kl5WIHxANtg4JgW/5CHbPj5sMDVu&#10;4C/qj6EUMYR9igqqENpUSq8rsuhnriWO3NV1FkOEXSlNh0MMt418TZKltFhzbKiwpbwi/X38sQou&#10;/rDTfiqmN70PiH3eLCwXSj0/jR9rEIHG8C/+c3+aOH/+voT7N/EEub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IYlS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61" o:spid="_x0000_s1028" style="position:absolute;left:5074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Tbm8AA&#10;AADdAAAADwAAAGRycy9kb3ducmV2LnhtbERPS4vCMBC+C/sfwgjeNK0rslSjiEsXjz724HFIxrbY&#10;TEoTa/XXm4UFb/PxPWe57m0tOmp95VhBOklAEGtnKi4U/J7y8RcIH5AN1o5JwYM8rFcfgyVmxt35&#10;QN0xFCKGsM9QQRlCk0npdUkW/cQ1xJG7uNZiiLAtpGnxHsNtLadJMpcWK44NJTa0LUlfjzer4Oz3&#10;39o/8+dM/wTEblt/Ws6VGg37zQJEoD68xf/unYnz03kKf9/EE+Tq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KTbm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b w:val="0"/>
        </w:rPr>
        <w:tab/>
      </w:r>
      <w:r>
        <w:t xml:space="preserve">Podnik nakupoval zásoby </w:t>
      </w:r>
      <w:r>
        <w:tab/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Áno x</w:t>
      </w:r>
      <w:r>
        <w:rPr>
          <w:b w:val="0"/>
        </w:rPr>
        <w:tab/>
        <w:t xml:space="preserve"> Nie </w:t>
      </w:r>
    </w:p>
    <w:p w:rsidR="00DD64E1" w:rsidRDefault="005A5FD5">
      <w:pPr>
        <w:spacing w:after="64" w:line="250" w:lineRule="auto"/>
        <w:ind w:left="715" w:right="5189" w:hanging="1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>
                <wp:simplePos x="0" y="0"/>
                <wp:positionH relativeFrom="column">
                  <wp:posOffset>463245</wp:posOffset>
                </wp:positionH>
                <wp:positionV relativeFrom="paragraph">
                  <wp:posOffset>355059</wp:posOffset>
                </wp:positionV>
                <wp:extent cx="188976" cy="1397889"/>
                <wp:effectExtent l="0" t="0" r="0" b="0"/>
                <wp:wrapNone/>
                <wp:docPr id="153099" name="Group 1530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8976" cy="1397889"/>
                          <a:chOff x="0" y="0"/>
                          <a:chExt cx="188976" cy="1397889"/>
                        </a:xfrm>
                      </wpg:grpSpPr>
                      <wps:wsp>
                        <wps:cNvPr id="1172" name="Shape 1172"/>
                        <wps:cNvSpPr/>
                        <wps:spPr>
                          <a:xfrm>
                            <a:off x="57912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7" name="Shape 1177"/>
                        <wps:cNvSpPr/>
                        <wps:spPr>
                          <a:xfrm>
                            <a:off x="0" y="1844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7" name="Shape 1187"/>
                        <wps:cNvSpPr/>
                        <wps:spPr>
                          <a:xfrm>
                            <a:off x="57912" y="528828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8" name="Shape 1198"/>
                        <wps:cNvSpPr/>
                        <wps:spPr>
                          <a:xfrm>
                            <a:off x="57912" y="713232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8" name="Shape 1218"/>
                        <wps:cNvSpPr/>
                        <wps:spPr>
                          <a:xfrm>
                            <a:off x="0" y="1082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5" name="Shape 1225"/>
                        <wps:cNvSpPr/>
                        <wps:spPr>
                          <a:xfrm>
                            <a:off x="57912" y="126652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339903" id="Group 153099" o:spid="_x0000_s1026" style="position:absolute;margin-left:36.5pt;margin-top:27.95pt;width:14.9pt;height:110.05pt;z-index:-251643904" coordsize="1889,139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v6ZfAMAALEXAAAOAAAAZHJzL2Uyb0RvYy54bWzsWF9vmzAQf5+074B4X/mTfwQ16cO69WXa&#10;prX7AK4xAQlsZLsh+fY7Hxho0mRKJ3WaRh6Csc/nu5/9uzt8fbMrC2fLpMoFX7nBle86jFOR5Hyz&#10;cn8+fP4QuY7ShCekEJyt3D1T7s36/bvruopZKDJRJEw6oISruK5WbqZ1FXueohkriboSFeMwmApZ&#10;Eg2vcuMlktSgvSy80PfnXi1kUklBmVLQe9sMumvUn6aM6m9pqph2ipULtmn8l/j/aP699TWJN5JU&#10;WU5bM8grrChJzmHRTtUt0cR5kvmRqjKnUiiR6isqSk+kaU4Z+gDeBP6BN3dSPFXoyyauN1UHE0B7&#10;gNOr1dKv2+/SyRPYu9nEXy5dh5MS9gmXdto+AKmuNjHI3snqvvou245N82b83qWyNE/wyNkhvPsO&#10;XrbTDoXOIIqWi7nrUBgKJssFvDb40ww26WgazT6dn+jZZT1jXWdMXcFRUj1a6s/Qus9IxXATlEHA&#10;ohUsQosVSjiB6UFgUK6DScUKEHsBo9liGYCOF3CaBP58anHCNujtvCUxfVL6jgkEnGy/KA3DcPQS&#10;2yKZbdEdt00JXDjLgopoM8+oMk2nNrvUWJJ1TTNaii17ECin+11rZRtLe5GCD0WtQjwBA8+slH1W&#10;qHggjUwFCKyAfTaCwGwL40CGFkKxxh7jEELYOQlyQxgLbvxdBlODO4FAlBZEI6OBgzxptBQcdJjj&#10;1ewotvS+YAaKgv9gKRDJnHOcp+Tm8WMhnS0xoQd/5nigfSBq5qR5UXSz/JOzjCgpqoy0ulo17QKo&#10;stVkJBlGvUO1tLWmCX0QQAAyGwDBpG4SmiW47uZzCNu44MBb03wUyR4DAQICfDMx4m2Itzgi3uIi&#10;4jWnJYimU39qJoL7NtCMzBuZN+DryLxnKS86Yh70AIEM8SE1XpLyZmEUhdFv2Dcx4xCdbHExDNhv&#10;mvcmGJv7pDbMOpikrKW9yPMENchkz+StlH2O7BvZd6rgXMKnVFOc24ITel7HvkUwCSdYrZ7JffZM&#10;j+wbq872Ww5i8X9adYbBIftMzyXsa6tOPwr9aXvvMJadHbPGxDcmvhOJLwxnB4nP9FxCvf6mJQjn&#10;81l4nn6TOV5L/f260xhivkD6ovKg7uwt7UVOVpJQd/byVso+R/r9g/TDa0+4F8ZvpPYO21w8D9+h&#10;PbxpX/8CAAD//wMAUEsDBBQABgAIAAAAIQBzf3f84AAAAAkBAAAPAAAAZHJzL2Rvd25yZXYueG1s&#10;TI9BS8NAEIXvgv9hGcGb3U1KWo2ZlFLUUxFsBfG2TaZJaHY2ZLdJ+u/dnuxxeMN735etJtOKgXrX&#10;WEaIZgoEcWHLhiuE7/370zMI5zWXurVMCBdysMrv7zKdlnbkLxp2vhKhhF2qEWrvu1RKV9RktJvZ&#10;jjhkR9sb7cPZV7Ls9RjKTStjpRbS6IbDQq072tRUnHZng/Ax6nE9j96G7em4ufzuk8+fbUSIjw/T&#10;+hWEp8n/P8MVP6BDHpgO9sylEy3Cch5UPEKSvIC45ioOKgeEeLlQIPNM3hrkfwAAAP//AwBQSwEC&#10;LQAUAAYACAAAACEAtoM4kv4AAADhAQAAEwAAAAAAAAAAAAAAAAAAAAAAW0NvbnRlbnRfVHlwZXNd&#10;LnhtbFBLAQItABQABgAIAAAAIQA4/SH/1gAAAJQBAAALAAAAAAAAAAAAAAAAAC8BAABfcmVscy8u&#10;cmVsc1BLAQItABQABgAIAAAAIQDrNv6ZfAMAALEXAAAOAAAAAAAAAAAAAAAAAC4CAABkcnMvZTJv&#10;RG9jLnhtbFBLAQItABQABgAIAAAAIQBzf3f84AAAAAkBAAAPAAAAAAAAAAAAAAAAANYFAABkcnMv&#10;ZG93bnJldi54bWxQSwUGAAAAAAQABADzAAAA4wYAAAAA&#10;">
                <v:shape id="Shape 1172" o:spid="_x0000_s1027" style="position:absolute;left:579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/TMcIA&#10;AADdAAAADwAAAGRycy9kb3ducmV2LnhtbERPyWrDMBC9B/oPYgq9JbLTkgQniikpLj1mO+Q4SFPL&#10;1BoZS3XcfH0VKPQ2j7fOphxdKwbqQ+NZQT7LQBBrbxquFZxP1XQFIkRkg61nUvBDAcrtw2SDhfFX&#10;PtBwjLVIIRwKVGBj7Aopg7bkMMx8R5y4T987jAn2tTQ9XlO4a+U8yxbSYcOpwWJHO0v66/jtFFzC&#10;/k2HW3V70e8Rcdi1z44rpZ4ex9c1iEhj/Bf/uT9Mmp8v53D/Jp0gt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r9Mx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77" o:spid="_x0000_s1028" style="position:absolute;top:1844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hwqcIA&#10;AADdAAAADwAAAGRycy9kb3ducmV2LnhtbERPTWvCQBC9F/oflin0VjfWUiW6hhKJ9GjVg8dhd0xC&#10;s7Mhu03S/HpXKPQ2j/c5m2y0jeip87VjBfNZAoJYO1NzqeB8Kl5WIHxANtg4JgW/5CHbPj5sMDVu&#10;4C/qj6EUMYR9igqqENpUSq8rsuhnriWO3NV1FkOEXSlNh0MMt418TZJ3abHm2FBhS3lF+vv4YxVc&#10;/GGn/VRMb3ofEPu8WVgulHp+Gj/WIAKN4V/85/40cf58uYT7N/EEub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2HC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187" o:spid="_x0000_s1029" style="position:absolute;left:579;top:5288;width:1310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38UsEA&#10;AADdAAAADwAAAGRycy9kb3ducmV2LnhtbERPTYvCMBC9L+x/CCN4WdZUkVa6RtkVBK9W6XloxrbY&#10;TEqTta2/3giCt3m8z1lvB9OIG3WutqxgPotAEBdW11wqOJ/23ysQziNrbCyTgpEcbDefH2tMte35&#10;SLfMlyKEsEtRQeV9m0rpiooMupltiQN3sZ1BH2BXSt1hH8JNIxdRFEuDNYeGClvaVVRcs3+jIImX&#10;Yx4f692dD+Xl6y8Zuc8zpaaT4fcHhKfBv8Uv90GH+fNVAs9vwgly8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kd/FL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198" o:spid="_x0000_s1030" style="position:absolute;left:579;top:7132;width:1310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v+/cUA&#10;AADdAAAADwAAAGRycy9kb3ducmV2LnhtbESPQWvCQBCF70L/wzKFXqRuLBJrdJUqFLwaxfOQHZPQ&#10;7GzIribpr3cOhd5meG/e+2azG1yjHtSF2rOB+SwBRVx4W3Np4HL+fv8EFSKyxcYzGRgpwG77Mtlg&#10;Zn3PJ3rksVQSwiFDA1WMbaZ1KCpyGGa+JRbt5juHUdau1LbDXsJdoz+SJNUOa5aGCls6VFT85Hdn&#10;YJkuxmt6qg+/fCxv0/1y5P6aG/P2OnytQUUa4r/57/poBX++Elz5RkbQ2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W/79xQAAAN0AAAAPAAAAAAAAAAAAAAAAAJgCAABkcnMv&#10;ZG93bnJldi54bWxQSwUGAAAAAAQABAD1AAAAigMAAAAA&#10;" path="m,131063r131064,l131064,,,,,131063xe" filled="f" strokeweight=".72pt">
                  <v:path arrowok="t" textboxrect="0,0,131064,131063"/>
                </v:shape>
                <v:shape id="Shape 1218" o:spid="_x0000_s1031" style="position:absolute;top:1082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1gB8QA&#10;AADdAAAADwAAAGRycy9kb3ducmV2LnhtbESPQW/CMAyF70j8h8hIu0EKm6apI60QqNOOG3DY0Uq8&#10;tqJxqiaUjl8/HybtZus9v/d5W06+UyMNsQ1sYL3KQBHb4FquDZxP1fIFVEzIDrvAZOCHIpTFfLbF&#10;3IUbf9J4TLWSEI45GmhS6nOto23IY1yFnli07zB4TLIOtXYD3iTcd3qTZc/aY8vS0GBP+4bs5Xj1&#10;Br7ix8HGe3V/sm8Jcdx3j54rYx4W0+4VVKIp/Zv/rt+d4G/WgivfyAi6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a9YAf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25" o:spid="_x0000_s1032" style="position:absolute;left:579;top:12665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M7V8QA&#10;AADdAAAADwAAAGRycy9kb3ducmV2LnhtbERPzWrCQBC+F3yHZQpepG6aYgipmxAKSnspVH2AMTsm&#10;odnZmF1N7NN3CwVv8/H9zrqYTCeuNLjWsoLnZQSCuLK65VrBYb95SkE4j6yxs0wKbuSgyGcPa8y0&#10;HfmLrjtfixDCLkMFjfd9JqWrGjLolrYnDtzJDgZ9gEMt9YBjCDedjKMokQZbDg0N9vTWUPW9uxgF&#10;ZZIeP17wdBvPpYx/jrjYfq4WSs0fp/IVhKfJ38X/7ncd5sfxCv6+CS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CTO1fEAAAA3QAAAA8AAAAAAAAAAAAAAAAAmAIAAGRycy9k&#10;b3ducmV2LnhtbFBLBQYAAAAABAAEAPUAAACJAwAAAAA=&#10;" path="m,131369r131064,l131064,,,,,131369xe" filled="f" strokeweight=".72pt">
                  <v:path arrowok="t" textboxrect="0,0,131064,131369"/>
                </v:shape>
              </v:group>
            </w:pict>
          </mc:Fallback>
        </mc:AlternateContent>
      </w:r>
      <w:r>
        <w:t xml:space="preserve">Účtovanie obstarania a úbytku zásob. Pri účtovaní zásob postupoval podnik  xspôsobom A účtovania zásob spôsobom B účtovania zásob </w:t>
      </w:r>
    </w:p>
    <w:p w:rsidR="00DD64E1" w:rsidRDefault="005A5FD5">
      <w:pPr>
        <w:ind w:left="360" w:right="0"/>
      </w:pPr>
      <w:r>
        <w:t xml:space="preserve">8) Nakupované zásoby oceňoval podnik obstarávacou cenou v zložení: </w:t>
      </w:r>
    </w:p>
    <w:p w:rsidR="00DD64E1" w:rsidRDefault="005A5FD5">
      <w:pPr>
        <w:ind w:left="708" w:right="0"/>
      </w:pPr>
      <w:r>
        <w:t xml:space="preserve">x cena obstarania vrátane nákladov súvisiacich s obstaraním v zložení </w:t>
      </w:r>
    </w:p>
    <w:p w:rsidR="00DD64E1" w:rsidRDefault="005A5FD5">
      <w:pPr>
        <w:tabs>
          <w:tab w:val="center" w:pos="360"/>
          <w:tab w:val="center" w:pos="753"/>
          <w:tab w:val="center" w:pos="1428"/>
          <w:tab w:val="center" w:pos="2577"/>
          <w:tab w:val="center" w:pos="3969"/>
          <w:tab w:val="center" w:pos="5210"/>
          <w:tab w:val="center" w:pos="5665"/>
          <w:tab w:val="center" w:pos="7027"/>
        </w:tabs>
        <w:ind w:right="0" w:firstLine="0"/>
        <w:jc w:val="left"/>
      </w:pPr>
      <w:r>
        <w:rPr>
          <w:rFonts w:ascii="Calibri" w:eastAsia="Calibri" w:hAnsi="Calibri" w:cs="Calibri"/>
        </w:rPr>
        <w:tab/>
      </w:r>
      <w:r>
        <w:t xml:space="preserve"> </w:t>
      </w:r>
      <w:r>
        <w:tab/>
        <w:t>x</w:t>
      </w:r>
      <w:r>
        <w:tab/>
        <w:t xml:space="preserve">dopravné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369" cy="131063"/>
                <wp:effectExtent l="0" t="0" r="0" b="0"/>
                <wp:docPr id="153100" name="Group 1531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369" cy="131063"/>
                          <a:chOff x="0" y="0"/>
                          <a:chExt cx="131369" cy="131063"/>
                        </a:xfrm>
                      </wpg:grpSpPr>
                      <wps:wsp>
                        <wps:cNvPr id="1201" name="Shape 1201"/>
                        <wps:cNvSpPr/>
                        <wps:spPr>
                          <a:xfrm>
                            <a:off x="0" y="0"/>
                            <a:ext cx="131369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3">
                                <a:moveTo>
                                  <a:pt x="0" y="131063"/>
                                </a:moveTo>
                                <a:lnTo>
                                  <a:pt x="131369" y="131063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E05279" id="Group 153100" o:spid="_x0000_s1026" style="width:10.35pt;height:10.3pt;mso-position-horizontal-relative:char;mso-position-vertical-relative:line" coordsize="131369,1310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uPmFcAIAADsGAAAOAAAAZHJzL2Uyb0RvYy54bWykVMFu2zAMvQ/oPwi+N7abLliNJD2sWy7D&#10;VqzdByiyZBuQJUFS4uTvR9GW7aZoD60PNi09PpGPFNf3p1aSI7eu0WqT5IssIVwxXTaq2iT/nn9e&#10;f0uI81SVVGrFN8mZu+R+e/Vl3ZmC3+hay5JbAiTKFZ3ZJLX3pkhTx2reUrfQhivYFNq21MOvrdLS&#10;0g7YW5neZNkq7bQtjdWMOwerD/1mskV+ITjzf4Rw3BO5SSA2j2+L7314p9s1LSpLTd2wIQz6gSha&#10;2ig4dKR6oJ6Sg21eUbUNs9pp4RdMt6kWomEcc4Bs8uwim53VB4O5VEVXmVEmkPZCpw/Tst/HR0ua&#10;Emr3dZlnIJGiLdQJjybDGojUmaoA7M6aJ/Noh4Wq/wt5n4RtwxcyIieU9zzKy0+eMFjMl/lydZcQ&#10;BltgZ6tlLz+roUavvFj9412/NB6ahtjGUDoDjeQmrdzntHqqqeFYAhfyj1pBsaJSiCB5WEFZEDeK&#10;5AoHen1OoTFTWrCD8zuuUWp6/OV8379ltGgdLXZS0bRwC97tf0N98AtRBpN0U63qsVRht9VH/qwR&#10;56eCTbWESCeIVHNoLP6L2gM+ouLXIPEMjXf0TSA0bGy0GYZJ7ThIA0shodHAJGFxLqNUId+7/PYW&#10;OpPCCBKSerzLcPtU2bNIBRyhtfpqouXPkgcppPrLBVyh0OHo52y1/y4tOdIwdPAJrYHxATT4iEbK&#10;0St70ytAqTQ1HbgGmuEApByYApLjvLukZUM0/dCD0QGSxdEHIY1OGJZWfvRXMLDxwFm2wdzr8owj&#10;AAWBu4bS4ITCiIZpGkbg/B9R08zf/gcAAP//AwBQSwMEFAAGAAgAAAAhAEyIYqv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PkEdT+ogvQRa7/sxc/&#10;AAAA//8DAFBLAQItABQABgAIAAAAIQC2gziS/gAAAOEBAAATAAAAAAAAAAAAAAAAAAAAAABbQ29u&#10;dGVudF9UeXBlc10ueG1sUEsBAi0AFAAGAAgAAAAhADj9If/WAAAAlAEAAAsAAAAAAAAAAAAAAAAA&#10;LwEAAF9yZWxzLy5yZWxzUEsBAi0AFAAGAAgAAAAhAL24+YVwAgAAOwYAAA4AAAAAAAAAAAAAAAAA&#10;LgIAAGRycy9lMm9Eb2MueG1sUEsBAi0AFAAGAAgAAAAhAEyIYqvaAAAAAwEAAA8AAAAAAAAAAAAA&#10;AAAAygQAAGRycy9kb3ducmV2LnhtbFBLBQYAAAAABAAEAPMAAADRBQAAAAA=&#10;">
                <v:shape id="Shape 1201" o:spid="_x0000_s1027" style="position:absolute;width:131369;height:131063;visibility:visible;mso-wrap-style:square;v-text-anchor:top" coordsize="131369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qpC8EA&#10;AADdAAAADwAAAGRycy9kb3ducmV2LnhtbERPS4vCMBC+C/6HMII3TethV7qNIrIW8bLrA89DM32w&#10;zaQ0qdZ/bwRhb/PxPSddD6YRN+pcbVlBPI9AEOdW11wquJx3syUI55E1NpZJwYMcrFfjUYqJtnc+&#10;0u3kSxFC2CWooPK+TaR0eUUG3dy2xIErbGfQB9iVUnd4D+GmkYso+pAGaw4NFba0rSj/O/VGwWe8&#10;/738UN+7b86y6+5wLTKbKTWdDJsvEJ4G/y9+u/c6zF9EMby+CSfI1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86qQvBAAAA3QAAAA8AAAAAAAAAAAAAAAAAmAIAAGRycy9kb3du&#10;cmV2LnhtbFBLBQYAAAAABAAEAPUAAACGAwAAAAA=&#10;" path="m,131063r131369,l131369,,,,,131063xe" filled="f" strokeweight=".72pt">
                  <v:path arrowok="t" textboxrect="0,0,131369,131063"/>
                </v:shape>
                <w10:anchorlock/>
              </v:group>
            </w:pict>
          </mc:Fallback>
        </mc:AlternateContent>
      </w:r>
      <w:r>
        <w:t xml:space="preserve">provízie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3"/>
                <wp:effectExtent l="0" t="0" r="0" b="0"/>
                <wp:docPr id="153101" name="Group 1531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3"/>
                          <a:chOff x="0" y="0"/>
                          <a:chExt cx="131064" cy="131063"/>
                        </a:xfrm>
                      </wpg:grpSpPr>
                      <wps:wsp>
                        <wps:cNvPr id="1204" name="Shape 1204"/>
                        <wps:cNvSpPr/>
                        <wps:spPr>
                          <a:xfrm>
                            <a:off x="0" y="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A6DE8CC" id="Group 153101" o:spid="_x0000_s1026" style="width:10.3pt;height:10.3pt;mso-position-horizontal-relative:char;mso-position-vertical-relative:line" coordsize="131064,1310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JU5bgIAADsGAAAOAAAAZHJzL2Uyb0RvYy54bWykVM1u2zAMvg/YOwi+L7bTrtiMJj2sWy7D&#10;VqzdAyiyZBuQJUFS4uTtR9K/S9EeWh9smvpIkR9/bu9OrWZH6UNjzSbJV1nCpBG2bEy1Sf4+/fj0&#10;JWEhclNybY3cJGcZkrvtxw+3nSvk2tZWl9IzcGJC0blNUsfoijQNopYtDyvrpIFDZX3LI/z6Ki09&#10;78B7q9N1lt2knfWl81bIEEB73x8mW/KvlBTxt1JBRqY3CcQW6e3pvcd3ur3lReW5qxsxhMHfEEXL&#10;GwOXTq7ueeTs4JtnrtpGeBusiith29Qq1QhJOUA2eXaRzc7bg6NcqqKr3EQTUHvB05vdil/HB8+a&#10;Emr3+SrP8oQZ3kKd6Go26ICkzlUFYHfePboHPyiq/g/zPinf4hcyYiei9zzRK0+RCVDmcMHNdcIE&#10;HJF81dMvaqjRMytRf3/VLh0vTTG2KZTOQSOFmavwPq4ea+4klSBg/iNX6wzy6JkiBMtRQ7QQbiIp&#10;FAH4eh9DU6a8EIcQd9IS1fz4M8S+f8tR4vUoiZMZRQ9T8Gr/Ox7RDqNEkXVzreqpVHja2qN8soSL&#10;c8HmWkKkM0SbJXQs/n+1B/yIGr+OHC/QNKMvAmGmx0ZbYIS2QQI1oMKEJoGSBOWSRm0w36/5NXYm&#10;hxWkNI80yzB9puy9aAM+sLX6apIUz1oiFdr8kQpGCDuc7IKv9t+0Z0eOS4cebA2KD6BooxqtJ6vs&#10;RSuEcu1qPvga3AwXkMvBEyIl7btLt2KIpl96sDqAsnH1QUiTEYVlTZzsDSxsunCRLYp7W55pBRAh&#10;MGtEDW0oimjYprgCl/+Emnf+9h8A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O+clTluAgAAOwYAAA4AAAAAAAAAAAAAAAAALgIA&#10;AGRycy9lMm9Eb2MueG1sUEsBAi0AFAAGAAgAAAAhAA2T7sXZAAAAAwEAAA8AAAAAAAAAAAAAAAAA&#10;yAQAAGRycy9kb3ducmV2LnhtbFBLBQYAAAAABAAEAPMAAADOBQAAAAA=&#10;">
                <v:shape id="Shape 1204" o:spid="_x0000_s1027" style="position:absolute;width:131064;height:131063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kAA8EA&#10;AADdAAAADwAAAGRycy9kb3ducmV2LnhtbERPTYvCMBC9C/sfwix4EU1XpEq3qewKglereB6asS3b&#10;TEqTta2/3giCt3m8z0m3g2nEjTpXW1bwtYhAEBdW11wqOJ/28w0I55E1NpZJwUgOttnHJMVE256P&#10;dMt9KUIIuwQVVN63iZSuqMigW9iWOHBX2xn0AXal1B32Idw0chlFsTRYc2iosKVdRcVf/m8UrOPV&#10;eImP9e7Oh/I6+12P3F9ypaafw883CE+Df4tf7oMO85fRCp7fhBNk9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85AAP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w10:anchorlock/>
              </v:group>
            </w:pict>
          </mc:Fallback>
        </mc:AlternateContent>
      </w:r>
      <w:r>
        <w:t xml:space="preserve">poistné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3"/>
                <wp:effectExtent l="0" t="0" r="0" b="0"/>
                <wp:docPr id="153102" name="Group 1531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3"/>
                          <a:chOff x="0" y="0"/>
                          <a:chExt cx="131064" cy="131063"/>
                        </a:xfrm>
                      </wpg:grpSpPr>
                      <wps:wsp>
                        <wps:cNvPr id="1207" name="Shape 1207"/>
                        <wps:cNvSpPr/>
                        <wps:spPr>
                          <a:xfrm>
                            <a:off x="0" y="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1E42684" id="Group 153102" o:spid="_x0000_s1026" style="width:10.3pt;height:10.3pt;mso-position-horizontal-relative:char;mso-position-vertical-relative:line" coordsize="131064,1310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wUObgIAADsGAAAOAAAAZHJzL2Uyb0RvYy54bWykVM1u2zAMvg/YOwi+L7bTrtuMJD2sWy7D&#10;VrTdAyiyZBuQJUFS4uTtR9I/8VK0h9YHm6Y+UuTHn9XtsdXsIH1orFkn+SJLmDTClo2p1snfp5+f&#10;viYsRG5Krq2R6+QkQ3K7+fhh1blCLm1tdSk9AycmFJ1bJ3WMrkjTIGrZ8rCwTho4VNa3PMKvr9LS&#10;8w68tzpdZtlN2llfOm+FDAG0d/1hsiH/SkkR/ygVZGR6nUBskd6e3jt8p5sVLyrPXd2IIQz+hiha&#10;3hi4dHJ1xyNne988c9U2wttgVVwI26ZWqUZIygGyybOLbLbe7h3lUhVd5SaagNoLnt7sVvw+3HvW&#10;lFC7z1d5tkyY4S3Uia5mgw5I6lxVAHbr3aO794Oi6v8w76PyLX4hI3Ykek8TvfIYmQBlDhfcXCdM&#10;wBHJVz39ooYaPbMS9Y9X7dLx0hRjm0LpHDRSOHMV3sfVY82dpBIEzH/kapl9GZkiBMtRQ7QQbiIp&#10;FAH4eh9DU6a8EPsQt9IS1fzwK8S+f8tR4vUoiaMZRQ9T8Gr/Ox7RDqNEkXXnWtVTqfC0tQf5ZAkX&#10;zwU71xIiPUO0mUPH4v9Xe8CPqPHryPEMTTP6IhBmemy0GUZoGyRQAypMaBIoSVDOadQG8/2WX2Nn&#10;clhBSvNIswzTZ8reizbgA1urryZJ8aQlUqHNg1QwQtjhZBd8tfuuPTtwXDr0YGtQfABFG9VoPVll&#10;L1ohlGtX88HX4Ga4gFwOnhApad9duhVDNP3Sg9UBlI2rD0KajCgsa+Jkb2Bh04WzbFHc2fJEK4AI&#10;gVkjamhDUUTDNsUVOP8n1Hnnb/4B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GczBQ5uAgAAOwYAAA4AAAAAAAAAAAAAAAAALgIA&#10;AGRycy9lMm9Eb2MueG1sUEsBAi0AFAAGAAgAAAAhAA2T7sXZAAAAAwEAAA8AAAAAAAAAAAAAAAAA&#10;yAQAAGRycy9kb3ducmV2LnhtbFBLBQYAAAAABAAEAPMAAADOBQAAAAA=&#10;">
                <v:shape id="Shape 1207" o:spid="_x0000_s1027" style="position:absolute;width:131064;height:131063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uedMEA&#10;AADdAAAADwAAAGRycy9kb3ducmV2LnhtbERPTYvCMBC9C/6HMAteZE1XpJWuUVRY8GqVnodmbMs2&#10;k9JE2/rrNwuCt3m8z9nsBtOIB3WutqzgaxGBIC6srrlUcL38fK5BOI+ssbFMCkZysNtOJxtMte35&#10;TI/MlyKEsEtRQeV9m0rpiooMuoVtiQN3s51BH2BXSt1hH8JNI5dRFEuDNYeGCls6VlT8ZnejIIlX&#10;Yx6f6+OTT+VtfkhG7vNMqdnHsP8G4Wnwb/HLfdJh/jJK4P+bcILc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/rnnT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w10:anchorlock/>
              </v:group>
            </w:pict>
          </mc:Fallback>
        </mc:AlternateContent>
      </w:r>
      <w:r>
        <w:t xml:space="preserve">clo </w:t>
      </w:r>
      <w:r>
        <w:tab/>
        <w:t xml:space="preserve"> </w:t>
      </w:r>
      <w: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3"/>
                <wp:effectExtent l="0" t="0" r="0" b="0"/>
                <wp:docPr id="153103" name="Group 1531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3"/>
                          <a:chOff x="0" y="0"/>
                          <a:chExt cx="131064" cy="131063"/>
                        </a:xfrm>
                      </wpg:grpSpPr>
                      <wps:wsp>
                        <wps:cNvPr id="1211" name="Shape 1211"/>
                        <wps:cNvSpPr/>
                        <wps:spPr>
                          <a:xfrm>
                            <a:off x="0" y="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2DD086" id="Group 153103" o:spid="_x0000_s1026" style="width:10.3pt;height:10.3pt;mso-position-horizontal-relative:char;mso-position-vertical-relative:line" coordsize="131064,1310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OEMbQIAADsGAAAOAAAAZHJzL2Uyb0RvYy54bWykVM1u2zAMvg/YOwi+L46TrtiMJD2sWy7D&#10;VqzdAyiyZBuQJUFS4uTtR9K/S9EeWh9smvpIkR9/NnfnRrOT9KG2Zptki2XCpBG2qE25Tf4+/fj0&#10;JWEhclNwbY3cJhcZkrvdxw+b1uVyZSurC+kZODEhb902qWJ0eZoGUcmGh4V10sChsr7hEX59mRae&#10;t+C90elqubxNW+sL562QIYD2vjtMduRfKSnib6WCjExvE4gt0tvT+4DvdLfheem5q2rRh8HfEEXD&#10;awOXjq7ueeTs6OtnrppaeBusigthm9QqVQtJOUA22fIqm723R0e5lHlbupEmoPaKpze7Fb9OD57V&#10;BdTu8zpbrhNmeAN1oqtZrwOSWlfmgN179+gefK8ouz/M+6x8g1/IiJ2J3stIrzxHJkCZwQW3NwkT&#10;cETyuqNfVFCjZ1ai+v6qXTpcmmJsYyitg0YKE1fhfVw9VtxJKkHA/AeuVlk2MEUIlqGGaCHcSFLI&#10;A/D1PobGTHkujiHupSWq+elniF3/FoPEq0ESZzOIHqbg1f53PKIdRokia6daVWOp8LSxJ/lkCRen&#10;gk21hEgniDZz6FD8/2oP+AE1fB05nqFpRl8EwkwPjTbDCG2DBGpAhQmNAiUJyjmN2mC+X7Mb7EwO&#10;K0hpHmmWYfpM0XnRBnxga3XVJCletEQqtPkjFYwQdjjZBV8evmnPThyXDj3YGhQfQNFG1VqPVssX&#10;rRDKtat476t3019ALntPiJS0767dij6abunB6gDKhtUHIY1GFJY1cbQ3sLDpwlm2KB5scaEVQITA&#10;rBE1tKEoon6b4gqc/xNq2vm7f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6/jhDG0CAAA7BgAADgAAAAAAAAAAAAAAAAAuAgAA&#10;ZHJzL2Uyb0RvYy54bWxQSwECLQAUAAYACAAAACEADZPuxdkAAAADAQAADwAAAAAAAAAAAAAAAADH&#10;BAAAZHJzL2Rvd25yZXYueG1sUEsFBgAAAAAEAAQA8wAAAM0FAAAAAA==&#10;">
                <v:shape id="Shape 1211" o:spid="_x0000_s1027" style="position:absolute;width:131064;height:131063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c1RsEA&#10;AADdAAAADwAAAGRycy9kb3ducmV2LnhtbERPTYvCMBC9L/gfwgheFk0rS5VqFBUEr3bF89CMbbGZ&#10;lCba1l9vhIW9zeN9znrbm1o8qXWVZQXxLAJBnFtdcaHg8nucLkE4j6yxtkwKBnKw3Yy+1phq2/GZ&#10;npkvRAhhl6KC0vsmldLlJRl0M9sQB+5mW4M+wLaQusUuhJtazqMokQYrDg0lNnQoKb9nD6NgkfwM&#10;1+RcHV58Km7f+8XA3TVTajLudysQnnr/L/5zn3SYP49j+HwTTpC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qXNUb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w10:anchorlock/>
              </v:group>
            </w:pict>
          </mc:Fallback>
        </mc:AlternateContent>
      </w:r>
      <w:r>
        <w:t>ostatné VON</w:t>
      </w:r>
      <w:r>
        <w:rPr>
          <w:rFonts w:ascii="Tahoma" w:eastAsia="Tahoma" w:hAnsi="Tahoma" w:cs="Tahoma"/>
        </w:rPr>
        <w:t xml:space="preserve"> </w:t>
      </w:r>
    </w:p>
    <w:p w:rsidR="00DD64E1" w:rsidRDefault="005A5FD5">
      <w:pPr>
        <w:ind w:left="960" w:right="542" w:hanging="252"/>
      </w:pPr>
      <w:r>
        <w:t xml:space="preserve">Náklady súvisiace s obstaraním zásob  pri príjme na sklad sa rozpočítali s cenou obstarania na technickú jednotku obstaranej zásoby, </w:t>
      </w:r>
    </w:p>
    <w:p w:rsidR="00DD64E1" w:rsidRDefault="005A5FD5">
      <w:pPr>
        <w:ind w:left="708" w:right="0"/>
      </w:pPr>
      <w:r>
        <w:t xml:space="preserve">x obstarávacia cena zásob sa v analytickej evidencii rozdelila na cenu obstarania a náklady súvisiace s obstaraním. Pri vyskladnení sa tieto náklady zahŕňali do nákladov predaného tovaru záväzne stanoveným spôsobom takto: VON/(PS zásob+príjem na sklad) x výdaj zo skladu </w:t>
      </w:r>
    </w:p>
    <w:p w:rsidR="00DD64E1" w:rsidRDefault="005A5FD5">
      <w:pPr>
        <w:spacing w:after="221"/>
        <w:ind w:left="707" w:right="0" w:hanging="708"/>
      </w:pPr>
      <w:r>
        <w:t xml:space="preserve"> x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5"/>
                <wp:effectExtent l="0" t="0" r="0" b="0"/>
                <wp:docPr id="153104" name="Group 1531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5"/>
                          <a:chOff x="0" y="0"/>
                          <a:chExt cx="131064" cy="131065"/>
                        </a:xfrm>
                      </wpg:grpSpPr>
                      <wps:wsp>
                        <wps:cNvPr id="1245" name="Shape 1245"/>
                        <wps:cNvSpPr/>
                        <wps:spPr>
                          <a:xfrm>
                            <a:off x="0" y="0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222FF99" id="Group 153104" o:spid="_x0000_s1026" style="width:10.3pt;height:10.3pt;mso-position-horizontal-relative:char;mso-position-vertical-relative:line" coordsize="131064,1310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AgzbQIAADsGAAAOAAAAZHJzL2Uyb0RvYy54bWykVMlu2zAQvRfoPxC615JcO2iF2Dk0rS9F&#10;GzTpB9AUKQmgSIKkLfvvOzNarDpIDokO0oh8s71Zbu9OrWZH6UNjzSbJF1nCpBG2bEy1Sf4+/fj0&#10;JWEhclNybY3cJGcZkrvtxw+3nSvk0tZWl9IzMGJC0blNUsfoijQNopYtDwvrpIFLZX3LI/z6Ki09&#10;78B6q9Nllt2knfWl81bIEOD0vr9MtmRfKSnib6WCjExvEogt0tvTe4/vdHvLi8pzVzdiCIO/IYqW&#10;NwacTqbueeTs4JtnptpGeBusigth29Qq1QhJOUA2eXaVzc7bg6NcqqKr3EQTUHvF05vNil/HB8+a&#10;Emq3/pxnq4QZ3kKdyDUbzoCkzlUFYHfePboHPxxU/R/mfVK+xS9kxE5E73miV54iE3CYg4Mb8CDg&#10;iuR1T7+ooUbPtET9/VW9dHSaYmxTKJ2DRgoXrsL7uHqsuZNUgoD5j1wtV+uRKUKwHE+IFsJNJIUi&#10;AF/vY2jKlBfiEOJOWqKaH3+G2PdvOUq8HiVxMqPoYQpe7X/HI+phlCiy7lKreioV3rb2KJ8s4eKl&#10;YJdaQqQXiDZz6Fj8/2oP+BE1fh0ZnqFpRl8EwkyPjTbDCG2DBGrgCBOaBEoSDuc0aoP5fs1X2Jkc&#10;VpDSPNIsw/SZsreiDdjA1uqrSVI8a4lUaPNHKhgh7HDSC77af9OeHTkuHXqwNSg+gKKOarSetLIX&#10;tRDKtav5YGswMzggk4MlRErad9dmxRBNv/RgdQBl4+qDkCYlCsuaOOkbWNjkcJYtintbnmkFECEw&#10;a0QNbSiKaNimuALn/4S67PztP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F7wIM20CAAA7BgAADgAAAAAAAAAAAAAAAAAuAgAA&#10;ZHJzL2Uyb0RvYy54bWxQSwECLQAUAAYACAAAACEADZPuxdkAAAADAQAADwAAAAAAAAAAAAAAAADH&#10;BAAAZHJzL2Rvd25yZXYueG1sUEsFBgAAAAAEAAQA8wAAAM0FAAAAAA==&#10;">
                <v:shape id="Shape 1245" o:spid="_x0000_s1027" style="position:absolute;width:131064;height:131065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WVVcMA&#10;AADdAAAADwAAAGRycy9kb3ducmV2LnhtbERPTWvCQBC9F/wPywje6sZgRaOriFAqhR6qXrwN2TEJ&#10;yc6u2TWJ/75bKPQ2j/c5m91gGtFR6yvLCmbTBARxbnXFhYLL+f11CcIHZI2NZVLwJA+77ehlg5m2&#10;PX9TdwqFiCHsM1RQhuAyKX1ekkE/tY44cjfbGgwRtoXULfYx3DQyTZKFNFhxbCjR0aGkvD49jIK9&#10;rdzXijmth767XB/uc1F/3JWajIf9GkSgIfyL/9xHHeen8zf4/SaeI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vWVVcMAAADdAAAADwAAAAAAAAAAAAAAAACYAgAAZHJzL2Rv&#10;d25yZXYueG1sUEsFBgAAAAAEAAQA9QAAAIgDAAAAAA==&#10;" path="m,131065r131064,l131064,,,,,131065xe" filled="f" strokeweight=".72pt">
                  <v:path arrowok="t" textboxrect="0,0,131064,131065"/>
                </v:shape>
                <w10:anchorlock/>
              </v:group>
            </w:pict>
          </mc:Fallback>
        </mc:AlternateContent>
      </w:r>
      <w:r>
        <w:t xml:space="preserve"> obstarávacia cena zásob sa v analytickej evidencii rozdeľovala na vopred stanovenú cenu  (pevnú c enu) podľa internej smernice a odchýlku od skutočnej ceny obstarania (tamtiež). Pri vyskladnení sa táto odchýlka rozpúšťala do nákladov predaných zásob spôsobom záväzne stanoveným podnikom podľa popisu: </w:t>
      </w:r>
    </w:p>
    <w:p w:rsidR="00DD64E1" w:rsidRDefault="005A5FD5">
      <w:pPr>
        <w:spacing w:after="22" w:line="250" w:lineRule="auto"/>
        <w:ind w:left="715" w:right="2194" w:hanging="10"/>
        <w:jc w:val="left"/>
      </w:pPr>
      <w:r>
        <w:rPr>
          <w:b/>
        </w:rPr>
        <w:t xml:space="preserve">Pri vyskladnení zásob sa používal </w:t>
      </w:r>
      <w:r>
        <w:t>x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53105" name="Group 1531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264" name="Shape 126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7D7535F" id="Group 15310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G/ZbQIAADsGAAAOAAAAZHJzL2Uyb0RvYy54bWykVM1u2zAMvg/YOwi+L7azttiMJj2sWy7D&#10;VqzdAyiyZBuQJUFS4uTtRzK24qVoD60PNk19pMiPP7d3h16zvfShs2aVlYsiY9IIW3emWWV/n358&#10;+pKxELmpubZGrrKjDNnd+uOH28FVcmlbq2vpGTgxoRrcKmtjdFWeB9HKnoeFddLAobK+5xF+fZPX&#10;ng/gvdf5sihu8sH62nkrZAigvT8dZmvyr5QU8bdSQUamVxnEFunt6b3Fd76+5VXjuWs7MYbB3xBF&#10;zzsDlyZX9zxytvPdM1d9J7wNVsWFsH1uleqEpBwgm7K4yGbj7c5RLk01NC7RBNRe8PRmt+LX/sGz&#10;robaXX8ui+uMGd5DnehqNuqApME1FWA33j26Bz8qmtMf5n1QvscvZMQORO8x0SsPkQlQlnDBzVXG&#10;BByNMtEvWqjRMyvRfn/VLp8uzTG2FMrgoJHCmavwPq4eW+4klSBg/hNXS8zjxBQhWIkaooVwiaRQ&#10;BeDrfQylTHkldiFupCWq+f5niERgU08SbydJHMwkepiCV/vf8Yh2GCWKbEj1YW0S8bS3e/lkCRfP&#10;BTvXEiI9Q7SZQ6fi/1d7wE+o6evI8QxNM/oiEGZ6arQZRmgbJFADKkwoCZQkKOc0aoP5fi2vsDM5&#10;rCCleaRZhukz9cmLNuADW+tUTZLiUUukQps/UsEIYYeTXfDN9pv2bM9x6dCDrUHxARRtVKd1sipe&#10;tEIo167lo6/RzXgBuRw9IVLSvrt0K8ZoTksPVgdQNq0+CCkZUVjWxGRvYGHThbNsUdza+kgrgAiB&#10;WSNqaENRROM2xRU4/yfUeeev/wE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1qxv2W0CAAA7BgAADgAAAAAAAAAAAAAAAAAuAgAA&#10;ZHJzL2Uyb0RvYy54bWxQSwECLQAUAAYACAAAACEADZPuxdkAAAADAQAADwAAAAAAAAAAAAAAAADH&#10;BAAAZHJzL2Rvd25yZXYueG1sUEsFBgAAAAAEAAQA8wAAAM0FAAAAAA==&#10;">
                <v:shape id="Shape 1264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YZf8AA&#10;AADdAAAADwAAAGRycy9kb3ducmV2LnhtbERPS4vCMBC+C/6HMII3m/pApBpFlMoed9WDxyEZ22Iz&#10;KU2sXX/9ZmFhb/PxPWez620tOmp95VjBNElBEGtnKi4UXC/5ZAXCB2SDtWNS8E0edtvhYIOZcS/+&#10;ou4cChFD2GeooAyhyaT0uiSLPnENceTurrUYImwLaVp8xXBby1maLqXFimNDiQ0dStKP89MquPnP&#10;o/bv/L3Qp4DYHeq55Vyp8ajfr0EE6sO/+M/9YeL82XIBv9/EE+T2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/YZf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vážený aritmetický priemer z obstarávacích cien, aktualizovaný mesačne  metóda FIFO (prvá cena na ocenenie prírastku zásob sa použila ako prvá cena na ocenenie úbytku </w:t>
      </w:r>
    </w:p>
    <w:p w:rsidR="00DD64E1" w:rsidRDefault="005A5FD5">
      <w:pPr>
        <w:spacing w:after="62"/>
        <w:ind w:left="960" w:right="7153" w:hanging="252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>
                <wp:simplePos x="0" y="0"/>
                <wp:positionH relativeFrom="column">
                  <wp:posOffset>463245</wp:posOffset>
                </wp:positionH>
                <wp:positionV relativeFrom="paragraph">
                  <wp:posOffset>-198406</wp:posOffset>
                </wp:positionV>
                <wp:extent cx="131064" cy="500126"/>
                <wp:effectExtent l="0" t="0" r="0" b="0"/>
                <wp:wrapNone/>
                <wp:docPr id="141074" name="Group 1410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500126"/>
                          <a:chOff x="0" y="0"/>
                          <a:chExt cx="131064" cy="500126"/>
                        </a:xfrm>
                      </wpg:grpSpPr>
                      <wps:wsp>
                        <wps:cNvPr id="1386" name="Shape 138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1" name="Shape 1391"/>
                        <wps:cNvSpPr/>
                        <wps:spPr>
                          <a:xfrm>
                            <a:off x="0" y="36906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3B1D10" id="Group 141074" o:spid="_x0000_s1026" style="position:absolute;margin-left:36.5pt;margin-top:-15.6pt;width:10.3pt;height:39.4pt;z-index:-251642880" coordsize="131064,5001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TbwsAIAALUJAAAOAAAAZHJzL2Uyb0RvYy54bWzsVs1u2zAMvg/YOwi+r7bTLmuNJj2sWy/D&#10;VqzdA6iy/APIkiCpcfL2I2nLcdKtGDpguzQHm5Y+UuTHn+jyatsptpHOt0avkvwkS5jUwpStrlfJ&#10;j/vP784T5gPXJVdGy1Wykz65Wr99c9nbQi5MY1QpHQMj2he9XSVNCLZIUy8a2XF/YqzUsFkZ1/EA&#10;n65OS8d7sN6pdJFly7Q3rrTOCOk9rF4Pm8ma7FeVFOFbVXkZmFol4Fugp6PnAz7T9SUvasdt04rR&#10;Df4CLzreajh0MnXNA2ePrn1iqmuFM95U4USYLjVV1QpJMUA0eXYUzY0zj5ZiqYu+thNNQO0RTy82&#10;K75ubh1rS8jdWZ59OEuY5h3kiY5m4xqQ1Nu6AOyNs3f21o0L9fCFcW8r1+EbImJbonc30Su3gQlY&#10;zE/zbAknCNh6n2X5YjnQLxrI0RMt0Xx6Vi+Nh6bo2+RKb6GQ/J4r/3dc3TXcSkqBx/gjV6fny8gU&#10;IViOK0QL4SaSfOGBr5cwNLIFNqdIeSEefbiRhqjmmy8+wDYUXRkl3kRJbHUUHXTBs/VveUA9NIUi&#10;6/e5aiYRdzuzkfeGcGGfsANP9xCl59CYfMj9AT6i4tuS4RmaehQoiID4HoDQ07HQZhihjJcDcxgQ&#10;UTgFCbg5jUpjvBf5GVYmhxFUKR6ol6H7dDlYURpsYGkN2SQp7JREKpT+LitoIaxw0vOufvioHNtw&#10;HDr0w9Ig/wCKOlWr1KSV/VYLoVzZho+2RjPjAWRytIRISfPu2KwYvRmGHowOoCyOPnBpUiK3jA6T&#10;voaBTQfOokXxwZQ7GgFECPQaTod/0nQX+XHTwQowi8dDc/5p050uL7LlAhUh/F/MmIP6jINtXjKv&#10;nXc44l877791Hv35wd2AZsF4j8HLx/wb5Plta/0TAAD//wMAUEsDBBQABgAIAAAAIQBgQDps4AAA&#10;AAgBAAAPAAAAZHJzL2Rvd25yZXYueG1sTI9BS8NAFITvgv9heYK3dpNGU43ZlFLUUynYCuLtNfua&#10;hGbfhuw2Sf+960mPwwwz3+SrybRioN41lhXE8wgEcWl1w5WCz8Pb7AmE88gaW8uk4EoOVsXtTY6Z&#10;tiN/0LD3lQgl7DJUUHvfZVK6siaDbm474uCdbG/QB9lXUvc4hnLTykUUpdJgw2Ghxo42NZXn/cUo&#10;eB9xXCfx67A9nzbX78Pj7msbk1L3d9P6BYSnyf+F4Rc/oEMRmI72wtqJVsEyCVe8glkSL0CEwHOS&#10;gjgqeFimIItc/j9Q/AAAAP//AwBQSwECLQAUAAYACAAAACEAtoM4kv4AAADhAQAAEwAAAAAAAAAA&#10;AAAAAAAAAAAAW0NvbnRlbnRfVHlwZXNdLnhtbFBLAQItABQABgAIAAAAIQA4/SH/1gAAAJQBAAAL&#10;AAAAAAAAAAAAAAAAAC8BAABfcmVscy8ucmVsc1BLAQItABQABgAIAAAAIQB/NTbwsAIAALUJAAAO&#10;AAAAAAAAAAAAAAAAAC4CAABkcnMvZTJvRG9jLnhtbFBLAQItABQABgAIAAAAIQBgQDps4AAAAAgB&#10;AAAPAAAAAAAAAAAAAAAAAAoFAABkcnMvZG93bnJldi54bWxQSwUGAAAAAAQABADzAAAAFwYAAAAA&#10;">
                <v:shape id="Shape 138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XL9MAA&#10;AADdAAAADwAAAGRycy9kb3ducmV2LnhtbERPTYvCMBC9L/gfwgje1lRdpFSjiNLF4+ruweOQjG2x&#10;mZQmW6u/3giCt3m8z1mue1uLjlpfOVYwGScgiLUzFRcK/n7zzxSED8gGa8ek4EYe1qvBxxIz4658&#10;oO4YChFD2GeooAyhyaT0uiSLfuwa4sidXWsxRNgW0rR4jeG2ltMkmUuLFceGEhvalqQvx3+r4OR/&#10;dtrf8/uX/g6I3baeWc6VGg37zQJEoD68xS/33sT5s3QOz2/iCXL1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oXL9M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91" o:spid="_x0000_s1028" style="position:absolute;top:369062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XFXcIA&#10;AADdAAAADwAAAGRycy9kb3ducmV2LnhtbERPTWvCQBC9C/0PyxS86Sa1SI2uoSgpPVbrweOwO82G&#10;ZmdDdo3RX98tFHqbx/ucTTm6VgzUh8azgnyegSDW3jRcKzh9VrMXECEiG2w9k4IbBSi3D5MNFsZf&#10;+UDDMdYihXAoUIGNsSukDNqSwzD3HXHivnzvMCbY19L0eE3hrpVPWbaUDhtODRY72lnS38eLU3AO&#10;H3sd7tX9Wb9FxGHXLhxXSk0fx9c1iEhj/Bf/ud9Nmr9Y5f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tcVd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</v:group>
            </w:pict>
          </mc:Fallback>
        </mc:AlternateContent>
      </w:r>
      <w:r>
        <w:t xml:space="preserve">zásob)  iný spôsob: </w:t>
      </w:r>
    </w:p>
    <w:p w:rsidR="00DD64E1" w:rsidRDefault="005A5FD5">
      <w:pPr>
        <w:pStyle w:val="Nadpis2"/>
        <w:spacing w:after="30"/>
        <w:ind w:left="720" w:hanging="36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4679645</wp:posOffset>
                </wp:positionH>
                <wp:positionV relativeFrom="paragraph">
                  <wp:posOffset>171255</wp:posOffset>
                </wp:positionV>
                <wp:extent cx="589788" cy="131064"/>
                <wp:effectExtent l="0" t="0" r="0" b="0"/>
                <wp:wrapNone/>
                <wp:docPr id="141075" name="Group 1410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9788" cy="131064"/>
                          <a:chOff x="0" y="0"/>
                          <a:chExt cx="589788" cy="131064"/>
                        </a:xfrm>
                      </wpg:grpSpPr>
                      <wps:wsp>
                        <wps:cNvPr id="1404" name="Shape 1404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8" name="Shape 1408"/>
                        <wps:cNvSpPr/>
                        <wps:spPr>
                          <a:xfrm>
                            <a:off x="458724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10003BC" id="Group 141075" o:spid="_x0000_s1026" style="position:absolute;margin-left:368.5pt;margin-top:13.5pt;width:46.45pt;height:10.3pt;z-index:251674624" coordsize="5897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LhxuQIAALUJAAAOAAAAZHJzL2Uyb0RvYy54bWzsVs1u2zAMvg/YOwi+L7a7tEmNJj2sWy/D&#10;VqzdAyiy/APIkiApcfL2o2hLcVO02Dqgp+Zg0xJJkR/JL7q63neC7LixrZKrJJ9lCeGSqbKV9Sr5&#10;/fDt0zIh1lFZUqEkXyUHbpPr9ccPV70u+JlqlCi5IeBE2qLXq6RxThdpalnDO2pnSnMJm5UyHXXw&#10;aeq0NLQH751Iz7LsIu2VKbVRjFsLqzfDZrJG/1XFmftZVZY7IlYJxObwafC58c90fUWL2lDdtGwM&#10;g74iio62Eg6Nrm6oo2Rr2ieuupYZZVXlZkx1qaqqlnHMAbLJs5Nsbo3aasylLvpaR5gA2hOcXu2W&#10;/djdGdKWULt5ni3OEyJpB3XCo8m4BiD1ui5A99boe31nxoV6+PJ57yvT+TdkRPYI7yHCy/eOMFg8&#10;X14ultAPDLbyz3l2MR/gZw3U6IkVa76+aJeGQ1MfWwyl19BI9oiV/T+s7huqOZbA+vwjVtk8IIUa&#10;gBSsICyoF0GyhQW8/hahEZUThGKmtGBb6265Qqjp7rt1Q/+WQaJNkNheBtHAFLzY/5o6b+ej9CLp&#10;Y31IE0W/26kdf1Co544FO9YSIj2qCDlVDak9qj3oB63w1uh4oo0z+qwizHRotIkOE8pygAaWfEJR&#10;wCRhcQqjkD7fy3wOFWUUKKgS1OEsw/TJcvAiJPjwrTVUEyV3ENxDIeQvXsEIQYfnaGdNvfkiDNlR&#10;Tzr4862B8YGqt6laIaJV9qyVV6VCN3T0NboZD0CXoyevyZHvTt2yMZqB9IA6ALJAfRBSNMKwlHTR&#10;XgJh44GTbL24UeUBKQABgVnz7PA2QwfkMdBTHLrlPw3d/Hy5OIM6h5aB9EeOCQ33mJsAn0Bs05Z5&#10;n7zHFI+dPQz7++QhNH6Y7FtMHv75wd0AuWC8x/jLx/Qb5Olta/0HAAD//wMAUEsDBBQABgAIAAAA&#10;IQA0mhEa4QAAAAkBAAAPAAAAZHJzL2Rvd25yZXYueG1sTI9Ba8JAEIXvhf6HZQq91U1iazRmIiJt&#10;TyJUC8XbmIxJMLsbsmsS/33XU3t6DO/x5nvpalSN6LmztdEI4SQAwTo3Ra1LhO/Dx8schHWkC2qM&#10;ZoQbW1hljw8pJYUZ9Bf3e1cKX6JtQgiVc20ipc0rVmQnpmXtvbPpFDl/dqUsOhp8uWpkFAQzqajW&#10;/kNFLW8qzi/7q0L4HGhYT8P3fns5b27Hw9vuZxsy4vPTuF6CcDy6vzDc8T06ZJ7pZK66sKJBiKex&#10;3+IQorv6wDxaLECcEF7jGcgslf8XZL8AAAD//wMAUEsBAi0AFAAGAAgAAAAhALaDOJL+AAAA4QEA&#10;ABMAAAAAAAAAAAAAAAAAAAAAAFtDb250ZW50X1R5cGVzXS54bWxQSwECLQAUAAYACAAAACEAOP0h&#10;/9YAAACUAQAACwAAAAAAAAAAAAAAAAAvAQAAX3JlbHMvLnJlbHNQSwECLQAUAAYACAAAACEAzwy4&#10;cbkCAAC1CQAADgAAAAAAAAAAAAAAAAAuAgAAZHJzL2Uyb0RvYy54bWxQSwECLQAUAAYACAAAACEA&#10;NJoRGuEAAAAJAQAADwAAAAAAAAAAAAAAAAATBQAAZHJzL2Rvd25yZXYueG1sUEsFBgAAAAAEAAQA&#10;8wAAACEGAAAAAA==&#10;">
                <v:shape id="Shape 1404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I+J8IA&#10;AADdAAAADwAAAGRycy9kb3ducmV2LnhtbERPPWvDMBDdA/0P4gLdYjmJKcWxEoKLQ8c27dDxkC62&#10;iXUylmK7+fVVodDtHu/zisNsOzHS4FvHCtZJCoJYO9NyreDzo1o9g/AB2WDnmBR8k4fD/mFRYG7c&#10;xO80nkMtYgj7HBU0IfS5lF43ZNEnrieO3MUNFkOEQy3NgFMMt53cpOmTtNhybGiwp7IhfT3frIIv&#10;//ai/b26Z/oUEMey21qulHpczscdiEBz+Bf/uV9NnJ+lGf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Yj4n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408" o:spid="_x0000_s1028" style="position:absolute;left:4587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80IsQA&#10;AADdAAAADwAAAGRycy9kb3ducmV2LnhtbESPQW/CMAyF75P4D5GRdhvpNjShjrSamDpx3IDDjlZi&#10;2orGqZqsFH79fEDiZus9v/d5XU6+UyMNsQ1s4HmRgSK2wbVcGzjsq6cVqJiQHXaBycCFIpTF7GGN&#10;uQtn/qFxl2olIRxzNNCk1OdaR9uQx7gIPbFoxzB4TLIOtXYDniXcd/oly960x5alocGeNg3Z0+7P&#10;G/iN3582Xqvr0n4lxHHTvXqujHmcTx/voBJN6W6+XW+d4C8zwZV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vNC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</v:group>
            </w:pict>
          </mc:Fallback>
        </mc:AlternateContent>
      </w:r>
      <w:r>
        <w:rPr>
          <w:b w:val="0"/>
        </w:rPr>
        <w:t xml:space="preserve">9) </w:t>
      </w:r>
      <w:r>
        <w:rPr>
          <w:b w:val="0"/>
        </w:rPr>
        <w:tab/>
      </w:r>
      <w:r>
        <w:t>Podnik tvoril v bežnom roku zásoby vlastnou činnosťou</w:t>
      </w:r>
      <w:r>
        <w:rPr>
          <w:b w:val="0"/>
        </w:rPr>
        <w:t xml:space="preserve">          x Áno   Nie </w:t>
      </w:r>
    </w:p>
    <w:p w:rsidR="00DD64E1" w:rsidRDefault="005A5FD5">
      <w:pPr>
        <w:spacing w:after="71"/>
        <w:ind w:left="708" w:right="2299"/>
      </w:pPr>
      <w:r>
        <w:t>Zásoby vytvorené vlastnou činnosťou podnik oceňoval vlastnými nákladmi x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41076" name="Group 1410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416" name="Shape 141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007F617" id="Group 14107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/ZlbQIAADsGAAAOAAAAZHJzL2Uyb0RvYy54bWykVE1v2zAMvQ/YfxB8X2x3QbYZSXpYt1yG&#10;rVi7H6DI8gcgS4KkxMm/H8nYspuiPbQ+2LT0+EQ+UlzfnjrFjtL51uhNki+yhEktTNnqepP8e/z5&#10;6WvCfOC65MpouUnO0ie3248f1r0t5I1pjCqlY0CifdHbTdKEYIs09aKRHfcLY6WGzcq4jgf4dXVa&#10;Ot4De6fSmyxbpb1xpXVGSO9h9e6ymWyJv6qkCH+qysvA1CaB2AK9Hb33+E63a17UjtumFUMY/A1R&#10;dLzVcGikuuOBs4Nrn1F1rXDGmyoshOlSU1WtkJQDZJNnV9nsnDlYyqUu+tpGmUDaK53eTCt+H+8d&#10;a0uo3TLPvqwSpnkHdaKj2bAGIvW2LgC7c/bB3rthob78Yd6nynX4hYzYieQ9R3nlKTABi/nnPFst&#10;EyZga7BJftFAjZ55iebHq37peGiKscVQeguN5Cet/Pu0emi4lVQCj/lPWkWlCIFKrbCZ8HjARZF8&#10;4UGv9ykUM+WFOPiwk4ak5sdfPpCAdTlavBktcdKj6eAWvNr/lgf0wyjRZH2sD2uiibudOcpHQ7gw&#10;FWyqJUQ6QZSeQ8fiP6k94EfU+LVEPEPTHX0RCHd6bLQZRijjJUgDS5hQNChJWJzLqDTm+y1fYmdy&#10;GEGV4oHuMtw+XV5YlAYOrO2lmmSFs5IohdJ/ZQVXCDuc/Lyr99+VY0eOQ4cebA2KD6DoU7VKRa/s&#10;RS+EcmUbPnANNMMBRDkwIVLSvLumFUM0l6EHowMkG0cfhBSdKCyjQ/TXMLDpwFm2aO5NeaYRQILA&#10;XSNpaEJRRMM0xRE4/yfUNPO3/wE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FYP2ZW0CAAA7BgAADgAAAAAAAAAAAAAAAAAuAgAA&#10;ZHJzL2Uyb0RvYy54bWxQSwECLQAUAAYACAAAACEADZPuxdkAAAADAQAADwAAAAAAAAAAAAAAAADH&#10;BAAAZHJzL2Rvd25yZXYueG1sUEsFBgAAAAAEAAQA8wAAAM0FAAAAAA==&#10;">
                <v:shape id="Shape 141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WTFsAA&#10;AADdAAAADwAAAGRycy9kb3ducmV2LnhtbERPS4vCMBC+C/6HMII3m/pApBpFlC4eXXcPHodkbIvN&#10;pDTZWv31ZmFhb/PxPWez620tOmp95VjBNElBEGtnKi4UfH/lkxUIH5AN1o5JwZM87LbDwQYz4x78&#10;Sd0lFCKGsM9QQRlCk0npdUkWfeIa4sjdXGsxRNgW0rT4iOG2lrM0XUqLFceGEhs6lKTvlx+r4OrP&#10;R+1f+WuhPwJid6jnlnOlxqN+vwYRqA//4j/3ycT5i+kSfr+JJ8jt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iWTF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podľa skutočnej výšky nákladov, v zložení </w:t>
      </w:r>
    </w:p>
    <w:p w:rsidR="00DD64E1" w:rsidRDefault="005A5FD5">
      <w:pPr>
        <w:numPr>
          <w:ilvl w:val="0"/>
          <w:numId w:val="5"/>
        </w:numPr>
        <w:ind w:right="0" w:hanging="360"/>
      </w:pPr>
      <w:r>
        <w:t xml:space="preserve">priame náklady </w:t>
      </w:r>
    </w:p>
    <w:p w:rsidR="00DD64E1" w:rsidRDefault="005A5FD5">
      <w:pPr>
        <w:numPr>
          <w:ilvl w:val="0"/>
          <w:numId w:val="5"/>
        </w:numPr>
        <w:ind w:right="0" w:hanging="360"/>
      </w:pPr>
      <w:r>
        <w:t xml:space="preserve">časť nepriamych nákladov, súvisiaca s ich vytváraním </w:t>
      </w:r>
    </w:p>
    <w:p w:rsidR="00DD64E1" w:rsidRDefault="005A5FD5">
      <w:pPr>
        <w:pStyle w:val="Nadpis2"/>
        <w:tabs>
          <w:tab w:val="center" w:pos="2847"/>
          <w:tab w:val="center" w:pos="5665"/>
          <w:tab w:val="center" w:pos="6373"/>
          <w:tab w:val="center" w:pos="7590"/>
          <w:tab w:val="center" w:pos="8394"/>
        </w:tabs>
        <w:spacing w:after="35"/>
        <w:ind w:left="0" w:firstLine="0"/>
        <w:jc w:val="left"/>
      </w:pPr>
      <w:r>
        <w:rPr>
          <w:rFonts w:ascii="Calibri" w:eastAsia="Calibri" w:hAnsi="Calibri" w:cs="Calibri"/>
          <w:b w:val="0"/>
        </w:rPr>
        <w:tab/>
      </w:r>
      <w:r>
        <w:rPr>
          <w:b w:val="0"/>
        </w:rPr>
        <w:t xml:space="preserve">10) </w:t>
      </w:r>
      <w:r>
        <w:t xml:space="preserve">Podnik obstaral bežnom roku zásoby iným spôsobom </w:t>
      </w:r>
      <w:r>
        <w:tab/>
        <w:t xml:space="preserve"> </w:t>
      </w:r>
      <w:r>
        <w:tab/>
      </w:r>
      <w:r>
        <w:rPr>
          <w:b w:val="0"/>
        </w:rPr>
        <w:t xml:space="preserve"> </w:t>
      </w:r>
      <w:r>
        <w:rPr>
          <w:b w:val="0"/>
        </w:rPr>
        <w:tab/>
        <w:t xml:space="preserve">  </w:t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41077" name="Group 1410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442" name="Shape 144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9F1A3F" id="Group 141077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EycbQIAADsGAAAOAAAAZHJzL2Uyb0RvYy54bWykVM1u2zAMvg/YOwi+L3ayoN2MJD2sWy7D&#10;VqzdAzCyZBuQJUFS4uTtRzG24qVoD60PNk19pMiPP6u7Y6fYQTjfGr3O5rMiY0JzU7W6Xmd/n358&#10;+pIxH0BXoIwW6+wkfHa3+fhh1dtSLExjVCUcQyfal71dZ00ItsxzzxvRgZ8ZKzQeSuM6CPjr6rxy&#10;0KP3TuWLorjJe+Mq6wwX3qP2/nyYbci/lIKH31J6EZhaZxhboLej9y6+880KytqBbVo+hAFviKKD&#10;VuOlydU9BGB71z5z1bXcGW9kmHHT5UbKlgvKAbOZF1fZbJ3ZW8qlLvvaJpqQ2iue3uyW/zo8ONZW&#10;WLvlvLi9zZiGDutEV7NBhyT1ti4Ru3X20T64QVGf/2LeR+m6+MWM2JHoPSV6xTEwjsr553lxs8wY&#10;x6NBJvp5gzV6ZsWb76/a5eOleYwthdJbbCR/4cq/j6vHBqygEviYf+JquRiZIgQyhRqihXCJJF96&#10;5Ot9DKVMoeR7H7bCENVw+OkDEVhXowTNKPGjHkWHU/Bq/1sI0S5GGUXWp/qwJonxtDMH8WQIFy4F&#10;u9QSI71AlJ5Cx+L/V3vEj6jxa8nxBE0z+iIQZ3pstAmGK+MFUoOqmFASKElUTmlUOub7FQuInQm4&#10;gqSCQLOM06ersxel0UdsrXM1SQonJSIVSv8REkcodjjZeVfvvinHDhCXDj2xNSg+hEYb2SqVrIoX&#10;rSIUlG1g8DW4GS4gl4OniBS0767d8iGa89LD1YGUjasPQ0pGFJbRIdlrXNh04STbKO5MdaIVQITg&#10;rBE1tKEoomGbxhU4/SfUZedv/gE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I7hMnG0CAAA7BgAADgAAAAAAAAAAAAAAAAAuAgAA&#10;ZHJzL2Uyb0RvYy54bWxQSwECLQAUAAYACAAAACEADZPuxdkAAAADAQAADwAAAAAAAAAAAAAAAADH&#10;BAAAZHJzL2Rvd25yZXYueG1sUEsFBgAAAAAEAAQA8wAAAM0FAAAAAA==&#10;">
                <v:shape id="Shape 144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26CMIA&#10;AADdAAAADwAAAGRycy9kb3ducmV2LnhtbERPPWvDMBDdC/kP4gLdarmpKcG1EkqCS8Y2ydDxkC62&#10;iXUylmK7/vVRodDtHu/ziu1kWzFQ7xvHCp6TFASxdqbhSsH5VD6tQfiAbLB1TAp+yMN2s3goMDdu&#10;5C8ajqESMYR9jgrqELpcSq9rsugT1xFH7uJ6iyHCvpKmxzGG21au0vRVWmw4NtTY0a4mfT3erIJv&#10;/7nXfi7nTH8ExGHXvlgulXpcTu9vIAJN4V/85z6YOD/LVvD7TTxBb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rboI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 w:val="0"/>
        </w:rPr>
        <w:t xml:space="preserve"> Áno    x</w:t>
      </w:r>
      <w:r>
        <w:rPr>
          <w:b w:val="0"/>
        </w:rPr>
        <w:tab/>
      </w: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41078" name="Group 1410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447" name="Shape 144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12AF75" id="Group 141078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oBxbQIAADsGAAAOAAAAZHJzL2Uyb0RvYy54bWykVM1u2zAMvg/YOwi+N3baoN2MJD2sWy7D&#10;VqzdAzCyZBuQJUFS4uTtRzG24qVoD60PNk19pMiPP8v7Q6fYXjjfGr3K5rMiY0JzU7W6XmV/n39c&#10;fcmYD6ArUEaLVXYUPrtff/607G0prk1jVCUcQyfal71dZU0ItsxzzxvRgZ8ZKzQeSuM6CPjr6rxy&#10;0KP3TuXXRXGb98ZV1hkuvEftw+kwW5N/KQUPv6X0IjC1yjC2QG9H72185+sllLUD27R8CAPeEUUH&#10;rcZLk6sHCMB2rn3hqmu5M97IMOOmy42ULReUA2YzLy6y2Tizs5RLXfa1TTQhtRc8vdst/7V/dKyt&#10;sHaLeXGH1dLQYZ3oajbokKTe1iViN84+2Uc3KOrTX8z7IF0Xv5gROxC9x0SvOATGUTm/mRe3i4xx&#10;PBpkop83WKMXVrz5/qZdPl6ax9hSKL3FRvJnrvzHuHpqwAoqgY/5J64WdyNThECmUEO0EC6R5EuP&#10;fH2MoZQplHznw0YYohr2P30gAutqlKAZJX7Qo+hwCt7sfwsh2sUoo8j6VB/WJDGedmYvng3hwrlg&#10;51pipGeI0lPoWPz/ao/4ETV+LTmeoGlGXwXiTI+NNsFwZbxAalAVE0oCJYnKKY1Kx3y/YgGxMwFX&#10;kFQQaJZx+nR18qI0+oitdaomSeGoRKRC6T9C4gjFDic77+rtN+XYHuLSoSe2BsWH0GgjW6WSVfGq&#10;VYSCsg0MvgY3wwXkcvAUkYL23aVbPkRzWnq4OpCycfVhSMmIwjI6JHuNC5sunGQbxa2pjrQCiBCc&#10;NaKGNhRFNGzTuAKn/4Q67/z1P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uG6AcW0CAAA7BgAADgAAAAAAAAAAAAAAAAAuAgAA&#10;ZHJzL2Uyb0RvYy54bWxQSwECLQAUAAYACAAAACEADZPuxdkAAAADAQAADwAAAAAAAAAAAAAAAADH&#10;BAAAZHJzL2Rvd25yZXYueG1sUEsFBgAAAAAEAAQA8wAAAM0FAAAAAA==&#10;">
                <v:shape id="Shape 1447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oZkMEA&#10;AADdAAAADwAAAGRycy9kb3ducmV2LnhtbERPTWvCQBC9C/0PyxR6041taCW6SlEiPdrYg8dhd0yC&#10;2dmQXWP013cFwds83ucsVoNtRE+drx0rmE4SEMTamZpLBX/7fDwD4QOywcYxKbiSh9XyZbTAzLgL&#10;/1JfhFLEEPYZKqhCaDMpva7Iop+4ljhyR9dZDBF2pTQdXmK4beR7knxKizXHhgpbWlekT8XZKjj4&#10;3Ub7W35L9TYg9uvmw3Ku1Nvr8D0HEWgIT/HD/WPi/DT9gvs38QS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LaGZD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 w:val="0"/>
        </w:rPr>
        <w:t xml:space="preserve"> Nie </w:t>
      </w:r>
    </w:p>
    <w:p w:rsidR="00DD64E1" w:rsidRDefault="005A5FD5">
      <w:pPr>
        <w:ind w:left="360" w:right="0"/>
      </w:pPr>
      <w:r>
        <w:t xml:space="preserve">Zásoby obstarané iným spôsobom  podnik oceňoval : </w:t>
      </w:r>
    </w:p>
    <w:p w:rsidR="00DD64E1" w:rsidRDefault="005A5FD5">
      <w:pPr>
        <w:spacing w:after="254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numPr>
          <w:ilvl w:val="0"/>
          <w:numId w:val="6"/>
        </w:numPr>
        <w:ind w:right="0" w:hanging="348"/>
      </w:pPr>
      <w:r>
        <w:t xml:space="preserve">zákazkovú výrobu a zákazkovú výstavbu nehnuteľnosti určenej na predaj, </w:t>
      </w:r>
    </w:p>
    <w:p w:rsidR="00DD64E1" w:rsidRDefault="005A5FD5">
      <w:pPr>
        <w:numPr>
          <w:ilvl w:val="0"/>
          <w:numId w:val="6"/>
        </w:numPr>
        <w:ind w:right="0" w:hanging="348"/>
      </w:pPr>
      <w:r>
        <w:t xml:space="preserve">pohľadávky, </w:t>
      </w:r>
    </w:p>
    <w:p w:rsidR="00DD64E1" w:rsidRDefault="005A5FD5">
      <w:pPr>
        <w:numPr>
          <w:ilvl w:val="0"/>
          <w:numId w:val="6"/>
        </w:numPr>
        <w:ind w:right="0" w:hanging="348"/>
      </w:pPr>
      <w:r>
        <w:t xml:space="preserve">krátkodobý finančný majetok, </w:t>
      </w:r>
    </w:p>
    <w:p w:rsidR="00DD64E1" w:rsidRDefault="005A5FD5">
      <w:pPr>
        <w:numPr>
          <w:ilvl w:val="0"/>
          <w:numId w:val="6"/>
        </w:numPr>
        <w:ind w:right="0" w:hanging="348"/>
      </w:pPr>
      <w:r>
        <w:t xml:space="preserve">časové rozlíšenie na strane aktív súvahy, </w:t>
      </w:r>
    </w:p>
    <w:p w:rsidR="00DD64E1" w:rsidRDefault="005A5FD5">
      <w:pPr>
        <w:numPr>
          <w:ilvl w:val="0"/>
          <w:numId w:val="6"/>
        </w:numPr>
        <w:ind w:right="0" w:hanging="348"/>
      </w:pPr>
      <w:r>
        <w:t xml:space="preserve">záväzky, vrátane rezerv, dlhopisov, pôžičiek a úverov, </w:t>
      </w:r>
    </w:p>
    <w:p w:rsidR="00DD64E1" w:rsidRDefault="005A5FD5">
      <w:pPr>
        <w:numPr>
          <w:ilvl w:val="0"/>
          <w:numId w:val="6"/>
        </w:numPr>
        <w:ind w:right="0" w:hanging="348"/>
      </w:pPr>
      <w:r>
        <w:t xml:space="preserve">časové rozlíšenie na strane pasív súvahy, </w:t>
      </w:r>
    </w:p>
    <w:p w:rsidR="00DD64E1" w:rsidRDefault="005A5FD5">
      <w:pPr>
        <w:numPr>
          <w:ilvl w:val="0"/>
          <w:numId w:val="6"/>
        </w:numPr>
        <w:ind w:right="0" w:hanging="348"/>
      </w:pPr>
      <w:r>
        <w:t xml:space="preserve">deriváty, </w:t>
      </w:r>
    </w:p>
    <w:p w:rsidR="00DD64E1" w:rsidRDefault="005A5FD5">
      <w:pPr>
        <w:numPr>
          <w:ilvl w:val="0"/>
          <w:numId w:val="6"/>
        </w:numPr>
        <w:ind w:right="0" w:hanging="348"/>
      </w:pPr>
      <w:r>
        <w:t xml:space="preserve">majetok a záväzky zabezpečené derivátmi, </w:t>
      </w:r>
    </w:p>
    <w:p w:rsidR="00DD64E1" w:rsidRDefault="005A5FD5">
      <w:pPr>
        <w:numPr>
          <w:ilvl w:val="0"/>
          <w:numId w:val="6"/>
        </w:numPr>
        <w:ind w:right="0" w:hanging="348"/>
      </w:pPr>
      <w:r>
        <w:t xml:space="preserve">prenajatý  majetok a majetok obstaraný na základe  zmluvy o kúpe prenajatej veci,   </w:t>
      </w:r>
    </w:p>
    <w:p w:rsidR="00DD64E1" w:rsidRDefault="005A5FD5">
      <w:pPr>
        <w:numPr>
          <w:ilvl w:val="0"/>
          <w:numId w:val="6"/>
        </w:numPr>
        <w:ind w:right="0" w:hanging="348"/>
      </w:pPr>
      <w:r>
        <w:t xml:space="preserve">majetok obstaraný v privatizácii, </w:t>
      </w:r>
    </w:p>
    <w:p w:rsidR="00DD64E1" w:rsidRDefault="005A5FD5">
      <w:pPr>
        <w:numPr>
          <w:ilvl w:val="0"/>
          <w:numId w:val="6"/>
        </w:numPr>
        <w:spacing w:after="0"/>
        <w:ind w:right="0" w:hanging="348"/>
      </w:pPr>
      <w:r>
        <w:lastRenderedPageBreak/>
        <w:t xml:space="preserve">daň z príjmov splatnú za bežné účtovné obdobie a za zdaňovacie obdobie (ďalej len „splatná daň z príjmov“) a daň z príjmov odloženú do budúcich účtovných období a zdaňovacích období (ďalej len „odložená daň z príjmov </w:t>
      </w:r>
    </w:p>
    <w:p w:rsidR="00DD64E1" w:rsidRDefault="005A5FD5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DD64E1" w:rsidRDefault="005A5FD5">
      <w:pPr>
        <w:pStyle w:val="Nadpis2"/>
        <w:spacing w:after="26"/>
        <w:ind w:left="9" w:right="322"/>
      </w:pPr>
      <w:r>
        <w:t xml:space="preserve">E.d) Spôsob zostavenia odpisového plánu dlhodobého majetku </w:t>
      </w:r>
    </w:p>
    <w:p w:rsidR="00DD64E1" w:rsidRDefault="005A5FD5">
      <w:pPr>
        <w:ind w:left="-1" w:right="0"/>
      </w:pPr>
      <w:r>
        <w:t xml:space="preserve">Spôsob zostavovania účtovného odpisového plánu  pre dlhodobý majetok a použité účtovné odpisové metódy pri stanovení účtovných odpisov: </w:t>
      </w:r>
    </w:p>
    <w:tbl>
      <w:tblPr>
        <w:tblStyle w:val="TableGrid"/>
        <w:tblW w:w="9213" w:type="dxa"/>
        <w:tblInd w:w="-70" w:type="dxa"/>
        <w:tblCellMar>
          <w:top w:w="45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2538"/>
        <w:gridCol w:w="2225"/>
        <w:gridCol w:w="2227"/>
        <w:gridCol w:w="2223"/>
      </w:tblGrid>
      <w:tr w:rsidR="00DD64E1">
        <w:trPr>
          <w:trHeight w:val="485"/>
        </w:trPr>
        <w:tc>
          <w:tcPr>
            <w:tcW w:w="2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48" w:firstLine="0"/>
              <w:jc w:val="center"/>
            </w:pPr>
            <w:r>
              <w:rPr>
                <w:b/>
                <w:sz w:val="20"/>
              </w:rPr>
              <w:t xml:space="preserve">Druh majetku </w:t>
            </w:r>
          </w:p>
        </w:tc>
        <w:tc>
          <w:tcPr>
            <w:tcW w:w="222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45" w:firstLine="0"/>
              <w:jc w:val="center"/>
            </w:pPr>
            <w:r>
              <w:rPr>
                <w:b/>
                <w:sz w:val="20"/>
              </w:rPr>
              <w:t xml:space="preserve">Doba odpisovania 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44" w:firstLine="0"/>
              <w:jc w:val="center"/>
            </w:pPr>
            <w:r>
              <w:rPr>
                <w:b/>
                <w:sz w:val="20"/>
              </w:rPr>
              <w:t xml:space="preserve">Sadzba odpisov </w:t>
            </w:r>
          </w:p>
        </w:tc>
        <w:tc>
          <w:tcPr>
            <w:tcW w:w="222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center"/>
            </w:pPr>
            <w:r>
              <w:rPr>
                <w:b/>
                <w:sz w:val="20"/>
              </w:rPr>
              <w:t xml:space="preserve">Odpisová metóda </w:t>
            </w:r>
          </w:p>
        </w:tc>
      </w:tr>
      <w:tr w:rsidR="00DD64E1">
        <w:trPr>
          <w:trHeight w:val="480"/>
        </w:trPr>
        <w:tc>
          <w:tcPr>
            <w:tcW w:w="25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Hmotný investičný majetok </w:t>
            </w:r>
          </w:p>
        </w:tc>
        <w:tc>
          <w:tcPr>
            <w:tcW w:w="222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right"/>
            </w:pPr>
            <w:r>
              <w:rPr>
                <w:sz w:val="20"/>
              </w:rPr>
              <w:t xml:space="preserve">4 a 6 rokov </w:t>
            </w:r>
          </w:p>
        </w:tc>
        <w:tc>
          <w:tcPr>
            <w:tcW w:w="22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Zrýchlená,rovnomrná </w:t>
            </w:r>
          </w:p>
        </w:tc>
      </w:tr>
      <w:tr w:rsidR="00DD64E1">
        <w:trPr>
          <w:trHeight w:val="473"/>
        </w:trPr>
        <w:tc>
          <w:tcPr>
            <w:tcW w:w="25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Budovy 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right"/>
            </w:pPr>
            <w:r>
              <w:rPr>
                <w:sz w:val="20"/>
              </w:rPr>
              <w:t xml:space="preserve">20 rokov </w:t>
            </w: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Rovnomerná </w:t>
            </w:r>
          </w:p>
        </w:tc>
      </w:tr>
      <w:tr w:rsidR="00DD64E1">
        <w:trPr>
          <w:trHeight w:val="475"/>
        </w:trPr>
        <w:tc>
          <w:tcPr>
            <w:tcW w:w="25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Dopr.prostriedky 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right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Rovnomerná </w:t>
            </w:r>
          </w:p>
        </w:tc>
      </w:tr>
      <w:tr w:rsidR="00DD64E1">
        <w:trPr>
          <w:trHeight w:val="473"/>
        </w:trPr>
        <w:tc>
          <w:tcPr>
            <w:tcW w:w="25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DD64E1" w:rsidRDefault="005A5FD5">
      <w:pPr>
        <w:spacing w:after="213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23"/>
        <w:ind w:left="-1" w:right="0" w:firstLine="252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75648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-13749</wp:posOffset>
                </wp:positionV>
                <wp:extent cx="202692" cy="642155"/>
                <wp:effectExtent l="0" t="0" r="0" b="0"/>
                <wp:wrapNone/>
                <wp:docPr id="141079" name="Group 1410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2692" cy="642155"/>
                          <a:chOff x="0" y="0"/>
                          <a:chExt cx="202692" cy="642155"/>
                        </a:xfrm>
                      </wpg:grpSpPr>
                      <wps:wsp>
                        <wps:cNvPr id="1654" name="Shape 1654"/>
                        <wps:cNvSpPr/>
                        <wps:spPr>
                          <a:xfrm>
                            <a:off x="13716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66" name="Rectangle 1666"/>
                        <wps:cNvSpPr/>
                        <wps:spPr>
                          <a:xfrm>
                            <a:off x="0" y="510574"/>
                            <a:ext cx="76455" cy="1750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6B7F70" w:rsidRDefault="006B7F70">
                              <w:pPr>
                                <w:spacing w:after="160" w:line="259" w:lineRule="auto"/>
                                <w:ind w:right="0" w:firstLine="0"/>
                                <w:jc w:val="left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67" name="Shape 1667"/>
                        <wps:cNvSpPr/>
                        <wps:spPr>
                          <a:xfrm>
                            <a:off x="71628" y="496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41079" o:spid="_x0000_s1078" style="position:absolute;left:0;text-align:left;margin-left:0;margin-top:-1.1pt;width:15.95pt;height:50.55pt;z-index:-251640832" coordsize="2026,6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CnVVgMAAIoLAAAOAAAAZHJzL2Uyb0RvYy54bWzsVm1v0zAQ/o7Ef7DynSXp2nSL1iHEy4SE&#10;AA34Aa7jvEiObdle2/HrubvEaenGEEOa+EA/pBf7fL57zs8TX7zc9YptpPOd0askP8kSJrUwVaeb&#10;VfLt67sXZwnzgeuKK6PlKrmVPnl5+fzZxdaWcmZaoyrpGATRvtzaVdKGYMs09aKVPfcnxkoNk7Vx&#10;PQ/w6pq0cnwL0XuVzrKsSLfGVdYZIb2H0TfDZHJJ8etaivCprr0MTK0SyC3Q09Fzjc/08oKXjeO2&#10;7cSYBn9EFj3vNGw6hXrDA2c3rrsTqu+EM97U4USYPjV13QlJNUA1eXZUzZUzN5ZqacptYyeYANoj&#10;nB4dVnzcfHasq6B38zxbnidM8x76RFuzcQxA2tqmBN8rZ7/Yz24caIY3rHtXux7/oSK2I3hvJ3jl&#10;LjABg7NsVpzPEiZgqpjP8sVigF+00KM7q0T79sF1adw0xdymVLYWDpLfY+X/DqsvLbeSWuCx/ohV&#10;sZhHpMiD5ThCsJDfBJIvPeB1D0L56TIvEnYXpfw0zwqIjiiNNsSdquWluPHhShqCm28++ADTcPCq&#10;aPE2WmKno+mACQ9ywPKA6zAUmmw77c7aycTZ3mzkV0N+Yd+0nzLduyh96BpLO64sesV/S4EPvImn&#10;AEF0iP+DI/A6wnjgI5TxckAOCyIIpyLB7xBGpbHe83yOuHOQoVrxQHwGBupqiKI0xMDjNXSUrHCr&#10;JEKh9LWsgUZwynNa512zfq0c23AUHvrh8aD8wBXX1J1S06rsl6vQlSvb8jHWGGbcgEKOkdBTkuYd&#10;hxVjNoPwgXwAZFH+IKVpEaVldJjWaxBt2vCgWjTXprolGSBAgG+oEE9CvAJIM0jUNRxprhslgXww&#10;CuhiCkDS35NvODGLPFssibUAwag1y2IOsjSQb7nIstMR7qhv1g3kY2isEqQVdS4SEdCMLggmnhle&#10;avMOeh3bf+cUhd16RxJ8SoK4x5e1xn3/BF/XWhk4n0A8shL84MLmOJsw9V6DxuG3LRouGutouKBe&#10;G/oCDum8ugmm7lA4qH9DN8eXJ23mMjYzqmix/KNGgobO4IYB9J+fF2ezo2ZGBfkvpeM35R6Z/C+l&#10;5T8npXSjgQsfift4OcUb5eE7sXV/hb78AQAA//8DAFBLAwQUAAYACAAAACEAMTDjQN0AAAAFAQAA&#10;DwAAAGRycy9kb3ducmV2LnhtbEyPQWvCQBSE7wX/w/KE3nSTSItJsxGRticpVAult2f2mQSzb0N2&#10;TeK/7/ZUj8MMM9/km8m0YqDeNZYVxMsIBHFpdcOVgq/j22INwnlkja1lUnAjB5ti9pBjpu3InzQc&#10;fCVCCbsMFdTed5mUrqzJoFvajjh4Z9sb9EH2ldQ9jqHctDKJomdpsOGwUGNHu5rKy+FqFLyPOG5X&#10;8euwv5x3t5/j08f3PialHufT9gWEp8n/h+EPP6BDEZhO9sraiVZBOOIVLJIERHBXcQripCBdpyCL&#10;XN7TF78AAAD//wMAUEsBAi0AFAAGAAgAAAAhALaDOJL+AAAA4QEAABMAAAAAAAAAAAAAAAAAAAAA&#10;AFtDb250ZW50X1R5cGVzXS54bWxQSwECLQAUAAYACAAAACEAOP0h/9YAAACUAQAACwAAAAAAAAAA&#10;AAAAAAAvAQAAX3JlbHMvLnJlbHNQSwECLQAUAAYACAAAACEAJuAp1VYDAACKCwAADgAAAAAAAAAA&#10;AAAAAAAuAgAAZHJzL2Uyb0RvYy54bWxQSwECLQAUAAYACAAAACEAMTDjQN0AAAAFAQAADwAAAAAA&#10;AAAAAAAAAACwBQAAZHJzL2Rvd25yZXYueG1sUEsFBgAAAAAEAAQA8wAAALoGAAAAAA==&#10;">
                <v:shape id="Shape 1654" o:spid="_x0000_s1079" style="position:absolute;left:137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V/28IA&#10;AADdAAAADwAAAGRycy9kb3ducmV2LnhtbERPTWvCQBC9F/wPywje6kZNpaSuIimRHlvbQ4/D7jQJ&#10;ZmdDdpvE/PpuQfA2j/c5u8NoG9FT52vHClbLBASxdqbmUsHXZ/H4DMIHZIONY1JwJQ+H/exhh5lx&#10;A39Qfw6liCHsM1RQhdBmUnpdkUW/dC1x5H5cZzFE2JXSdDjEcNvIdZJspcWaY0OFLeUV6cv51yr4&#10;9u+v2k/FlOpTQOzzZmO5UGoxH48vIAKN4S6+ud9MnL99SuH/m3iC3P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FX/b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rect id="Rectangle 1666" o:spid="_x0000_s1080" style="position:absolute;top:5105;width:764;height:175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qwPsQA&#10;AADdAAAADwAAAGRycy9kb3ducmV2LnhtbERPTWvCQBC9F/wPywjemo09hBizimhFj60paG9DdpoE&#10;s7Mhu5rYX98tFHqbx/ucfD2aVtypd41lBfMoBkFcWt1wpeCj2D+nIJxH1thaJgUPcrBeTZ5yzLQd&#10;+J3uJ1+JEMIuQwW1910mpStrMugi2xEH7sv2Bn2AfSV1j0MIN618ieNEGmw4NNTY0bam8nq6GQWH&#10;tNtcjvZ7qNrXz8P57bzYFQuv1Gw6bpYgPI3+X/znPuowP0kS+P0mnC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asD7EAAAA3QAAAA8AAAAAAAAAAAAAAAAAmAIAAGRycy9k&#10;b3ducmV2LnhtbFBLBQYAAAAABAAEAPUAAACJAwAAAAA=&#10;" filled="f" stroked="f">
                  <v:textbox inset="0,0,0,0">
                    <w:txbxContent>
                      <w:p w:rsidR="006B7F70" w:rsidRDefault="006B7F70">
                        <w:pPr>
                          <w:spacing w:after="160" w:line="259" w:lineRule="auto"/>
                          <w:ind w:right="0" w:firstLine="0"/>
                          <w:jc w:val="left"/>
                        </w:pPr>
                        <w:r>
                          <w:t>x</w:t>
                        </w:r>
                      </w:p>
                    </w:txbxContent>
                  </v:textbox>
                </v:rect>
                <v:shape id="Shape 1667" o:spid="_x0000_s1081" style="position:absolute;left:716;top:4968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srEcEA&#10;AADdAAAADwAAAGRycy9kb3ducmV2LnhtbERPTWvCQBC9C/6HZYTedKMtqURXEUuKxxp78Djsjkkw&#10;Oxuy25j6691Cwds83uest4NtRE+drx0rmM8SEMTamZpLBd+nfLoE4QOywcYxKfglD9vNeLTGzLgb&#10;H6kvQiliCPsMFVQhtJmUXldk0c9cSxy5i+sshgi7UpoObzHcNnKRJKm0WHNsqLClfUX6WvxYBWf/&#10;9aH9Pb+/6c+A2O+bV8u5Ui+TYbcCEWgIT/G/+2Di/DR9h79v4gly8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SrKxH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</v:group>
            </w:pict>
          </mc:Fallback>
        </mc:AlternateContent>
      </w:r>
      <w:r>
        <w:t xml:space="preserve"> Odpisový plán účtovných odpisov nehmotného majetku vychádzal z požiadavky zákona č. 431/2002 Z.z. o účtovníctve. Dodržiavala sa zásada jeho odpísania v účtovníctve najneskôr do 5 rokov od jeho obstarania.  </w:t>
      </w:r>
    </w:p>
    <w:p w:rsidR="00DD64E1" w:rsidRDefault="005A5FD5">
      <w:pPr>
        <w:ind w:left="-1" w:right="0" w:firstLine="343"/>
      </w:pPr>
      <w:r>
        <w:t xml:space="preserve">Odpisový plán účtovných odpisov hmotného majetku sa zostavil interným predpisom, v ktorom vychádzal z predpokladaného opotrebenia zaraďovaného majetku zodpovedajúceho bežným podmienkam jeho používania. Odpisové sadzby pre účtovné a daňové odpisy sa nerovnajú. </w:t>
      </w:r>
    </w:p>
    <w:p w:rsidR="00DD64E1" w:rsidRDefault="005A5FD5">
      <w:pPr>
        <w:spacing w:after="225"/>
        <w:ind w:left="-1" w:right="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160557" name="Group 1605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1803" name="Shape 180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C47F81" id="Group 160557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kxjbgIAADsGAAAOAAAAZHJzL2Uyb0RvYy54bWykVM1u2zAMvg/YOwi+L3b6t85I0sO65TJs&#10;Rds9gCJLtgFZEiQlTt5+JGMrXor20Ppg09RHivz4s7jbd5rtpA+tNctsPisyJo2wVWvqZfb3+eeX&#10;24yFyE3FtTVymR1kyO5Wnz8telfKC9tYXUnPwIkJZe+WWROjK/M8iEZ2PMyskwYOlfUdj/Dr67zy&#10;vAfvnc4viuIm762vnLdChgDa++NhtiL/SkkR/ygVZGR6mUFskd6e3ht856sFL2vPXdOKIQz+jig6&#10;3hq4NLm655GzrW9fuOpa4W2wKs6E7XKrVCsk5QDZzIuzbNbebh3lUpd97RJNQO0ZT+92K37vHjxr&#10;K6jdTXF9/TVjhndQJ7qaDTogqXd1Cdi1d0/uwQ+K+viHee+V7/ALGbE90XtI9Mp9ZAKU88t5cXOV&#10;MQFHg0z0iwZq9MJKND/etMvHS3OMLYXSO2ikcOIqfIyrp4Y7SSUImP/I1W1xOTJFCDZHDdFCuERS&#10;KAPw9TGGUqa8FNsQ19IS1Xz3K0QisK5GiTejJPZmFD1MwZv973hEO4wSRdan+rAmiXja2Z18toSL&#10;p4KdagmRniDaTKFj8f+rPeBH1Ph15HiCphl9FQgzPTbaBCO0DRKoARUmlARKEpRTGrXBfL/Nr7Az&#10;OawgpXmkWYbpM9XRizbgA1vrWE2S4kFLpEKbR6lghLDDyS74evNde7bjuHTowdag+ACKNqrVOlkV&#10;r1ohlGvX8MHX4Ga4gFwOnhApad+duxVDNMelB6sDKBtXH4SUjCgsa2KyN7Cw6cJJtihubHWgFUCE&#10;wKwRNbShKKJhm+IKnP4T6rTzV/8A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GDKTGNuAgAAOwYAAA4AAAAAAAAAAAAAAAAALgIA&#10;AGRycy9lMm9Eb2MueG1sUEsBAi0AFAAGAAgAAAAhAA2T7sXZAAAAAwEAAA8AAAAAAAAAAAAAAAAA&#10;yAQAAGRycy9kb3ducmV2LnhtbFBLBQYAAAAABAAEAPMAAADOBQAAAAA=&#10;">
                <v:shape id="Shape 1803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pTecAA&#10;AADdAAAADwAAAGRycy9kb3ducmV2LnhtbERPS4vCMBC+C/6HMII3TdVFStcoi1LZo6+DxyGZbcs2&#10;k9LE2vXXmwXB23x8z1lteluLjlpfOVYwmyYgiLUzFRcKLud8koLwAdlg7ZgU/JGHzXo4WGFm3J2P&#10;1J1CIWII+wwVlCE0mZRel2TRT11DHLkf11oMEbaFNC3eY7it5TxJltJixbGhxIa2Jenf080quPrD&#10;TvtH/vjQ+4DYbeuF5Vyp8aj/+gQRqA9v8cv9beL8NFnA/zfxBLl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hpTe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  </w:t>
      </w:r>
    </w:p>
    <w:p w:rsidR="00DD64E1" w:rsidRDefault="005A5FD5">
      <w:pPr>
        <w:spacing w:after="223"/>
        <w:ind w:left="9" w:right="322" w:hanging="10"/>
      </w:pPr>
      <w:r>
        <w:rPr>
          <w:b/>
        </w:rPr>
        <w:t xml:space="preserve">E.e) Dotácie poskytnuté na obstaranie majetku: </w:t>
      </w:r>
    </w:p>
    <w:p w:rsidR="00DD64E1" w:rsidRDefault="005A5FD5">
      <w:pPr>
        <w:spacing w:after="223"/>
        <w:ind w:left="-1" w:right="0"/>
      </w:pPr>
      <w:r>
        <w:rPr>
          <w:b/>
        </w:rPr>
        <w:t xml:space="preserve">E.f) Oprava chýb minulých účtovných období účtovaná v bežnom účtovnom období </w:t>
      </w:r>
      <w:r>
        <w:t xml:space="preserve">s uvedením sumy vplyvu na položky súvahy, náklady bežného účtovného obdobia, výnosy bežného účtovného obdobia, nerozdelený zisk minulých rokov alebo na neuhradenú stratu minulých rokov. </w:t>
      </w:r>
    </w:p>
    <w:p w:rsidR="00DD64E1" w:rsidRDefault="005A5FD5">
      <w:pPr>
        <w:spacing w:after="215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8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54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1533"/>
      </w:pPr>
      <w:r>
        <w:t xml:space="preserve">2. Informácie k prílohe č. 3 časti F. písm. a) o dlhodobom nehmotnom majetku </w:t>
      </w:r>
      <w:r>
        <w:rPr>
          <w:b w:val="0"/>
        </w:rPr>
        <w:t xml:space="preserve">Tabuľka č. 1 </w:t>
      </w:r>
    </w:p>
    <w:tbl>
      <w:tblPr>
        <w:tblStyle w:val="TableGrid"/>
        <w:tblW w:w="9131" w:type="dxa"/>
        <w:tblInd w:w="-29" w:type="dxa"/>
        <w:tblCellMar>
          <w:top w:w="50" w:type="dxa"/>
          <w:left w:w="31" w:type="dxa"/>
          <w:right w:w="7" w:type="dxa"/>
        </w:tblCellMar>
        <w:tblLook w:val="04A0" w:firstRow="1" w:lastRow="0" w:firstColumn="1" w:lastColumn="0" w:noHBand="0" w:noVBand="1"/>
      </w:tblPr>
      <w:tblGrid>
        <w:gridCol w:w="1172"/>
        <w:gridCol w:w="1212"/>
        <w:gridCol w:w="880"/>
        <w:gridCol w:w="1187"/>
        <w:gridCol w:w="1044"/>
        <w:gridCol w:w="858"/>
        <w:gridCol w:w="751"/>
        <w:gridCol w:w="1224"/>
        <w:gridCol w:w="803"/>
      </w:tblGrid>
      <w:tr w:rsidR="00DD64E1">
        <w:trPr>
          <w:trHeight w:val="365"/>
        </w:trPr>
        <w:tc>
          <w:tcPr>
            <w:tcW w:w="186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Dlhodobý nehmotný majetok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739" w:righ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13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40" w:lineRule="auto"/>
              <w:ind w:right="0" w:firstLine="0"/>
              <w:jc w:val="center"/>
            </w:pPr>
            <w:r>
              <w:rPr>
                <w:b/>
              </w:rPr>
              <w:t xml:space="preserve">Aktivované </w:t>
            </w:r>
          </w:p>
          <w:p w:rsidR="00DD64E1" w:rsidRDefault="005A5FD5">
            <w:pPr>
              <w:spacing w:after="0" w:line="259" w:lineRule="auto"/>
              <w:ind w:left="26" w:right="0" w:firstLine="0"/>
              <w:jc w:val="center"/>
            </w:pPr>
            <w:r>
              <w:rPr>
                <w:b/>
              </w:rPr>
              <w:t xml:space="preserve">náklady na vývoj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4" w:right="0" w:firstLine="0"/>
              <w:jc w:val="left"/>
            </w:pPr>
            <w:r>
              <w:rPr>
                <w:b/>
              </w:rPr>
              <w:t xml:space="preserve">Softvér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hanging="2"/>
              <w:jc w:val="center"/>
            </w:pPr>
            <w:r>
              <w:rPr>
                <w:b/>
              </w:rPr>
              <w:t xml:space="preserve">Oceniteľné práva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7" w:right="0" w:firstLine="0"/>
              <w:jc w:val="left"/>
            </w:pPr>
            <w:r>
              <w:rPr>
                <w:b/>
              </w:rPr>
              <w:t xml:space="preserve">Goodwill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Ostatný </w:t>
            </w:r>
          </w:p>
          <w:p w:rsidR="00DD64E1" w:rsidRDefault="005A5FD5">
            <w:pPr>
              <w:spacing w:after="0" w:line="259" w:lineRule="auto"/>
              <w:ind w:left="118" w:right="0" w:firstLine="0"/>
              <w:jc w:val="left"/>
            </w:pPr>
            <w:r>
              <w:rPr>
                <w:b/>
              </w:rPr>
              <w:t xml:space="preserve">DNM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Obsta- rávaný </w:t>
            </w:r>
          </w:p>
          <w:p w:rsidR="00DD64E1" w:rsidRDefault="005A5FD5">
            <w:pPr>
              <w:spacing w:after="0" w:line="259" w:lineRule="auto"/>
              <w:ind w:left="190" w:right="0" w:firstLine="0"/>
              <w:jc w:val="left"/>
            </w:pPr>
            <w:r>
              <w:rPr>
                <w:b/>
              </w:rPr>
              <w:t xml:space="preserve">DNM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Poskytnuté preddavky na DNM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51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</w:tr>
      <w:tr w:rsidR="00DD64E1">
        <w:trPr>
          <w:trHeight w:val="274"/>
        </w:trPr>
        <w:tc>
          <w:tcPr>
            <w:tcW w:w="18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5" w:firstLine="0"/>
              <w:jc w:val="center"/>
            </w:pPr>
            <w:r>
              <w:t xml:space="preserve">a </w:t>
            </w:r>
          </w:p>
        </w:tc>
        <w:tc>
          <w:tcPr>
            <w:tcW w:w="9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9" w:firstLine="0"/>
              <w:jc w:val="center"/>
            </w:pPr>
            <w: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3" w:firstLine="0"/>
              <w:jc w:val="center"/>
            </w:pPr>
            <w:r>
              <w:t xml:space="preserve">c 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2" w:firstLine="0"/>
              <w:jc w:val="center"/>
            </w:pPr>
            <w:r>
              <w:t xml:space="preserve">d </w:t>
            </w:r>
          </w:p>
        </w:tc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4" w:firstLine="0"/>
              <w:jc w:val="center"/>
            </w:pPr>
            <w: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5" w:firstLine="0"/>
              <w:jc w:val="center"/>
            </w:pPr>
            <w: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0" w:firstLine="0"/>
              <w:jc w:val="center"/>
            </w:pPr>
            <w:r>
              <w:t xml:space="preserve">g </w:t>
            </w:r>
          </w:p>
        </w:tc>
        <w:tc>
          <w:tcPr>
            <w:tcW w:w="11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2" w:firstLine="0"/>
              <w:jc w:val="center"/>
            </w:pPr>
            <w:r>
              <w:t xml:space="preserve">h </w:t>
            </w:r>
          </w:p>
        </w:tc>
        <w:tc>
          <w:tcPr>
            <w:tcW w:w="8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3" w:firstLine="0"/>
              <w:jc w:val="center"/>
            </w:pPr>
            <w:r>
              <w:t xml:space="preserve">i </w:t>
            </w:r>
          </w:p>
        </w:tc>
      </w:tr>
      <w:tr w:rsidR="00DD64E1">
        <w:trPr>
          <w:trHeight w:val="295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Prvotné ocenenie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Oprávky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5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Opravné položky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675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konci </w:t>
            </w:r>
            <w:r>
              <w:rPr>
                <w:b/>
              </w:rPr>
              <w:lastRenderedPageBreak/>
              <w:t xml:space="preserve">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07"/>
        </w:trPr>
        <w:tc>
          <w:tcPr>
            <w:tcW w:w="9131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Zostatková hodnota </w:t>
            </w: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131" w:type="dxa"/>
        <w:tblInd w:w="-29" w:type="dxa"/>
        <w:tblCellMar>
          <w:top w:w="50" w:type="dxa"/>
          <w:left w:w="11" w:type="dxa"/>
          <w:right w:w="7" w:type="dxa"/>
        </w:tblCellMar>
        <w:tblLook w:val="04A0" w:firstRow="1" w:lastRow="0" w:firstColumn="1" w:lastColumn="0" w:noHBand="0" w:noVBand="1"/>
      </w:tblPr>
      <w:tblGrid>
        <w:gridCol w:w="1173"/>
        <w:gridCol w:w="1204"/>
        <w:gridCol w:w="892"/>
        <w:gridCol w:w="1179"/>
        <w:gridCol w:w="1056"/>
        <w:gridCol w:w="850"/>
        <w:gridCol w:w="742"/>
        <w:gridCol w:w="1221"/>
        <w:gridCol w:w="814"/>
      </w:tblGrid>
      <w:tr w:rsidR="00DD64E1">
        <w:trPr>
          <w:trHeight w:val="365"/>
        </w:trPr>
        <w:tc>
          <w:tcPr>
            <w:tcW w:w="186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Dlhodobý nehmotný majetok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8" w:right="0" w:firstLine="0"/>
              <w:jc w:val="left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113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Aktivované </w:t>
            </w:r>
          </w:p>
          <w:p w:rsidR="00DD64E1" w:rsidRDefault="005A5FD5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</w:rPr>
              <w:t xml:space="preserve">náklady na vývoj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4" w:right="0" w:firstLine="0"/>
              <w:jc w:val="left"/>
            </w:pPr>
            <w:r>
              <w:rPr>
                <w:b/>
              </w:rPr>
              <w:t xml:space="preserve">Softvér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hanging="2"/>
              <w:jc w:val="center"/>
            </w:pPr>
            <w:r>
              <w:rPr>
                <w:b/>
              </w:rPr>
              <w:t xml:space="preserve">Oceniteľné práva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97" w:right="0" w:firstLine="0"/>
              <w:jc w:val="left"/>
            </w:pPr>
            <w:r>
              <w:rPr>
                <w:b/>
              </w:rPr>
              <w:t xml:space="preserve">Goodwill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Ostatný </w:t>
            </w:r>
          </w:p>
          <w:p w:rsidR="00DD64E1" w:rsidRDefault="005A5FD5">
            <w:pPr>
              <w:spacing w:after="0" w:line="259" w:lineRule="auto"/>
              <w:ind w:left="137" w:right="0" w:firstLine="0"/>
              <w:jc w:val="left"/>
            </w:pPr>
            <w:r>
              <w:rPr>
                <w:b/>
              </w:rPr>
              <w:t xml:space="preserve">DNM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Obsta- rávaný </w:t>
            </w:r>
          </w:p>
          <w:p w:rsidR="00DD64E1" w:rsidRDefault="005A5FD5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</w:rPr>
              <w:t xml:space="preserve">DNM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Poskytnuté preddavky na DNM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71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</w:tr>
      <w:tr w:rsidR="00DD64E1">
        <w:trPr>
          <w:trHeight w:val="275"/>
        </w:trPr>
        <w:tc>
          <w:tcPr>
            <w:tcW w:w="18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" w:firstLine="0"/>
              <w:jc w:val="center"/>
            </w:pPr>
            <w:r>
              <w:t xml:space="preserve">a </w:t>
            </w:r>
          </w:p>
        </w:tc>
        <w:tc>
          <w:tcPr>
            <w:tcW w:w="9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" w:right="0" w:firstLine="0"/>
              <w:jc w:val="center"/>
            </w:pPr>
            <w: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" w:firstLine="0"/>
              <w:jc w:val="center"/>
            </w:pPr>
            <w:r>
              <w:t xml:space="preserve">c 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" w:firstLine="0"/>
              <w:jc w:val="center"/>
            </w:pPr>
            <w:r>
              <w:t xml:space="preserve">d </w:t>
            </w:r>
          </w:p>
        </w:tc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" w:firstLine="0"/>
              <w:jc w:val="center"/>
            </w:pPr>
            <w:r>
              <w:t xml:space="preserve">e </w:t>
            </w:r>
          </w:p>
        </w:tc>
        <w:tc>
          <w:tcPr>
            <w:tcW w:w="6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center"/>
            </w:pPr>
            <w:r>
              <w:t xml:space="preserve">f 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6" w:right="0" w:firstLine="0"/>
              <w:jc w:val="center"/>
            </w:pPr>
            <w:r>
              <w:t xml:space="preserve">g </w:t>
            </w:r>
          </w:p>
        </w:tc>
        <w:tc>
          <w:tcPr>
            <w:tcW w:w="11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" w:firstLine="0"/>
              <w:jc w:val="center"/>
            </w:pPr>
            <w:r>
              <w:t xml:space="preserve">h </w:t>
            </w:r>
          </w:p>
        </w:tc>
        <w:tc>
          <w:tcPr>
            <w:tcW w:w="8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" w:firstLine="0"/>
              <w:jc w:val="center"/>
            </w:pPr>
            <w:r>
              <w:t xml:space="preserve">i </w:t>
            </w:r>
          </w:p>
        </w:tc>
      </w:tr>
      <w:tr w:rsidR="00DD64E1">
        <w:trPr>
          <w:trHeight w:val="295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Prvotné ocenenie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Oprávky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6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</w:rPr>
              <w:t xml:space="preserve">Stav na konci </w:t>
            </w:r>
            <w:r>
              <w:rPr>
                <w:b/>
              </w:rPr>
              <w:lastRenderedPageBreak/>
              <w:t xml:space="preserve">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10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Opravné položky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5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672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6"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Zostatková hodnota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16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322"/>
      </w:pPr>
      <w:r>
        <w:t xml:space="preserve">3. Informácie k prílohe č. 3 časti F. písm. c) o dlhodobom nehmotnom majetku  </w:t>
      </w:r>
    </w:p>
    <w:tbl>
      <w:tblPr>
        <w:tblStyle w:val="TableGrid"/>
        <w:tblW w:w="9213" w:type="dxa"/>
        <w:tblInd w:w="-70" w:type="dxa"/>
        <w:tblCellMar>
          <w:top w:w="6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450"/>
        <w:gridCol w:w="2763"/>
      </w:tblGrid>
      <w:tr w:rsidR="00DD64E1">
        <w:trPr>
          <w:trHeight w:val="536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</w:rPr>
              <w:t xml:space="preserve">Dlhodobý nehmotný majetok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Hodnota za bežné účtovné obdobie </w:t>
            </w:r>
          </w:p>
        </w:tc>
      </w:tr>
      <w:tr w:rsidR="00DD64E1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Dlhodobý nehmotný majetok, na ktorý je zriadené záložné právo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1287"/>
      </w:pPr>
      <w:r>
        <w:t xml:space="preserve">4. Informácie k prílohe č. 3 časti F. písm. a) o dlhodobom hmotnom majetku </w:t>
      </w:r>
      <w:r>
        <w:tab/>
        <w:t xml:space="preserve"> </w:t>
      </w:r>
      <w:r>
        <w:rPr>
          <w:b w:val="0"/>
        </w:rPr>
        <w:t xml:space="preserve">Tabuľka č. 1 </w:t>
      </w:r>
    </w:p>
    <w:tbl>
      <w:tblPr>
        <w:tblStyle w:val="TableGrid"/>
        <w:tblW w:w="9244" w:type="dxa"/>
        <w:tblInd w:w="-86" w:type="dxa"/>
        <w:tblCellMar>
          <w:top w:w="22" w:type="dxa"/>
          <w:left w:w="23" w:type="dxa"/>
          <w:right w:w="4" w:type="dxa"/>
        </w:tblCellMar>
        <w:tblLook w:val="04A0" w:firstRow="1" w:lastRow="0" w:firstColumn="1" w:lastColumn="0" w:noHBand="0" w:noVBand="1"/>
      </w:tblPr>
      <w:tblGrid>
        <w:gridCol w:w="1238"/>
        <w:gridCol w:w="862"/>
        <w:gridCol w:w="858"/>
        <w:gridCol w:w="1173"/>
        <w:gridCol w:w="105"/>
        <w:gridCol w:w="1522"/>
        <w:gridCol w:w="1056"/>
        <w:gridCol w:w="31"/>
        <w:gridCol w:w="614"/>
        <w:gridCol w:w="1058"/>
        <w:gridCol w:w="1216"/>
        <w:gridCol w:w="770"/>
      </w:tblGrid>
      <w:tr w:rsidR="00DD64E1">
        <w:trPr>
          <w:trHeight w:val="281"/>
        </w:trPr>
        <w:tc>
          <w:tcPr>
            <w:tcW w:w="178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81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709" w:firstLine="0"/>
              <w:jc w:val="right"/>
            </w:pPr>
            <w:r>
              <w:rPr>
                <w:b/>
              </w:rPr>
              <w:t xml:space="preserve">Bežné účtovné obdobie                                                      </w:t>
            </w:r>
          </w:p>
        </w:tc>
      </w:tr>
      <w:tr w:rsidR="00DD64E1">
        <w:trPr>
          <w:trHeight w:val="230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Pozemk 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6" w:right="0" w:firstLine="0"/>
              <w:jc w:val="left"/>
            </w:pPr>
            <w:r>
              <w:rPr>
                <w:b/>
              </w:rPr>
              <w:t xml:space="preserve">Stavby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Samostatné </w:t>
            </w:r>
          </w:p>
          <w:p w:rsidR="00DD64E1" w:rsidRDefault="005A5FD5">
            <w:pPr>
              <w:spacing w:after="0" w:line="259" w:lineRule="auto"/>
              <w:ind w:left="92" w:right="0" w:firstLine="0"/>
              <w:jc w:val="left"/>
            </w:pPr>
            <w:r>
              <w:rPr>
                <w:b/>
              </w:rPr>
              <w:t>hnuteľ-</w:t>
            </w:r>
          </w:p>
          <w:p w:rsidR="00DD64E1" w:rsidRDefault="005A5FD5">
            <w:pPr>
              <w:spacing w:after="2" w:line="238" w:lineRule="auto"/>
              <w:ind w:left="327" w:right="0" w:hanging="230"/>
              <w:jc w:val="left"/>
            </w:pPr>
            <w:r>
              <w:rPr>
                <w:b/>
              </w:rPr>
              <w:t xml:space="preserve">né veci a  </w:t>
            </w:r>
          </w:p>
          <w:p w:rsidR="00DD64E1" w:rsidRDefault="005A5FD5">
            <w:pPr>
              <w:spacing w:after="0" w:line="259" w:lineRule="auto"/>
              <w:ind w:left="101" w:right="0" w:firstLine="0"/>
              <w:jc w:val="left"/>
            </w:pPr>
            <w:r>
              <w:rPr>
                <w:b/>
              </w:rPr>
              <w:t xml:space="preserve">súbory </w:t>
            </w:r>
          </w:p>
          <w:p w:rsidR="00DD64E1" w:rsidRDefault="005A5FD5">
            <w:pPr>
              <w:spacing w:after="0" w:line="259" w:lineRule="auto"/>
              <w:ind w:left="24" w:right="0" w:hanging="8"/>
              <w:jc w:val="center"/>
            </w:pPr>
            <w:r>
              <w:rPr>
                <w:b/>
              </w:rPr>
              <w:t xml:space="preserve">hnuteľných vecí 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2" w:line="238" w:lineRule="auto"/>
              <w:ind w:left="9" w:right="0" w:hanging="9"/>
              <w:jc w:val="center"/>
            </w:pPr>
            <w:r>
              <w:rPr>
                <w:b/>
              </w:rPr>
              <w:t xml:space="preserve">Pestovateľské celky </w:t>
            </w:r>
          </w:p>
          <w:p w:rsidR="00DD64E1" w:rsidRDefault="005A5FD5">
            <w:pPr>
              <w:spacing w:after="0" w:line="259" w:lineRule="auto"/>
              <w:ind w:left="92" w:right="0" w:firstLine="10"/>
              <w:jc w:val="left"/>
            </w:pPr>
            <w:r>
              <w:rPr>
                <w:b/>
              </w:rPr>
              <w:t xml:space="preserve"> trvalých porastov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left="223" w:right="0" w:hanging="151"/>
              <w:jc w:val="left"/>
            </w:pPr>
            <w:r>
              <w:rPr>
                <w:b/>
              </w:rPr>
              <w:t xml:space="preserve">Základné stádo </w:t>
            </w:r>
          </w:p>
          <w:p w:rsidR="00DD64E1" w:rsidRDefault="005A5FD5">
            <w:pPr>
              <w:spacing w:after="0" w:line="259" w:lineRule="auto"/>
              <w:ind w:left="130" w:right="0" w:firstLine="14"/>
              <w:jc w:val="left"/>
            </w:pPr>
            <w:r>
              <w:rPr>
                <w:b/>
              </w:rPr>
              <w:t xml:space="preserve">a ťažné zvieratá </w:t>
            </w:r>
          </w:p>
        </w:tc>
        <w:tc>
          <w:tcPr>
            <w:tcW w:w="681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54" w:right="0" w:firstLine="0"/>
              <w:jc w:val="left"/>
            </w:pPr>
            <w:r>
              <w:rPr>
                <w:b/>
              </w:rPr>
              <w:t>Os-</w:t>
            </w:r>
          </w:p>
          <w:p w:rsidR="00DD64E1" w:rsidRDefault="005A5FD5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</w:rPr>
              <w:t xml:space="preserve">tatný </w:t>
            </w:r>
          </w:p>
          <w:p w:rsidR="00DD64E1" w:rsidRDefault="005A5FD5">
            <w:pPr>
              <w:spacing w:after="0" w:line="259" w:lineRule="auto"/>
              <w:ind w:left="98" w:right="0" w:firstLine="0"/>
              <w:jc w:val="left"/>
            </w:pPr>
            <w:r>
              <w:rPr>
                <w:b/>
              </w:rPr>
              <w:t xml:space="preserve">DHM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76" w:right="0" w:firstLine="0"/>
              <w:jc w:val="left"/>
            </w:pPr>
            <w:r>
              <w:rPr>
                <w:b/>
              </w:rPr>
              <w:t>Ob-</w:t>
            </w:r>
          </w:p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starávaný </w:t>
            </w:r>
          </w:p>
          <w:p w:rsidR="00DD64E1" w:rsidRDefault="005A5FD5">
            <w:pPr>
              <w:spacing w:after="0" w:line="259" w:lineRule="auto"/>
              <w:ind w:left="126" w:right="0" w:firstLine="0"/>
              <w:jc w:val="left"/>
            </w:pPr>
            <w:r>
              <w:rPr>
                <w:b/>
              </w:rPr>
              <w:t xml:space="preserve">DHM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40" w:lineRule="auto"/>
              <w:ind w:right="0" w:firstLine="0"/>
              <w:jc w:val="center"/>
            </w:pPr>
            <w:r>
              <w:rPr>
                <w:b/>
              </w:rPr>
              <w:t xml:space="preserve">Poskytnuté </w:t>
            </w:r>
          </w:p>
          <w:p w:rsidR="00DD64E1" w:rsidRDefault="005A5FD5">
            <w:pPr>
              <w:spacing w:after="0" w:line="259" w:lineRule="auto"/>
              <w:ind w:right="19" w:firstLine="0"/>
              <w:jc w:val="center"/>
            </w:pPr>
            <w:r>
              <w:rPr>
                <w:b/>
              </w:rPr>
              <w:t>pred-</w:t>
            </w:r>
          </w:p>
          <w:p w:rsidR="00DD64E1" w:rsidRDefault="005A5FD5">
            <w:pPr>
              <w:spacing w:after="1" w:line="238" w:lineRule="auto"/>
              <w:ind w:left="272" w:right="0" w:hanging="127"/>
              <w:jc w:val="left"/>
            </w:pPr>
            <w:r>
              <w:rPr>
                <w:b/>
              </w:rPr>
              <w:t xml:space="preserve">davky na  </w:t>
            </w:r>
          </w:p>
          <w:p w:rsidR="00DD64E1" w:rsidRDefault="005A5FD5">
            <w:pPr>
              <w:spacing w:after="0" w:line="259" w:lineRule="auto"/>
              <w:ind w:left="197" w:right="0" w:firstLine="0"/>
              <w:jc w:val="left"/>
            </w:pPr>
            <w:r>
              <w:rPr>
                <w:b/>
              </w:rPr>
              <w:t xml:space="preserve">DHM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</w:tr>
      <w:tr w:rsidR="00DD64E1">
        <w:trPr>
          <w:trHeight w:val="248"/>
        </w:trPr>
        <w:tc>
          <w:tcPr>
            <w:tcW w:w="17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t xml:space="preserve">a </w:t>
            </w:r>
          </w:p>
        </w:tc>
        <w:tc>
          <w:tcPr>
            <w:tcW w:w="79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8" w:firstLine="0"/>
              <w:jc w:val="center"/>
            </w:pPr>
            <w:r>
              <w:t xml:space="preserve">b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0" w:firstLine="0"/>
              <w:jc w:val="center"/>
            </w:pPr>
            <w:r>
              <w:t xml:space="preserve">c 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t xml:space="preserve">d </w:t>
            </w:r>
          </w:p>
        </w:tc>
        <w:tc>
          <w:tcPr>
            <w:tcW w:w="10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7" w:firstLine="0"/>
              <w:jc w:val="center"/>
            </w:pPr>
            <w:r>
              <w:t xml:space="preserve">e </w:t>
            </w:r>
          </w:p>
        </w:tc>
        <w:tc>
          <w:tcPr>
            <w:tcW w:w="10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4" w:firstLine="0"/>
              <w:jc w:val="center"/>
            </w:pPr>
            <w:r>
              <w:t xml:space="preserve">f </w:t>
            </w:r>
          </w:p>
        </w:tc>
        <w:tc>
          <w:tcPr>
            <w:tcW w:w="681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4" w:firstLine="0"/>
              <w:jc w:val="center"/>
            </w:pPr>
            <w:r>
              <w:t xml:space="preserve">g </w:t>
            </w:r>
          </w:p>
        </w:tc>
        <w:tc>
          <w:tcPr>
            <w:tcW w:w="7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9" w:firstLine="0"/>
              <w:jc w:val="center"/>
            </w:pPr>
            <w:r>
              <w:t xml:space="preserve">h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t xml:space="preserve">i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0" w:firstLine="0"/>
              <w:jc w:val="center"/>
            </w:pPr>
            <w:r>
              <w:t xml:space="preserve">j </w:t>
            </w:r>
          </w:p>
        </w:tc>
      </w:tr>
      <w:tr w:rsidR="00DD64E1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lastRenderedPageBreak/>
              <w:t xml:space="preserve">Prvotné ocenenie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81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780"/>
        </w:trPr>
        <w:tc>
          <w:tcPr>
            <w:tcW w:w="17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87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50743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161831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>591825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6B7F70" w:rsidP="006B7F70">
            <w:pPr>
              <w:spacing w:after="0" w:line="259" w:lineRule="auto"/>
              <w:ind w:right="0"/>
              <w:jc w:val="left"/>
            </w:pPr>
            <w:r>
              <w:rPr>
                <w:b/>
              </w:rPr>
              <w:t>8349</w:t>
            </w:r>
            <w:r w:rsidR="005A5FD5"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</w:pPr>
            <w:r>
              <w:rPr>
                <w:b/>
              </w:rPr>
              <w:t>812748</w:t>
            </w:r>
          </w:p>
        </w:tc>
      </w:tr>
      <w:tr w:rsidR="00DD64E1">
        <w:trPr>
          <w:trHeight w:val="413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Prírastky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  <w:r w:rsidR="006B7F70">
              <w:rPr>
                <w:b/>
              </w:rPr>
              <w:t>8349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DD64E1">
            <w:pPr>
              <w:spacing w:after="0" w:line="259" w:lineRule="auto"/>
              <w:ind w:left="8" w:right="0" w:firstLine="0"/>
              <w:jc w:val="left"/>
            </w:pP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DD64E1">
            <w:pPr>
              <w:spacing w:after="0" w:line="259" w:lineRule="auto"/>
              <w:ind w:left="8" w:right="0" w:firstLine="0"/>
              <w:jc w:val="left"/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>8349</w:t>
            </w:r>
            <w:r w:rsidR="005A5FD5">
              <w:rPr>
                <w:b/>
              </w:rPr>
              <w:t xml:space="preserve"> </w:t>
            </w:r>
          </w:p>
        </w:tc>
      </w:tr>
      <w:tr w:rsidR="00DD64E1">
        <w:trPr>
          <w:trHeight w:val="410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Úbytky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  <w:r w:rsidR="006B7F70">
              <w:rPr>
                <w:b/>
              </w:rPr>
              <w:t>8349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  <w:r w:rsidR="006B7F70">
              <w:rPr>
                <w:b/>
              </w:rPr>
              <w:t>8349</w:t>
            </w:r>
          </w:p>
        </w:tc>
      </w:tr>
      <w:tr w:rsidR="00DD64E1">
        <w:trPr>
          <w:trHeight w:val="413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Presuny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528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50743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6B7F70" w:rsidP="006B7F70">
            <w:pPr>
              <w:spacing w:after="0" w:line="259" w:lineRule="auto"/>
              <w:ind w:right="0"/>
              <w:jc w:val="left"/>
            </w:pPr>
            <w:r>
              <w:rPr>
                <w:b/>
              </w:rPr>
              <w:t>170180</w:t>
            </w:r>
            <w:r w:rsidR="005A5FD5">
              <w:rPr>
                <w:b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591825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6B7F70" w:rsidP="006B7F70">
            <w:pPr>
              <w:spacing w:after="0" w:line="259" w:lineRule="auto"/>
              <w:ind w:right="0"/>
              <w:jc w:val="left"/>
            </w:pPr>
            <w:r>
              <w:rPr>
                <w:b/>
              </w:rPr>
              <w:t>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</w:pPr>
            <w:r>
              <w:rPr>
                <w:b/>
              </w:rPr>
              <w:t xml:space="preserve">812748 </w:t>
            </w:r>
          </w:p>
        </w:tc>
      </w:tr>
      <w:tr w:rsidR="00DD64E1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Oprávky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81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780"/>
        </w:trPr>
        <w:tc>
          <w:tcPr>
            <w:tcW w:w="17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87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>76197</w:t>
            </w:r>
            <w:r w:rsidR="005A5FD5">
              <w:rPr>
                <w:b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>559212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</w:pPr>
            <w:r>
              <w:rPr>
                <w:b/>
              </w:rPr>
              <w:t>635409</w:t>
            </w:r>
            <w:r w:rsidR="005A5FD5">
              <w:rPr>
                <w:b/>
              </w:rPr>
              <w:t xml:space="preserve"> </w:t>
            </w:r>
          </w:p>
        </w:tc>
      </w:tr>
      <w:tr w:rsidR="00DD64E1">
        <w:trPr>
          <w:trHeight w:val="413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Prírastky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>8709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>10362</w:t>
            </w:r>
            <w:r w:rsidR="005A5FD5">
              <w:rPr>
                <w:b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>19071</w:t>
            </w:r>
            <w:r w:rsidR="005A5FD5">
              <w:rPr>
                <w:b/>
              </w:rPr>
              <w:t xml:space="preserve"> </w:t>
            </w:r>
          </w:p>
        </w:tc>
      </w:tr>
      <w:tr w:rsidR="00DD64E1">
        <w:trPr>
          <w:trHeight w:val="410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Úbytky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413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Presuny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528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76197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559212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</w:pPr>
            <w:r>
              <w:rPr>
                <w:b/>
              </w:rPr>
              <w:t>654480</w:t>
            </w:r>
            <w:r w:rsidR="005A5FD5">
              <w:rPr>
                <w:b/>
              </w:rPr>
              <w:t xml:space="preserve"> </w:t>
            </w:r>
          </w:p>
        </w:tc>
      </w:tr>
      <w:tr w:rsidR="00DD64E1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Opravné položky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81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781"/>
        </w:trPr>
        <w:tc>
          <w:tcPr>
            <w:tcW w:w="17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87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413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Prírastky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410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Úbytky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413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Presuny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528"/>
        </w:trPr>
        <w:tc>
          <w:tcPr>
            <w:tcW w:w="178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8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Zostatková hodnota 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811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788"/>
        </w:trPr>
        <w:tc>
          <w:tcPr>
            <w:tcW w:w="1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67" w:firstLine="0"/>
              <w:jc w:val="left"/>
            </w:pPr>
            <w:r>
              <w:rPr>
                <w:b/>
              </w:rPr>
              <w:t xml:space="preserve">Stav  na začiatku </w:t>
            </w:r>
            <w:r>
              <w:rPr>
                <w:b/>
              </w:rPr>
              <w:lastRenderedPageBreak/>
              <w:t xml:space="preserve">účtovného obdobia 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lastRenderedPageBreak/>
              <w:t xml:space="preserve">50743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85634</w:t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32613</w:t>
            </w:r>
          </w:p>
        </w:tc>
        <w:tc>
          <w:tcPr>
            <w:tcW w:w="11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8349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right="0" w:firstLine="0"/>
            </w:pPr>
            <w:r>
              <w:rPr>
                <w:b/>
              </w:rPr>
              <w:t>177339</w:t>
            </w:r>
            <w:r w:rsidR="005A5FD5">
              <w:rPr>
                <w:b/>
              </w:rPr>
              <w:t xml:space="preserve"> </w:t>
            </w:r>
          </w:p>
        </w:tc>
      </w:tr>
      <w:tr w:rsidR="00DD64E1">
        <w:trPr>
          <w:trHeight w:val="538"/>
        </w:trPr>
        <w:tc>
          <w:tcPr>
            <w:tcW w:w="17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50743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85274</w:t>
            </w:r>
            <w:r w:rsidR="005A5FD5">
              <w:rPr>
                <w:b/>
              </w:rPr>
              <w:t xml:space="preserve"> </w:t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22251</w:t>
            </w:r>
          </w:p>
        </w:tc>
        <w:tc>
          <w:tcPr>
            <w:tcW w:w="11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0</w:t>
            </w:r>
            <w:r w:rsidR="005A5FD5">
              <w:rPr>
                <w:b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right="0" w:firstLine="0"/>
            </w:pPr>
            <w:r>
              <w:rPr>
                <w:b/>
              </w:rPr>
              <w:t>158268</w:t>
            </w:r>
            <w:r w:rsidR="005A5FD5">
              <w:rPr>
                <w:b/>
              </w:rP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244" w:type="dxa"/>
        <w:tblInd w:w="-86" w:type="dxa"/>
        <w:tblCellMar>
          <w:top w:w="22" w:type="dxa"/>
          <w:left w:w="23" w:type="dxa"/>
          <w:right w:w="7" w:type="dxa"/>
        </w:tblCellMar>
        <w:tblLook w:val="04A0" w:firstRow="1" w:lastRow="0" w:firstColumn="1" w:lastColumn="0" w:noHBand="0" w:noVBand="1"/>
      </w:tblPr>
      <w:tblGrid>
        <w:gridCol w:w="1690"/>
        <w:gridCol w:w="1079"/>
        <w:gridCol w:w="858"/>
        <w:gridCol w:w="1278"/>
        <w:gridCol w:w="1522"/>
        <w:gridCol w:w="984"/>
        <w:gridCol w:w="674"/>
        <w:gridCol w:w="1058"/>
        <w:gridCol w:w="1216"/>
        <w:gridCol w:w="773"/>
      </w:tblGrid>
      <w:tr w:rsidR="00DD64E1">
        <w:trPr>
          <w:trHeight w:val="283"/>
        </w:trPr>
        <w:tc>
          <w:tcPr>
            <w:tcW w:w="155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66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756" w:firstLine="0"/>
              <w:jc w:val="right"/>
            </w:pPr>
            <w:r>
              <w:rPr>
                <w:b/>
              </w:rPr>
              <w:t xml:space="preserve">Bezprostredne predchádzajúce účtovné obdobie                                   </w:t>
            </w:r>
          </w:p>
        </w:tc>
      </w:tr>
      <w:tr w:rsidR="00DD64E1">
        <w:trPr>
          <w:trHeight w:val="230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95" w:right="0" w:firstLine="0"/>
              <w:jc w:val="left"/>
            </w:pPr>
            <w:r>
              <w:rPr>
                <w:b/>
              </w:rPr>
              <w:t xml:space="preserve">Pozemky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6" w:right="0" w:firstLine="0"/>
              <w:jc w:val="left"/>
            </w:pPr>
            <w:r>
              <w:rPr>
                <w:b/>
              </w:rPr>
              <w:t xml:space="preserve">Stavby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Samostatné </w:t>
            </w:r>
          </w:p>
          <w:p w:rsidR="00DD64E1" w:rsidRDefault="005A5FD5">
            <w:pPr>
              <w:spacing w:after="0" w:line="259" w:lineRule="auto"/>
              <w:ind w:left="92" w:right="0" w:firstLine="0"/>
              <w:jc w:val="left"/>
            </w:pPr>
            <w:r>
              <w:rPr>
                <w:b/>
              </w:rPr>
              <w:t>hnuteľ-</w:t>
            </w:r>
          </w:p>
          <w:p w:rsidR="00DD64E1" w:rsidRDefault="005A5FD5">
            <w:pPr>
              <w:spacing w:after="2" w:line="238" w:lineRule="auto"/>
              <w:ind w:left="327" w:right="0" w:hanging="230"/>
              <w:jc w:val="left"/>
            </w:pPr>
            <w:r>
              <w:rPr>
                <w:b/>
              </w:rPr>
              <w:t xml:space="preserve">né veci a  </w:t>
            </w:r>
          </w:p>
          <w:p w:rsidR="00DD64E1" w:rsidRDefault="005A5FD5">
            <w:pPr>
              <w:spacing w:after="0" w:line="259" w:lineRule="auto"/>
              <w:ind w:left="101" w:right="0" w:firstLine="0"/>
              <w:jc w:val="left"/>
            </w:pPr>
            <w:r>
              <w:rPr>
                <w:b/>
              </w:rPr>
              <w:t xml:space="preserve">súbory </w:t>
            </w:r>
          </w:p>
          <w:p w:rsidR="00DD64E1" w:rsidRDefault="005A5FD5">
            <w:pPr>
              <w:spacing w:after="0" w:line="259" w:lineRule="auto"/>
              <w:ind w:left="24" w:right="0" w:hanging="8"/>
              <w:jc w:val="center"/>
            </w:pPr>
            <w:r>
              <w:rPr>
                <w:b/>
              </w:rPr>
              <w:t xml:space="preserve">hnuteľných vecí 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2" w:line="238" w:lineRule="auto"/>
              <w:ind w:left="9" w:right="0" w:hanging="9"/>
              <w:jc w:val="center"/>
            </w:pPr>
            <w:r>
              <w:rPr>
                <w:b/>
              </w:rPr>
              <w:t xml:space="preserve">Pestovateľské celky </w:t>
            </w:r>
          </w:p>
          <w:p w:rsidR="00DD64E1" w:rsidRDefault="005A5FD5">
            <w:pPr>
              <w:spacing w:after="0" w:line="259" w:lineRule="auto"/>
              <w:ind w:left="92" w:right="0" w:firstLine="10"/>
              <w:jc w:val="left"/>
            </w:pPr>
            <w:r>
              <w:rPr>
                <w:b/>
              </w:rPr>
              <w:t xml:space="preserve"> trvalých porastov 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Základné stádo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a ťažné zvieratá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rPr>
                <w:b/>
              </w:rPr>
              <w:t>Os-</w:t>
            </w:r>
          </w:p>
          <w:p w:rsidR="00DD64E1" w:rsidRDefault="005A5FD5">
            <w:pPr>
              <w:spacing w:after="0" w:line="259" w:lineRule="auto"/>
              <w:ind w:left="118" w:right="0" w:firstLine="0"/>
              <w:jc w:val="left"/>
            </w:pPr>
            <w:r>
              <w:rPr>
                <w:b/>
              </w:rPr>
              <w:t xml:space="preserve">tatný </w:t>
            </w:r>
          </w:p>
          <w:p w:rsidR="00DD64E1" w:rsidRDefault="005A5FD5">
            <w:pPr>
              <w:spacing w:after="0" w:line="259" w:lineRule="auto"/>
              <w:ind w:left="127" w:right="0" w:firstLine="0"/>
              <w:jc w:val="left"/>
            </w:pPr>
            <w:r>
              <w:rPr>
                <w:b/>
              </w:rPr>
              <w:t xml:space="preserve">DHM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76" w:right="0" w:firstLine="0"/>
              <w:jc w:val="left"/>
            </w:pPr>
            <w:r>
              <w:rPr>
                <w:b/>
              </w:rPr>
              <w:t>Ob-</w:t>
            </w:r>
          </w:p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starávaný </w:t>
            </w:r>
          </w:p>
          <w:p w:rsidR="00DD64E1" w:rsidRDefault="005A5FD5">
            <w:pPr>
              <w:spacing w:after="0" w:line="259" w:lineRule="auto"/>
              <w:ind w:left="126" w:right="0" w:firstLine="0"/>
              <w:jc w:val="left"/>
            </w:pPr>
            <w:r>
              <w:rPr>
                <w:b/>
              </w:rPr>
              <w:t xml:space="preserve">DHM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40" w:lineRule="auto"/>
              <w:ind w:right="0" w:firstLine="0"/>
              <w:jc w:val="center"/>
            </w:pPr>
            <w:r>
              <w:rPr>
                <w:b/>
              </w:rPr>
              <w:t xml:space="preserve">Poskytnuté </w:t>
            </w:r>
          </w:p>
          <w:p w:rsidR="00DD64E1" w:rsidRDefault="005A5FD5">
            <w:pPr>
              <w:spacing w:after="0" w:line="259" w:lineRule="auto"/>
              <w:ind w:right="16" w:firstLine="0"/>
              <w:jc w:val="center"/>
            </w:pPr>
            <w:r>
              <w:rPr>
                <w:b/>
              </w:rPr>
              <w:t>pred-</w:t>
            </w:r>
          </w:p>
          <w:p w:rsidR="00DD64E1" w:rsidRDefault="005A5FD5">
            <w:pPr>
              <w:spacing w:after="0" w:line="238" w:lineRule="auto"/>
              <w:ind w:left="272" w:right="0" w:hanging="127"/>
              <w:jc w:val="left"/>
            </w:pPr>
            <w:r>
              <w:rPr>
                <w:b/>
              </w:rPr>
              <w:t xml:space="preserve">davky na  </w:t>
            </w:r>
          </w:p>
          <w:p w:rsidR="00DD64E1" w:rsidRDefault="005A5FD5">
            <w:pPr>
              <w:spacing w:after="0" w:line="259" w:lineRule="auto"/>
              <w:ind w:left="197" w:right="0" w:firstLine="0"/>
              <w:jc w:val="left"/>
            </w:pPr>
            <w:r>
              <w:rPr>
                <w:b/>
              </w:rPr>
              <w:t xml:space="preserve">DHM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</w:tr>
      <w:tr w:rsidR="00DD64E1">
        <w:trPr>
          <w:trHeight w:val="246"/>
        </w:trPr>
        <w:tc>
          <w:tcPr>
            <w:tcW w:w="15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3" w:firstLine="0"/>
              <w:jc w:val="center"/>
            </w:pPr>
            <w:r>
              <w:t xml:space="preserve">a </w:t>
            </w:r>
          </w:p>
        </w:tc>
        <w:tc>
          <w:tcPr>
            <w:tcW w:w="103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8" w:firstLine="0"/>
              <w:jc w:val="center"/>
            </w:pPr>
            <w:r>
              <w:t xml:space="preserve">b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t xml:space="preserve">c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t xml:space="preserve">d </w:t>
            </w:r>
          </w:p>
        </w:tc>
        <w:tc>
          <w:tcPr>
            <w:tcW w:w="10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4" w:firstLine="0"/>
              <w:jc w:val="center"/>
            </w:pPr>
            <w:r>
              <w:t xml:space="preserve">e </w:t>
            </w:r>
          </w:p>
        </w:tc>
        <w:tc>
          <w:tcPr>
            <w:tcW w:w="9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3" w:firstLine="0"/>
              <w:jc w:val="center"/>
            </w:pPr>
            <w:r>
              <w:t xml:space="preserve">f </w:t>
            </w:r>
          </w:p>
        </w:tc>
        <w:tc>
          <w:tcPr>
            <w:tcW w:w="7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t xml:space="preserve">g </w:t>
            </w:r>
          </w:p>
        </w:tc>
        <w:tc>
          <w:tcPr>
            <w:tcW w:w="7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6" w:firstLine="0"/>
              <w:jc w:val="center"/>
            </w:pPr>
            <w:r>
              <w:t xml:space="preserve">h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t xml:space="preserve">i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t xml:space="preserve">j </w:t>
            </w:r>
          </w:p>
        </w:tc>
      </w:tr>
      <w:tr w:rsidR="00DD64E1">
        <w:trPr>
          <w:trHeight w:val="310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8" w:right="0" w:firstLine="0"/>
            </w:pPr>
            <w:r>
              <w:t xml:space="preserve">Prvotné ocenenie </w:t>
            </w:r>
          </w:p>
        </w:tc>
        <w:tc>
          <w:tcPr>
            <w:tcW w:w="103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66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32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539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50743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161831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t>580409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  <w:r w:rsidR="006B7F70">
              <w:t>7438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</w:pPr>
            <w:r>
              <w:t>800421</w:t>
            </w:r>
            <w:r w:rsidR="005A5FD5">
              <w:t xml:space="preserve"> </w:t>
            </w:r>
          </w:p>
        </w:tc>
      </w:tr>
      <w:tr w:rsidR="00DD64E1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Prírastky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t>11416</w:t>
            </w:r>
            <w:r w:rsidR="005A5FD5"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t>911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t>12327</w:t>
            </w:r>
            <w:r w:rsidR="005A5FD5">
              <w:t xml:space="preserve"> </w:t>
            </w:r>
          </w:p>
        </w:tc>
      </w:tr>
      <w:tr w:rsidR="00DD64E1">
        <w:trPr>
          <w:trHeight w:val="41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Úbytky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Presuny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781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50743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161831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t>591825</w:t>
            </w:r>
            <w:r w:rsidR="005A5FD5"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t>8349</w:t>
            </w:r>
            <w:r w:rsidR="005A5FD5"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</w:pPr>
            <w:r>
              <w:t>812748</w:t>
            </w:r>
            <w:r w:rsidR="005A5FD5">
              <w:t xml:space="preserve"> </w:t>
            </w:r>
          </w:p>
        </w:tc>
      </w:tr>
      <w:tr w:rsidR="00DD64E1">
        <w:trPr>
          <w:trHeight w:val="307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Oprávky </w:t>
            </w:r>
          </w:p>
        </w:tc>
        <w:tc>
          <w:tcPr>
            <w:tcW w:w="103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661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32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539" w:firstLine="0"/>
              <w:jc w:val="left"/>
            </w:pPr>
            <w:r>
              <w:rPr>
                <w:b/>
              </w:rPr>
              <w:lastRenderedPageBreak/>
              <w:t xml:space="preserve">Stav  na začiatku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6B7F70" w:rsidP="006B7F70">
            <w:pPr>
              <w:spacing w:after="0" w:line="259" w:lineRule="auto"/>
              <w:ind w:left="8" w:right="0" w:firstLine="0"/>
              <w:jc w:val="left"/>
            </w:pPr>
            <w:r>
              <w:t>67905</w:t>
            </w:r>
            <w:r w:rsidR="005A5FD5"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  <w:jc w:val="left"/>
            </w:pPr>
            <w:r>
              <w:t>540597</w:t>
            </w:r>
            <w:r w:rsidR="005A5FD5">
              <w:t xml:space="preserve"> 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6B7F70">
            <w:pPr>
              <w:spacing w:after="0" w:line="259" w:lineRule="auto"/>
              <w:ind w:left="8" w:right="0" w:firstLine="0"/>
            </w:pPr>
            <w:r>
              <w:t>608502</w:t>
            </w:r>
            <w:r w:rsidR="005A5FD5">
              <w:t xml:space="preserve"> </w:t>
            </w:r>
          </w:p>
        </w:tc>
      </w:tr>
      <w:tr w:rsidR="00DD64E1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Prírastky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8292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B95748">
            <w:pPr>
              <w:spacing w:after="0" w:line="259" w:lineRule="auto"/>
              <w:ind w:left="8" w:right="0" w:firstLine="0"/>
              <w:jc w:val="left"/>
            </w:pPr>
            <w:r>
              <w:t>18615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B95748">
            <w:pPr>
              <w:spacing w:after="0" w:line="259" w:lineRule="auto"/>
              <w:ind w:left="8" w:right="0" w:firstLine="0"/>
              <w:jc w:val="left"/>
            </w:pPr>
            <w:r>
              <w:t>26907</w:t>
            </w:r>
            <w:r w:rsidR="005A5FD5">
              <w:t xml:space="preserve"> </w:t>
            </w:r>
          </w:p>
        </w:tc>
      </w:tr>
      <w:tr w:rsidR="00DD64E1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Úbytky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Presuny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</w:tr>
    </w:tbl>
    <w:p w:rsidR="00DD64E1" w:rsidRDefault="00DD64E1">
      <w:pPr>
        <w:sectPr w:rsidR="00DD64E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23" w:right="1414" w:bottom="1426" w:left="1416" w:header="708" w:footer="710" w:gutter="0"/>
          <w:pgNumType w:start="2"/>
          <w:cols w:space="708"/>
        </w:sectPr>
      </w:pPr>
    </w:p>
    <w:tbl>
      <w:tblPr>
        <w:tblStyle w:val="TableGrid"/>
        <w:tblW w:w="9244" w:type="dxa"/>
        <w:tblInd w:w="-86" w:type="dxa"/>
        <w:tblCellMar>
          <w:top w:w="50" w:type="dxa"/>
          <w:left w:w="20" w:type="dxa"/>
          <w:right w:w="24" w:type="dxa"/>
        </w:tblCellMar>
        <w:tblLook w:val="04A0" w:firstRow="1" w:lastRow="0" w:firstColumn="1" w:lastColumn="0" w:noHBand="0" w:noVBand="1"/>
      </w:tblPr>
      <w:tblGrid>
        <w:gridCol w:w="1693"/>
        <w:gridCol w:w="1004"/>
        <w:gridCol w:w="837"/>
        <w:gridCol w:w="790"/>
        <w:gridCol w:w="117"/>
        <w:gridCol w:w="938"/>
        <w:gridCol w:w="911"/>
        <w:gridCol w:w="669"/>
        <w:gridCol w:w="666"/>
        <w:gridCol w:w="829"/>
        <w:gridCol w:w="790"/>
      </w:tblGrid>
      <w:tr w:rsidR="00DD64E1">
        <w:trPr>
          <w:trHeight w:val="78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rPr>
                <w:b/>
              </w:rPr>
              <w:lastRenderedPageBreak/>
              <w:t xml:space="preserve">Stav na konci účtovného obdobia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2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11" w:right="0" w:firstLine="0"/>
              <w:jc w:val="left"/>
            </w:pPr>
            <w:r>
              <w:t>76197</w:t>
            </w:r>
            <w:r w:rsidR="005A5FD5"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  <w:vAlign w:val="center"/>
          </w:tcPr>
          <w:p w:rsidR="00DD64E1" w:rsidRDefault="00B95748">
            <w:pPr>
              <w:spacing w:after="0" w:line="259" w:lineRule="auto"/>
              <w:ind w:left="11" w:right="0" w:firstLine="0"/>
            </w:pPr>
            <w:r>
              <w:t>559212</w:t>
            </w:r>
            <w:r w:rsidR="005A5FD5">
              <w:t xml:space="preserve"> </w:t>
            </w:r>
          </w:p>
        </w:tc>
        <w:tc>
          <w:tcPr>
            <w:tcW w:w="122" w:type="dxa"/>
            <w:tcBorders>
              <w:top w:val="single" w:sz="6" w:space="0" w:color="000000"/>
              <w:left w:val="nil"/>
              <w:bottom w:val="single" w:sz="12" w:space="0" w:color="000000"/>
              <w:right w:val="single" w:sz="6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11" w:right="0" w:firstLine="0"/>
            </w:pPr>
            <w:r>
              <w:t>635409</w:t>
            </w:r>
            <w:r w:rsidR="005A5FD5">
              <w:t xml:space="preserve"> </w:t>
            </w:r>
          </w:p>
        </w:tc>
      </w:tr>
      <w:tr w:rsidR="00DD64E1">
        <w:trPr>
          <w:trHeight w:val="310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Opravné položky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72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4376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7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32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524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11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6" w:right="0" w:firstLine="0"/>
              <w:jc w:val="left"/>
            </w:pPr>
            <w:r>
              <w:t xml:space="preserve"> 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0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Prírastky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1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6" w:right="0" w:firstLine="0"/>
              <w:jc w:val="left"/>
            </w:pPr>
            <w:r>
              <w:t xml:space="preserve"> 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Úbytky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1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6" w:right="0" w:firstLine="0"/>
              <w:jc w:val="left"/>
            </w:pPr>
            <w:r>
              <w:t xml:space="preserve"> 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Presuny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1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6" w:right="0" w:firstLine="0"/>
              <w:jc w:val="left"/>
            </w:pPr>
            <w:r>
              <w:t xml:space="preserve"> 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781"/>
        </w:trPr>
        <w:tc>
          <w:tcPr>
            <w:tcW w:w="15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1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6" w:right="0" w:firstLine="0"/>
              <w:jc w:val="left"/>
            </w:pPr>
            <w:r>
              <w:t xml:space="preserve"> 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Zostatková hodnota 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727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4376" w:type="dxa"/>
            <w:gridSpan w:val="6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7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39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524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t xml:space="preserve">50743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11" w:right="0" w:firstLine="0"/>
              <w:jc w:val="left"/>
            </w:pPr>
            <w:r>
              <w:t>93926</w:t>
            </w:r>
            <w:r w:rsidR="005A5FD5"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11" w:right="0" w:firstLine="0"/>
              <w:jc w:val="left"/>
            </w:pPr>
            <w:r>
              <w:t>39812</w:t>
            </w:r>
            <w:r w:rsidR="005A5FD5">
              <w:t xml:space="preserve"> </w:t>
            </w:r>
          </w:p>
        </w:tc>
        <w:tc>
          <w:tcPr>
            <w:tcW w:w="11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6" w:right="0" w:firstLine="0"/>
              <w:jc w:val="left"/>
            </w:pPr>
            <w:r>
              <w:t xml:space="preserve"> 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  <w:r w:rsidR="00B95748">
              <w:t>7438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 w:rsidP="00B95748">
            <w:pPr>
              <w:spacing w:after="0" w:line="259" w:lineRule="auto"/>
              <w:ind w:right="0"/>
            </w:pPr>
            <w:r>
              <w:t xml:space="preserve"> </w:t>
            </w:r>
            <w:r w:rsidR="00B95748">
              <w:t>191919</w:t>
            </w:r>
          </w:p>
        </w:tc>
      </w:tr>
      <w:tr w:rsidR="00DD64E1">
        <w:trPr>
          <w:trHeight w:val="790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9" w:right="0" w:firstLine="0"/>
              <w:jc w:val="left"/>
            </w:pPr>
            <w:r>
              <w:t xml:space="preserve">50743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11" w:right="0" w:firstLine="0"/>
              <w:jc w:val="left"/>
            </w:pPr>
            <w:r>
              <w:t>85634</w:t>
            </w:r>
            <w:r w:rsidR="005A5FD5">
              <w:t xml:space="preserve"> </w:t>
            </w:r>
          </w:p>
        </w:tc>
        <w:tc>
          <w:tcPr>
            <w:tcW w:w="7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11" w:right="0" w:firstLine="0"/>
              <w:jc w:val="left"/>
            </w:pPr>
            <w:r>
              <w:t>32613</w:t>
            </w:r>
            <w:r w:rsidR="005A5FD5">
              <w:t xml:space="preserve"> </w:t>
            </w:r>
          </w:p>
        </w:tc>
        <w:tc>
          <w:tcPr>
            <w:tcW w:w="112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6" w:right="0" w:firstLine="0"/>
              <w:jc w:val="left"/>
            </w:pPr>
            <w:r>
              <w:t xml:space="preserve"> 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0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11" w:right="0" w:firstLine="0"/>
              <w:jc w:val="left"/>
            </w:pPr>
            <w:r>
              <w:t>8349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11" w:right="0" w:firstLine="0"/>
            </w:pPr>
            <w:r>
              <w:t>177339</w:t>
            </w:r>
            <w:r w:rsidR="005A5FD5">
              <w:t xml:space="preserve"> </w:t>
            </w:r>
          </w:p>
        </w:tc>
      </w:tr>
    </w:tbl>
    <w:p w:rsidR="00DD64E1" w:rsidRDefault="005A5FD5">
      <w:pPr>
        <w:spacing w:after="16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t xml:space="preserve">5. Informácie k prílohe č. 3 časti F. písm. c) o dlhodobom hmotnom majetku  </w:t>
      </w:r>
    </w:p>
    <w:tbl>
      <w:tblPr>
        <w:tblStyle w:val="TableGrid"/>
        <w:tblW w:w="9213" w:type="dxa"/>
        <w:tblInd w:w="-70" w:type="dxa"/>
        <w:tblCellMar>
          <w:top w:w="6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67"/>
        <w:gridCol w:w="3046"/>
      </w:tblGrid>
      <w:tr w:rsidR="00DD64E1">
        <w:trPr>
          <w:trHeight w:val="536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Hodnota za bežné účtovné obdobie </w:t>
            </w:r>
          </w:p>
        </w:tc>
      </w:tr>
      <w:tr w:rsidR="00DD64E1">
        <w:trPr>
          <w:trHeight w:val="370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Dlhodobý hmotný majetok, na ktorý je zriadené záložné právo 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spacing w:after="215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2"/>
        <w:ind w:left="9" w:right="322"/>
      </w:pPr>
      <w:r>
        <w:t xml:space="preserve">F.b) Spôsob a výška poistenia dlhodobého majetku </w:t>
      </w:r>
    </w:p>
    <w:tbl>
      <w:tblPr>
        <w:tblStyle w:val="TableGrid"/>
        <w:tblW w:w="9213" w:type="dxa"/>
        <w:tblInd w:w="-70" w:type="dxa"/>
        <w:tblCellMar>
          <w:top w:w="4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799"/>
        <w:gridCol w:w="1934"/>
        <w:gridCol w:w="2480"/>
      </w:tblGrid>
      <w:tr w:rsidR="00DD64E1">
        <w:trPr>
          <w:trHeight w:val="485"/>
        </w:trPr>
        <w:tc>
          <w:tcPr>
            <w:tcW w:w="47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Poistený majetok </w:t>
            </w:r>
          </w:p>
        </w:tc>
        <w:tc>
          <w:tcPr>
            <w:tcW w:w="19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 xml:space="preserve">Poistná suma </w:t>
            </w:r>
          </w:p>
        </w:tc>
        <w:tc>
          <w:tcPr>
            <w:tcW w:w="24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 xml:space="preserve">Platnosť zmluvy od-do </w:t>
            </w:r>
          </w:p>
        </w:tc>
      </w:tr>
      <w:tr w:rsidR="00DD64E1">
        <w:trPr>
          <w:trHeight w:val="480"/>
        </w:trPr>
        <w:tc>
          <w:tcPr>
            <w:tcW w:w="47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Budovy, stroje,zásoby </w:t>
            </w:r>
          </w:p>
        </w:tc>
        <w:tc>
          <w:tcPr>
            <w:tcW w:w="19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 xml:space="preserve">1400000 </w:t>
            </w:r>
          </w:p>
        </w:tc>
        <w:tc>
          <w:tcPr>
            <w:tcW w:w="24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 xml:space="preserve">r. 2005- trvá </w:t>
            </w:r>
          </w:p>
        </w:tc>
      </w:tr>
      <w:tr w:rsidR="00DD64E1">
        <w:trPr>
          <w:trHeight w:val="473"/>
        </w:trPr>
        <w:tc>
          <w:tcPr>
            <w:tcW w:w="47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DD64E1">
        <w:trPr>
          <w:trHeight w:val="481"/>
        </w:trPr>
        <w:tc>
          <w:tcPr>
            <w:tcW w:w="47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</w:tbl>
    <w:p w:rsidR="00DD64E1" w:rsidRDefault="005A5FD5">
      <w:pPr>
        <w:spacing w:after="213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2"/>
        <w:spacing w:after="223"/>
        <w:ind w:left="9" w:right="322"/>
      </w:pPr>
      <w:r>
        <w:lastRenderedPageBreak/>
        <w:t xml:space="preserve"> F.c) prehľad o dlhodobom nehmotnom a dlhodobom hmotnom majetku, pri ktorom má účtovná jednotka obmedzené právo s ním nakladať  </w:t>
      </w:r>
    </w:p>
    <w:p w:rsidR="00DD64E1" w:rsidRDefault="005A5FD5">
      <w:pPr>
        <w:spacing w:after="0"/>
        <w:ind w:left="-1" w:right="0"/>
      </w:pPr>
      <w:r>
        <w:rPr>
          <w:b/>
        </w:rPr>
        <w:t xml:space="preserve">F.d) prehľad o dlhodobom majetku, </w:t>
      </w:r>
      <w:r>
        <w:t xml:space="preserve">pri ktorom  vlastnícke právo nadobudol veriteľ  zmluvou o zabezpečovacom prevode práva, ale ktorý užíva účtovná jednotka na základe zmluvy o výpožičke, </w:t>
      </w:r>
    </w:p>
    <w:p w:rsidR="00DD64E1" w:rsidRDefault="005A5FD5">
      <w:pPr>
        <w:spacing w:after="213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spacing w:after="26"/>
        <w:ind w:left="9" w:right="322" w:hanging="10"/>
      </w:pPr>
      <w:r>
        <w:rPr>
          <w:b/>
        </w:rPr>
        <w:t xml:space="preserve">F.e) Prehľad o dlhodobom nehnuteľnom majetku, pri ktorom nebolo vlastnícke právo zapísané do katastra nehnuteľností ku dňu zostavenia účtovnej závierky a táto ho užíva </w:t>
      </w:r>
    </w:p>
    <w:p w:rsidR="00DD64E1" w:rsidRDefault="005A5FD5">
      <w:pPr>
        <w:spacing w:after="228"/>
        <w:ind w:left="9" w:right="322" w:hanging="10"/>
      </w:pPr>
      <w:r>
        <w:rPr>
          <w:b/>
        </w:rPr>
        <w:t xml:space="preserve">F.f) Charakteristika Goodwilu </w:t>
      </w:r>
    </w:p>
    <w:p w:rsidR="00DD64E1" w:rsidRDefault="005A5FD5">
      <w:pPr>
        <w:pStyle w:val="Nadpis2"/>
        <w:ind w:left="9" w:right="900"/>
      </w:pPr>
      <w:r>
        <w:t xml:space="preserve">F.g) Prehľad o položkách účtovaných na účte 097 – opravná položka k nadobudnutému majetku  F.h) Prehľad o výskumnej a vývojovej činnosti v bežnom období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89" w:type="dxa"/>
        </w:tblCellMar>
        <w:tblLook w:val="04A0" w:firstRow="1" w:lastRow="0" w:firstColumn="1" w:lastColumn="0" w:noHBand="0" w:noVBand="1"/>
      </w:tblPr>
      <w:tblGrid>
        <w:gridCol w:w="2324"/>
        <w:gridCol w:w="2321"/>
        <w:gridCol w:w="2324"/>
        <w:gridCol w:w="2321"/>
      </w:tblGrid>
      <w:tr w:rsidR="00DD64E1">
        <w:trPr>
          <w:trHeight w:val="1003"/>
        </w:trPr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20" w:firstLine="0"/>
              <w:jc w:val="center"/>
            </w:pPr>
            <w:r>
              <w:rPr>
                <w:b/>
                <w:sz w:val="20"/>
              </w:rPr>
              <w:t xml:space="preserve">Náklady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16" w:firstLine="0"/>
              <w:jc w:val="center"/>
            </w:pPr>
            <w:r>
              <w:rPr>
                <w:b/>
                <w:sz w:val="20"/>
              </w:rPr>
              <w:t xml:space="preserve">Náklady na výskum 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2" w:line="277" w:lineRule="auto"/>
              <w:ind w:left="27" w:right="48" w:firstLine="0"/>
              <w:jc w:val="center"/>
            </w:pPr>
            <w:r>
              <w:rPr>
                <w:b/>
                <w:sz w:val="20"/>
              </w:rPr>
              <w:t xml:space="preserve">Náklady vynaložené v bežnom období na vývoj </w:t>
            </w:r>
          </w:p>
          <w:p w:rsidR="00DD64E1" w:rsidRDefault="005A5FD5">
            <w:pPr>
              <w:spacing w:after="0" w:line="259" w:lineRule="auto"/>
              <w:ind w:right="18" w:firstLine="0"/>
              <w:jc w:val="center"/>
            </w:pPr>
            <w:r>
              <w:rPr>
                <w:b/>
                <w:sz w:val="20"/>
              </w:rPr>
              <w:t xml:space="preserve">– neaktivované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2" w:line="277" w:lineRule="auto"/>
              <w:ind w:left="26" w:right="45" w:firstLine="0"/>
              <w:jc w:val="center"/>
            </w:pPr>
            <w:r>
              <w:rPr>
                <w:b/>
                <w:sz w:val="20"/>
              </w:rPr>
              <w:t xml:space="preserve">Náklady vynaložené v bežnom období na vývoj </w:t>
            </w:r>
          </w:p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rPr>
                <w:b/>
                <w:sz w:val="20"/>
              </w:rPr>
              <w:t xml:space="preserve">- aktivované </w:t>
            </w:r>
          </w:p>
        </w:tc>
      </w:tr>
      <w:tr w:rsidR="00DD64E1">
        <w:trPr>
          <w:trHeight w:val="499"/>
        </w:trPr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708" w:right="0" w:firstLine="0"/>
              <w:jc w:val="left"/>
            </w:pPr>
            <w: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218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6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54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2120"/>
      </w:pPr>
      <w:r>
        <w:t xml:space="preserve">6. Informácie k prílohe č. 3 časti F. písm. j) o  dlhodobom finančnom majetku </w:t>
      </w:r>
      <w:r>
        <w:rPr>
          <w:b w:val="0"/>
        </w:rPr>
        <w:t xml:space="preserve">Tabuľka č. 1 </w:t>
      </w:r>
    </w:p>
    <w:tbl>
      <w:tblPr>
        <w:tblStyle w:val="TableGrid"/>
        <w:tblW w:w="9244" w:type="dxa"/>
        <w:tblInd w:w="-86" w:type="dxa"/>
        <w:tblCellMar>
          <w:top w:w="22" w:type="dxa"/>
          <w:left w:w="10" w:type="dxa"/>
        </w:tblCellMar>
        <w:tblLook w:val="04A0" w:firstRow="1" w:lastRow="0" w:firstColumn="1" w:lastColumn="0" w:noHBand="0" w:noVBand="1"/>
      </w:tblPr>
      <w:tblGrid>
        <w:gridCol w:w="1267"/>
        <w:gridCol w:w="1039"/>
        <w:gridCol w:w="1252"/>
        <w:gridCol w:w="31"/>
        <w:gridCol w:w="828"/>
        <w:gridCol w:w="101"/>
        <w:gridCol w:w="806"/>
        <w:gridCol w:w="737"/>
        <w:gridCol w:w="926"/>
        <w:gridCol w:w="917"/>
        <w:gridCol w:w="1053"/>
        <w:gridCol w:w="643"/>
      </w:tblGrid>
      <w:tr w:rsidR="00DD64E1">
        <w:trPr>
          <w:trHeight w:val="305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hanging="2"/>
              <w:jc w:val="center"/>
            </w:pPr>
            <w:r>
              <w:rPr>
                <w:b/>
              </w:rPr>
              <w:t xml:space="preserve">Dlhodobý finančný majetok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694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955" w:firstLine="0"/>
              <w:jc w:val="right"/>
            </w:pPr>
            <w:r>
              <w:rPr>
                <w:b/>
              </w:rPr>
              <w:t xml:space="preserve">Bežné účtovné obdobie                                                           </w:t>
            </w:r>
          </w:p>
        </w:tc>
      </w:tr>
      <w:tr w:rsidR="00DD64E1">
        <w:trPr>
          <w:trHeight w:val="205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29" w:right="0" w:firstLine="0"/>
              <w:jc w:val="left"/>
            </w:pPr>
            <w:r>
              <w:rPr>
                <w:b/>
              </w:rPr>
              <w:t xml:space="preserve">Podielové </w:t>
            </w:r>
          </w:p>
          <w:p w:rsidR="00DD64E1" w:rsidRDefault="005A5FD5">
            <w:pPr>
              <w:spacing w:after="0" w:line="259" w:lineRule="auto"/>
              <w:ind w:left="165" w:right="174" w:firstLine="0"/>
              <w:jc w:val="center"/>
            </w:pPr>
            <w:r>
              <w:rPr>
                <w:b/>
              </w:rPr>
              <w:t xml:space="preserve">CP a podiely v DÚJ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7" w:right="0" w:firstLine="0"/>
              <w:jc w:val="left"/>
            </w:pPr>
            <w:r>
              <w:rPr>
                <w:b/>
              </w:rPr>
              <w:t xml:space="preserve">Podielové  </w:t>
            </w:r>
          </w:p>
          <w:p w:rsidR="00DD64E1" w:rsidRDefault="005A5FD5">
            <w:pPr>
              <w:spacing w:after="0" w:line="259" w:lineRule="auto"/>
              <w:ind w:right="30" w:firstLine="0"/>
              <w:jc w:val="center"/>
            </w:pPr>
            <w:r>
              <w:rPr>
                <w:b/>
              </w:rPr>
              <w:t xml:space="preserve">CP </w:t>
            </w:r>
          </w:p>
          <w:p w:rsidR="00DD64E1" w:rsidRDefault="005A5FD5">
            <w:pPr>
              <w:spacing w:after="0" w:line="239" w:lineRule="auto"/>
              <w:ind w:left="139" w:right="0" w:firstLine="5"/>
              <w:jc w:val="left"/>
            </w:pPr>
            <w:r>
              <w:rPr>
                <w:b/>
              </w:rPr>
              <w:t xml:space="preserve">a podiely  v spoločnosti </w:t>
            </w:r>
          </w:p>
          <w:p w:rsidR="00DD64E1" w:rsidRDefault="005A5FD5">
            <w:pPr>
              <w:spacing w:after="0" w:line="259" w:lineRule="auto"/>
              <w:ind w:left="170" w:right="0" w:firstLine="46"/>
              <w:jc w:val="left"/>
            </w:pPr>
            <w:r>
              <w:rPr>
                <w:b/>
              </w:rPr>
              <w:t xml:space="preserve">s podstatným vplyvom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40" w:lineRule="auto"/>
              <w:ind w:left="82" w:right="0" w:firstLine="70"/>
              <w:jc w:val="left"/>
            </w:pPr>
            <w:r>
              <w:rPr>
                <w:b/>
              </w:rPr>
              <w:t xml:space="preserve">Ostatné dlhodobé </w:t>
            </w:r>
          </w:p>
          <w:p w:rsidR="00DD64E1" w:rsidRDefault="005A5FD5">
            <w:pPr>
              <w:spacing w:after="0" w:line="259" w:lineRule="auto"/>
              <w:ind w:left="96" w:right="125" w:firstLine="266"/>
              <w:jc w:val="left"/>
            </w:pPr>
            <w:r>
              <w:rPr>
                <w:b/>
              </w:rPr>
              <w:t xml:space="preserve">CP a podiely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9" w:right="0" w:firstLine="0"/>
            </w:pPr>
            <w:r>
              <w:rPr>
                <w:b/>
              </w:rPr>
              <w:t xml:space="preserve">Pôžičky </w:t>
            </w:r>
          </w:p>
          <w:p w:rsidR="00DD64E1" w:rsidRDefault="005A5FD5">
            <w:pPr>
              <w:spacing w:after="0" w:line="259" w:lineRule="auto"/>
              <w:ind w:left="105" w:right="113" w:firstLine="5"/>
              <w:jc w:val="center"/>
            </w:pPr>
            <w:r>
              <w:rPr>
                <w:b/>
              </w:rPr>
              <w:t xml:space="preserve">ÚJ  v kons. celku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Ostatný </w:t>
            </w:r>
          </w:p>
          <w:p w:rsidR="00DD64E1" w:rsidRDefault="005A5FD5">
            <w:pPr>
              <w:spacing w:after="0" w:line="259" w:lineRule="auto"/>
              <w:ind w:left="148" w:right="0" w:firstLine="0"/>
              <w:jc w:val="left"/>
            </w:pPr>
            <w:r>
              <w:rPr>
                <w:b/>
              </w:rPr>
              <w:t xml:space="preserve">DFM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left="28" w:right="0" w:firstLine="0"/>
              <w:jc w:val="center"/>
            </w:pPr>
            <w:r>
              <w:rPr>
                <w:b/>
              </w:rPr>
              <w:t xml:space="preserve">Pôžičky s  dobou </w:t>
            </w:r>
          </w:p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splatnosti </w:t>
            </w:r>
          </w:p>
          <w:p w:rsidR="00DD64E1" w:rsidRDefault="005A5FD5">
            <w:pPr>
              <w:spacing w:after="0" w:line="259" w:lineRule="auto"/>
              <w:ind w:left="107" w:right="0" w:firstLine="0"/>
              <w:jc w:val="left"/>
            </w:pPr>
            <w:r>
              <w:rPr>
                <w:b/>
              </w:rPr>
              <w:t xml:space="preserve">najviac </w:t>
            </w:r>
          </w:p>
          <w:p w:rsidR="00DD64E1" w:rsidRDefault="005A5FD5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</w:rPr>
              <w:t xml:space="preserve">jeden rok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66" w:right="0" w:firstLine="0"/>
              <w:jc w:val="left"/>
            </w:pPr>
            <w:r>
              <w:rPr>
                <w:b/>
              </w:rPr>
              <w:t>Ob-</w:t>
            </w:r>
          </w:p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starávaný  </w:t>
            </w:r>
          </w:p>
          <w:p w:rsidR="00DD64E1" w:rsidRDefault="005A5FD5">
            <w:pPr>
              <w:spacing w:after="0" w:line="259" w:lineRule="auto"/>
              <w:ind w:left="124" w:right="0" w:firstLine="0"/>
              <w:jc w:val="left"/>
            </w:pPr>
            <w:r>
              <w:rPr>
                <w:b/>
              </w:rPr>
              <w:t xml:space="preserve">DFM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Poskytnuté </w:t>
            </w:r>
          </w:p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rPr>
                <w:b/>
              </w:rPr>
              <w:t>pred-</w:t>
            </w:r>
          </w:p>
          <w:p w:rsidR="00DD64E1" w:rsidRDefault="005A5FD5">
            <w:pPr>
              <w:spacing w:after="0" w:line="259" w:lineRule="auto"/>
              <w:ind w:left="19" w:right="0" w:firstLine="0"/>
            </w:pPr>
            <w:r>
              <w:rPr>
                <w:b/>
              </w:rPr>
              <w:t xml:space="preserve">davky na  </w:t>
            </w:r>
          </w:p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rPr>
                <w:b/>
              </w:rPr>
              <w:t xml:space="preserve">DFM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98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</w:tr>
      <w:tr w:rsidR="00DD64E1">
        <w:trPr>
          <w:trHeight w:val="248"/>
        </w:trPr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0" w:firstLine="0"/>
              <w:jc w:val="center"/>
            </w:pPr>
            <w:r>
              <w:t xml:space="preserve">a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1" w:firstLine="0"/>
              <w:jc w:val="center"/>
            </w:pPr>
            <w:r>
              <w:t xml:space="preserve">b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2" w:firstLine="0"/>
              <w:jc w:val="center"/>
            </w:pPr>
            <w:r>
              <w:t xml:space="preserve">c </w:t>
            </w:r>
          </w:p>
        </w:tc>
        <w:tc>
          <w:tcPr>
            <w:tcW w:w="1016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1" w:firstLine="0"/>
              <w:jc w:val="center"/>
            </w:pPr>
            <w:r>
              <w:t xml:space="preserve">d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8" w:firstLine="0"/>
              <w:jc w:val="center"/>
            </w:pPr>
            <w: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0" w:firstLine="0"/>
              <w:jc w:val="center"/>
            </w:pPr>
            <w: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0" w:firstLine="0"/>
              <w:jc w:val="center"/>
            </w:pPr>
            <w:r>
              <w:t xml:space="preserve">g </w:t>
            </w:r>
          </w:p>
        </w:tc>
        <w:tc>
          <w:tcPr>
            <w:tcW w:w="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4" w:firstLine="0"/>
              <w:jc w:val="center"/>
            </w:pPr>
            <w:r>
              <w:t xml:space="preserve">h </w:t>
            </w:r>
          </w:p>
        </w:tc>
        <w:tc>
          <w:tcPr>
            <w:tcW w:w="88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t xml:space="preserve">i </w:t>
            </w:r>
          </w:p>
        </w:tc>
        <w:tc>
          <w:tcPr>
            <w:tcW w:w="7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8" w:firstLine="0"/>
              <w:jc w:val="center"/>
            </w:pPr>
            <w:r>
              <w:t xml:space="preserve">j </w:t>
            </w:r>
          </w:p>
        </w:tc>
      </w:tr>
      <w:tr w:rsidR="00DD64E1">
        <w:trPr>
          <w:trHeight w:val="307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Prvotné ocenenie </w:t>
            </w: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694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300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lastRenderedPageBreak/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781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07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Opravné položky </w:t>
            </w: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694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34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30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7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7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7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7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0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</w:pPr>
            <w:r>
              <w:rPr>
                <w:b/>
              </w:rPr>
              <w:t xml:space="preserve">Stav na konci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7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8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307"/>
        </w:trPr>
        <w:tc>
          <w:tcPr>
            <w:tcW w:w="924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Účtovná hodnota  </w:t>
            </w:r>
          </w:p>
        </w:tc>
      </w:tr>
      <w:tr w:rsidR="00DD64E1">
        <w:trPr>
          <w:trHeight w:val="1034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42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6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6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244" w:type="dxa"/>
        <w:tblInd w:w="-86" w:type="dxa"/>
        <w:tblCellMar>
          <w:top w:w="22" w:type="dxa"/>
          <w:left w:w="10" w:type="dxa"/>
        </w:tblCellMar>
        <w:tblLook w:val="04A0" w:firstRow="1" w:lastRow="0" w:firstColumn="1" w:lastColumn="0" w:noHBand="0" w:noVBand="1"/>
      </w:tblPr>
      <w:tblGrid>
        <w:gridCol w:w="1267"/>
        <w:gridCol w:w="1039"/>
        <w:gridCol w:w="1252"/>
        <w:gridCol w:w="31"/>
        <w:gridCol w:w="828"/>
        <w:gridCol w:w="101"/>
        <w:gridCol w:w="806"/>
        <w:gridCol w:w="737"/>
        <w:gridCol w:w="926"/>
        <w:gridCol w:w="917"/>
        <w:gridCol w:w="1053"/>
        <w:gridCol w:w="643"/>
      </w:tblGrid>
      <w:tr w:rsidR="00DD64E1">
        <w:trPr>
          <w:trHeight w:val="307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hanging="2"/>
              <w:jc w:val="center"/>
            </w:pPr>
            <w:r>
              <w:rPr>
                <w:b/>
              </w:rPr>
              <w:t xml:space="preserve">Dlhodobý finančný majetok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805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882" w:firstLine="0"/>
              <w:jc w:val="right"/>
            </w:pPr>
            <w:r>
              <w:rPr>
                <w:b/>
              </w:rPr>
              <w:t xml:space="preserve">Bezprostredne predchádzajúce účtovné obdobie                                     </w:t>
            </w:r>
          </w:p>
        </w:tc>
      </w:tr>
      <w:tr w:rsidR="00DD64E1">
        <w:trPr>
          <w:trHeight w:val="205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29" w:right="0" w:firstLine="0"/>
              <w:jc w:val="left"/>
            </w:pPr>
            <w:r>
              <w:rPr>
                <w:b/>
              </w:rPr>
              <w:t xml:space="preserve">Podielové </w:t>
            </w:r>
          </w:p>
          <w:p w:rsidR="00DD64E1" w:rsidRDefault="005A5FD5">
            <w:pPr>
              <w:spacing w:after="0" w:line="259" w:lineRule="auto"/>
              <w:ind w:left="165" w:right="174" w:firstLine="0"/>
              <w:jc w:val="center"/>
            </w:pPr>
            <w:r>
              <w:rPr>
                <w:b/>
              </w:rPr>
              <w:t xml:space="preserve">CP a podiely v DÚJ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7" w:right="0" w:firstLine="0"/>
              <w:jc w:val="left"/>
            </w:pPr>
            <w:r>
              <w:rPr>
                <w:b/>
              </w:rPr>
              <w:t xml:space="preserve">Podielové  </w:t>
            </w:r>
          </w:p>
          <w:p w:rsidR="00DD64E1" w:rsidRDefault="005A5FD5">
            <w:pPr>
              <w:spacing w:after="0" w:line="259" w:lineRule="auto"/>
              <w:ind w:right="30" w:firstLine="0"/>
              <w:jc w:val="center"/>
            </w:pPr>
            <w:r>
              <w:rPr>
                <w:b/>
              </w:rPr>
              <w:t xml:space="preserve">CP </w:t>
            </w:r>
          </w:p>
          <w:p w:rsidR="00DD64E1" w:rsidRDefault="005A5FD5">
            <w:pPr>
              <w:spacing w:after="2" w:line="238" w:lineRule="auto"/>
              <w:ind w:left="139" w:right="0" w:firstLine="5"/>
              <w:jc w:val="left"/>
            </w:pPr>
            <w:r>
              <w:rPr>
                <w:b/>
              </w:rPr>
              <w:t xml:space="preserve">a podiely  v spoločnosti </w:t>
            </w:r>
          </w:p>
          <w:p w:rsidR="00DD64E1" w:rsidRDefault="005A5FD5">
            <w:pPr>
              <w:spacing w:after="0" w:line="259" w:lineRule="auto"/>
              <w:ind w:left="170" w:right="0" w:firstLine="46"/>
              <w:jc w:val="left"/>
            </w:pPr>
            <w:r>
              <w:rPr>
                <w:b/>
              </w:rPr>
              <w:t>s podstatný</w:t>
            </w:r>
            <w:r>
              <w:rPr>
                <w:b/>
              </w:rPr>
              <w:lastRenderedPageBreak/>
              <w:t xml:space="preserve">m vplyvom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left="82" w:right="0" w:firstLine="70"/>
              <w:jc w:val="left"/>
            </w:pPr>
            <w:r>
              <w:rPr>
                <w:b/>
              </w:rPr>
              <w:lastRenderedPageBreak/>
              <w:t xml:space="preserve">Ostatné dlhodobé </w:t>
            </w:r>
          </w:p>
          <w:p w:rsidR="00DD64E1" w:rsidRDefault="005A5FD5">
            <w:pPr>
              <w:spacing w:after="0" w:line="259" w:lineRule="auto"/>
              <w:ind w:left="96" w:right="125" w:firstLine="266"/>
              <w:jc w:val="left"/>
            </w:pPr>
            <w:r>
              <w:rPr>
                <w:b/>
              </w:rPr>
              <w:t xml:space="preserve">CP a podiely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9" w:right="0" w:firstLine="0"/>
            </w:pPr>
            <w:r>
              <w:rPr>
                <w:b/>
              </w:rPr>
              <w:t xml:space="preserve">Pôžičky </w:t>
            </w:r>
          </w:p>
          <w:p w:rsidR="00DD64E1" w:rsidRDefault="005A5FD5">
            <w:pPr>
              <w:spacing w:after="0" w:line="259" w:lineRule="auto"/>
              <w:ind w:left="105" w:right="113" w:firstLine="5"/>
              <w:jc w:val="center"/>
            </w:pPr>
            <w:r>
              <w:rPr>
                <w:b/>
              </w:rPr>
              <w:t xml:space="preserve">ÚJ  v kons. celku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Ostatný </w:t>
            </w:r>
          </w:p>
          <w:p w:rsidR="00DD64E1" w:rsidRDefault="005A5FD5">
            <w:pPr>
              <w:spacing w:after="0" w:line="259" w:lineRule="auto"/>
              <w:ind w:left="148" w:right="0" w:firstLine="0"/>
              <w:jc w:val="left"/>
            </w:pPr>
            <w:r>
              <w:rPr>
                <w:b/>
              </w:rPr>
              <w:t xml:space="preserve">DFM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2" w:line="238" w:lineRule="auto"/>
              <w:ind w:left="28" w:right="0" w:firstLine="0"/>
              <w:jc w:val="center"/>
            </w:pPr>
            <w:r>
              <w:rPr>
                <w:b/>
              </w:rPr>
              <w:t xml:space="preserve">Pôžičky s  dobou </w:t>
            </w:r>
          </w:p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splatnosti </w:t>
            </w:r>
          </w:p>
          <w:p w:rsidR="00DD64E1" w:rsidRDefault="005A5FD5">
            <w:pPr>
              <w:spacing w:after="0" w:line="259" w:lineRule="auto"/>
              <w:ind w:left="107" w:right="0" w:firstLine="0"/>
              <w:jc w:val="left"/>
            </w:pPr>
            <w:r>
              <w:rPr>
                <w:b/>
              </w:rPr>
              <w:t xml:space="preserve">najviac </w:t>
            </w:r>
          </w:p>
          <w:p w:rsidR="00DD64E1" w:rsidRDefault="005A5FD5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</w:rPr>
              <w:t xml:space="preserve">jeden rok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66" w:right="0" w:firstLine="0"/>
              <w:jc w:val="left"/>
            </w:pPr>
            <w:r>
              <w:rPr>
                <w:b/>
              </w:rPr>
              <w:t>Ob-</w:t>
            </w:r>
          </w:p>
          <w:p w:rsidR="00DD64E1" w:rsidRDefault="005A5FD5">
            <w:pPr>
              <w:spacing w:after="2" w:line="238" w:lineRule="auto"/>
              <w:ind w:right="0" w:firstLine="0"/>
              <w:jc w:val="center"/>
            </w:pPr>
            <w:r>
              <w:rPr>
                <w:b/>
              </w:rPr>
              <w:t xml:space="preserve">starávaný  </w:t>
            </w:r>
          </w:p>
          <w:p w:rsidR="00DD64E1" w:rsidRDefault="005A5FD5">
            <w:pPr>
              <w:spacing w:after="0" w:line="259" w:lineRule="auto"/>
              <w:ind w:left="124" w:right="0" w:firstLine="0"/>
              <w:jc w:val="left"/>
            </w:pPr>
            <w:r>
              <w:rPr>
                <w:b/>
              </w:rPr>
              <w:t xml:space="preserve">DFM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40" w:lineRule="auto"/>
              <w:ind w:right="0" w:firstLine="0"/>
              <w:jc w:val="center"/>
            </w:pPr>
            <w:r>
              <w:rPr>
                <w:b/>
              </w:rPr>
              <w:t xml:space="preserve">Poskytnuté </w:t>
            </w:r>
          </w:p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rPr>
                <w:b/>
              </w:rPr>
              <w:t>pred-</w:t>
            </w:r>
          </w:p>
          <w:p w:rsidR="00DD64E1" w:rsidRDefault="005A5FD5">
            <w:pPr>
              <w:spacing w:after="0" w:line="259" w:lineRule="auto"/>
              <w:ind w:left="19" w:right="0" w:firstLine="0"/>
            </w:pPr>
            <w:r>
              <w:rPr>
                <w:b/>
              </w:rPr>
              <w:t xml:space="preserve">davky na  </w:t>
            </w:r>
          </w:p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rPr>
                <w:b/>
              </w:rPr>
              <w:t xml:space="preserve">DFM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98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</w:tr>
      <w:tr w:rsidR="00DD64E1">
        <w:trPr>
          <w:trHeight w:val="246"/>
        </w:trPr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0" w:firstLine="0"/>
              <w:jc w:val="center"/>
            </w:pPr>
            <w:r>
              <w:t xml:space="preserve">a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1" w:firstLine="0"/>
              <w:jc w:val="center"/>
            </w:pPr>
            <w:r>
              <w:t xml:space="preserve">b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2" w:firstLine="0"/>
              <w:jc w:val="center"/>
            </w:pPr>
            <w:r>
              <w:t xml:space="preserve">c </w:t>
            </w:r>
          </w:p>
        </w:tc>
        <w:tc>
          <w:tcPr>
            <w:tcW w:w="1016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1" w:firstLine="0"/>
              <w:jc w:val="center"/>
            </w:pPr>
            <w:r>
              <w:t xml:space="preserve">d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8" w:firstLine="0"/>
              <w:jc w:val="center"/>
            </w:pPr>
            <w: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0" w:firstLine="0"/>
              <w:jc w:val="center"/>
            </w:pPr>
            <w: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0" w:firstLine="0"/>
              <w:jc w:val="center"/>
            </w:pPr>
            <w:r>
              <w:t xml:space="preserve">g </w:t>
            </w:r>
          </w:p>
        </w:tc>
        <w:tc>
          <w:tcPr>
            <w:tcW w:w="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4" w:firstLine="0"/>
              <w:jc w:val="center"/>
            </w:pPr>
            <w:r>
              <w:t xml:space="preserve">h </w:t>
            </w:r>
          </w:p>
        </w:tc>
        <w:tc>
          <w:tcPr>
            <w:tcW w:w="88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t xml:space="preserve">i </w:t>
            </w:r>
          </w:p>
        </w:tc>
        <w:tc>
          <w:tcPr>
            <w:tcW w:w="7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8" w:firstLine="0"/>
              <w:jc w:val="center"/>
            </w:pPr>
            <w:r>
              <w:t xml:space="preserve">j </w:t>
            </w:r>
          </w:p>
        </w:tc>
      </w:tr>
      <w:tr w:rsidR="00DD64E1">
        <w:trPr>
          <w:trHeight w:val="310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Prvotné ocenenie </w:t>
            </w:r>
          </w:p>
        </w:tc>
        <w:tc>
          <w:tcPr>
            <w:tcW w:w="6805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300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08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Opravné položky </w:t>
            </w:r>
          </w:p>
        </w:tc>
        <w:tc>
          <w:tcPr>
            <w:tcW w:w="6805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300" w:firstLine="0"/>
              <w:jc w:val="left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7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5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7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7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17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782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rPr>
                <w:b/>
              </w:rP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7"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1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10"/>
        </w:trPr>
        <w:tc>
          <w:tcPr>
            <w:tcW w:w="924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Účtovná hodnota  </w:t>
            </w:r>
          </w:p>
        </w:tc>
      </w:tr>
      <w:tr w:rsidR="00DD64E1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42" w:firstLine="0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Stav na konci </w:t>
            </w:r>
            <w:r>
              <w:rPr>
                <w:b/>
              </w:rPr>
              <w:lastRenderedPageBreak/>
              <w:t xml:space="preserve">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t xml:space="preserve">7. Informácie k prílohe č. 3 časti F. písm. m) o dlhodobom finančnom majetku  </w:t>
      </w:r>
    </w:p>
    <w:tbl>
      <w:tblPr>
        <w:tblStyle w:val="TableGrid"/>
        <w:tblW w:w="9213" w:type="dxa"/>
        <w:tblInd w:w="-70" w:type="dxa"/>
        <w:tblCellMar>
          <w:top w:w="5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308"/>
        <w:gridCol w:w="2905"/>
      </w:tblGrid>
      <w:tr w:rsidR="00DD64E1">
        <w:trPr>
          <w:trHeight w:val="535"/>
        </w:trPr>
        <w:tc>
          <w:tcPr>
            <w:tcW w:w="63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Dlhodobý finančný majetok 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Hodnota za bežné účtovné obdobie </w:t>
            </w:r>
          </w:p>
        </w:tc>
      </w:tr>
      <w:tr w:rsidR="00DD64E1">
        <w:trPr>
          <w:trHeight w:val="367"/>
        </w:trPr>
        <w:tc>
          <w:tcPr>
            <w:tcW w:w="63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Dlhodobý finančný majetok, na ktorý je zriadené záložné právo 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17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t xml:space="preserve">8. Informácie k prílohe č. 3  časti F. písm. i) o štruktúre dlhodobého finančného majetku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2"/>
        <w:gridCol w:w="1452"/>
        <w:gridCol w:w="1669"/>
        <w:gridCol w:w="1344"/>
      </w:tblGrid>
      <w:tr w:rsidR="00DD64E1">
        <w:trPr>
          <w:trHeight w:val="283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60" w:firstLine="0"/>
              <w:jc w:val="center"/>
            </w:pPr>
            <w:r>
              <w:rPr>
                <w:b/>
              </w:rPr>
              <w:t xml:space="preserve">Obchodné meno </w:t>
            </w:r>
          </w:p>
          <w:p w:rsidR="00DD64E1" w:rsidRDefault="005A5FD5">
            <w:pPr>
              <w:spacing w:after="0" w:line="259" w:lineRule="auto"/>
              <w:ind w:left="3" w:right="4" w:hanging="3"/>
              <w:jc w:val="center"/>
            </w:pPr>
            <w:r>
              <w:rPr>
                <w:b/>
              </w:rPr>
              <w:t xml:space="preserve">a sídlo spoločnosti, v ktorej má ÚJ umiestnený DFM </w:t>
            </w:r>
          </w:p>
        </w:tc>
        <w:tc>
          <w:tcPr>
            <w:tcW w:w="594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2564" w:right="0" w:firstLine="0"/>
              <w:jc w:val="left"/>
            </w:pPr>
            <w:r>
              <w:rPr>
                <w:b/>
              </w:rPr>
              <w:t xml:space="preserve">Bežné účtovné obdobie 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55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84" w:right="138" w:hanging="202"/>
            </w:pPr>
            <w:r>
              <w:rPr>
                <w:b/>
              </w:rPr>
              <w:t xml:space="preserve">Podiel ÚJ na ZI v  %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34" w:right="190" w:firstLine="0"/>
              <w:jc w:val="center"/>
            </w:pPr>
            <w:r>
              <w:rPr>
                <w:b/>
              </w:rPr>
              <w:t xml:space="preserve">Podiel ÚJ na hlasovacích právach  v %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2" w:line="238" w:lineRule="auto"/>
              <w:ind w:left="206" w:right="0" w:firstLine="86"/>
              <w:jc w:val="left"/>
            </w:pPr>
            <w:r>
              <w:rPr>
                <w:b/>
              </w:rPr>
              <w:t xml:space="preserve">Hodnota  vlastného imania ÚJ, </w:t>
            </w:r>
          </w:p>
          <w:p w:rsidR="00DD64E1" w:rsidRDefault="005A5FD5">
            <w:pPr>
              <w:spacing w:after="0" w:line="259" w:lineRule="auto"/>
              <w:ind w:left="41" w:right="0" w:firstLine="0"/>
              <w:jc w:val="left"/>
            </w:pPr>
            <w:r>
              <w:rPr>
                <w:b/>
              </w:rPr>
              <w:t xml:space="preserve">v ktorej má ÚJ </w:t>
            </w:r>
          </w:p>
          <w:p w:rsidR="00DD64E1" w:rsidRDefault="005A5FD5">
            <w:pPr>
              <w:spacing w:after="0" w:line="259" w:lineRule="auto"/>
              <w:ind w:right="52" w:firstLine="0"/>
              <w:jc w:val="center"/>
            </w:pPr>
            <w:r>
              <w:rPr>
                <w:b/>
              </w:rPr>
              <w:t xml:space="preserve">umiestnený </w:t>
            </w:r>
          </w:p>
          <w:p w:rsidR="00DD64E1" w:rsidRDefault="005A5FD5">
            <w:pPr>
              <w:spacing w:after="0" w:line="259" w:lineRule="auto"/>
              <w:ind w:right="53" w:firstLine="0"/>
              <w:jc w:val="center"/>
            </w:pPr>
            <w:r>
              <w:rPr>
                <w:b/>
              </w:rPr>
              <w:t xml:space="preserve">DFM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64"/>
              <w:jc w:val="center"/>
            </w:pPr>
            <w:r>
              <w:rPr>
                <w:b/>
              </w:rPr>
              <w:t xml:space="preserve">Výsledok hospodárenia ÚJ, v ktorej má ÚJ umiestnený DFM 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left="221" w:right="0" w:firstLine="24"/>
              <w:jc w:val="left"/>
            </w:pPr>
            <w:r>
              <w:rPr>
                <w:b/>
              </w:rPr>
              <w:t xml:space="preserve">Účtovná hodnota  </w:t>
            </w:r>
          </w:p>
          <w:p w:rsidR="00DD64E1" w:rsidRDefault="005A5FD5">
            <w:pPr>
              <w:spacing w:after="0" w:line="259" w:lineRule="auto"/>
              <w:ind w:right="60" w:firstLine="0"/>
              <w:jc w:val="center"/>
            </w:pPr>
            <w:r>
              <w:rPr>
                <w:b/>
              </w:rPr>
              <w:t xml:space="preserve">DFM </w:t>
            </w:r>
          </w:p>
        </w:tc>
      </w:tr>
      <w:tr w:rsidR="00DD64E1">
        <w:trPr>
          <w:trHeight w:val="222"/>
        </w:trPr>
        <w:tc>
          <w:tcPr>
            <w:tcW w:w="19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60" w:firstLine="0"/>
              <w:jc w:val="center"/>
            </w:pPr>
            <w:r>
              <w:t xml:space="preserve">a </w:t>
            </w:r>
          </w:p>
        </w:tc>
        <w:tc>
          <w:tcPr>
            <w:tcW w:w="11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2" w:firstLine="0"/>
              <w:jc w:val="center"/>
            </w:pPr>
            <w:r>
              <w:t xml:space="preserve">b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6" w:firstLine="0"/>
              <w:jc w:val="center"/>
            </w:pPr>
            <w:r>
              <w:t xml:space="preserve">c </w:t>
            </w:r>
          </w:p>
        </w:tc>
        <w:tc>
          <w:tcPr>
            <w:tcW w:w="14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5" w:firstLine="0"/>
              <w:jc w:val="center"/>
            </w:pPr>
            <w:r>
              <w:t xml:space="preserve">d </w:t>
            </w:r>
          </w:p>
        </w:tc>
        <w:tc>
          <w:tcPr>
            <w:tcW w:w="16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6" w:firstLine="0"/>
              <w:jc w:val="center"/>
            </w:pPr>
            <w:r>
              <w:t xml:space="preserve">e </w:t>
            </w:r>
          </w:p>
        </w:tc>
        <w:tc>
          <w:tcPr>
            <w:tcW w:w="13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60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358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Dcérske účtovné jednotky</w:t>
            </w:r>
            <w: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394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8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Účtovné jednotky s podstatným vplyvom</w:t>
            </w:r>
            <w: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1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Ostatné realizovateľné CP a podiely  </w:t>
            </w:r>
            <w: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5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98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Obstarávaný DFM na účely vykonania vplyvu v inej ÚJ</w:t>
            </w:r>
            <w: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DFM spolu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53" w:firstLine="0"/>
              <w:jc w:val="center"/>
            </w:pPr>
            <w:r>
              <w:t xml:space="preserve">x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56" w:firstLine="0"/>
              <w:jc w:val="center"/>
            </w:pPr>
            <w:r>
              <w:t xml:space="preserve">x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56" w:firstLine="0"/>
              <w:jc w:val="center"/>
            </w:pPr>
            <w:r>
              <w:t xml:space="preserve">x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56" w:firstLine="0"/>
              <w:jc w:val="center"/>
            </w:pPr>
            <w:r>
              <w:t xml:space="preserve">x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left="358"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322"/>
      </w:pPr>
      <w:r>
        <w:lastRenderedPageBreak/>
        <w:t xml:space="preserve">9. Informácie k prílohe č. 3 časti F. písm. j) a l) o dlhových CP držaných do splatnosti 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36" w:type="dxa"/>
        </w:tblCellMar>
        <w:tblLook w:val="04A0" w:firstRow="1" w:lastRow="0" w:firstColumn="1" w:lastColumn="0" w:noHBand="0" w:noVBand="1"/>
      </w:tblPr>
      <w:tblGrid>
        <w:gridCol w:w="2288"/>
        <w:gridCol w:w="706"/>
        <w:gridCol w:w="1262"/>
        <w:gridCol w:w="1117"/>
        <w:gridCol w:w="1102"/>
        <w:gridCol w:w="1408"/>
        <w:gridCol w:w="1330"/>
      </w:tblGrid>
      <w:tr w:rsidR="00DD64E1">
        <w:trPr>
          <w:trHeight w:val="1300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57" w:right="111" w:firstLine="451"/>
              <w:jc w:val="left"/>
            </w:pPr>
            <w:r>
              <w:rPr>
                <w:b/>
              </w:rPr>
              <w:t xml:space="preserve">Dlhové CP  držané do splatnosti </w:t>
            </w:r>
          </w:p>
        </w:tc>
        <w:tc>
          <w:tcPr>
            <w:tcW w:w="7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Druh CP 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Zvýšenie hodnoty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Zníženie hodnoty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7" w:right="22" w:firstLine="0"/>
              <w:jc w:val="center"/>
            </w:pPr>
            <w:r>
              <w:rPr>
                <w:b/>
              </w:rPr>
              <w:t xml:space="preserve">Vyradenie dlhového CP z účtovníctva  v účtovnom období </w:t>
            </w:r>
          </w:p>
        </w:tc>
        <w:tc>
          <w:tcPr>
            <w:tcW w:w="10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94" w:right="17" w:firstLine="151"/>
              <w:jc w:val="left"/>
            </w:pPr>
            <w:r>
              <w:rPr>
                <w:b/>
              </w:rPr>
              <w:t xml:space="preserve">Stav  na konci účtovného obdobia </w:t>
            </w:r>
          </w:p>
        </w:tc>
      </w:tr>
      <w:tr w:rsidR="00DD64E1">
        <w:trPr>
          <w:trHeight w:val="219"/>
        </w:trPr>
        <w:tc>
          <w:tcPr>
            <w:tcW w:w="24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7" w:firstLine="0"/>
              <w:jc w:val="center"/>
            </w:pPr>
            <w:r>
              <w:t xml:space="preserve">a </w:t>
            </w:r>
          </w:p>
        </w:tc>
        <w:tc>
          <w:tcPr>
            <w:tcW w:w="7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4" w:firstLine="0"/>
              <w:jc w:val="center"/>
            </w:pPr>
            <w:r>
              <w:t xml:space="preserve">b </w:t>
            </w:r>
          </w:p>
        </w:tc>
        <w:tc>
          <w:tcPr>
            <w:tcW w:w="127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7" w:firstLine="0"/>
              <w:jc w:val="center"/>
            </w:pPr>
            <w:r>
              <w:t xml:space="preserve">c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1" w:firstLine="0"/>
              <w:jc w:val="center"/>
            </w:pPr>
            <w: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4" w:firstLine="0"/>
              <w:jc w:val="center"/>
            </w:pPr>
            <w:r>
              <w:t xml:space="preserve">e </w:t>
            </w: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3" w:firstLine="0"/>
              <w:jc w:val="center"/>
            </w:pPr>
            <w:r>
              <w:t xml:space="preserve">f </w:t>
            </w:r>
          </w:p>
        </w:tc>
        <w:tc>
          <w:tcPr>
            <w:tcW w:w="10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4" w:firstLine="0"/>
              <w:jc w:val="center"/>
            </w:pPr>
            <w:r>
              <w:t xml:space="preserve">g </w:t>
            </w:r>
          </w:p>
        </w:tc>
      </w:tr>
      <w:tr w:rsidR="00DD64E1">
        <w:trPr>
          <w:trHeight w:val="527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Do splatnosti viac ako päť rokov </w:t>
            </w:r>
          </w:p>
        </w:tc>
        <w:tc>
          <w:tcPr>
            <w:tcW w:w="7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1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Do splatnosti  od troch rokov do piatich rokov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1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Do splatnosti od jedného roka do troch rokov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8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Do splatnosti do jedného roka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9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Dlhové CP držané do splatnosti spolu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34" w:firstLine="0"/>
              <w:jc w:val="center"/>
            </w:pPr>
            <w:r>
              <w:t xml:space="preserve">x 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17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t xml:space="preserve">10. Informácie k prílohe č. 3 časti F. písm. j) a l) o poskytnutých dlhodobých pôžičkách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86" w:type="dxa"/>
        </w:tblCellMar>
        <w:tblLook w:val="04A0" w:firstRow="1" w:lastRow="0" w:firstColumn="1" w:lastColumn="0" w:noHBand="0" w:noVBand="1"/>
      </w:tblPr>
      <w:tblGrid>
        <w:gridCol w:w="2478"/>
        <w:gridCol w:w="1596"/>
        <w:gridCol w:w="1132"/>
        <w:gridCol w:w="1097"/>
        <w:gridCol w:w="1641"/>
        <w:gridCol w:w="1269"/>
      </w:tblGrid>
      <w:tr w:rsidR="00DD64E1">
        <w:trPr>
          <w:trHeight w:val="1298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 xml:space="preserve">Dlhodobé pôžičky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73" w:right="154" w:firstLine="271"/>
              <w:jc w:val="left"/>
            </w:pPr>
            <w:r>
              <w:rPr>
                <w:b/>
              </w:rPr>
              <w:t xml:space="preserve">Stav  na začiatku účtovného obdobia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Zvýšenie hodnoty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Zníženie hodnoty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40" w:lineRule="auto"/>
              <w:ind w:right="0" w:firstLine="0"/>
              <w:jc w:val="center"/>
            </w:pPr>
            <w:r>
              <w:rPr>
                <w:b/>
              </w:rPr>
              <w:t xml:space="preserve">Vyradenie pôžičky </w:t>
            </w:r>
          </w:p>
          <w:p w:rsidR="00DD64E1" w:rsidRDefault="005A5FD5">
            <w:pPr>
              <w:spacing w:after="0" w:line="259" w:lineRule="auto"/>
              <w:ind w:left="262" w:right="0" w:hanging="240"/>
              <w:jc w:val="left"/>
            </w:pPr>
            <w:r>
              <w:rPr>
                <w:b/>
              </w:rPr>
              <w:t xml:space="preserve">z účtovníctva v účtovnom období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left="163" w:right="39" w:firstLine="151"/>
              <w:jc w:val="left"/>
            </w:pPr>
            <w:r>
              <w:rPr>
                <w:b/>
              </w:rPr>
              <w:t xml:space="preserve">Stav  na konci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</w:tr>
      <w:tr w:rsidR="00DD64E1">
        <w:trPr>
          <w:trHeight w:val="222"/>
        </w:trPr>
        <w:tc>
          <w:tcPr>
            <w:tcW w:w="27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4" w:right="0" w:firstLine="0"/>
              <w:jc w:val="center"/>
            </w:pPr>
            <w:r>
              <w:t xml:space="preserve">a </w:t>
            </w:r>
          </w:p>
        </w:tc>
        <w:tc>
          <w:tcPr>
            <w:tcW w:w="145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center"/>
            </w:pPr>
            <w:r>
              <w:t xml:space="preserve">b </w:t>
            </w:r>
          </w:p>
        </w:tc>
        <w:tc>
          <w:tcPr>
            <w:tcW w:w="11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center"/>
            </w:pPr>
            <w:r>
              <w:t xml:space="preserve">c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center"/>
            </w:pPr>
            <w:r>
              <w:t xml:space="preserve">d </w:t>
            </w:r>
          </w:p>
        </w:tc>
        <w:tc>
          <w:tcPr>
            <w:tcW w:w="15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0" w:right="0" w:firstLine="0"/>
              <w:jc w:val="center"/>
            </w:pPr>
            <w:r>
              <w:t xml:space="preserve">e </w:t>
            </w:r>
          </w:p>
        </w:tc>
        <w:tc>
          <w:tcPr>
            <w:tcW w:w="12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7" w:right="0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360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Do splatnosti viac ako päť rokov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7987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7987 </w:t>
            </w:r>
          </w:p>
        </w:tc>
      </w:tr>
      <w:tr w:rsidR="00DD64E1">
        <w:trPr>
          <w:trHeight w:val="516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Do splatnosti od troch rokov do piatich rokov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4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Do splatnosti  od jedného roka do troch rokov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6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Do splatnosti do jedného roka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60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Dlhodobé pôžičky spolu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7987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7987 </w:t>
            </w:r>
          </w:p>
        </w:tc>
      </w:tr>
    </w:tbl>
    <w:p w:rsidR="00DD64E1" w:rsidRDefault="005A5FD5">
      <w:pPr>
        <w:spacing w:after="17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1919"/>
      </w:pPr>
      <w:r>
        <w:t xml:space="preserve">11. Informácie k prílohe č. 3  časti F. písm. o) o opravných položkách k zásobám </w:t>
      </w:r>
      <w:r>
        <w:rPr>
          <w:b w:val="0"/>
        </w:rPr>
        <w:t xml:space="preserve">Tabuľka č. 1 </w:t>
      </w:r>
    </w:p>
    <w:tbl>
      <w:tblPr>
        <w:tblStyle w:val="TableGrid"/>
        <w:tblW w:w="9213" w:type="dxa"/>
        <w:tblInd w:w="-70" w:type="dxa"/>
        <w:tblCellMar>
          <w:top w:w="28" w:type="dxa"/>
          <w:left w:w="19" w:type="dxa"/>
          <w:right w:w="88" w:type="dxa"/>
        </w:tblCellMar>
        <w:tblLook w:val="04A0" w:firstRow="1" w:lastRow="0" w:firstColumn="1" w:lastColumn="0" w:noHBand="0" w:noVBand="1"/>
      </w:tblPr>
      <w:tblGrid>
        <w:gridCol w:w="1825"/>
        <w:gridCol w:w="1545"/>
        <w:gridCol w:w="991"/>
        <w:gridCol w:w="1984"/>
        <w:gridCol w:w="1648"/>
        <w:gridCol w:w="1220"/>
      </w:tblGrid>
      <w:tr w:rsidR="00DD64E1">
        <w:trPr>
          <w:trHeight w:val="281"/>
        </w:trPr>
        <w:tc>
          <w:tcPr>
            <w:tcW w:w="235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 xml:space="preserve">Zásoby 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99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272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19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30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97" w:right="128" w:firstLine="115"/>
            </w:pPr>
            <w:r>
              <w:rPr>
                <w:b/>
              </w:rPr>
              <w:t xml:space="preserve">Stav  OP na začiatku účtovného obdobia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49" w:right="0" w:firstLine="0"/>
              <w:jc w:val="left"/>
            </w:pPr>
            <w:r>
              <w:rPr>
                <w:b/>
              </w:rPr>
              <w:t xml:space="preserve">Tvorba  </w:t>
            </w:r>
          </w:p>
          <w:p w:rsidR="00DD64E1" w:rsidRDefault="005A5FD5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 xml:space="preserve">OP </w:t>
            </w:r>
          </w:p>
          <w:p w:rsidR="00DD64E1" w:rsidRDefault="005A5FD5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30" w:right="35" w:firstLine="6"/>
              <w:jc w:val="center"/>
            </w:pPr>
            <w:r>
              <w:rPr>
                <w:b/>
              </w:rPr>
              <w:t xml:space="preserve">Zúčtovanie OP z dôvodu zániku opodstatnenosti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1" w:line="238" w:lineRule="auto"/>
              <w:ind w:left="89" w:right="0" w:firstLine="0"/>
              <w:jc w:val="center"/>
            </w:pPr>
            <w:r>
              <w:rPr>
                <w:b/>
              </w:rPr>
              <w:t xml:space="preserve">Zúčtovanie OP z dôvodu </w:t>
            </w:r>
          </w:p>
          <w:p w:rsidR="00DD64E1" w:rsidRDefault="005A5FD5">
            <w:pPr>
              <w:spacing w:after="0" w:line="259" w:lineRule="auto"/>
              <w:ind w:left="69" w:right="0" w:firstLine="0"/>
              <w:jc w:val="center"/>
            </w:pPr>
            <w:r>
              <w:rPr>
                <w:b/>
              </w:rPr>
              <w:t xml:space="preserve">vyradenia </w:t>
            </w:r>
          </w:p>
          <w:p w:rsidR="00DD64E1" w:rsidRDefault="005A5FD5">
            <w:pPr>
              <w:spacing w:after="0" w:line="259" w:lineRule="auto"/>
              <w:ind w:left="194" w:right="124" w:firstLine="0"/>
              <w:jc w:val="center"/>
            </w:pPr>
            <w:r>
              <w:rPr>
                <w:b/>
              </w:rPr>
              <w:t xml:space="preserve">majetku  z účtovníctva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40" w:lineRule="auto"/>
              <w:ind w:left="125" w:right="6" w:firstLine="0"/>
              <w:jc w:val="center"/>
            </w:pPr>
            <w:r>
              <w:rPr>
                <w:b/>
              </w:rPr>
              <w:t xml:space="preserve">Stav OP na konci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</w:tr>
      <w:tr w:rsidR="00DD64E1">
        <w:trPr>
          <w:trHeight w:val="264"/>
        </w:trPr>
        <w:tc>
          <w:tcPr>
            <w:tcW w:w="23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6" w:right="0" w:firstLine="0"/>
              <w:jc w:val="center"/>
            </w:pPr>
            <w:r>
              <w:t xml:space="preserve">a </w:t>
            </w:r>
          </w:p>
        </w:tc>
        <w:tc>
          <w:tcPr>
            <w:tcW w:w="14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9" w:right="0" w:firstLine="0"/>
              <w:jc w:val="center"/>
            </w:pPr>
            <w:r>
              <w:t xml:space="preserve">b </w:t>
            </w:r>
          </w:p>
        </w:tc>
        <w:tc>
          <w:tcPr>
            <w:tcW w:w="9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6" w:right="0" w:firstLine="0"/>
              <w:jc w:val="center"/>
            </w:pPr>
            <w:r>
              <w:t xml:space="preserve">c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72" w:right="0" w:firstLine="0"/>
              <w:jc w:val="center"/>
            </w:pPr>
            <w:r>
              <w:t xml:space="preserve">d </w:t>
            </w:r>
          </w:p>
        </w:tc>
        <w:tc>
          <w:tcPr>
            <w:tcW w:w="157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70" w:right="0" w:firstLine="0"/>
              <w:jc w:val="center"/>
            </w:pPr>
            <w:r>
              <w:t xml:space="preserve">e </w:t>
            </w:r>
          </w:p>
        </w:tc>
        <w:tc>
          <w:tcPr>
            <w:tcW w:w="11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9" w:right="0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389"/>
        </w:trPr>
        <w:tc>
          <w:tcPr>
            <w:tcW w:w="23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Materiál 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6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</w:pPr>
            <w:r>
              <w:t xml:space="preserve">Nedokončená výroba a polotovary vlastnej výroby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79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Výrobky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2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Zvieratá 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91"/>
        </w:trPr>
        <w:tc>
          <w:tcPr>
            <w:tcW w:w="23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Tovar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</w:t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</w:t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0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63"/>
        </w:trPr>
        <w:tc>
          <w:tcPr>
            <w:tcW w:w="23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Nehnuteľnosť na predaj 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4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Poskytnuté preddavky  na zásoby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91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Zásoby spolu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213" w:type="dxa"/>
        <w:tblInd w:w="-70" w:type="dxa"/>
        <w:tblCellMar>
          <w:top w:w="5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016"/>
        <w:gridCol w:w="2197"/>
      </w:tblGrid>
      <w:tr w:rsidR="00DD64E1">
        <w:trPr>
          <w:trHeight w:val="283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</w:rPr>
              <w:t xml:space="preserve">Nehnuteľnosť na predaj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1" w:right="0" w:firstLine="0"/>
              <w:jc w:val="center"/>
            </w:pPr>
            <w:r>
              <w:rPr>
                <w:b/>
              </w:rPr>
              <w:t xml:space="preserve">Hodnota </w:t>
            </w:r>
          </w:p>
        </w:tc>
      </w:tr>
      <w:tr w:rsidR="00DD64E1">
        <w:trPr>
          <w:trHeight w:val="360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Náklady na obstarávanie nehnuteľnosti  na predaj za účtovné obdobie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8"/>
        </w:trPr>
        <w:tc>
          <w:tcPr>
            <w:tcW w:w="70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Náklady na obstaranie nehnuteľnosti na predaj od začiatku obstarávania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spacing w:after="218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5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54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359" w:right="322" w:hanging="360"/>
      </w:pPr>
      <w:r>
        <w:t xml:space="preserve">12. Informácie k prílohe č. 3  časti F. písm. p) o zásobách, na ktoré je zriadené záložné právo a o zásobách, pri ktorých má účtovná jednotka obmedzené právo s nimi nakladať  </w:t>
      </w:r>
    </w:p>
    <w:tbl>
      <w:tblPr>
        <w:tblStyle w:val="TableGrid"/>
        <w:tblW w:w="9213" w:type="dxa"/>
        <w:tblInd w:w="-70" w:type="dxa"/>
        <w:tblCellMar>
          <w:top w:w="101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016"/>
        <w:gridCol w:w="2197"/>
      </w:tblGrid>
      <w:tr w:rsidR="00DD64E1">
        <w:trPr>
          <w:trHeight w:val="622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</w:rPr>
              <w:t xml:space="preserve">Zásoby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Hodnota za bežné účtovné obdobie </w:t>
            </w:r>
          </w:p>
        </w:tc>
      </w:tr>
      <w:tr w:rsidR="00DD64E1">
        <w:trPr>
          <w:trHeight w:val="566"/>
        </w:trPr>
        <w:tc>
          <w:tcPr>
            <w:tcW w:w="7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Zásoby, na ktoré je zriadené záložné právo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pStyle w:val="Nadpis3"/>
        <w:ind w:left="359" w:right="322" w:hanging="360"/>
      </w:pPr>
      <w:r>
        <w:t xml:space="preserve">13. Informácie k prílohe č. 3 časti F. písm. q) o zákazkovej výrobe a o zákazkovej výstavbe nehnuteľnosti určenej na predaj </w:t>
      </w:r>
    </w:p>
    <w:p w:rsidR="00DD64E1" w:rsidRDefault="005A5FD5">
      <w:pPr>
        <w:ind w:left="-1" w:right="0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24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3229"/>
        <w:gridCol w:w="1700"/>
        <w:gridCol w:w="2160"/>
        <w:gridCol w:w="2201"/>
      </w:tblGrid>
      <w:tr w:rsidR="00DD64E1">
        <w:trPr>
          <w:trHeight w:val="1047"/>
        </w:trPr>
        <w:tc>
          <w:tcPr>
            <w:tcW w:w="322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32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Za bežné účtovné obdobie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Za bezprostredne predchádzajúce účtovné obdobie 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Sumár od začiatku zákazkovej výroby až do konca bežného účtovného obdobia </w:t>
            </w:r>
          </w:p>
        </w:tc>
      </w:tr>
      <w:tr w:rsidR="00DD64E1">
        <w:trPr>
          <w:trHeight w:val="247"/>
        </w:trPr>
        <w:tc>
          <w:tcPr>
            <w:tcW w:w="322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4" w:firstLine="0"/>
              <w:jc w:val="center"/>
            </w:pPr>
            <w:r>
              <w:t xml:space="preserve">a </w:t>
            </w:r>
          </w:p>
        </w:tc>
        <w:tc>
          <w:tcPr>
            <w:tcW w:w="1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2" w:firstLine="0"/>
              <w:jc w:val="center"/>
            </w:pPr>
            <w:r>
              <w:t xml:space="preserve">b </w:t>
            </w:r>
          </w:p>
        </w:tc>
        <w:tc>
          <w:tcPr>
            <w:tcW w:w="21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7" w:firstLine="0"/>
              <w:jc w:val="center"/>
            </w:pPr>
            <w:r>
              <w:t xml:space="preserve">c </w:t>
            </w:r>
          </w:p>
        </w:tc>
        <w:tc>
          <w:tcPr>
            <w:tcW w:w="22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8" w:firstLine="0"/>
              <w:jc w:val="center"/>
            </w:pPr>
            <w:r>
              <w:t xml:space="preserve">d </w:t>
            </w:r>
          </w:p>
        </w:tc>
      </w:tr>
      <w:tr w:rsidR="00DD64E1">
        <w:trPr>
          <w:trHeight w:val="418"/>
        </w:trPr>
        <w:tc>
          <w:tcPr>
            <w:tcW w:w="32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Výnosy zo zákazkovej výroby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6"/>
        </w:trPr>
        <w:tc>
          <w:tcPr>
            <w:tcW w:w="32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Náklady na zákazkovú výrobu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5"/>
        </w:trPr>
        <w:tc>
          <w:tcPr>
            <w:tcW w:w="32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Hrubý zisk / hrubá strata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86" w:type="dxa"/>
        </w:tblCellMar>
        <w:tblLook w:val="04A0" w:firstRow="1" w:lastRow="0" w:firstColumn="1" w:lastColumn="0" w:noHBand="0" w:noVBand="1"/>
      </w:tblPr>
      <w:tblGrid>
        <w:gridCol w:w="4079"/>
        <w:gridCol w:w="2410"/>
        <w:gridCol w:w="2801"/>
      </w:tblGrid>
      <w:tr w:rsidR="00DD64E1">
        <w:trPr>
          <w:trHeight w:val="1046"/>
        </w:trPr>
        <w:tc>
          <w:tcPr>
            <w:tcW w:w="407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22" w:firstLine="0"/>
              <w:jc w:val="center"/>
            </w:pPr>
            <w:r>
              <w:rPr>
                <w:b/>
              </w:rPr>
              <w:t xml:space="preserve">Hodnota zákazkovej výroby </w:t>
            </w:r>
          </w:p>
          <w:p w:rsidR="00DD64E1" w:rsidRDefault="005A5FD5">
            <w:pPr>
              <w:spacing w:after="0" w:line="259" w:lineRule="auto"/>
              <w:ind w:left="26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Za bežné účtovné obdobie </w:t>
            </w:r>
          </w:p>
        </w:tc>
        <w:tc>
          <w:tcPr>
            <w:tcW w:w="28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3" w:line="238" w:lineRule="auto"/>
              <w:ind w:left="22" w:right="0" w:firstLine="0"/>
              <w:jc w:val="center"/>
            </w:pPr>
            <w:r>
              <w:rPr>
                <w:b/>
              </w:rPr>
              <w:t xml:space="preserve">Sumár od začiatku zákazkovej výroby až do </w:t>
            </w:r>
          </w:p>
          <w:p w:rsidR="00DD64E1" w:rsidRDefault="005A5FD5">
            <w:pPr>
              <w:spacing w:after="0" w:line="259" w:lineRule="auto"/>
              <w:ind w:right="21" w:firstLine="0"/>
              <w:jc w:val="center"/>
            </w:pPr>
            <w:r>
              <w:rPr>
                <w:b/>
              </w:rPr>
              <w:t xml:space="preserve">konca bežného účtovného </w:t>
            </w:r>
          </w:p>
          <w:p w:rsidR="00DD64E1" w:rsidRDefault="005A5FD5">
            <w:pPr>
              <w:spacing w:after="0" w:line="259" w:lineRule="auto"/>
              <w:ind w:right="21" w:firstLine="0"/>
              <w:jc w:val="center"/>
            </w:pPr>
            <w:r>
              <w:rPr>
                <w:b/>
              </w:rPr>
              <w:t xml:space="preserve">obdobia </w:t>
            </w:r>
          </w:p>
        </w:tc>
      </w:tr>
      <w:tr w:rsidR="00DD64E1">
        <w:trPr>
          <w:trHeight w:val="246"/>
        </w:trPr>
        <w:tc>
          <w:tcPr>
            <w:tcW w:w="407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5" w:firstLine="0"/>
              <w:jc w:val="center"/>
            </w:pPr>
            <w:r>
              <w:t xml:space="preserve">a </w:t>
            </w:r>
          </w:p>
        </w:tc>
        <w:tc>
          <w:tcPr>
            <w:tcW w:w="24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1" w:firstLine="0"/>
              <w:jc w:val="center"/>
            </w:pPr>
            <w:r>
              <w:t xml:space="preserve">b </w:t>
            </w:r>
          </w:p>
        </w:tc>
        <w:tc>
          <w:tcPr>
            <w:tcW w:w="28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4" w:firstLine="0"/>
              <w:jc w:val="center"/>
            </w:pPr>
            <w:r>
              <w:t xml:space="preserve">c </w:t>
            </w:r>
          </w:p>
        </w:tc>
      </w:tr>
      <w:tr w:rsidR="00DD64E1">
        <w:trPr>
          <w:trHeight w:val="526"/>
        </w:trPr>
        <w:tc>
          <w:tcPr>
            <w:tcW w:w="40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</w:pPr>
            <w:r>
              <w:t xml:space="preserve">Vyfakturované nároky za vykonanú prácu na zákazkovej výrobe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6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Úprava nárokov podľa stupňa dokončenia alebo metódou nulového zisku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6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Suma prijatých preddavkov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5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Suma zadržanej platby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3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2804"/>
        <w:gridCol w:w="1983"/>
        <w:gridCol w:w="1843"/>
        <w:gridCol w:w="2660"/>
      </w:tblGrid>
      <w:tr w:rsidR="00DD64E1">
        <w:trPr>
          <w:trHeight w:val="1300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4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Za bežné účtovné obdobie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Za bezprostredne predchádzajúce účtovné obdobie 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9" w:lineRule="auto"/>
              <w:ind w:right="0" w:firstLine="0"/>
              <w:jc w:val="center"/>
            </w:pPr>
            <w:r>
              <w:rPr>
                <w:b/>
              </w:rPr>
              <w:t xml:space="preserve">Sumár od začiatku zákazkovej výstavby </w:t>
            </w:r>
          </w:p>
          <w:p w:rsidR="00DD64E1" w:rsidRDefault="005A5FD5">
            <w:pPr>
              <w:spacing w:after="0" w:line="259" w:lineRule="auto"/>
              <w:ind w:right="41" w:firstLine="0"/>
              <w:jc w:val="center"/>
            </w:pPr>
            <w:r>
              <w:rPr>
                <w:b/>
              </w:rPr>
              <w:t xml:space="preserve">nehnuteľnosti určenej na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predaj až do konca bežného účtovného obdobia </w:t>
            </w:r>
          </w:p>
        </w:tc>
      </w:tr>
      <w:tr w:rsidR="00DD64E1">
        <w:trPr>
          <w:trHeight w:val="246"/>
        </w:trPr>
        <w:tc>
          <w:tcPr>
            <w:tcW w:w="28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4" w:firstLine="0"/>
              <w:jc w:val="center"/>
            </w:pPr>
            <w:r>
              <w:t xml:space="preserve">a </w:t>
            </w:r>
          </w:p>
        </w:tc>
        <w:tc>
          <w:tcPr>
            <w:tcW w:w="198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4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9" w:firstLine="0"/>
              <w:jc w:val="center"/>
            </w:pPr>
            <w:r>
              <w:t xml:space="preserve">c </w:t>
            </w:r>
          </w:p>
        </w:tc>
        <w:tc>
          <w:tcPr>
            <w:tcW w:w="26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8" w:firstLine="0"/>
              <w:jc w:val="center"/>
            </w:pPr>
            <w:r>
              <w:t xml:space="preserve">d </w:t>
            </w:r>
          </w:p>
        </w:tc>
      </w:tr>
      <w:tr w:rsidR="00DD64E1">
        <w:trPr>
          <w:trHeight w:val="526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Výnosy zo zákazkovej výstavby nehnuteľnosti určenej na predaj 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4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Náklady na zákazkovú výstavbu nehnuteľnosti určenej na predaj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Hrubý zisk / hrubá strata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6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5" w:line="259" w:lineRule="auto"/>
        <w:ind w:right="0" w:firstLine="0"/>
        <w:jc w:val="left"/>
      </w:pPr>
      <w:r>
        <w:lastRenderedPageBreak/>
        <w:t xml:space="preserve"> </w:t>
      </w:r>
    </w:p>
    <w:p w:rsidR="00DD64E1" w:rsidRDefault="005A5FD5">
      <w:pPr>
        <w:spacing w:after="218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4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362"/>
        <w:gridCol w:w="2410"/>
        <w:gridCol w:w="2518"/>
      </w:tblGrid>
      <w:tr w:rsidR="00DD64E1">
        <w:trPr>
          <w:trHeight w:val="1550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Hodnota zákazkovej výstavby nehnuteľnosti určenej na predaj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Za bežné účtovné obdobie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2" w:line="238" w:lineRule="auto"/>
              <w:ind w:right="0" w:firstLine="0"/>
              <w:jc w:val="center"/>
            </w:pPr>
            <w:r>
              <w:rPr>
                <w:b/>
              </w:rPr>
              <w:t xml:space="preserve">Sumár od začiatku zákazkovej výstavby </w:t>
            </w:r>
          </w:p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nehnuteľnosti určenej na predaj až do konca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</w:tr>
      <w:tr w:rsidR="00DD64E1">
        <w:trPr>
          <w:trHeight w:val="248"/>
        </w:trPr>
        <w:tc>
          <w:tcPr>
            <w:tcW w:w="43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4" w:right="0" w:firstLine="0"/>
              <w:jc w:val="center"/>
            </w:pPr>
            <w:r>
              <w:t xml:space="preserve">a </w:t>
            </w:r>
          </w:p>
        </w:tc>
        <w:tc>
          <w:tcPr>
            <w:tcW w:w="24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7" w:right="0" w:firstLine="0"/>
              <w:jc w:val="center"/>
            </w:pPr>
            <w:r>
              <w:t xml:space="preserve">b </w:t>
            </w:r>
          </w:p>
        </w:tc>
        <w:tc>
          <w:tcPr>
            <w:tcW w:w="25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" w:right="0" w:firstLine="0"/>
              <w:jc w:val="center"/>
            </w:pPr>
            <w:r>
              <w:t xml:space="preserve">c </w:t>
            </w:r>
          </w:p>
        </w:tc>
      </w:tr>
      <w:tr w:rsidR="00DD64E1">
        <w:trPr>
          <w:trHeight w:val="778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Vyfakturované nároky za vykonanú prácu na zákazkovej výstavbe nehnuteľnosti určenej na predaj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4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Úprava nárokov podľa stupňa dokončenia alebo metódou nulového zisku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8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5"/>
        </w:trPr>
        <w:tc>
          <w:tcPr>
            <w:tcW w:w="4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Suma zadržanej platby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t xml:space="preserve">14. Informácie k prílohe č. 3 časti F. písm. r) o vývoji opravnej položky k pohľadávkam 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1754"/>
        <w:gridCol w:w="1400"/>
        <w:gridCol w:w="1081"/>
        <w:gridCol w:w="1951"/>
        <w:gridCol w:w="1743"/>
        <w:gridCol w:w="1284"/>
      </w:tblGrid>
      <w:tr w:rsidR="00DD64E1">
        <w:trPr>
          <w:trHeight w:val="283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6" w:right="0" w:firstLine="0"/>
              <w:jc w:val="center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585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133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3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29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2" w:right="41" w:firstLine="0"/>
              <w:jc w:val="center"/>
            </w:pPr>
            <w:r>
              <w:rPr>
                <w:b/>
              </w:rPr>
              <w:t xml:space="preserve">Stav OP na začiatku účtovného obdobia 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6" w:right="34" w:firstLine="0"/>
              <w:jc w:val="center"/>
            </w:pPr>
            <w:r>
              <w:rPr>
                <w:b/>
              </w:rPr>
              <w:t xml:space="preserve">Tvorba OP </w:t>
            </w:r>
          </w:p>
        </w:tc>
        <w:tc>
          <w:tcPr>
            <w:tcW w:w="16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 xml:space="preserve">Zúčtovanie </w:t>
            </w:r>
          </w:p>
          <w:p w:rsidR="00DD64E1" w:rsidRDefault="005A5FD5">
            <w:pPr>
              <w:spacing w:after="1" w:line="238" w:lineRule="auto"/>
              <w:ind w:left="495" w:right="0" w:hanging="295"/>
              <w:jc w:val="left"/>
            </w:pPr>
            <w:r>
              <w:rPr>
                <w:b/>
              </w:rPr>
              <w:t xml:space="preserve"> OP z dôvodu zániku </w:t>
            </w:r>
          </w:p>
          <w:p w:rsidR="00DD64E1" w:rsidRDefault="005A5FD5">
            <w:pPr>
              <w:spacing w:after="0" w:line="259" w:lineRule="auto"/>
              <w:ind w:left="75" w:right="0" w:firstLine="0"/>
              <w:jc w:val="left"/>
            </w:pPr>
            <w:r>
              <w:rPr>
                <w:b/>
              </w:rPr>
              <w:t xml:space="preserve">opodstatnenosti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6" w:right="0" w:firstLine="0"/>
              <w:jc w:val="center"/>
            </w:pPr>
            <w:r>
              <w:rPr>
                <w:b/>
              </w:rPr>
              <w:t xml:space="preserve">Zúčtovanie  </w:t>
            </w:r>
          </w:p>
          <w:p w:rsidR="00DD64E1" w:rsidRDefault="005A5FD5">
            <w:pPr>
              <w:spacing w:after="1" w:line="238" w:lineRule="auto"/>
              <w:ind w:right="0" w:firstLine="0"/>
              <w:jc w:val="center"/>
            </w:pPr>
            <w:r>
              <w:rPr>
                <w:b/>
              </w:rPr>
              <w:t xml:space="preserve">OP z dôvodu vyradenia </w:t>
            </w:r>
          </w:p>
          <w:p w:rsidR="00DD64E1" w:rsidRDefault="005A5FD5">
            <w:pPr>
              <w:spacing w:after="0" w:line="259" w:lineRule="auto"/>
              <w:ind w:left="192" w:right="164" w:firstLine="0"/>
              <w:jc w:val="center"/>
            </w:pPr>
            <w:r>
              <w:rPr>
                <w:b/>
              </w:rPr>
              <w:t xml:space="preserve">majetku  z účtovníctva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left="132" w:right="56" w:firstLine="0"/>
              <w:jc w:val="center"/>
            </w:pPr>
            <w:r>
              <w:rPr>
                <w:b/>
              </w:rPr>
              <w:t xml:space="preserve">Stav OP na konci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</w:tr>
      <w:tr w:rsidR="00DD64E1">
        <w:trPr>
          <w:trHeight w:val="246"/>
        </w:trPr>
        <w:tc>
          <w:tcPr>
            <w:tcW w:w="20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4" w:right="0" w:firstLine="0"/>
              <w:jc w:val="center"/>
            </w:pPr>
            <w:r>
              <w:t xml:space="preserve">a </w:t>
            </w:r>
          </w:p>
        </w:tc>
        <w:tc>
          <w:tcPr>
            <w:tcW w:w="12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5" w:right="0" w:firstLine="0"/>
              <w:jc w:val="center"/>
            </w:pPr>
            <w:r>
              <w:t xml:space="preserve">b </w:t>
            </w:r>
          </w:p>
        </w:tc>
        <w:tc>
          <w:tcPr>
            <w:tcW w:w="12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3" w:right="0" w:firstLine="0"/>
              <w:jc w:val="center"/>
            </w:pPr>
            <w:r>
              <w:t xml:space="preserve">c </w:t>
            </w:r>
          </w:p>
        </w:tc>
        <w:tc>
          <w:tcPr>
            <w:tcW w:w="16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2" w:right="0" w:firstLine="0"/>
              <w:jc w:val="center"/>
            </w:pPr>
            <w:r>
              <w:t xml:space="preserve">d </w:t>
            </w:r>
          </w:p>
        </w:tc>
        <w:tc>
          <w:tcPr>
            <w:tcW w:w="16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6" w:right="0" w:firstLine="0"/>
              <w:jc w:val="center"/>
            </w:pPr>
            <w:r>
              <w:t xml:space="preserve">e </w:t>
            </w:r>
          </w:p>
        </w:tc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6" w:right="0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528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84" w:firstLine="0"/>
              <w:jc w:val="left"/>
            </w:pPr>
            <w:r>
              <w:t xml:space="preserve">Pohľadávky z obchodného styku 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  <w:r w:rsidR="00B95748">
              <w:t>0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  <w:r w:rsidR="00B95748">
              <w:t>3427</w:t>
            </w:r>
          </w:p>
        </w:tc>
        <w:tc>
          <w:tcPr>
            <w:tcW w:w="16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  <w:r w:rsidR="00B95748">
              <w:t>3427</w:t>
            </w:r>
          </w:p>
        </w:tc>
      </w:tr>
      <w:tr w:rsidR="00DD64E1">
        <w:trPr>
          <w:trHeight w:val="518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2" w:firstLine="0"/>
              <w:jc w:val="left"/>
            </w:pPr>
            <w:r>
              <w:t xml:space="preserve">Pohľadávky voči DÚJ a MÚJ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6"/>
        </w:trPr>
        <w:tc>
          <w:tcPr>
            <w:tcW w:w="20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40" w:firstLine="0"/>
              <w:jc w:val="left"/>
            </w:pPr>
            <w:r>
              <w:t xml:space="preserve">Ostatné pohľadávky v rámci kons. celku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775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right="0" w:firstLine="0"/>
              <w:jc w:val="left"/>
            </w:pPr>
            <w:r>
              <w:t xml:space="preserve">Pohľadávky voči spoločníkom, členom </w:t>
            </w:r>
          </w:p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a združeniu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68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Iné pohľadávky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60"/>
        </w:trPr>
        <w:tc>
          <w:tcPr>
            <w:tcW w:w="20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lastRenderedPageBreak/>
              <w:t xml:space="preserve">Pohľadávky spolu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  <w:r w:rsidR="00B95748">
              <w:rPr>
                <w:b/>
              </w:rPr>
              <w:t>3427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  <w:r w:rsidR="00B95748">
              <w:rPr>
                <w:b/>
              </w:rPr>
              <w:t>3427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322"/>
      </w:pPr>
      <w:r>
        <w:t xml:space="preserve">15. Informácie k prílohe č. 3 časti F. písm. s) o vekovej štruktúre pohľadávok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2"/>
        <w:gridCol w:w="1985"/>
        <w:gridCol w:w="1844"/>
        <w:gridCol w:w="1949"/>
      </w:tblGrid>
      <w:tr w:rsidR="00DD64E1">
        <w:trPr>
          <w:trHeight w:val="539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3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3" w:right="0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4" w:right="0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DD64E1">
        <w:trPr>
          <w:trHeight w:val="222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1" w:right="0" w:firstLine="0"/>
              <w:jc w:val="center"/>
            </w:pPr>
            <w:r>
              <w:t xml:space="preserve">b </w:t>
            </w:r>
          </w:p>
        </w:tc>
        <w:tc>
          <w:tcPr>
            <w:tcW w:w="18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2" w:right="0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4" w:right="0" w:firstLine="0"/>
              <w:jc w:val="center"/>
            </w:pPr>
            <w:r>
              <w:t xml:space="preserve">d </w:t>
            </w:r>
          </w:p>
        </w:tc>
      </w:tr>
      <w:tr w:rsidR="00DD64E1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8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4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2" w:firstLine="0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8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B95748">
            <w:pPr>
              <w:spacing w:after="0" w:line="259" w:lineRule="auto"/>
              <w:ind w:left="36" w:right="0" w:firstLine="0"/>
              <w:jc w:val="center"/>
            </w:pPr>
            <w:r>
              <w:t>310610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3" w:right="0" w:firstLine="0"/>
              <w:jc w:val="center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B95748">
            <w:pPr>
              <w:spacing w:after="0" w:line="259" w:lineRule="auto"/>
              <w:ind w:left="34" w:right="0" w:firstLine="0"/>
              <w:jc w:val="center"/>
            </w:pPr>
            <w:r>
              <w:t>310610</w:t>
            </w:r>
          </w:p>
        </w:tc>
      </w:tr>
      <w:tr w:rsidR="00DD64E1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1" w:right="0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3" w:right="0" w:firstLine="0"/>
              <w:jc w:val="center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4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1" w:right="0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3" w:right="0" w:firstLine="0"/>
              <w:jc w:val="center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4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2" w:firstLine="0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36" w:right="0" w:firstLine="0"/>
              <w:jc w:val="center"/>
            </w:pPr>
            <w:r>
              <w:t>50000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3" w:right="0" w:firstLine="0"/>
              <w:jc w:val="center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34" w:right="0" w:firstLine="0"/>
              <w:jc w:val="center"/>
            </w:pPr>
            <w:r>
              <w:t>50000</w:t>
            </w:r>
          </w:p>
        </w:tc>
      </w:tr>
      <w:tr w:rsidR="00DD64E1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1" w:right="0" w:firstLine="0"/>
              <w:jc w:val="center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3" w:right="0" w:firstLine="0"/>
              <w:jc w:val="center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4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43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B95748">
            <w:pPr>
              <w:spacing w:after="0" w:line="259" w:lineRule="auto"/>
              <w:ind w:left="36" w:right="0" w:firstLine="0"/>
              <w:jc w:val="center"/>
            </w:pPr>
            <w:r>
              <w:t>5242</w:t>
            </w:r>
            <w:r w:rsidR="005A5FD5"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3" w:right="0" w:firstLine="0"/>
              <w:jc w:val="center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B95748" w:rsidP="00B95748">
            <w:pPr>
              <w:spacing w:after="0" w:line="259" w:lineRule="auto"/>
              <w:ind w:left="34" w:right="0" w:firstLine="0"/>
              <w:jc w:val="center"/>
            </w:pPr>
            <w:r>
              <w:t>5242</w:t>
            </w:r>
            <w:r w:rsidR="005A5FD5">
              <w:t xml:space="preserve"> </w:t>
            </w:r>
          </w:p>
        </w:tc>
      </w:tr>
      <w:tr w:rsidR="00DD64E1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center"/>
            </w:pPr>
            <w:r>
              <w:t xml:space="preserve">815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3" w:right="0" w:firstLine="0"/>
              <w:jc w:val="center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4" w:right="0" w:firstLine="0"/>
              <w:jc w:val="center"/>
            </w:pPr>
            <w:r>
              <w:t xml:space="preserve">815 </w:t>
            </w:r>
          </w:p>
        </w:tc>
      </w:tr>
      <w:tr w:rsidR="00DD64E1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36" w:right="0" w:firstLine="0"/>
              <w:jc w:val="center"/>
            </w:pPr>
            <w:r>
              <w:rPr>
                <w:b/>
              </w:rPr>
              <w:t>366667</w:t>
            </w:r>
            <w:r w:rsidR="005A5FD5"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3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B95748">
            <w:pPr>
              <w:spacing w:after="0" w:line="259" w:lineRule="auto"/>
              <w:ind w:left="34" w:right="0" w:firstLine="0"/>
              <w:jc w:val="center"/>
            </w:pPr>
            <w:r>
              <w:rPr>
                <w:b/>
              </w:rPr>
              <w:t>366667</w:t>
            </w:r>
            <w:r w:rsidR="005A5FD5">
              <w:rPr>
                <w:b/>
              </w:rP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359" w:right="322" w:hanging="360"/>
      </w:pPr>
      <w:r>
        <w:t xml:space="preserve">16. Informácie k prílohe č. 3 časti F. písm. t) a u) o pohľadávkach zabezpečených záložným právom alebo inou formou zabezpečenia   </w:t>
      </w:r>
    </w:p>
    <w:tbl>
      <w:tblPr>
        <w:tblStyle w:val="TableGrid"/>
        <w:tblW w:w="9213" w:type="dxa"/>
        <w:tblInd w:w="-70" w:type="dxa"/>
        <w:tblCellMar>
          <w:top w:w="5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7"/>
      </w:tblGrid>
      <w:tr w:rsidR="00DD64E1">
        <w:trPr>
          <w:trHeight w:val="283"/>
        </w:trPr>
        <w:tc>
          <w:tcPr>
            <w:tcW w:w="474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</w:rPr>
              <w:t xml:space="preserve">Opis predmetu záložného práva 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2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DD64E1">
        <w:trPr>
          <w:trHeight w:val="53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Hodnota predmetu záložného práva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00" w:right="0" w:firstLine="166"/>
              <w:jc w:val="left"/>
            </w:pPr>
            <w:r>
              <w:rPr>
                <w:b/>
              </w:rPr>
              <w:t xml:space="preserve">Hodnota  pohľadávky </w:t>
            </w:r>
          </w:p>
        </w:tc>
      </w:tr>
      <w:tr w:rsidR="00DD64E1">
        <w:trPr>
          <w:trHeight w:val="530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Pohľadávky kryté záložným právom alebo inou formou zabezpečenia 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3"/>
        </w:trPr>
        <w:tc>
          <w:tcPr>
            <w:tcW w:w="47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Hodnota pohľadávok, na ktoré sa zriadilo záložné právo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47" w:right="0" w:firstLine="0"/>
              <w:jc w:val="center"/>
            </w:pPr>
            <w:r>
              <w:t xml:space="preserve">x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8"/>
        </w:trPr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38" w:firstLine="0"/>
              <w:jc w:val="left"/>
            </w:pPr>
            <w:r>
              <w:t xml:space="preserve">Hodnota pohľadávok, pri ktorých je obmedzené právo s nimi nakladať 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7" w:right="0" w:firstLine="0"/>
              <w:jc w:val="center"/>
            </w:pPr>
            <w:r>
              <w:t xml:space="preserve">x </w:t>
            </w:r>
          </w:p>
        </w:tc>
        <w:tc>
          <w:tcPr>
            <w:tcW w:w="219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rPr>
          <w:b/>
        </w:rPr>
        <w:lastRenderedPageBreak/>
        <w:t xml:space="preserve"> </w:t>
      </w:r>
    </w:p>
    <w:p w:rsidR="00DD64E1" w:rsidRDefault="005A5FD5">
      <w:pPr>
        <w:pStyle w:val="Nadpis3"/>
        <w:ind w:left="9" w:right="1868"/>
      </w:pPr>
      <w:r>
        <w:t xml:space="preserve">17. Informácie k prílohe č. 3 časti F. písm. w) o krátkodobom finančnom majetku  </w:t>
      </w:r>
      <w:r>
        <w:rPr>
          <w:b w:val="0"/>
        </w:rPr>
        <w:t xml:space="preserve">Tabuľka č. 1  </w:t>
      </w:r>
    </w:p>
    <w:tbl>
      <w:tblPr>
        <w:tblStyle w:val="TableGrid"/>
        <w:tblW w:w="9290" w:type="dxa"/>
        <w:tblInd w:w="-108" w:type="dxa"/>
        <w:tblCellMar>
          <w:top w:w="60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DD64E1">
        <w:trPr>
          <w:trHeight w:val="521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6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</w:tc>
      </w:tr>
      <w:tr w:rsidR="00DD64E1">
        <w:trPr>
          <w:trHeight w:val="283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" w:right="0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D64E1">
        <w:trPr>
          <w:trHeight w:val="389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B95748" w:rsidP="00B95748">
            <w:pPr>
              <w:spacing w:after="0" w:line="259" w:lineRule="auto"/>
              <w:ind w:left="10" w:right="0" w:firstLine="0"/>
            </w:pPr>
            <w:r>
              <w:t xml:space="preserve">                 2948</w:t>
            </w:r>
            <w:r w:rsidR="005A5FD5">
              <w:t xml:space="preserve">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B95748">
            <w:pPr>
              <w:spacing w:after="0" w:line="259" w:lineRule="auto"/>
              <w:ind w:left="8" w:right="0" w:firstLine="0"/>
              <w:jc w:val="center"/>
            </w:pPr>
            <w:r>
              <w:t>12 359</w:t>
            </w:r>
          </w:p>
        </w:tc>
      </w:tr>
      <w:tr w:rsidR="00DD64E1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Bežné bankové účty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B95748">
            <w:pPr>
              <w:spacing w:after="0" w:line="259" w:lineRule="auto"/>
              <w:ind w:left="8" w:right="0" w:firstLine="0"/>
              <w:jc w:val="center"/>
            </w:pPr>
            <w:r>
              <w:t>96 808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B95748">
            <w:pPr>
              <w:spacing w:after="0" w:line="259" w:lineRule="auto"/>
              <w:ind w:left="8" w:right="0" w:firstLine="0"/>
              <w:jc w:val="center"/>
            </w:pPr>
            <w:r>
              <w:t>49 462</w:t>
            </w:r>
            <w:r w:rsidR="005A5FD5">
              <w:t xml:space="preserve"> </w:t>
            </w:r>
          </w:p>
        </w:tc>
      </w:tr>
      <w:tr w:rsidR="00DD64E1">
        <w:trPr>
          <w:trHeight w:val="39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Bankové účty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6" w:right="0" w:firstLine="0"/>
              <w:jc w:val="center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8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B95748">
            <w:pPr>
              <w:spacing w:after="0" w:line="259" w:lineRule="auto"/>
              <w:ind w:left="10" w:right="0" w:firstLine="0"/>
              <w:jc w:val="center"/>
            </w:pPr>
            <w:r>
              <w:t>479</w:t>
            </w:r>
            <w:r w:rsidR="005A5FD5"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B95748" w:rsidP="00B95748">
            <w:pPr>
              <w:spacing w:after="0" w:line="259" w:lineRule="auto"/>
              <w:ind w:left="8" w:right="0" w:firstLine="0"/>
            </w:pPr>
            <w:r>
              <w:t xml:space="preserve">                522</w:t>
            </w:r>
            <w:r w:rsidR="005A5FD5">
              <w:t xml:space="preserve"> </w:t>
            </w:r>
          </w:p>
        </w:tc>
      </w:tr>
      <w:tr w:rsidR="00DD64E1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B95748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>100 235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B95748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>62 343</w:t>
            </w:r>
            <w:r w:rsidR="005A5FD5">
              <w:rPr>
                <w:b/>
              </w:rP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101" w:type="dxa"/>
        </w:tblCellMar>
        <w:tblLook w:val="04A0" w:firstRow="1" w:lastRow="0" w:firstColumn="1" w:lastColumn="0" w:noHBand="0" w:noVBand="1"/>
      </w:tblPr>
      <w:tblGrid>
        <w:gridCol w:w="2785"/>
        <w:gridCol w:w="1459"/>
        <w:gridCol w:w="1161"/>
        <w:gridCol w:w="1001"/>
        <w:gridCol w:w="1210"/>
        <w:gridCol w:w="1597"/>
      </w:tblGrid>
      <w:tr w:rsidR="00DD64E1">
        <w:trPr>
          <w:trHeight w:val="283"/>
        </w:trPr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9" w:right="0" w:firstLine="0"/>
              <w:jc w:val="left"/>
            </w:pPr>
            <w:r>
              <w:rPr>
                <w:b/>
              </w:rPr>
              <w:t xml:space="preserve">Krátkodobý finančný majetok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313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648" w:righ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4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3" w:line="238" w:lineRule="auto"/>
              <w:ind w:left="151" w:right="118" w:firstLine="322"/>
              <w:jc w:val="left"/>
            </w:pPr>
            <w:r>
              <w:rPr>
                <w:b/>
              </w:rPr>
              <w:t xml:space="preserve">Stav  na začiatku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6" w:right="0" w:firstLine="0"/>
              <w:jc w:val="center"/>
            </w:pPr>
            <w:r>
              <w:rPr>
                <w:b/>
              </w:rPr>
              <w:t xml:space="preserve">Prírastky </w:t>
            </w:r>
          </w:p>
          <w:p w:rsidR="00DD64E1" w:rsidRDefault="005A5FD5">
            <w:pPr>
              <w:spacing w:after="0" w:line="259" w:lineRule="auto"/>
              <w:ind w:left="77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96" w:right="0" w:firstLine="0"/>
              <w:jc w:val="left"/>
            </w:pPr>
            <w:r>
              <w:rPr>
                <w:b/>
              </w:rPr>
              <w:t xml:space="preserve">Úbytky </w:t>
            </w:r>
          </w:p>
          <w:p w:rsidR="00DD64E1" w:rsidRDefault="005A5FD5">
            <w:pPr>
              <w:spacing w:after="0" w:line="259" w:lineRule="auto"/>
              <w:ind w:left="82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3" w:right="0" w:firstLine="0"/>
              <w:jc w:val="center"/>
            </w:pPr>
            <w:r>
              <w:rPr>
                <w:b/>
              </w:rPr>
              <w:t xml:space="preserve">Presuny </w:t>
            </w:r>
          </w:p>
          <w:p w:rsidR="00DD64E1" w:rsidRDefault="005A5FD5">
            <w:pPr>
              <w:spacing w:after="0" w:line="259" w:lineRule="auto"/>
              <w:ind w:left="86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" w:right="0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DD64E1">
        <w:trPr>
          <w:trHeight w:val="246"/>
        </w:trPr>
        <w:tc>
          <w:tcPr>
            <w:tcW w:w="28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a </w:t>
            </w:r>
          </w:p>
        </w:tc>
        <w:tc>
          <w:tcPr>
            <w:tcW w:w="14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1" w:right="0" w:firstLine="0"/>
              <w:jc w:val="center"/>
            </w:pPr>
            <w:r>
              <w:t xml:space="preserve">b </w:t>
            </w:r>
          </w:p>
        </w:tc>
        <w:tc>
          <w:tcPr>
            <w:tcW w:w="11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6" w:right="0" w:firstLine="0"/>
              <w:jc w:val="center"/>
            </w:pPr>
            <w:r>
              <w:t xml:space="preserve">c </w:t>
            </w:r>
          </w:p>
        </w:tc>
        <w:tc>
          <w:tcPr>
            <w:tcW w:w="9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1" w:right="0" w:firstLine="0"/>
              <w:jc w:val="center"/>
            </w:pPr>
            <w:r>
              <w:t xml:space="preserve">d </w:t>
            </w:r>
          </w:p>
        </w:tc>
        <w:tc>
          <w:tcPr>
            <w:tcW w:w="12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5" w:right="0" w:firstLine="0"/>
              <w:jc w:val="center"/>
            </w:pPr>
            <w:r>
              <w:t xml:space="preserve">e </w:t>
            </w:r>
          </w:p>
        </w:tc>
        <w:tc>
          <w:tcPr>
            <w:tcW w:w="16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4" w:right="0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418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Majetkové CP na obchodovanie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8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Dlhové CP na obchodovanie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37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Emisné kvóty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773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12" w:firstLine="0"/>
              <w:jc w:val="left"/>
            </w:pPr>
            <w:r>
              <w:t xml:space="preserve">Dlhové CP so splatnosťou do  jedného roka držané do splatnosti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37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Ostatné realizovateľné CP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</w:pPr>
            <w:r>
              <w:t xml:space="preserve">Obstarávanie krátkodobého finančného majetku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Krátkodobý finančný majetok spolu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359" w:right="322" w:hanging="360"/>
      </w:pPr>
      <w:r>
        <w:lastRenderedPageBreak/>
        <w:t xml:space="preserve">18. Informácie k prílohe č. 3  časti  F. písm. x) o vývoji opravnej položky ku krátkodobému finančnému majetku </w:t>
      </w:r>
    </w:p>
    <w:tbl>
      <w:tblPr>
        <w:tblStyle w:val="TableGrid"/>
        <w:tblW w:w="9213" w:type="dxa"/>
        <w:tblInd w:w="-70" w:type="dxa"/>
        <w:tblCellMar>
          <w:left w:w="70" w:type="dxa"/>
          <w:bottom w:w="6" w:type="dxa"/>
          <w:right w:w="27" w:type="dxa"/>
        </w:tblCellMar>
        <w:tblLook w:val="04A0" w:firstRow="1" w:lastRow="0" w:firstColumn="1" w:lastColumn="0" w:noHBand="0" w:noVBand="1"/>
      </w:tblPr>
      <w:tblGrid>
        <w:gridCol w:w="2300"/>
        <w:gridCol w:w="1562"/>
        <w:gridCol w:w="947"/>
        <w:gridCol w:w="1809"/>
        <w:gridCol w:w="1385"/>
        <w:gridCol w:w="1210"/>
      </w:tblGrid>
      <w:tr w:rsidR="00DD64E1">
        <w:trPr>
          <w:trHeight w:val="1425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left="38" w:right="0" w:firstLine="0"/>
              <w:jc w:val="left"/>
            </w:pPr>
            <w:r>
              <w:rPr>
                <w:b/>
              </w:rPr>
              <w:t xml:space="preserve">Krátkodobý finančný majetok </w:t>
            </w:r>
          </w:p>
        </w:tc>
        <w:tc>
          <w:tcPr>
            <w:tcW w:w="14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left="163" w:right="189" w:firstLine="0"/>
              <w:jc w:val="center"/>
            </w:pPr>
            <w:r>
              <w:rPr>
                <w:b/>
              </w:rPr>
              <w:t xml:space="preserve">Stav OP na začiatku účtovného obdobia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left="31" w:right="0" w:firstLine="0"/>
              <w:jc w:val="left"/>
            </w:pPr>
            <w:r>
              <w:rPr>
                <w:b/>
              </w:rPr>
              <w:t>Tvorba O</w:t>
            </w:r>
          </w:p>
          <w:p w:rsidR="00DD64E1" w:rsidRDefault="005A5FD5">
            <w:pPr>
              <w:spacing w:after="0" w:line="259" w:lineRule="auto"/>
              <w:ind w:right="40" w:firstLine="0"/>
              <w:jc w:val="center"/>
            </w:pPr>
            <w:r>
              <w:rPr>
                <w:b/>
              </w:rPr>
              <w:t xml:space="preserve">P </w:t>
            </w:r>
          </w:p>
          <w:p w:rsidR="00DD64E1" w:rsidRDefault="005A5FD5">
            <w:pPr>
              <w:spacing w:after="0" w:line="259" w:lineRule="auto"/>
              <w:ind w:left="10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left="17" w:right="0" w:hanging="17"/>
              <w:jc w:val="center"/>
            </w:pPr>
            <w:r>
              <w:rPr>
                <w:b/>
              </w:rPr>
              <w:t xml:space="preserve">Zúčtovanie OP z dôvodu zániku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opodstatnenosti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Zúčtovanie OP z dôvodu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vyradenia majetku z účtovníctva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38" w:lineRule="auto"/>
              <w:ind w:left="163" w:right="0" w:hanging="5"/>
            </w:pPr>
            <w:r>
              <w:rPr>
                <w:b/>
              </w:rPr>
              <w:t xml:space="preserve">Stav  OP na konci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</w:tr>
      <w:tr w:rsidR="00DD64E1">
        <w:trPr>
          <w:trHeight w:val="373"/>
        </w:trPr>
        <w:tc>
          <w:tcPr>
            <w:tcW w:w="27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right="46" w:firstLine="0"/>
              <w:jc w:val="center"/>
            </w:pPr>
            <w:r>
              <w:t xml:space="preserve">a </w:t>
            </w:r>
          </w:p>
        </w:tc>
        <w:tc>
          <w:tcPr>
            <w:tcW w:w="14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right="40" w:firstLine="0"/>
              <w:jc w:val="center"/>
            </w:pPr>
            <w:r>
              <w:t xml:space="preserve">b </w:t>
            </w:r>
          </w:p>
        </w:tc>
        <w:tc>
          <w:tcPr>
            <w:tcW w:w="9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right="41" w:firstLine="0"/>
              <w:jc w:val="center"/>
            </w:pPr>
            <w:r>
              <w:t xml:space="preserve">c </w:t>
            </w:r>
          </w:p>
        </w:tc>
        <w:tc>
          <w:tcPr>
            <w:tcW w:w="14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" w:right="0" w:firstLine="0"/>
              <w:jc w:val="center"/>
            </w:pPr>
            <w:r>
              <w:rPr>
                <w:b/>
              </w:rPr>
              <w:t xml:space="preserve"> </w:t>
            </w:r>
          </w:p>
          <w:p w:rsidR="00DD64E1" w:rsidRDefault="005A5FD5">
            <w:pPr>
              <w:spacing w:after="0" w:line="259" w:lineRule="auto"/>
              <w:ind w:right="40" w:firstLine="0"/>
              <w:jc w:val="center"/>
            </w:pPr>
            <w:r>
              <w:t xml:space="preserve">d </w:t>
            </w: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</w:rPr>
              <w:t xml:space="preserve"> </w:t>
            </w:r>
          </w:p>
          <w:p w:rsidR="00DD64E1" w:rsidRDefault="005A5FD5">
            <w:pPr>
              <w:spacing w:after="0" w:line="259" w:lineRule="auto"/>
              <w:ind w:right="40" w:firstLine="0"/>
              <w:jc w:val="center"/>
            </w:pPr>
            <w:r>
              <w:t xml:space="preserve">e </w:t>
            </w:r>
          </w:p>
        </w:tc>
        <w:tc>
          <w:tcPr>
            <w:tcW w:w="12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478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Ostatné realizovateľné CP </w:t>
            </w:r>
          </w:p>
        </w:tc>
        <w:tc>
          <w:tcPr>
            <w:tcW w:w="14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6"/>
        </w:trPr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</w:pPr>
            <w:r>
              <w:t xml:space="preserve">Obstarávanie krátkodobého finančného majetku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6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Krátkodobý finančný majetok spolu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359" w:right="469" w:hanging="360"/>
      </w:pPr>
      <w:r>
        <w:t xml:space="preserve">19. Informácie k prílohe č. 3 časti F. písm. y) o krátkodobom finančnom majetku, na ktorý bolo zriadené záložné právo a o krátkodobom finančnom majetku, pri ktorom má účtovná jednotka obmedzené právo s ním nakladať  </w:t>
      </w:r>
    </w:p>
    <w:tbl>
      <w:tblPr>
        <w:tblStyle w:val="TableGrid"/>
        <w:tblW w:w="9213" w:type="dxa"/>
        <w:tblInd w:w="-70" w:type="dxa"/>
        <w:tblCellMar>
          <w:top w:w="6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875"/>
        <w:gridCol w:w="2338"/>
      </w:tblGrid>
      <w:tr w:rsidR="00DD64E1">
        <w:trPr>
          <w:trHeight w:val="535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Hodnota za bežné účtovné obdobie </w:t>
            </w:r>
          </w:p>
        </w:tc>
      </w:tr>
      <w:tr w:rsidR="00DD64E1">
        <w:trPr>
          <w:trHeight w:val="370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Krátkodobý  finančný majetok, na ktorý bolo zriadené záložné právo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70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Krátkodobý  finančný majetok, pri ktorom je obmedzené právo s ním nakladať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359" w:right="322" w:hanging="360"/>
      </w:pPr>
      <w:r>
        <w:t xml:space="preserve">20. Informácie k prílohe č. 3 časti F. písm.  za) o ocenení krátkodobého finančného  majetku, ku dňu ku ktorému sa zostavuje účtovná závierka reálnou hodnotou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3401"/>
        <w:gridCol w:w="1810"/>
        <w:gridCol w:w="2269"/>
        <w:gridCol w:w="1810"/>
      </w:tblGrid>
      <w:tr w:rsidR="00DD64E1">
        <w:trPr>
          <w:trHeight w:val="1046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45" w:firstLine="0"/>
              <w:jc w:val="center"/>
            </w:pPr>
            <w:r>
              <w:rPr>
                <w:b/>
              </w:rPr>
              <w:t xml:space="preserve">Krátkodobý finančný  majetok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Zvýšenie/ zníženie hodnoty </w:t>
            </w:r>
          </w:p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rPr>
                <w:b/>
              </w:rPr>
              <w:t xml:space="preserve">(+/-) </w:t>
            </w:r>
          </w:p>
        </w:tc>
        <w:tc>
          <w:tcPr>
            <w:tcW w:w="22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79" w:right="117" w:firstLine="0"/>
              <w:jc w:val="center"/>
            </w:pPr>
            <w:r>
              <w:rPr>
                <w:b/>
              </w:rPr>
              <w:t xml:space="preserve">Vplyv ocenenia na výsledok hospodárenia bežného účtovného obdobia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left="408" w:right="0" w:firstLine="125"/>
              <w:jc w:val="left"/>
            </w:pPr>
            <w:r>
              <w:rPr>
                <w:b/>
              </w:rPr>
              <w:t xml:space="preserve">Vplyv  ocenenia </w:t>
            </w:r>
          </w:p>
          <w:p w:rsidR="00DD64E1" w:rsidRDefault="005A5FD5">
            <w:pPr>
              <w:spacing w:after="0" w:line="259" w:lineRule="auto"/>
              <w:ind w:left="46" w:right="0" w:firstLine="0"/>
              <w:jc w:val="left"/>
            </w:pPr>
            <w:r>
              <w:rPr>
                <w:b/>
              </w:rPr>
              <w:t xml:space="preserve">na vlastné imanie </w:t>
            </w:r>
          </w:p>
        </w:tc>
      </w:tr>
      <w:tr w:rsidR="00DD64E1">
        <w:trPr>
          <w:trHeight w:val="246"/>
        </w:trPr>
        <w:tc>
          <w:tcPr>
            <w:tcW w:w="34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center"/>
            </w:pPr>
            <w:r>
              <w:t xml:space="preserve">a </w:t>
            </w:r>
          </w:p>
        </w:tc>
        <w:tc>
          <w:tcPr>
            <w:tcW w:w="18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t xml:space="preserve">b </w:t>
            </w:r>
          </w:p>
        </w:tc>
        <w:tc>
          <w:tcPr>
            <w:tcW w:w="22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1" w:firstLine="0"/>
              <w:jc w:val="center"/>
            </w:pPr>
            <w:r>
              <w:t xml:space="preserve">c </w:t>
            </w:r>
          </w:p>
        </w:tc>
        <w:tc>
          <w:tcPr>
            <w:tcW w:w="18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8" w:firstLine="0"/>
              <w:jc w:val="center"/>
            </w:pPr>
            <w:r>
              <w:t xml:space="preserve">d </w:t>
            </w:r>
          </w:p>
        </w:tc>
      </w:tr>
      <w:tr w:rsidR="00DD64E1">
        <w:trPr>
          <w:trHeight w:val="475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Majetkové CP na obchodovanie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66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Dlhové CP na obchodovanie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66"/>
        </w:trPr>
        <w:tc>
          <w:tcPr>
            <w:tcW w:w="34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Emisné kvóty (komodity)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66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Ostatné realizovateľné CP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60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Krátkodobý finančný majetok spolu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D64E1" w:rsidRDefault="005A5FD5">
      <w:pPr>
        <w:pStyle w:val="Nadpis3"/>
        <w:ind w:left="9" w:right="322"/>
      </w:pPr>
      <w:r>
        <w:lastRenderedPageBreak/>
        <w:t xml:space="preserve">21. Informácie k prílohe č. 3 časti F. písm. zc) o majetku prenajatom formou finančného prenájmu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1"/>
        <w:gridCol w:w="1210"/>
        <w:gridCol w:w="1568"/>
        <w:gridCol w:w="917"/>
      </w:tblGrid>
      <w:tr w:rsidR="00DD64E1">
        <w:trPr>
          <w:trHeight w:val="691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7" w:right="4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36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8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  <w:tc>
          <w:tcPr>
            <w:tcW w:w="369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6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</w:tr>
      <w:tr w:rsidR="00DD64E1">
        <w:trPr>
          <w:trHeight w:val="79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6" w:right="13" w:hanging="5"/>
              <w:jc w:val="center"/>
            </w:pPr>
            <w:r>
              <w:rPr>
                <w:b/>
              </w:rPr>
              <w:t xml:space="preserve">do jedného roka vrátane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od jedného roka do piatich rokov vrátane 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viac ako päť rokov 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" w:right="0" w:hanging="5"/>
              <w:jc w:val="center"/>
            </w:pPr>
            <w:r>
              <w:rPr>
                <w:b/>
              </w:rPr>
              <w:t xml:space="preserve">do jedného roka vrátane 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center"/>
            </w:pPr>
            <w:r>
              <w:rPr>
                <w:b/>
              </w:rPr>
              <w:t xml:space="preserve">od jedného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roka do piatich rokov vrátane 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center"/>
            </w:pPr>
            <w:r>
              <w:rPr>
                <w:b/>
              </w:rPr>
              <w:t xml:space="preserve">viac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ako päť rokov </w:t>
            </w:r>
          </w:p>
        </w:tc>
      </w:tr>
      <w:tr w:rsidR="00DD64E1">
        <w:trPr>
          <w:trHeight w:val="246"/>
        </w:trPr>
        <w:tc>
          <w:tcPr>
            <w:tcW w:w="15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center"/>
            </w:pPr>
            <w:r>
              <w:t xml:space="preserve">a </w:t>
            </w:r>
          </w:p>
        </w:tc>
        <w:tc>
          <w:tcPr>
            <w:tcW w:w="12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9" w:firstLine="0"/>
              <w:jc w:val="center"/>
            </w:pPr>
            <w:r>
              <w:t xml:space="preserve">b </w:t>
            </w:r>
          </w:p>
        </w:tc>
        <w:tc>
          <w:tcPr>
            <w:tcW w:w="17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9" w:firstLine="0"/>
              <w:jc w:val="center"/>
            </w:pPr>
            <w:r>
              <w:t xml:space="preserve">c </w:t>
            </w:r>
          </w:p>
        </w:tc>
        <w:tc>
          <w:tcPr>
            <w:tcW w:w="1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8" w:firstLine="0"/>
              <w:jc w:val="center"/>
            </w:pPr>
            <w:r>
              <w:t xml:space="preserve">d </w:t>
            </w:r>
          </w:p>
        </w:tc>
        <w:tc>
          <w:tcPr>
            <w:tcW w:w="12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8" w:firstLine="0"/>
              <w:jc w:val="center"/>
            </w:pPr>
            <w:r>
              <w:t xml:space="preserve">e </w:t>
            </w:r>
          </w:p>
        </w:tc>
        <w:tc>
          <w:tcPr>
            <w:tcW w:w="15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t xml:space="preserve">f </w:t>
            </w:r>
          </w:p>
        </w:tc>
        <w:tc>
          <w:tcPr>
            <w:tcW w:w="9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t xml:space="preserve">g </w:t>
            </w:r>
          </w:p>
        </w:tc>
      </w:tr>
      <w:tr w:rsidR="00DD64E1">
        <w:trPr>
          <w:trHeight w:val="476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Istina 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63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Finančný výnos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75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</w:tbl>
    <w:p w:rsidR="00DD64E1" w:rsidRDefault="005A5FD5">
      <w:pPr>
        <w:spacing w:after="11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1"/>
        <w:spacing w:after="176" w:line="269" w:lineRule="auto"/>
        <w:ind w:left="1735" w:right="0" w:firstLine="0"/>
        <w:jc w:val="left"/>
      </w:pPr>
      <w:r>
        <w:t xml:space="preserve">G. Informácie k údajom vykázaným na strane pasív súvahy </w:t>
      </w:r>
    </w:p>
    <w:p w:rsidR="00DD64E1" w:rsidRDefault="005A5FD5">
      <w:pPr>
        <w:pStyle w:val="Nadpis2"/>
        <w:spacing w:after="227"/>
        <w:ind w:left="9" w:right="322"/>
      </w:pPr>
      <w:r>
        <w:t xml:space="preserve">G.a.1,2,)Údaje o vlastnom imaní </w:t>
      </w:r>
    </w:p>
    <w:p w:rsidR="00DD64E1" w:rsidRDefault="005A5FD5">
      <w:pPr>
        <w:ind w:left="-1" w:right="0"/>
      </w:pPr>
      <w:r>
        <w:t xml:space="preserve">Popis základného imania, výška upísaného imania nezapisovaného v OR </w:t>
      </w:r>
    </w:p>
    <w:tbl>
      <w:tblPr>
        <w:tblStyle w:val="TableGrid"/>
        <w:tblW w:w="9290" w:type="dxa"/>
        <w:tblInd w:w="-108" w:type="dxa"/>
        <w:tblCellMar>
          <w:top w:w="42" w:type="dxa"/>
          <w:right w:w="63" w:type="dxa"/>
        </w:tblCellMar>
        <w:tblLook w:val="04A0" w:firstRow="1" w:lastRow="0" w:firstColumn="1" w:lastColumn="0" w:noHBand="0" w:noVBand="1"/>
      </w:tblPr>
      <w:tblGrid>
        <w:gridCol w:w="4418"/>
        <w:gridCol w:w="1509"/>
        <w:gridCol w:w="190"/>
        <w:gridCol w:w="508"/>
        <w:gridCol w:w="1151"/>
        <w:gridCol w:w="673"/>
        <w:gridCol w:w="297"/>
        <w:gridCol w:w="544"/>
      </w:tblGrid>
      <w:tr w:rsidR="00DD64E1">
        <w:trPr>
          <w:trHeight w:val="473"/>
        </w:trPr>
        <w:tc>
          <w:tcPr>
            <w:tcW w:w="44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8" w:right="0" w:firstLine="0"/>
              <w:jc w:val="center"/>
            </w:pPr>
            <w:r>
              <w:rPr>
                <w:b/>
                <w:sz w:val="20"/>
              </w:rPr>
              <w:t xml:space="preserve">Text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63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456" w:right="0" w:firstLine="0"/>
              <w:jc w:val="left"/>
            </w:pPr>
            <w:r>
              <w:rPr>
                <w:b/>
                <w:sz w:val="20"/>
              </w:rPr>
              <w:t xml:space="preserve">V EUR </w:t>
            </w: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47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965" w:right="0" w:firstLine="0"/>
              <w:jc w:val="left"/>
            </w:pPr>
            <w:r>
              <w:rPr>
                <w:b/>
                <w:sz w:val="20"/>
              </w:rPr>
              <w:t xml:space="preserve">BO </w:t>
            </w:r>
          </w:p>
        </w:tc>
        <w:tc>
          <w:tcPr>
            <w:tcW w:w="1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4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43" w:right="0" w:firstLine="0"/>
              <w:jc w:val="left"/>
            </w:pPr>
            <w:r>
              <w:rPr>
                <w:b/>
                <w:sz w:val="20"/>
              </w:rPr>
              <w:t xml:space="preserve">PO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473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rPr>
                <w:sz w:val="20"/>
              </w:rPr>
              <w:t xml:space="preserve">Základné imanie celkom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4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</w:pPr>
            <w:r>
              <w:rPr>
                <w:sz w:val="20"/>
              </w:rPr>
              <w:t xml:space="preserve">6639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</w:pPr>
            <w:r>
              <w:rPr>
                <w:sz w:val="20"/>
              </w:rPr>
              <w:t xml:space="preserve">6639 </w:t>
            </w:r>
          </w:p>
        </w:tc>
      </w:tr>
      <w:tr w:rsidR="00DD64E1">
        <w:trPr>
          <w:trHeight w:val="475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rPr>
                <w:sz w:val="20"/>
              </w:rPr>
              <w:t xml:space="preserve">Počet akcií (a.s.)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4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3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rPr>
                <w:sz w:val="20"/>
              </w:rPr>
              <w:t xml:space="preserve">Nominálna hodnota 1akcie (a.s.)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4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739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rPr>
                <w:sz w:val="20"/>
              </w:rPr>
              <w:t xml:space="preserve">Hodnota podielov podľa spoločníkov (obchodná spoločnosť)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4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</w:pPr>
            <w:r>
              <w:rPr>
                <w:sz w:val="20"/>
              </w:rPr>
              <w:t xml:space="preserve">3320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</w:pPr>
            <w:r>
              <w:rPr>
                <w:sz w:val="20"/>
              </w:rPr>
              <w:t xml:space="preserve">3320 </w:t>
            </w:r>
          </w:p>
        </w:tc>
      </w:tr>
      <w:tr w:rsidR="00DD64E1">
        <w:trPr>
          <w:trHeight w:val="473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4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</w:pPr>
            <w:r>
              <w:rPr>
                <w:sz w:val="20"/>
              </w:rPr>
              <w:t xml:space="preserve">3319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6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</w:pPr>
            <w:r>
              <w:rPr>
                <w:sz w:val="20"/>
              </w:rPr>
              <w:t xml:space="preserve">3319 </w:t>
            </w:r>
          </w:p>
        </w:tc>
      </w:tr>
      <w:tr w:rsidR="00DD64E1">
        <w:trPr>
          <w:trHeight w:val="476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Zisk na akciu, alebo na podiel na základnom imaní </w:t>
            </w:r>
          </w:p>
        </w:tc>
        <w:tc>
          <w:tcPr>
            <w:tcW w:w="21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6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3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Hodnota upísaného vlastného imania </w:t>
            </w:r>
          </w:p>
        </w:tc>
        <w:tc>
          <w:tcPr>
            <w:tcW w:w="21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6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5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Hodnota splateného základného imania </w:t>
            </w:r>
          </w:p>
        </w:tc>
        <w:tc>
          <w:tcPr>
            <w:tcW w:w="21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6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1001"/>
        </w:trPr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Hodnota vlastných akcií vlastnená účtovnou jednotkou , alebo ňou ovádanými osobami a osobami, v ktorých má účtovná jednotka podstatný vplyv. </w:t>
            </w:r>
          </w:p>
        </w:tc>
        <w:tc>
          <w:tcPr>
            <w:tcW w:w="21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6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DD64E1" w:rsidRDefault="005A5FD5">
      <w:pPr>
        <w:spacing w:after="218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5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6" w:line="259" w:lineRule="auto"/>
        <w:ind w:right="0" w:firstLine="0"/>
        <w:jc w:val="left"/>
      </w:pPr>
      <w:r>
        <w:lastRenderedPageBreak/>
        <w:t xml:space="preserve"> </w:t>
      </w:r>
    </w:p>
    <w:p w:rsidR="00DD64E1" w:rsidRDefault="005A5FD5">
      <w:pPr>
        <w:spacing w:after="257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359" w:right="322" w:hanging="360"/>
      </w:pPr>
      <w:r>
        <w:t xml:space="preserve">22. Informácie k prílohe č. 3 časti G. písm. a) tretiemu bodu o rozdelení účtovného zisku alebo o vysporiadaní účtovnej straty  </w:t>
      </w:r>
    </w:p>
    <w:p w:rsidR="00DD64E1" w:rsidRDefault="005A5FD5">
      <w:pPr>
        <w:ind w:left="-1" w:right="0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DD64E1">
        <w:trPr>
          <w:trHeight w:val="7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2" w:line="238" w:lineRule="auto"/>
              <w:ind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DD64E1" w:rsidRDefault="005A5FD5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D64E1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DD64E1">
            <w:pPr>
              <w:spacing w:after="0" w:line="259" w:lineRule="auto"/>
              <w:ind w:left="15" w:right="0" w:firstLine="0"/>
              <w:jc w:val="center"/>
            </w:pPr>
          </w:p>
        </w:tc>
      </w:tr>
      <w:tr w:rsidR="00DD64E1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DD64E1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1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1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1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1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 w:rsidP="00F65A01">
            <w:pPr>
              <w:spacing w:after="0" w:line="259" w:lineRule="auto"/>
              <w:ind w:left="15" w:right="0" w:firstLine="0"/>
            </w:pPr>
            <w:r>
              <w:t xml:space="preserve"> </w:t>
            </w:r>
          </w:p>
        </w:tc>
      </w:tr>
      <w:tr w:rsidR="00DD64E1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1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1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391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DD64E1" w:rsidP="00F65A01">
            <w:pPr>
              <w:spacing w:after="0" w:line="259" w:lineRule="auto"/>
              <w:ind w:left="15" w:right="0" w:firstLine="0"/>
            </w:pP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5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DD64E1">
        <w:trPr>
          <w:trHeight w:val="787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40" w:lineRule="auto"/>
              <w:ind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DD64E1" w:rsidRDefault="005A5FD5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D64E1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Účtovná strata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F65A01">
            <w:pPr>
              <w:spacing w:after="0" w:line="259" w:lineRule="auto"/>
              <w:ind w:left="61" w:right="0" w:firstLine="0"/>
              <w:jc w:val="center"/>
            </w:pPr>
            <w:r>
              <w:t>2 625</w:t>
            </w:r>
            <w:r w:rsidR="005A5FD5">
              <w:t xml:space="preserve"> </w:t>
            </w:r>
          </w:p>
        </w:tc>
      </w:tr>
      <w:tr w:rsidR="00DD64E1">
        <w:trPr>
          <w:trHeight w:val="45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</w:rPr>
              <w:t>Bežné účtovné obdobie</w:t>
            </w:r>
            <w:r>
              <w:t xml:space="preserve"> </w:t>
            </w:r>
          </w:p>
        </w:tc>
      </w:tr>
      <w:tr w:rsidR="00DD64E1">
        <w:trPr>
          <w:trHeight w:val="391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Zo štatutárnych a ostatných fondov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4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 nerozdeleného zisku minulých rokov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  <w:r w:rsidR="00F65A01">
              <w:t>2 625</w:t>
            </w:r>
          </w:p>
        </w:tc>
      </w:tr>
      <w:tr w:rsidR="00DD64E1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Úhrada straty spoločníkmi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Prevod do neuhradenej straty minulých rokov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Iné 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91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Spolu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  <w:r w:rsidR="00F65A01">
              <w:t>2 625</w:t>
            </w:r>
          </w:p>
        </w:tc>
      </w:tr>
    </w:tbl>
    <w:p w:rsidR="00DD64E1" w:rsidRDefault="005A5FD5">
      <w:pPr>
        <w:spacing w:after="215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5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8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5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16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256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t xml:space="preserve">23. Informácie k prílohe č. 3 časti G. písm. b) o rezervách </w:t>
      </w:r>
    </w:p>
    <w:p w:rsidR="00DD64E1" w:rsidRDefault="005A5FD5">
      <w:pPr>
        <w:ind w:left="-1" w:right="0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94" w:type="dxa"/>
        </w:tblCellMar>
        <w:tblLook w:val="04A0" w:firstRow="1" w:lastRow="0" w:firstColumn="1" w:lastColumn="0" w:noHBand="0" w:noVBand="1"/>
      </w:tblPr>
      <w:tblGrid>
        <w:gridCol w:w="2521"/>
        <w:gridCol w:w="1951"/>
        <w:gridCol w:w="1025"/>
        <w:gridCol w:w="1135"/>
        <w:gridCol w:w="1134"/>
        <w:gridCol w:w="1524"/>
      </w:tblGrid>
      <w:tr w:rsidR="00DD64E1">
        <w:trPr>
          <w:trHeight w:val="360"/>
        </w:trPr>
        <w:tc>
          <w:tcPr>
            <w:tcW w:w="252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294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312" w:righ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0" w:firstLine="0"/>
              <w:jc w:val="center"/>
            </w:pPr>
            <w:r>
              <w:rPr>
                <w:b/>
              </w:rPr>
              <w:t xml:space="preserve">Tvorba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rPr>
                <w:b/>
              </w:rPr>
              <w:t xml:space="preserve">Použitie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rPr>
                <w:b/>
              </w:rPr>
              <w:t xml:space="preserve">Zrušenie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40" w:lineRule="auto"/>
              <w:ind w:left="286" w:right="302" w:firstLine="0"/>
              <w:jc w:val="center"/>
            </w:pPr>
            <w:r>
              <w:rPr>
                <w:b/>
              </w:rPr>
              <w:t xml:space="preserve">Stav na konci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</w:tr>
      <w:tr w:rsidR="00DD64E1">
        <w:trPr>
          <w:trHeight w:val="306"/>
        </w:trPr>
        <w:tc>
          <w:tcPr>
            <w:tcW w:w="25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t xml:space="preserve">a </w:t>
            </w:r>
          </w:p>
        </w:tc>
        <w:tc>
          <w:tcPr>
            <w:tcW w:w="19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t xml:space="preserve">b </w:t>
            </w:r>
          </w:p>
        </w:tc>
        <w:tc>
          <w:tcPr>
            <w:tcW w:w="10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t xml:space="preserve">c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4" w:firstLine="0"/>
              <w:jc w:val="center"/>
            </w:pPr>
            <w:r>
              <w:t xml:space="preserve">e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4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360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Dlhodobé rezervy, z toho:</w:t>
            </w:r>
            <w: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89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7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83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95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35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41" w:firstLine="0"/>
              <w:jc w:val="left"/>
            </w:pPr>
            <w:r>
              <w:rPr>
                <w:b/>
              </w:rPr>
              <w:t>Krátkodobé rezervy, z toho:</w:t>
            </w:r>
            <w: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F65A01" w:rsidP="00F65A01">
            <w:pPr>
              <w:spacing w:after="0" w:line="259" w:lineRule="auto"/>
              <w:ind w:right="12" w:firstLine="0"/>
            </w:pPr>
            <w:r>
              <w:rPr>
                <w:b/>
              </w:rPr>
              <w:t>6 078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F65A01">
            <w:pPr>
              <w:spacing w:after="0" w:line="259" w:lineRule="auto"/>
              <w:ind w:right="7" w:firstLine="0"/>
              <w:jc w:val="center"/>
            </w:pPr>
            <w:r>
              <w:rPr>
                <w:b/>
              </w:rPr>
              <w:t>5 130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F65A01">
            <w:pPr>
              <w:spacing w:after="0" w:line="259" w:lineRule="auto"/>
              <w:ind w:right="12" w:firstLine="0"/>
              <w:jc w:val="center"/>
            </w:pPr>
            <w:r>
              <w:rPr>
                <w:b/>
              </w:rPr>
              <w:t>6 078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7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F65A01">
            <w:pPr>
              <w:spacing w:after="0" w:line="259" w:lineRule="auto"/>
              <w:ind w:right="12" w:firstLine="0"/>
              <w:jc w:val="center"/>
            </w:pPr>
            <w:r>
              <w:rPr>
                <w:b/>
              </w:rPr>
              <w:t>5 130</w:t>
            </w:r>
          </w:p>
        </w:tc>
      </w:tr>
      <w:tr w:rsidR="00DD64E1">
        <w:trPr>
          <w:trHeight w:val="391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Nevyčer.dovolenky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F65A01" w:rsidP="00F65A01">
            <w:pPr>
              <w:spacing w:after="0" w:line="259" w:lineRule="auto"/>
              <w:ind w:right="10" w:firstLine="0"/>
            </w:pPr>
            <w:r>
              <w:t>4 025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7" w:firstLine="0"/>
              <w:jc w:val="center"/>
            </w:pPr>
            <w:r>
              <w:t>3 447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F65A01" w:rsidP="00F65A01">
            <w:pPr>
              <w:spacing w:after="0" w:line="259" w:lineRule="auto"/>
              <w:ind w:right="12" w:firstLine="0"/>
            </w:pPr>
            <w:r>
              <w:t>4 025</w:t>
            </w:r>
            <w:r w:rsidR="005A5FD5"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7" w:right="0" w:firstLine="0"/>
              <w:jc w:val="center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F65A01">
            <w:pPr>
              <w:spacing w:after="0" w:line="259" w:lineRule="auto"/>
              <w:ind w:right="12" w:firstLine="0"/>
              <w:jc w:val="center"/>
            </w:pPr>
            <w:r>
              <w:t>3 447</w:t>
            </w:r>
          </w:p>
        </w:tc>
      </w:tr>
      <w:tr w:rsidR="00DD64E1">
        <w:trPr>
          <w:trHeight w:val="384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Daňové priznanie </w:t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t xml:space="preserve">500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7" w:firstLine="0"/>
              <w:jc w:val="center"/>
            </w:pPr>
            <w:r>
              <w:t xml:space="preserve">500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t xml:space="preserve">500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7" w:right="0" w:firstLine="0"/>
              <w:jc w:val="center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t xml:space="preserve">500 </w:t>
            </w:r>
          </w:p>
        </w:tc>
      </w:tr>
      <w:tr w:rsidR="00DD64E1">
        <w:trPr>
          <w:trHeight w:val="382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T-COM </w:t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F65A01" w:rsidP="00F65A01">
            <w:pPr>
              <w:spacing w:after="0" w:line="259" w:lineRule="auto"/>
              <w:ind w:right="12" w:firstLine="0"/>
            </w:pPr>
            <w:r>
              <w:t>9</w:t>
            </w:r>
            <w:r w:rsidR="005A5FD5">
              <w:t xml:space="preserve">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12" w:firstLine="0"/>
              <w:jc w:val="center"/>
            </w:pPr>
            <w:r>
              <w:t>0</w:t>
            </w:r>
            <w:r w:rsidR="005A5FD5"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17" w:firstLine="0"/>
              <w:jc w:val="center"/>
            </w:pPr>
            <w:r>
              <w:t>9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7" w:right="0" w:firstLine="0"/>
              <w:jc w:val="center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F65A01">
            <w:pPr>
              <w:spacing w:after="0" w:line="259" w:lineRule="auto"/>
              <w:ind w:right="17" w:firstLine="0"/>
              <w:jc w:val="center"/>
            </w:pPr>
            <w:r>
              <w:t>0</w:t>
            </w:r>
          </w:p>
        </w:tc>
      </w:tr>
      <w:tr w:rsidR="00DD64E1">
        <w:trPr>
          <w:trHeight w:val="380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Odvody do poist.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12" w:firstLine="0"/>
              <w:jc w:val="center"/>
            </w:pPr>
            <w:r>
              <w:t>1 405</w:t>
            </w:r>
            <w:r w:rsidR="005A5FD5"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F65A01" w:rsidP="00F65A01">
            <w:pPr>
              <w:spacing w:after="0" w:line="259" w:lineRule="auto"/>
              <w:ind w:right="7" w:firstLine="0"/>
            </w:pPr>
            <w:r>
              <w:t>1 183</w:t>
            </w:r>
            <w:r w:rsidR="005A5FD5"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12" w:firstLine="0"/>
              <w:jc w:val="center"/>
            </w:pPr>
            <w:r>
              <w:t>1 405</w:t>
            </w:r>
            <w:r w:rsidR="005A5FD5"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7" w:right="0" w:firstLine="0"/>
              <w:jc w:val="center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F65A01">
            <w:pPr>
              <w:spacing w:after="0" w:line="259" w:lineRule="auto"/>
              <w:ind w:right="12" w:firstLine="0"/>
              <w:jc w:val="center"/>
            </w:pPr>
            <w:r>
              <w:t>1 183</w:t>
            </w:r>
          </w:p>
        </w:tc>
      </w:tr>
      <w:tr w:rsidR="00DD64E1">
        <w:trPr>
          <w:trHeight w:val="526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Plyn </w:t>
            </w:r>
          </w:p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F65A01">
            <w:pPr>
              <w:spacing w:after="0" w:line="259" w:lineRule="auto"/>
              <w:ind w:left="38" w:right="0" w:firstLine="0"/>
              <w:jc w:val="center"/>
            </w:pPr>
            <w:r>
              <w:t>139</w:t>
            </w:r>
            <w:r w:rsidR="005A5FD5"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DD64E1">
            <w:pPr>
              <w:spacing w:after="0" w:line="259" w:lineRule="auto"/>
              <w:ind w:right="7" w:firstLine="0"/>
              <w:jc w:val="center"/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4" w:right="0" w:firstLine="0"/>
              <w:jc w:val="center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7" w:right="0" w:firstLine="0"/>
              <w:jc w:val="center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 w:rsidP="00F65A01">
            <w:pPr>
              <w:spacing w:after="0" w:line="259" w:lineRule="auto"/>
              <w:ind w:right="12" w:firstLine="0"/>
            </w:pPr>
            <w:r>
              <w:t xml:space="preserve"> </w:t>
            </w:r>
          </w:p>
        </w:tc>
      </w:tr>
    </w:tbl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2" w:type="dxa"/>
          <w:right w:w="34" w:type="dxa"/>
        </w:tblCellMar>
        <w:tblLook w:val="04A0" w:firstRow="1" w:lastRow="0" w:firstColumn="1" w:lastColumn="0" w:noHBand="0" w:noVBand="1"/>
      </w:tblPr>
      <w:tblGrid>
        <w:gridCol w:w="2521"/>
        <w:gridCol w:w="1951"/>
        <w:gridCol w:w="1025"/>
        <w:gridCol w:w="1135"/>
        <w:gridCol w:w="1134"/>
        <w:gridCol w:w="1524"/>
      </w:tblGrid>
      <w:tr w:rsidR="00DD64E1">
        <w:trPr>
          <w:trHeight w:val="360"/>
        </w:trPr>
        <w:tc>
          <w:tcPr>
            <w:tcW w:w="252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6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524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right"/>
            </w:pPr>
            <w:r>
              <w:rPr>
                <w:b/>
              </w:rPr>
              <w:t>Bezprostredne predchádzajúce účtovné obdo</w:t>
            </w: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-35" w:right="0" w:firstLine="0"/>
              <w:jc w:val="left"/>
            </w:pPr>
            <w:r>
              <w:rPr>
                <w:b/>
              </w:rPr>
              <w:t xml:space="preserve">bie </w:t>
            </w:r>
          </w:p>
        </w:tc>
      </w:tr>
      <w:tr w:rsidR="00DD64E1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</w:rPr>
              <w:t xml:space="preserve">Tvorba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4" w:right="0" w:firstLine="0"/>
              <w:jc w:val="center"/>
            </w:pPr>
            <w:r>
              <w:rPr>
                <w:b/>
              </w:rPr>
              <w:t xml:space="preserve">Použitie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4" w:right="0" w:firstLine="0"/>
              <w:jc w:val="center"/>
            </w:pPr>
            <w:r>
              <w:rPr>
                <w:b/>
              </w:rPr>
              <w:t xml:space="preserve">Zrušenie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left="394" w:right="362" w:firstLine="0"/>
              <w:jc w:val="center"/>
            </w:pPr>
            <w:r>
              <w:rPr>
                <w:b/>
              </w:rPr>
              <w:t xml:space="preserve">Stav na konci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</w:tr>
      <w:tr w:rsidR="00DD64E1">
        <w:trPr>
          <w:trHeight w:val="306"/>
        </w:trPr>
        <w:tc>
          <w:tcPr>
            <w:tcW w:w="25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3" w:right="0" w:firstLine="0"/>
              <w:jc w:val="center"/>
            </w:pPr>
            <w:r>
              <w:t xml:space="preserve">a </w:t>
            </w:r>
          </w:p>
        </w:tc>
        <w:tc>
          <w:tcPr>
            <w:tcW w:w="19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7" w:right="0" w:firstLine="0"/>
              <w:jc w:val="center"/>
            </w:pPr>
            <w:r>
              <w:t xml:space="preserve">b </w:t>
            </w:r>
          </w:p>
        </w:tc>
        <w:tc>
          <w:tcPr>
            <w:tcW w:w="10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6" w:right="0" w:firstLine="0"/>
              <w:jc w:val="center"/>
            </w:pPr>
            <w:r>
              <w:t xml:space="preserve">c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2" w:right="0" w:firstLine="0"/>
              <w:jc w:val="center"/>
            </w:pPr>
            <w: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5" w:right="0" w:firstLine="0"/>
              <w:jc w:val="center"/>
            </w:pPr>
            <w:r>
              <w:t xml:space="preserve">e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4" w:right="0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314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>Dlhodobé rezervy, z toho:</w:t>
            </w:r>
            <w: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92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7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77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8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35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19" w:firstLine="0"/>
              <w:jc w:val="left"/>
            </w:pPr>
            <w:r>
              <w:rPr>
                <w:b/>
              </w:rPr>
              <w:t>Krátkodobé rezervy, z toho:</w:t>
            </w:r>
            <w:r>
              <w:t xml:space="preserve">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 xml:space="preserve"> 10 745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F65A01">
            <w:pPr>
              <w:spacing w:after="0" w:line="259" w:lineRule="auto"/>
              <w:ind w:left="2" w:right="0" w:firstLine="0"/>
              <w:jc w:val="left"/>
            </w:pPr>
            <w:r>
              <w:t>6 078</w:t>
            </w:r>
            <w:r w:rsidR="005A5FD5">
              <w:t xml:space="preserve">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 xml:space="preserve"> 10 745</w:t>
            </w:r>
            <w:r w:rsidR="005A5FD5"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 xml:space="preserve"> 6 078</w:t>
            </w:r>
          </w:p>
        </w:tc>
      </w:tr>
      <w:tr w:rsidR="00DD64E1">
        <w:trPr>
          <w:trHeight w:val="394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Nevy.dovol. 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 xml:space="preserve"> 6 857</w:t>
            </w:r>
            <w:r w:rsidR="005A5FD5">
              <w:t xml:space="preserve">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left="2" w:right="0" w:firstLine="0"/>
              <w:jc w:val="left"/>
            </w:pPr>
            <w:r>
              <w:t>4 025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 xml:space="preserve"> 6857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F65A01" w:rsidP="00F65A01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  <w:r w:rsidR="005A5FD5">
              <w:t xml:space="preserve"> </w:t>
            </w:r>
            <w:r>
              <w:t>4 025</w:t>
            </w:r>
          </w:p>
        </w:tc>
      </w:tr>
      <w:tr w:rsidR="00DD64E1">
        <w:trPr>
          <w:trHeight w:val="384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Odvody do poist. </w:t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 xml:space="preserve"> 3332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left="2" w:right="0" w:firstLine="0"/>
              <w:jc w:val="left"/>
            </w:pPr>
            <w:r>
              <w:t xml:space="preserve"> 1 405</w:t>
            </w:r>
            <w:r w:rsidR="005A5FD5"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>3 332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 xml:space="preserve"> 1 405</w:t>
            </w:r>
            <w:r w:rsidR="005A5FD5">
              <w:t xml:space="preserve"> </w:t>
            </w:r>
          </w:p>
        </w:tc>
      </w:tr>
      <w:tr w:rsidR="00DD64E1">
        <w:trPr>
          <w:trHeight w:val="382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Účt.závierka </w:t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500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500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500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500 </w:t>
            </w:r>
          </w:p>
        </w:tc>
      </w:tr>
      <w:tr w:rsidR="00DD64E1">
        <w:trPr>
          <w:trHeight w:val="377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>Plyn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>0</w:t>
            </w:r>
            <w:r w:rsidR="005A5FD5"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left="2" w:right="0" w:firstLine="0"/>
              <w:jc w:val="left"/>
            </w:pPr>
            <w:r>
              <w:t>139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t>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F65A01" w:rsidP="00F65A01">
            <w:pPr>
              <w:spacing w:after="0" w:line="259" w:lineRule="auto"/>
              <w:ind w:right="0" w:firstLine="0"/>
              <w:jc w:val="left"/>
            </w:pPr>
            <w:r>
              <w:t>139</w:t>
            </w:r>
            <w:r w:rsidR="005A5FD5">
              <w:t xml:space="preserve"> </w:t>
            </w:r>
          </w:p>
        </w:tc>
      </w:tr>
      <w:tr w:rsidR="00DD64E1">
        <w:trPr>
          <w:trHeight w:val="392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T COM 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56</w:t>
            </w:r>
            <w:r w:rsidR="005A5FD5">
              <w:rPr>
                <w:b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>9</w:t>
            </w:r>
            <w:r w:rsidR="005A5FD5">
              <w:rPr>
                <w:b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56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F65A01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9</w:t>
            </w:r>
          </w:p>
        </w:tc>
      </w:tr>
    </w:tbl>
    <w:p w:rsidR="00DD64E1" w:rsidRDefault="005A5FD5">
      <w:pPr>
        <w:spacing w:after="16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322"/>
      </w:pPr>
      <w:r>
        <w:t xml:space="preserve">24. Informácie k prílohe č. 3  časti G. písm. c) a d) o záväzkoch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DD64E1">
        <w:trPr>
          <w:trHeight w:val="950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DD64E1" w:rsidRDefault="005A5FD5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D64E1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C8261E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>32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C8261E" w:rsidP="00C8261E">
            <w:pPr>
              <w:spacing w:after="0" w:line="259" w:lineRule="auto"/>
              <w:ind w:left="10" w:right="0" w:firstLine="0"/>
            </w:pPr>
            <w:r>
              <w:rPr>
                <w:b/>
              </w:rPr>
              <w:t>1726</w:t>
            </w:r>
            <w:r w:rsidR="005A5FD5">
              <w:rPr>
                <w:b/>
              </w:rPr>
              <w:t xml:space="preserve"> </w:t>
            </w:r>
          </w:p>
        </w:tc>
      </w:tr>
      <w:tr w:rsidR="00DD64E1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D64E1" w:rsidRDefault="00DD64E1">
            <w:pPr>
              <w:spacing w:after="0" w:line="259" w:lineRule="auto"/>
              <w:ind w:left="7" w:right="0" w:firstLine="0"/>
              <w:jc w:val="center"/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DD64E1" w:rsidRDefault="00C8261E">
            <w:pPr>
              <w:spacing w:after="0" w:line="259" w:lineRule="auto"/>
              <w:ind w:left="56" w:right="0" w:firstLine="0"/>
              <w:jc w:val="center"/>
            </w:pPr>
            <w:r>
              <w:t>163</w:t>
            </w:r>
            <w:r w:rsidR="005A5FD5">
              <w:t xml:space="preserve"> </w:t>
            </w:r>
          </w:p>
        </w:tc>
      </w:tr>
      <w:tr w:rsidR="00DD64E1">
        <w:trPr>
          <w:trHeight w:val="590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DD64E1" w:rsidRDefault="00C8261E">
            <w:pPr>
              <w:spacing w:after="0" w:line="259" w:lineRule="auto"/>
              <w:ind w:left="7" w:right="0" w:firstLine="0"/>
              <w:jc w:val="center"/>
            </w:pPr>
            <w:r>
              <w:t>32</w:t>
            </w:r>
            <w:r w:rsidR="005A5FD5">
              <w:t xml:space="preserve">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C8261E" w:rsidP="00C8261E">
            <w:pPr>
              <w:spacing w:after="0" w:line="259" w:lineRule="auto"/>
              <w:ind w:left="10" w:right="0" w:firstLine="0"/>
            </w:pPr>
            <w:r>
              <w:t>1563</w:t>
            </w:r>
            <w:r w:rsidR="005A5FD5">
              <w:t xml:space="preserve"> </w:t>
            </w:r>
          </w:p>
        </w:tc>
      </w:tr>
      <w:tr w:rsidR="00DD64E1">
        <w:trPr>
          <w:trHeight w:val="428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C8261E">
            <w:pPr>
              <w:spacing w:after="0" w:line="259" w:lineRule="auto"/>
              <w:ind w:left="10" w:right="0" w:firstLine="0"/>
              <w:jc w:val="center"/>
            </w:pPr>
            <w:r>
              <w:t>259 546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10" w:right="0" w:firstLine="0"/>
              <w:jc w:val="center"/>
            </w:pPr>
            <w:r>
              <w:t>252 636</w:t>
            </w:r>
          </w:p>
        </w:tc>
      </w:tr>
      <w:tr w:rsidR="00DD64E1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D64E1" w:rsidRDefault="00C8261E" w:rsidP="00C8261E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>46 207</w:t>
            </w:r>
            <w:r w:rsidR="005A5FD5">
              <w:rPr>
                <w:b/>
              </w:rP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DD64E1" w:rsidRDefault="00C8261E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>39 297</w:t>
            </w:r>
            <w:r w:rsidR="005A5FD5">
              <w:rPr>
                <w:b/>
              </w:rPr>
              <w:t xml:space="preserve"> </w:t>
            </w:r>
          </w:p>
        </w:tc>
      </w:tr>
      <w:tr w:rsidR="00DD64E1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213339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" w:right="0" w:firstLine="0"/>
              <w:jc w:val="center"/>
            </w:pPr>
            <w:r>
              <w:rPr>
                <w:b/>
              </w:rPr>
              <w:t xml:space="preserve">213339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359" w:right="322" w:hanging="360"/>
      </w:pPr>
      <w:r>
        <w:lastRenderedPageBreak/>
        <w:t xml:space="preserve">25. Informácie k prílohe č. 3 časti F. písm. v) a časti G. písm. f) o odloženej daňovej pohľadávke alebo o odloženom daňovom záväzku </w:t>
      </w:r>
    </w:p>
    <w:tbl>
      <w:tblPr>
        <w:tblStyle w:val="TableGrid"/>
        <w:tblW w:w="9290" w:type="dxa"/>
        <w:tblInd w:w="-108" w:type="dxa"/>
        <w:tblCellMar>
          <w:top w:w="8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986"/>
        <w:gridCol w:w="2211"/>
        <w:gridCol w:w="2093"/>
      </w:tblGrid>
      <w:tr w:rsidR="00DD64E1">
        <w:trPr>
          <w:trHeight w:val="1020"/>
        </w:trPr>
        <w:tc>
          <w:tcPr>
            <w:tcW w:w="4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644"/>
        </w:trPr>
        <w:tc>
          <w:tcPr>
            <w:tcW w:w="4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87" w:firstLine="0"/>
              <w:jc w:val="left"/>
            </w:pPr>
            <w:r>
              <w:rPr>
                <w:b/>
              </w:rPr>
              <w:t xml:space="preserve">Dočasné rozdiely medzi účtovnou hodnotou majetku a daňovou základňou, z toho: 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odpočítateľné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55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zdaniteľné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643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26" w:firstLine="0"/>
              <w:jc w:val="left"/>
            </w:pPr>
            <w:r>
              <w:rPr>
                <w:b/>
              </w:rPr>
              <w:t xml:space="preserve">Dočasné rozdiely medzi účtovnou hodnotou záväzkov a daňovou základňou, z toho: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odpočítateľné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55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zdaniteľné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41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Možnosť umorovať daňovú stratu v budúcnosti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08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Možnosť previesť nevyužité daňové odpočty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51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Sadzba dane z príjmov ( v %)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50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Odložená daňová pohľadávka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0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Uplatnená daňová pohľadávka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2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5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Zaúčtovaná do vlastného imania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Odložený daňový záväzok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DD64E1" w:rsidRDefault="00C8261E">
            <w:pPr>
              <w:spacing w:after="0" w:line="259" w:lineRule="auto"/>
              <w:ind w:left="2" w:right="0" w:firstLine="0"/>
              <w:jc w:val="left"/>
            </w:pPr>
            <w:r>
              <w:t xml:space="preserve"> 0</w:t>
            </w:r>
            <w:r w:rsidR="005A5FD5">
              <w:t xml:space="preserve">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1563 </w:t>
            </w:r>
          </w:p>
        </w:tc>
      </w:tr>
      <w:tr w:rsidR="00DD64E1">
        <w:trPr>
          <w:trHeight w:val="348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Zmena odloženého daňového záväzku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2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Zaúčtovaná ako náklad 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Zaúčtovaná do vlastného imania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62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Iné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322"/>
      </w:pPr>
      <w:r>
        <w:t xml:space="preserve">26. Informácie k prílohe č. 3 časti G. písm. g) o záväzkoch zo sociálneho fondu </w:t>
      </w:r>
    </w:p>
    <w:tbl>
      <w:tblPr>
        <w:tblStyle w:val="TableGrid"/>
        <w:tblW w:w="9290" w:type="dxa"/>
        <w:tblInd w:w="-108" w:type="dxa"/>
        <w:tblCellMar>
          <w:top w:w="9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59"/>
        <w:gridCol w:w="2645"/>
        <w:gridCol w:w="2686"/>
      </w:tblGrid>
      <w:tr w:rsidR="00DD64E1">
        <w:trPr>
          <w:trHeight w:val="854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40" w:lineRule="auto"/>
              <w:ind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DD64E1" w:rsidRDefault="005A5FD5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D64E1">
        <w:trPr>
          <w:trHeight w:val="418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Začiatočný stav sociálneho fondu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C8261E">
            <w:pPr>
              <w:spacing w:after="0" w:line="259" w:lineRule="auto"/>
              <w:ind w:left="12" w:right="0" w:firstLine="0"/>
              <w:jc w:val="center"/>
            </w:pPr>
            <w:r>
              <w:t>163</w:t>
            </w:r>
            <w:r w:rsidR="005A5FD5">
              <w:t xml:space="preserve"> 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 w:rsidP="00C8261E">
            <w:pPr>
              <w:spacing w:after="0" w:line="259" w:lineRule="auto"/>
              <w:ind w:left="15" w:right="0" w:firstLine="0"/>
            </w:pPr>
            <w:r>
              <w:t>1 354</w:t>
            </w:r>
            <w:r w:rsidR="005A5FD5">
              <w:t xml:space="preserve"> </w:t>
            </w:r>
          </w:p>
        </w:tc>
      </w:tr>
      <w:tr w:rsidR="00DD64E1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Tvorba sociálneho fondu na ťarchu nákladov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C8261E" w:rsidP="00C8261E">
            <w:pPr>
              <w:spacing w:after="0" w:line="259" w:lineRule="auto"/>
              <w:ind w:left="12" w:right="0" w:firstLine="0"/>
              <w:jc w:val="center"/>
            </w:pPr>
            <w:r>
              <w:t>822</w:t>
            </w:r>
            <w:r w:rsidR="005A5FD5">
              <w:t xml:space="preserve">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15" w:right="0" w:firstLine="0"/>
              <w:jc w:val="center"/>
            </w:pPr>
            <w:r>
              <w:t>970</w:t>
            </w:r>
            <w:r w:rsidR="005A5FD5">
              <w:t xml:space="preserve"> </w:t>
            </w:r>
          </w:p>
        </w:tc>
      </w:tr>
      <w:tr w:rsidR="00DD64E1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Tvorba sociálneho fondu zo zisku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63" w:right="0" w:firstLine="0"/>
              <w:jc w:val="center"/>
            </w:pPr>
            <w:r>
              <w:t xml:space="preserve">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1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Ostatná tvorba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63" w:right="0" w:firstLine="0"/>
              <w:jc w:val="center"/>
            </w:pPr>
            <w:r>
              <w:t xml:space="preserve">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1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Tvorba sociálneho fondu spolu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C8261E">
            <w:pPr>
              <w:spacing w:after="0" w:line="259" w:lineRule="auto"/>
              <w:ind w:left="12" w:right="0" w:firstLine="0"/>
              <w:jc w:val="center"/>
            </w:pPr>
            <w:r>
              <w:t>822</w:t>
            </w:r>
            <w:r w:rsidR="005A5FD5">
              <w:t xml:space="preserve">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15" w:right="0" w:firstLine="0"/>
              <w:jc w:val="center"/>
            </w:pPr>
            <w:r>
              <w:t>970</w:t>
            </w:r>
            <w:r w:rsidR="005A5FD5">
              <w:t xml:space="preserve"> </w:t>
            </w:r>
          </w:p>
        </w:tc>
      </w:tr>
      <w:tr w:rsidR="00DD64E1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Čerpanie sociálneho fondu 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C8261E" w:rsidP="00C8261E">
            <w:pPr>
              <w:spacing w:after="0" w:line="259" w:lineRule="auto"/>
              <w:ind w:left="12" w:right="0" w:firstLine="0"/>
            </w:pPr>
            <w:r>
              <w:t xml:space="preserve">                 953</w:t>
            </w:r>
            <w:r w:rsidR="005A5FD5">
              <w:t xml:space="preserve">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15" w:right="0" w:firstLine="0"/>
              <w:jc w:val="center"/>
            </w:pPr>
            <w:r>
              <w:t>2 160</w:t>
            </w:r>
          </w:p>
        </w:tc>
      </w:tr>
      <w:tr w:rsidR="00DD64E1">
        <w:trPr>
          <w:trHeight w:val="41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Konečný zostatok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C8261E">
            <w:pPr>
              <w:spacing w:after="0" w:line="259" w:lineRule="auto"/>
              <w:ind w:left="12" w:right="0" w:firstLine="0"/>
              <w:jc w:val="center"/>
            </w:pPr>
            <w:r>
              <w:t>32</w:t>
            </w:r>
            <w:r w:rsidR="005A5FD5">
              <w:t xml:space="preserve"> </w:t>
            </w: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15" w:right="0" w:firstLine="0"/>
              <w:jc w:val="center"/>
            </w:pPr>
            <w:r>
              <w:t>163</w:t>
            </w:r>
          </w:p>
        </w:tc>
      </w:tr>
    </w:tbl>
    <w:p w:rsidR="00DD64E1" w:rsidRDefault="005A5FD5">
      <w:pPr>
        <w:spacing w:after="16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t xml:space="preserve">27. Informácie k prílohe č. 3 časti G. písm. h) o vydaných dlhopisoch </w:t>
      </w:r>
    </w:p>
    <w:tbl>
      <w:tblPr>
        <w:tblStyle w:val="TableGrid"/>
        <w:tblW w:w="9290" w:type="dxa"/>
        <w:tblInd w:w="-108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2"/>
        <w:gridCol w:w="1421"/>
        <w:gridCol w:w="1419"/>
        <w:gridCol w:w="1421"/>
        <w:gridCol w:w="1419"/>
        <w:gridCol w:w="1418"/>
      </w:tblGrid>
      <w:tr w:rsidR="00DD64E1">
        <w:trPr>
          <w:trHeight w:val="535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Názov vydaného dlhopisu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Menovitá hodnota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Počet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</w:rPr>
              <w:t xml:space="preserve">Emisný kurz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Úrok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" w:right="0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</w:tr>
      <w:tr w:rsidR="00DD64E1">
        <w:trPr>
          <w:trHeight w:val="420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13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10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18"/>
        </w:trPr>
        <w:tc>
          <w:tcPr>
            <w:tcW w:w="21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359" w:right="322" w:hanging="360"/>
      </w:pPr>
      <w:r>
        <w:t xml:space="preserve">28. Informácie k prílohe č. 3 časti G. písm. i) o bankových úveroch, pôžičkách a krátkodobých finančných výpomociach </w:t>
      </w:r>
    </w:p>
    <w:p w:rsidR="00DD64E1" w:rsidRDefault="005A5FD5">
      <w:pPr>
        <w:ind w:left="-1" w:right="0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1966"/>
        <w:gridCol w:w="843"/>
        <w:gridCol w:w="821"/>
        <w:gridCol w:w="1265"/>
        <w:gridCol w:w="1414"/>
        <w:gridCol w:w="1125"/>
        <w:gridCol w:w="1856"/>
      </w:tblGrid>
      <w:tr w:rsidR="00DD64E1">
        <w:trPr>
          <w:trHeight w:val="2075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4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</w:rPr>
              <w:t xml:space="preserve">Mena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rPr>
                <w:b/>
              </w:rPr>
              <w:t xml:space="preserve">Úrok  </w:t>
            </w:r>
          </w:p>
          <w:p w:rsidR="00DD64E1" w:rsidRDefault="005A5FD5">
            <w:pPr>
              <w:spacing w:after="0" w:line="259" w:lineRule="auto"/>
              <w:ind w:left="89" w:right="34" w:firstLine="0"/>
              <w:jc w:val="center"/>
            </w:pPr>
            <w:r>
              <w:rPr>
                <w:b/>
              </w:rPr>
              <w:t xml:space="preserve">p. a.  v %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48" w:firstLine="0"/>
              <w:jc w:val="center"/>
            </w:pPr>
            <w:r>
              <w:rPr>
                <w:b/>
              </w:rPr>
              <w:t xml:space="preserve">Dátum </w:t>
            </w:r>
          </w:p>
          <w:p w:rsidR="00DD64E1" w:rsidRDefault="005A5FD5">
            <w:pPr>
              <w:spacing w:after="0" w:line="259" w:lineRule="auto"/>
              <w:ind w:right="48" w:firstLine="0"/>
              <w:jc w:val="center"/>
            </w:pPr>
            <w:r>
              <w:rPr>
                <w:b/>
              </w:rPr>
              <w:t xml:space="preserve">splatnosti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2" w:line="238" w:lineRule="auto"/>
              <w:ind w:left="55" w:right="53" w:firstLine="0"/>
              <w:jc w:val="center"/>
            </w:pPr>
            <w:r>
              <w:rPr>
                <w:b/>
              </w:rPr>
              <w:t xml:space="preserve">Suma istiny v príslušnej mene </w:t>
            </w:r>
          </w:p>
          <w:p w:rsidR="00DD64E1" w:rsidRDefault="005A5FD5">
            <w:pPr>
              <w:spacing w:after="0" w:line="259" w:lineRule="auto"/>
              <w:ind w:left="264" w:right="0" w:hanging="53"/>
              <w:jc w:val="left"/>
            </w:pPr>
            <w:r>
              <w:rPr>
                <w:b/>
              </w:rPr>
              <w:t xml:space="preserve"> za bežné účtovné obdobie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Suma istiny </w:t>
            </w:r>
          </w:p>
          <w:p w:rsidR="00DD64E1" w:rsidRDefault="005A5FD5">
            <w:pPr>
              <w:spacing w:after="0" w:line="259" w:lineRule="auto"/>
              <w:ind w:right="48" w:firstLine="0"/>
              <w:jc w:val="center"/>
            </w:pPr>
            <w:r>
              <w:rPr>
                <w:b/>
              </w:rPr>
              <w:t xml:space="preserve">v eurách </w:t>
            </w:r>
          </w:p>
          <w:p w:rsidR="00DD64E1" w:rsidRDefault="005A5FD5">
            <w:pPr>
              <w:spacing w:after="0" w:line="259" w:lineRule="auto"/>
              <w:ind w:left="101" w:right="0" w:hanging="53"/>
              <w:jc w:val="left"/>
            </w:pPr>
            <w:r>
              <w:rPr>
                <w:b/>
              </w:rPr>
              <w:t xml:space="preserve"> za 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left="96" w:right="93" w:firstLine="0"/>
              <w:jc w:val="center"/>
            </w:pPr>
            <w:r>
              <w:rPr>
                <w:b/>
              </w:rPr>
              <w:t xml:space="preserve">Suma istiny v príslušnej mene za </w:t>
            </w:r>
          </w:p>
          <w:p w:rsidR="00DD64E1" w:rsidRDefault="005A5FD5">
            <w:pPr>
              <w:spacing w:after="0" w:line="239" w:lineRule="auto"/>
              <w:ind w:left="25" w:right="0" w:hanging="25"/>
              <w:jc w:val="center"/>
            </w:pPr>
            <w:r>
              <w:rPr>
                <w:b/>
              </w:rPr>
              <w:t xml:space="preserve">bezprostred-ne predchádzajúce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účtovné obdobie </w:t>
            </w:r>
          </w:p>
        </w:tc>
      </w:tr>
      <w:tr w:rsidR="00DD64E1">
        <w:trPr>
          <w:trHeight w:val="306"/>
        </w:trPr>
        <w:tc>
          <w:tcPr>
            <w:tcW w:w="22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1" w:firstLine="0"/>
              <w:jc w:val="center"/>
            </w:pPr>
            <w:r>
              <w:t xml:space="preserve">a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center"/>
            </w:pPr>
            <w:r>
              <w:t xml:space="preserve">c </w:t>
            </w:r>
          </w:p>
        </w:tc>
        <w:tc>
          <w:tcPr>
            <w:tcW w:w="12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8" w:firstLine="0"/>
              <w:jc w:val="center"/>
            </w:pPr>
            <w:r>
              <w:t xml:space="preserve">d </w:t>
            </w:r>
          </w:p>
        </w:tc>
        <w:tc>
          <w:tcPr>
            <w:tcW w:w="144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center"/>
            </w:pPr>
            <w:r>
              <w:t xml:space="preserve">e </w:t>
            </w:r>
          </w:p>
        </w:tc>
        <w:tc>
          <w:tcPr>
            <w:tcW w:w="11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0" w:firstLine="0"/>
              <w:jc w:val="center"/>
            </w:pPr>
            <w:r>
              <w:t xml:space="preserve">f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0" w:firstLine="0"/>
              <w:jc w:val="center"/>
            </w:pPr>
            <w:r>
              <w:t xml:space="preserve">g </w:t>
            </w:r>
          </w:p>
        </w:tc>
      </w:tr>
      <w:tr w:rsidR="00DD64E1">
        <w:trPr>
          <w:trHeight w:val="360"/>
        </w:trPr>
        <w:tc>
          <w:tcPr>
            <w:tcW w:w="929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Dlhodobé bankové úvery</w:t>
            </w:r>
            <w:r>
              <w:t xml:space="preserve"> </w:t>
            </w:r>
          </w:p>
        </w:tc>
      </w:tr>
      <w:tr w:rsidR="00DD64E1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60"/>
        </w:trPr>
        <w:tc>
          <w:tcPr>
            <w:tcW w:w="929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Krátkodobé bankové úvery</w:t>
            </w:r>
            <w:r>
              <w:t xml:space="preserve"> </w:t>
            </w:r>
          </w:p>
        </w:tc>
      </w:tr>
      <w:tr w:rsidR="00DD64E1">
        <w:trPr>
          <w:trHeight w:val="415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89" w:type="dxa"/>
        </w:tblCellMar>
        <w:tblLook w:val="04A0" w:firstRow="1" w:lastRow="0" w:firstColumn="1" w:lastColumn="0" w:noHBand="0" w:noVBand="1"/>
      </w:tblPr>
      <w:tblGrid>
        <w:gridCol w:w="2066"/>
        <w:gridCol w:w="865"/>
        <w:gridCol w:w="808"/>
        <w:gridCol w:w="1272"/>
        <w:gridCol w:w="1402"/>
        <w:gridCol w:w="1164"/>
        <w:gridCol w:w="1713"/>
      </w:tblGrid>
      <w:tr w:rsidR="00DD64E1">
        <w:trPr>
          <w:trHeight w:val="1823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9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rPr>
                <w:b/>
              </w:rPr>
              <w:t xml:space="preserve">Mena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9" w:firstLine="0"/>
              <w:jc w:val="center"/>
            </w:pPr>
            <w:r>
              <w:rPr>
                <w:b/>
              </w:rPr>
              <w:t xml:space="preserve">Úrok  </w:t>
            </w:r>
          </w:p>
          <w:p w:rsidR="00DD64E1" w:rsidRDefault="005A5FD5">
            <w:pPr>
              <w:spacing w:after="0" w:line="259" w:lineRule="auto"/>
              <w:ind w:left="72" w:right="0" w:firstLine="0"/>
              <w:jc w:val="center"/>
            </w:pPr>
            <w:r>
              <w:rPr>
                <w:b/>
              </w:rPr>
              <w:t xml:space="preserve">p. a.  v %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21" w:firstLine="0"/>
              <w:jc w:val="center"/>
            </w:pPr>
            <w:r>
              <w:rPr>
                <w:b/>
              </w:rPr>
              <w:t xml:space="preserve">Dátum </w:t>
            </w:r>
          </w:p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rPr>
                <w:b/>
              </w:rPr>
              <w:t xml:space="preserve">splatnosti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8" w:lineRule="auto"/>
              <w:ind w:left="46" w:right="9" w:firstLine="0"/>
              <w:jc w:val="center"/>
            </w:pPr>
            <w:r>
              <w:rPr>
                <w:b/>
              </w:rPr>
              <w:t xml:space="preserve">Suma istiny v príslušnej mene </w:t>
            </w:r>
          </w:p>
          <w:p w:rsidR="00DD64E1" w:rsidRDefault="005A5FD5">
            <w:pPr>
              <w:spacing w:after="0" w:line="259" w:lineRule="auto"/>
              <w:ind w:left="252" w:right="0" w:hanging="50"/>
              <w:jc w:val="left"/>
            </w:pPr>
            <w:r>
              <w:rPr>
                <w:b/>
              </w:rPr>
              <w:t xml:space="preserve"> za bežné účtovné obdobie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Suma istiny </w:t>
            </w:r>
          </w:p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rPr>
                <w:b/>
              </w:rPr>
              <w:t xml:space="preserve">v eurách </w:t>
            </w:r>
          </w:p>
          <w:p w:rsidR="00DD64E1" w:rsidRDefault="005A5FD5">
            <w:pPr>
              <w:spacing w:after="0" w:line="259" w:lineRule="auto"/>
              <w:ind w:left="111" w:right="0" w:hanging="53"/>
              <w:jc w:val="left"/>
            </w:pPr>
            <w:r>
              <w:rPr>
                <w:b/>
              </w:rPr>
              <w:t xml:space="preserve"> za 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2" w:line="238" w:lineRule="auto"/>
              <w:ind w:left="96" w:right="65" w:firstLine="0"/>
              <w:jc w:val="center"/>
            </w:pPr>
            <w:r>
              <w:rPr>
                <w:b/>
              </w:rPr>
              <w:t xml:space="preserve">Suma istiny v príslušnej mene za </w:t>
            </w:r>
          </w:p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>bezprostredne predchádzajú-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ce účtovné obdobie </w:t>
            </w:r>
          </w:p>
        </w:tc>
      </w:tr>
      <w:tr w:rsidR="00DD64E1">
        <w:trPr>
          <w:trHeight w:val="306"/>
        </w:trPr>
        <w:tc>
          <w:tcPr>
            <w:tcW w:w="22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2" w:firstLine="0"/>
              <w:jc w:val="center"/>
            </w:pPr>
            <w:r>
              <w:t xml:space="preserve">a </w:t>
            </w:r>
          </w:p>
        </w:tc>
        <w:tc>
          <w:tcPr>
            <w:tcW w:w="8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9" w:firstLine="0"/>
              <w:jc w:val="center"/>
            </w:pPr>
            <w:r>
              <w:t xml:space="preserve">b </w:t>
            </w:r>
          </w:p>
        </w:tc>
        <w:tc>
          <w:tcPr>
            <w:tcW w:w="8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2" w:firstLine="0"/>
              <w:jc w:val="center"/>
            </w:pPr>
            <w:r>
              <w:t xml:space="preserve">c </w:t>
            </w:r>
          </w:p>
        </w:tc>
        <w:tc>
          <w:tcPr>
            <w:tcW w:w="127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2" w:firstLine="0"/>
              <w:jc w:val="center"/>
            </w:pPr>
            <w:r>
              <w:t xml:space="preserve">d </w:t>
            </w:r>
          </w:p>
        </w:tc>
        <w:tc>
          <w:tcPr>
            <w:tcW w:w="14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t xml:space="preserve">e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9" w:firstLine="0"/>
              <w:jc w:val="center"/>
            </w:pPr>
            <w:r>
              <w:t xml:space="preserve">f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2" w:firstLine="0"/>
              <w:jc w:val="center"/>
            </w:pPr>
            <w:r>
              <w:t xml:space="preserve">g </w:t>
            </w:r>
          </w:p>
        </w:tc>
      </w:tr>
      <w:tr w:rsidR="00DD64E1">
        <w:trPr>
          <w:trHeight w:val="360"/>
        </w:trPr>
        <w:tc>
          <w:tcPr>
            <w:tcW w:w="31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Dlhodobé pôžičky</w:t>
            </w:r>
            <w:r>
              <w:t xml:space="preserve"> </w:t>
            </w:r>
          </w:p>
        </w:tc>
        <w:tc>
          <w:tcPr>
            <w:tcW w:w="82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1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1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60"/>
        </w:trPr>
        <w:tc>
          <w:tcPr>
            <w:tcW w:w="31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Krátkodobé pôžičky</w:t>
            </w:r>
            <w:r>
              <w:t xml:space="preserve"> </w:t>
            </w:r>
          </w:p>
        </w:tc>
        <w:tc>
          <w:tcPr>
            <w:tcW w:w="82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1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418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08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55"/>
        </w:trPr>
        <w:tc>
          <w:tcPr>
            <w:tcW w:w="31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Krátkodobé finančné výpomoci</w:t>
            </w:r>
            <w: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1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406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20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359" w:right="322" w:hanging="360"/>
      </w:pPr>
      <w:r>
        <w:t xml:space="preserve">29. Informácie k prílohe č. 3 časti  G. písm. k) o významných položkách derivátov za bežné účtovné obdobie  </w:t>
      </w:r>
    </w:p>
    <w:p w:rsidR="00DD64E1" w:rsidRDefault="005A5FD5">
      <w:pPr>
        <w:ind w:left="-1" w:right="0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30" w:type="dxa"/>
          <w:left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63"/>
        <w:gridCol w:w="1493"/>
        <w:gridCol w:w="1630"/>
        <w:gridCol w:w="2204"/>
      </w:tblGrid>
      <w:tr w:rsidR="00DD64E1">
        <w:trPr>
          <w:trHeight w:val="310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4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1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0" w:firstLine="0"/>
              <w:jc w:val="center"/>
            </w:pPr>
            <w:r>
              <w:rPr>
                <w:b/>
              </w:rPr>
              <w:t xml:space="preserve">Účtovná hodnota 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Dohodnutá cena podkladového nástroja </w:t>
            </w:r>
          </w:p>
        </w:tc>
      </w:tr>
      <w:tr w:rsidR="00DD64E1">
        <w:trPr>
          <w:trHeight w:val="31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4" w:firstLine="0"/>
              <w:jc w:val="center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1" w:firstLine="0"/>
              <w:jc w:val="center"/>
            </w:pPr>
            <w:r>
              <w:rPr>
                <w:b/>
              </w:rP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255"/>
        </w:trPr>
        <w:tc>
          <w:tcPr>
            <w:tcW w:w="396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9" w:firstLine="0"/>
              <w:jc w:val="center"/>
            </w:pPr>
            <w:r>
              <w:t xml:space="preserve">a </w:t>
            </w:r>
          </w:p>
        </w:tc>
        <w:tc>
          <w:tcPr>
            <w:tcW w:w="14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6" w:firstLine="0"/>
              <w:jc w:val="center"/>
            </w:pPr>
            <w:r>
              <w:t xml:space="preserve">b </w:t>
            </w:r>
          </w:p>
        </w:tc>
        <w:tc>
          <w:tcPr>
            <w:tcW w:w="16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4" w:firstLine="0"/>
              <w:jc w:val="center"/>
            </w:pPr>
            <w:r>
              <w:t xml:space="preserve">c </w:t>
            </w:r>
          </w:p>
        </w:tc>
        <w:tc>
          <w:tcPr>
            <w:tcW w:w="22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0" w:firstLine="0"/>
              <w:jc w:val="center"/>
            </w:pPr>
            <w:r>
              <w:t xml:space="preserve">d </w:t>
            </w:r>
          </w:p>
        </w:tc>
      </w:tr>
      <w:tr w:rsidR="00DD64E1">
        <w:trPr>
          <w:trHeight w:val="360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Deriváty určené na obchodovanie, z toho: 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420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" w:righ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9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2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" w:right="0" w:firstLine="0"/>
              <w:jc w:val="left"/>
            </w:pPr>
            <w:r>
              <w:rPr>
                <w:b/>
              </w:rPr>
              <w:t xml:space="preserve">Zabezpečovacie deriváty, z toho: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9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8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" w:righ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4" w:righ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9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0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" w:right="0" w:firstLine="0"/>
              <w:jc w:val="left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4" w:righ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9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" w:righ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4" w:righ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9"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6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8" w:righ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4" w:right="0" w:firstLine="0"/>
              <w:jc w:val="left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9"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96" w:type="dxa"/>
        </w:tblCellMar>
        <w:tblLook w:val="04A0" w:firstRow="1" w:lastRow="0" w:firstColumn="1" w:lastColumn="0" w:noHBand="0" w:noVBand="1"/>
      </w:tblPr>
      <w:tblGrid>
        <w:gridCol w:w="3896"/>
        <w:gridCol w:w="1682"/>
        <w:gridCol w:w="991"/>
        <w:gridCol w:w="1700"/>
        <w:gridCol w:w="1021"/>
      </w:tblGrid>
      <w:tr w:rsidR="00DD64E1">
        <w:trPr>
          <w:trHeight w:val="788"/>
        </w:trPr>
        <w:tc>
          <w:tcPr>
            <w:tcW w:w="395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3" w:line="238" w:lineRule="auto"/>
              <w:ind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DD64E1" w:rsidRDefault="005A5FD5">
            <w:pPr>
              <w:spacing w:after="0" w:line="259" w:lineRule="auto"/>
              <w:ind w:righ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D64E1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72" w:right="0" w:firstLine="0"/>
              <w:jc w:val="center"/>
            </w:pPr>
            <w:r>
              <w:rPr>
                <w:b/>
              </w:rPr>
              <w:t xml:space="preserve">Zmena reálnej hodnoty  (+/-) s vplyvom na 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Zmena reálnej hodnoty (+/-) s vplyvom na </w:t>
            </w:r>
          </w:p>
        </w:tc>
      </w:tr>
      <w:tr w:rsidR="00DD64E1">
        <w:trPr>
          <w:trHeight w:val="53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výsledok hospodárenia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4" w:firstLine="0"/>
              <w:jc w:val="center"/>
            </w:pPr>
            <w:r>
              <w:rPr>
                <w:b/>
              </w:rPr>
              <w:t xml:space="preserve">vlastné </w:t>
            </w:r>
          </w:p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rPr>
                <w:b/>
              </w:rPr>
              <w:t xml:space="preserve">imanie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výsledok hospodárenia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8" w:right="0" w:firstLine="0"/>
              <w:jc w:val="left"/>
            </w:pPr>
            <w:r>
              <w:rPr>
                <w:b/>
              </w:rPr>
              <w:t xml:space="preserve">vlastné </w:t>
            </w:r>
          </w:p>
          <w:p w:rsidR="00DD64E1" w:rsidRDefault="005A5FD5">
            <w:pPr>
              <w:spacing w:after="0" w:line="259" w:lineRule="auto"/>
              <w:ind w:right="12" w:firstLine="0"/>
              <w:jc w:val="center"/>
            </w:pPr>
            <w:r>
              <w:rPr>
                <w:b/>
              </w:rPr>
              <w:t xml:space="preserve">imanie </w:t>
            </w:r>
          </w:p>
        </w:tc>
      </w:tr>
      <w:tr w:rsidR="00DD64E1">
        <w:trPr>
          <w:trHeight w:val="248"/>
        </w:trPr>
        <w:tc>
          <w:tcPr>
            <w:tcW w:w="395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3" w:firstLine="0"/>
              <w:jc w:val="center"/>
            </w:pPr>
            <w:r>
              <w:t xml:space="preserve">a </w:t>
            </w:r>
          </w:p>
        </w:tc>
        <w:tc>
          <w:tcPr>
            <w:tcW w:w="168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4" w:firstLine="0"/>
              <w:jc w:val="center"/>
            </w:pPr>
            <w:r>
              <w:t xml:space="preserve">b </w:t>
            </w:r>
          </w:p>
        </w:tc>
        <w:tc>
          <w:tcPr>
            <w:tcW w:w="9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t xml:space="preserve">c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9" w:firstLine="0"/>
              <w:jc w:val="center"/>
            </w:pPr>
            <w:r>
              <w:t xml:space="preserve">d </w:t>
            </w:r>
          </w:p>
        </w:tc>
        <w:tc>
          <w:tcPr>
            <w:tcW w:w="9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4" w:firstLine="0"/>
              <w:jc w:val="center"/>
            </w:pPr>
            <w:r>
              <w:t xml:space="preserve">e </w:t>
            </w:r>
          </w:p>
        </w:tc>
      </w:tr>
      <w:tr w:rsidR="00DD64E1">
        <w:trPr>
          <w:trHeight w:val="389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>Deriváty určené na obchodovanie, z toho:</w:t>
            </w:r>
            <w:r>
              <w:t xml:space="preserve"> 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7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7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D64E1">
        <w:trPr>
          <w:trHeight w:val="398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Zabezpečovacie deriváty, z toho: </w:t>
            </w:r>
            <w:r>
              <w:t xml:space="preserve"> 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89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7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391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17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322"/>
      </w:pPr>
      <w:r>
        <w:t xml:space="preserve">30. Informácie k prílohe č. 3 časti G. písm. l) o položkách zabezpečených derivátmi </w:t>
      </w:r>
    </w:p>
    <w:tbl>
      <w:tblPr>
        <w:tblStyle w:val="TableGrid"/>
        <w:tblW w:w="9290" w:type="dxa"/>
        <w:tblInd w:w="-108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301"/>
        <w:gridCol w:w="1985"/>
        <w:gridCol w:w="2004"/>
      </w:tblGrid>
      <w:tr w:rsidR="00DD64E1">
        <w:trPr>
          <w:trHeight w:val="382"/>
        </w:trPr>
        <w:tc>
          <w:tcPr>
            <w:tcW w:w="530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Zabezpečovaná položka 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Reálna hodnota </w:t>
            </w:r>
          </w:p>
        </w:tc>
      </w:tr>
      <w:tr w:rsidR="00DD64E1">
        <w:trPr>
          <w:trHeight w:val="83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259"/>
        </w:trPr>
        <w:tc>
          <w:tcPr>
            <w:tcW w:w="53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7" w:right="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9" w:right="0" w:firstLine="0"/>
              <w:jc w:val="center"/>
            </w:pPr>
            <w:r>
              <w:t xml:space="preserve">b </w:t>
            </w:r>
          </w:p>
        </w:tc>
        <w:tc>
          <w:tcPr>
            <w:tcW w:w="20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4" w:right="0" w:firstLine="0"/>
              <w:jc w:val="center"/>
            </w:pPr>
            <w:r>
              <w:t xml:space="preserve">c </w:t>
            </w:r>
          </w:p>
        </w:tc>
      </w:tr>
      <w:tr w:rsidR="00DD64E1">
        <w:trPr>
          <w:trHeight w:val="391"/>
        </w:trPr>
        <w:tc>
          <w:tcPr>
            <w:tcW w:w="53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Majetok vykázaný v súvahe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80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Záväzok vykázaný v súvahe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79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Zmluvy, ktoré sa neúčtujú na súvahových účtoch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82"/>
        </w:trPr>
        <w:tc>
          <w:tcPr>
            <w:tcW w:w="53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Očakávané budúce obchody dosiaľ zmluvne nezabezpečené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91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</w:tbl>
    <w:p w:rsidR="00DD64E1" w:rsidRDefault="005A5FD5">
      <w:pPr>
        <w:spacing w:after="17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322"/>
      </w:pPr>
      <w:r>
        <w:lastRenderedPageBreak/>
        <w:t xml:space="preserve">31. Informácie k prílohe č. 3 časti G. písm. m) o majetku prenajatom formou finančného prenájmu </w:t>
      </w:r>
    </w:p>
    <w:tbl>
      <w:tblPr>
        <w:tblStyle w:val="TableGrid"/>
        <w:tblW w:w="9290" w:type="dxa"/>
        <w:tblInd w:w="-108" w:type="dxa"/>
        <w:tblCellMar>
          <w:top w:w="24" w:type="dxa"/>
          <w:left w:w="108" w:type="dxa"/>
          <w:right w:w="68" w:type="dxa"/>
        </w:tblCellMar>
        <w:tblLook w:val="04A0" w:firstRow="1" w:lastRow="0" w:firstColumn="1" w:lastColumn="0" w:noHBand="0" w:noVBand="1"/>
      </w:tblPr>
      <w:tblGrid>
        <w:gridCol w:w="1601"/>
        <w:gridCol w:w="1217"/>
        <w:gridCol w:w="1471"/>
        <w:gridCol w:w="1112"/>
        <w:gridCol w:w="1236"/>
        <w:gridCol w:w="1520"/>
        <w:gridCol w:w="1133"/>
      </w:tblGrid>
      <w:tr w:rsidR="00DD64E1">
        <w:trPr>
          <w:trHeight w:val="602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83" w:right="3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</w:tr>
      <w:tr w:rsidR="00DD64E1">
        <w:trPr>
          <w:trHeight w:val="1047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" w:right="0" w:hanging="5"/>
              <w:jc w:val="center"/>
            </w:pPr>
            <w:r>
              <w:rPr>
                <w:b/>
              </w:rPr>
              <w:t xml:space="preserve">do jedného roka vrátane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9" w:lineRule="auto"/>
              <w:ind w:right="0" w:firstLine="0"/>
              <w:jc w:val="center"/>
            </w:pPr>
            <w:r>
              <w:rPr>
                <w:b/>
              </w:rPr>
              <w:t xml:space="preserve">od jedného roka do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piatich rokov vrátane 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viac ako päť rokov 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" w:right="0" w:hanging="5"/>
              <w:jc w:val="center"/>
            </w:pPr>
            <w:r>
              <w:rPr>
                <w:b/>
              </w:rPr>
              <w:t xml:space="preserve">do jedného roka vrátane 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rPr>
                <w:b/>
              </w:rPr>
              <w:t xml:space="preserve">od jedného </w:t>
            </w:r>
          </w:p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roka do piatich rokov vrátane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viac ako päť rokov </w:t>
            </w:r>
          </w:p>
        </w:tc>
      </w:tr>
      <w:tr w:rsidR="00DD64E1">
        <w:trPr>
          <w:trHeight w:val="247"/>
        </w:trPr>
        <w:tc>
          <w:tcPr>
            <w:tcW w:w="16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t xml:space="preserve">a 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t xml:space="preserve">b </w:t>
            </w:r>
          </w:p>
        </w:tc>
        <w:tc>
          <w:tcPr>
            <w:tcW w:w="14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t xml:space="preserve">c </w:t>
            </w:r>
          </w:p>
        </w:tc>
        <w:tc>
          <w:tcPr>
            <w:tcW w:w="11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2" w:firstLine="0"/>
              <w:jc w:val="center"/>
            </w:pPr>
            <w:r>
              <w:t xml:space="preserve">d </w:t>
            </w:r>
          </w:p>
        </w:tc>
        <w:tc>
          <w:tcPr>
            <w:tcW w:w="12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3" w:firstLine="0"/>
              <w:jc w:val="center"/>
            </w:pPr>
            <w:r>
              <w:t xml:space="preserve">e </w:t>
            </w:r>
          </w:p>
        </w:tc>
        <w:tc>
          <w:tcPr>
            <w:tcW w:w="152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0" w:firstLine="0"/>
              <w:jc w:val="center"/>
            </w:pPr>
            <w:r>
              <w:t xml:space="preserve">f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0" w:firstLine="0"/>
              <w:jc w:val="center"/>
            </w:pPr>
            <w:r>
              <w:t xml:space="preserve">g </w:t>
            </w:r>
          </w:p>
        </w:tc>
      </w:tr>
      <w:tr w:rsidR="00DD64E1">
        <w:trPr>
          <w:trHeight w:val="418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Istina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06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Finančný náklad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18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</w:tbl>
    <w:p w:rsidR="00DD64E1" w:rsidRDefault="005A5FD5">
      <w:pPr>
        <w:spacing w:after="26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2"/>
        <w:spacing w:after="0" w:line="259" w:lineRule="auto"/>
        <w:ind w:left="-5"/>
        <w:jc w:val="left"/>
      </w:pPr>
      <w:r>
        <w:rPr>
          <w:rFonts w:ascii="Times New Roman" w:eastAsia="Times New Roman" w:hAnsi="Times New Roman" w:cs="Times New Roman"/>
        </w:rPr>
        <w:t xml:space="preserve">G.j) Významné položky časového rozlíšenia na strane pasív </w:t>
      </w:r>
    </w:p>
    <w:tbl>
      <w:tblPr>
        <w:tblStyle w:val="TableGrid"/>
        <w:tblW w:w="9290" w:type="dxa"/>
        <w:tblInd w:w="-108" w:type="dxa"/>
        <w:tblCellMar>
          <w:top w:w="45" w:type="dxa"/>
          <w:left w:w="108" w:type="dxa"/>
          <w:right w:w="87" w:type="dxa"/>
        </w:tblCellMar>
        <w:tblLook w:val="04A0" w:firstRow="1" w:lastRow="0" w:firstColumn="1" w:lastColumn="0" w:noHBand="0" w:noVBand="1"/>
      </w:tblPr>
      <w:tblGrid>
        <w:gridCol w:w="4383"/>
        <w:gridCol w:w="2564"/>
        <w:gridCol w:w="2343"/>
      </w:tblGrid>
      <w:tr w:rsidR="00DD64E1">
        <w:trPr>
          <w:trHeight w:val="802"/>
        </w:trPr>
        <w:tc>
          <w:tcPr>
            <w:tcW w:w="43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26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Názov položky </w:t>
            </w:r>
          </w:p>
        </w:tc>
        <w:tc>
          <w:tcPr>
            <w:tcW w:w="2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21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Bežné účtovné obdobie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7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Bezprostredne </w:t>
            </w:r>
          </w:p>
          <w:p w:rsidR="00DD64E1" w:rsidRDefault="005A5FD5">
            <w:pPr>
              <w:spacing w:after="0" w:line="259" w:lineRule="auto"/>
              <w:ind w:left="29" w:right="0" w:firstLine="0"/>
              <w:jc w:val="left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predchádzajúce účtovné </w:t>
            </w:r>
          </w:p>
          <w:p w:rsidR="00DD64E1" w:rsidRDefault="005A5FD5">
            <w:pPr>
              <w:spacing w:after="0" w:line="259" w:lineRule="auto"/>
              <w:ind w:right="21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obdobie </w:t>
            </w:r>
          </w:p>
        </w:tc>
      </w:tr>
      <w:tr w:rsidR="00DD64E1">
        <w:trPr>
          <w:trHeight w:val="494"/>
        </w:trPr>
        <w:tc>
          <w:tcPr>
            <w:tcW w:w="43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 xml:space="preserve">Výdavky budúcich období dlhodobé, z toho: </w:t>
            </w:r>
          </w:p>
        </w:tc>
        <w:tc>
          <w:tcPr>
            <w:tcW w:w="2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DD64E1">
        <w:trPr>
          <w:trHeight w:val="485"/>
        </w:trPr>
        <w:tc>
          <w:tcPr>
            <w:tcW w:w="43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82"/>
        </w:trPr>
        <w:tc>
          <w:tcPr>
            <w:tcW w:w="43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94"/>
        </w:trPr>
        <w:tc>
          <w:tcPr>
            <w:tcW w:w="43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 xml:space="preserve">Výdavky budúcich období krátkodobé, z toho: </w:t>
            </w:r>
          </w:p>
        </w:tc>
        <w:tc>
          <w:tcPr>
            <w:tcW w:w="2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87"/>
        </w:trPr>
        <w:tc>
          <w:tcPr>
            <w:tcW w:w="43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85"/>
        </w:trPr>
        <w:tc>
          <w:tcPr>
            <w:tcW w:w="43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6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95"/>
        </w:trPr>
        <w:tc>
          <w:tcPr>
            <w:tcW w:w="43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 xml:space="preserve">Výnosy budúcich období dlhodobé, z toho: </w:t>
            </w:r>
          </w:p>
        </w:tc>
        <w:tc>
          <w:tcPr>
            <w:tcW w:w="2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DD64E1">
        <w:trPr>
          <w:trHeight w:val="487"/>
        </w:trPr>
        <w:tc>
          <w:tcPr>
            <w:tcW w:w="43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6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87"/>
        </w:trPr>
        <w:tc>
          <w:tcPr>
            <w:tcW w:w="43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6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92"/>
        </w:trPr>
        <w:tc>
          <w:tcPr>
            <w:tcW w:w="43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 xml:space="preserve">Výnosy budúcich období krátkodobé, z toho: </w:t>
            </w:r>
          </w:p>
        </w:tc>
        <w:tc>
          <w:tcPr>
            <w:tcW w:w="2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DD64E1">
        <w:trPr>
          <w:trHeight w:val="485"/>
        </w:trPr>
        <w:tc>
          <w:tcPr>
            <w:tcW w:w="43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85"/>
        </w:trPr>
        <w:tc>
          <w:tcPr>
            <w:tcW w:w="43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11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1"/>
        <w:spacing w:after="231"/>
        <w:ind w:right="2377"/>
        <w:jc w:val="right"/>
      </w:pPr>
      <w:r>
        <w:lastRenderedPageBreak/>
        <w:t xml:space="preserve">H. Informácie k údajom vykázaným vo výnosoch </w:t>
      </w:r>
    </w:p>
    <w:p w:rsidR="00DD64E1" w:rsidRDefault="005A5FD5">
      <w:pPr>
        <w:pStyle w:val="Nadpis2"/>
        <w:spacing w:after="0" w:line="259" w:lineRule="auto"/>
        <w:ind w:left="-5"/>
        <w:jc w:val="left"/>
      </w:pPr>
      <w:r>
        <w:rPr>
          <w:rFonts w:ascii="Times New Roman" w:eastAsia="Times New Roman" w:hAnsi="Times New Roman" w:cs="Times New Roman"/>
        </w:rPr>
        <w:t xml:space="preserve">H.a) Informácie o tržbách </w:t>
      </w:r>
    </w:p>
    <w:tbl>
      <w:tblPr>
        <w:tblStyle w:val="TableGrid"/>
        <w:tblW w:w="9669" w:type="dxa"/>
        <w:tblInd w:w="-108" w:type="dxa"/>
        <w:tblCellMar>
          <w:top w:w="45" w:type="dxa"/>
          <w:left w:w="108" w:type="dxa"/>
          <w:right w:w="101" w:type="dxa"/>
        </w:tblCellMar>
        <w:tblLook w:val="04A0" w:firstRow="1" w:lastRow="0" w:firstColumn="1" w:lastColumn="0" w:noHBand="0" w:noVBand="1"/>
      </w:tblPr>
      <w:tblGrid>
        <w:gridCol w:w="1595"/>
        <w:gridCol w:w="985"/>
        <w:gridCol w:w="1706"/>
        <w:gridCol w:w="984"/>
        <w:gridCol w:w="1707"/>
        <w:gridCol w:w="985"/>
        <w:gridCol w:w="1707"/>
      </w:tblGrid>
      <w:tr w:rsidR="00DD64E1">
        <w:trPr>
          <w:trHeight w:val="490"/>
        </w:trPr>
        <w:tc>
          <w:tcPr>
            <w:tcW w:w="159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left="62" w:right="0" w:firstLine="0"/>
              <w:jc w:val="left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Oblasť odbytu </w:t>
            </w:r>
          </w:p>
        </w:tc>
        <w:tc>
          <w:tcPr>
            <w:tcW w:w="269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4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Tržby za tovar </w:t>
            </w:r>
          </w:p>
        </w:tc>
        <w:tc>
          <w:tcPr>
            <w:tcW w:w="269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5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Tržby za služby </w:t>
            </w:r>
          </w:p>
        </w:tc>
        <w:tc>
          <w:tcPr>
            <w:tcW w:w="269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05" w:right="0" w:hanging="74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Typ výrobkov, tovarov, služieb  (napríklad C) </w:t>
            </w:r>
          </w:p>
        </w:tc>
      </w:tr>
      <w:tr w:rsidR="00DD64E1">
        <w:trPr>
          <w:trHeight w:val="96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right="0" w:firstLine="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Bežné účtovné obdobie 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right="0" w:firstLine="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Bežné účtovné obdobie 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Bezprostredne predchádzajúce účtovné obdobie 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0" w:line="259" w:lineRule="auto"/>
              <w:ind w:right="0" w:firstLine="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Bežné účtovné obdobie 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Bezprostredne predchádzajúce účtovné obdobie </w:t>
            </w:r>
          </w:p>
        </w:tc>
      </w:tr>
      <w:tr w:rsidR="00DD64E1">
        <w:trPr>
          <w:trHeight w:val="538"/>
        </w:trPr>
        <w:tc>
          <w:tcPr>
            <w:tcW w:w="15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9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17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9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98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" w:firstLine="0"/>
              <w:jc w:val="center"/>
            </w:pPr>
            <w:r>
              <w:rPr>
                <w:sz w:val="20"/>
              </w:rPr>
              <w:t xml:space="preserve">d </w:t>
            </w:r>
          </w:p>
        </w:tc>
        <w:tc>
          <w:tcPr>
            <w:tcW w:w="17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9" w:firstLine="0"/>
              <w:jc w:val="center"/>
            </w:pPr>
            <w:r>
              <w:rPr>
                <w:sz w:val="20"/>
              </w:rPr>
              <w:t xml:space="preserve">e </w:t>
            </w:r>
          </w:p>
        </w:tc>
        <w:tc>
          <w:tcPr>
            <w:tcW w:w="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9" w:firstLine="0"/>
              <w:jc w:val="center"/>
            </w:pPr>
            <w:r>
              <w:rPr>
                <w:sz w:val="20"/>
              </w:rPr>
              <w:t xml:space="preserve">f </w:t>
            </w:r>
          </w:p>
        </w:tc>
        <w:tc>
          <w:tcPr>
            <w:tcW w:w="17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0" w:firstLine="0"/>
              <w:jc w:val="center"/>
            </w:pPr>
            <w:r>
              <w:rPr>
                <w:sz w:val="20"/>
              </w:rPr>
              <w:t xml:space="preserve">g </w:t>
            </w:r>
          </w:p>
        </w:tc>
      </w:tr>
      <w:tr w:rsidR="00DD64E1">
        <w:trPr>
          <w:trHeight w:val="485"/>
        </w:trPr>
        <w:tc>
          <w:tcPr>
            <w:tcW w:w="1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Tuzemsko 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1 512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1 609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 w:rsidP="00C8261E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4 800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3 600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15 032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17 741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76"/>
        </w:trPr>
        <w:tc>
          <w:tcPr>
            <w:tcW w:w="1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Zahraničie 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43 662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29 185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350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C8261E">
              <w:rPr>
                <w:sz w:val="20"/>
              </w:rPr>
              <w:t>406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794846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804836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73"/>
        </w:trPr>
        <w:tc>
          <w:tcPr>
            <w:tcW w:w="1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DD64E1">
        <w:trPr>
          <w:trHeight w:val="475"/>
        </w:trPr>
        <w:tc>
          <w:tcPr>
            <w:tcW w:w="1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DD64E1">
        <w:trPr>
          <w:trHeight w:val="482"/>
        </w:trPr>
        <w:tc>
          <w:tcPr>
            <w:tcW w:w="1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45 174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30 794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5 150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4 006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C8261E" w:rsidP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809878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822 577</w:t>
            </w:r>
            <w:r w:rsidR="005A5FD5">
              <w:rPr>
                <w:sz w:val="20"/>
              </w:rP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19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t xml:space="preserve">32. Informácie k prílohe č. 3 časti H. písm. b) o zmene stavu vnútroorganizačných zásob </w:t>
      </w:r>
    </w:p>
    <w:tbl>
      <w:tblPr>
        <w:tblStyle w:val="TableGrid"/>
        <w:tblW w:w="9395" w:type="dxa"/>
        <w:tblInd w:w="-161" w:type="dxa"/>
        <w:tblCellMar>
          <w:top w:w="51" w:type="dxa"/>
          <w:left w:w="108" w:type="dxa"/>
          <w:right w:w="139" w:type="dxa"/>
        </w:tblCellMar>
        <w:tblLook w:val="04A0" w:firstRow="1" w:lastRow="0" w:firstColumn="1" w:lastColumn="0" w:noHBand="0" w:noVBand="1"/>
      </w:tblPr>
      <w:tblGrid>
        <w:gridCol w:w="2738"/>
        <w:gridCol w:w="1177"/>
        <w:gridCol w:w="1177"/>
        <w:gridCol w:w="1397"/>
        <w:gridCol w:w="1103"/>
        <w:gridCol w:w="1910"/>
      </w:tblGrid>
      <w:tr w:rsidR="00DD64E1">
        <w:trPr>
          <w:trHeight w:val="1021"/>
        </w:trPr>
        <w:tc>
          <w:tcPr>
            <w:tcW w:w="253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7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9" w:lineRule="auto"/>
              <w:ind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DD64E1" w:rsidRDefault="005A5FD5">
            <w:pPr>
              <w:spacing w:after="0" w:line="259" w:lineRule="auto"/>
              <w:ind w:left="33" w:right="0" w:firstLine="0"/>
              <w:jc w:val="center"/>
            </w:pPr>
            <w:r>
              <w:rPr>
                <w:b/>
              </w:rPr>
              <w:t xml:space="preserve">obdobie 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39" w:lineRule="auto"/>
              <w:ind w:right="0" w:firstLine="0"/>
              <w:jc w:val="center"/>
            </w:pPr>
            <w:r>
              <w:rPr>
                <w:b/>
              </w:rPr>
              <w:t xml:space="preserve">Zmena stavu vnútroorganizačných  </w:t>
            </w:r>
          </w:p>
          <w:p w:rsidR="00DD64E1" w:rsidRDefault="005A5FD5">
            <w:pPr>
              <w:spacing w:after="0" w:line="259" w:lineRule="auto"/>
              <w:ind w:left="36" w:right="0" w:firstLine="0"/>
              <w:jc w:val="center"/>
            </w:pPr>
            <w:r>
              <w:rPr>
                <w:b/>
              </w:rPr>
              <w:t xml:space="preserve">zásob  </w:t>
            </w:r>
          </w:p>
        </w:tc>
      </w:tr>
      <w:tr w:rsidR="00DD64E1">
        <w:trPr>
          <w:trHeight w:val="92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Konečný zostatok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Konečný zostatok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Začiatočný stav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7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289"/>
        </w:trPr>
        <w:tc>
          <w:tcPr>
            <w:tcW w:w="25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8" w:right="0" w:firstLine="0"/>
              <w:jc w:val="center"/>
            </w:pPr>
            <w:r>
              <w:t xml:space="preserve">a </w:t>
            </w:r>
          </w:p>
        </w:tc>
        <w:tc>
          <w:tcPr>
            <w:tcW w:w="11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8" w:right="0" w:firstLine="0"/>
              <w:jc w:val="center"/>
            </w:pPr>
            <w:r>
              <w:t xml:space="preserve">b </w:t>
            </w:r>
          </w:p>
        </w:tc>
        <w:tc>
          <w:tcPr>
            <w:tcW w:w="12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c 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1" w:right="0" w:firstLine="0"/>
              <w:jc w:val="center"/>
            </w:pPr>
            <w:r>
              <w:t xml:space="preserve">d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3" w:right="0" w:firstLine="0"/>
              <w:jc w:val="center"/>
            </w:pPr>
            <w:r>
              <w:t xml:space="preserve">e </w:t>
            </w:r>
          </w:p>
        </w:tc>
        <w:tc>
          <w:tcPr>
            <w:tcW w:w="19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1" w:right="0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588"/>
        </w:trPr>
        <w:tc>
          <w:tcPr>
            <w:tcW w:w="2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59" w:firstLine="0"/>
            </w:pPr>
            <w:r>
              <w:t xml:space="preserve">Nedokončená výroba  a polotovary vlastnej výroby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8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Výrobky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t xml:space="preserve"> 38974</w:t>
            </w:r>
            <w:r w:rsidR="005A5FD5">
              <w:t xml:space="preserve">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t xml:space="preserve"> 32 282</w:t>
            </w:r>
            <w:r w:rsidR="005A5FD5"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t xml:space="preserve"> 15790</w:t>
            </w:r>
            <w:r w:rsidR="005A5FD5"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2" w:right="0" w:firstLine="0"/>
              <w:jc w:val="left"/>
            </w:pPr>
            <w:r>
              <w:t xml:space="preserve"> 6 692</w:t>
            </w:r>
            <w:r w:rsidR="005A5FD5">
              <w:t xml:space="preserve">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t xml:space="preserve"> 16 492</w:t>
            </w:r>
          </w:p>
        </w:tc>
      </w:tr>
      <w:tr w:rsidR="00DD64E1">
        <w:trPr>
          <w:trHeight w:val="410"/>
        </w:trPr>
        <w:tc>
          <w:tcPr>
            <w:tcW w:w="25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Zvieratá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08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t>38 974</w:t>
            </w:r>
            <w:r w:rsidR="005A5FD5">
              <w:t xml:space="preserve">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t xml:space="preserve"> 32 282</w:t>
            </w:r>
            <w:r w:rsidR="005A5FD5"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t xml:space="preserve"> 15 790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left="2" w:right="0" w:firstLine="0"/>
              <w:jc w:val="left"/>
            </w:pPr>
            <w:r>
              <w:t>6 692</w:t>
            </w:r>
            <w:r w:rsidR="005A5FD5"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C8261E">
            <w:pPr>
              <w:spacing w:after="0" w:line="259" w:lineRule="auto"/>
              <w:ind w:right="0" w:firstLine="0"/>
              <w:jc w:val="left"/>
            </w:pPr>
            <w:r>
              <w:t xml:space="preserve"> 16 492</w:t>
            </w:r>
            <w:r w:rsidR="005A5FD5">
              <w:t xml:space="preserve"> </w:t>
            </w:r>
          </w:p>
        </w:tc>
      </w:tr>
      <w:tr w:rsidR="00DD64E1">
        <w:trPr>
          <w:trHeight w:val="412"/>
        </w:trPr>
        <w:tc>
          <w:tcPr>
            <w:tcW w:w="25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Manká a škody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8" w:right="0" w:firstLine="0"/>
              <w:jc w:val="center"/>
            </w:pPr>
            <w: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x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13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Reprezentačné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8" w:right="0" w:firstLine="0"/>
              <w:jc w:val="center"/>
            </w:pPr>
            <w: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x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10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Dary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8" w:right="0" w:firstLine="0"/>
              <w:jc w:val="center"/>
            </w:pPr>
            <w: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x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21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Iné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28" w:right="0" w:firstLine="0"/>
              <w:jc w:val="center"/>
            </w:pPr>
            <w: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x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1042"/>
        </w:trPr>
        <w:tc>
          <w:tcPr>
            <w:tcW w:w="2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66" w:firstLine="0"/>
              <w:jc w:val="left"/>
            </w:pPr>
            <w:r>
              <w:rPr>
                <w:b/>
              </w:rPr>
              <w:t xml:space="preserve">Zmena stavu vnútroorganizačných zásob vo výkaze ziskov a strát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8" w:right="0" w:firstLine="0"/>
              <w:jc w:val="center"/>
            </w:pPr>
            <w:r>
              <w:t xml:space="preserve">x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x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0" w:right="0" w:firstLine="0"/>
              <w:jc w:val="center"/>
            </w:pPr>
            <w:r>
              <w:t xml:space="preserve">x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C8261E" w:rsidP="00C8261E">
            <w:pPr>
              <w:spacing w:after="0" w:line="259" w:lineRule="auto"/>
              <w:ind w:left="2" w:right="0" w:firstLine="0"/>
              <w:jc w:val="left"/>
            </w:pPr>
            <w:r>
              <w:t xml:space="preserve"> 6 692</w:t>
            </w:r>
            <w:r w:rsidR="005A5FD5">
              <w:t xml:space="preserve">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  <w:r w:rsidR="00C8261E">
              <w:t>16 492</w:t>
            </w: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19" w:line="259" w:lineRule="auto"/>
        <w:ind w:righ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DD64E1" w:rsidRDefault="005A5FD5">
      <w:pPr>
        <w:pStyle w:val="Nadpis2"/>
        <w:spacing w:after="0" w:line="259" w:lineRule="auto"/>
        <w:ind w:left="-5"/>
        <w:jc w:val="left"/>
      </w:pPr>
      <w:r>
        <w:rPr>
          <w:rFonts w:ascii="Times New Roman" w:eastAsia="Times New Roman" w:hAnsi="Times New Roman" w:cs="Times New Roman"/>
        </w:rPr>
        <w:t xml:space="preserve">H. c) až f) Výnosy pri aktivácii nákladov a o výnosoch z hospodárskej činnosti, finančnej činnosti a mimoriadnej činnosti </w:t>
      </w:r>
    </w:p>
    <w:tbl>
      <w:tblPr>
        <w:tblStyle w:val="TableGrid"/>
        <w:tblW w:w="9290" w:type="dxa"/>
        <w:tblInd w:w="-108" w:type="dxa"/>
        <w:tblCellMar>
          <w:top w:w="45" w:type="dxa"/>
          <w:left w:w="108" w:type="dxa"/>
          <w:right w:w="75" w:type="dxa"/>
        </w:tblCellMar>
        <w:tblLook w:val="04A0" w:firstRow="1" w:lastRow="0" w:firstColumn="1" w:lastColumn="0" w:noHBand="0" w:noVBand="1"/>
      </w:tblPr>
      <w:tblGrid>
        <w:gridCol w:w="6002"/>
        <w:gridCol w:w="1642"/>
        <w:gridCol w:w="1646"/>
      </w:tblGrid>
      <w:tr w:rsidR="00DD64E1">
        <w:trPr>
          <w:trHeight w:val="914"/>
        </w:trPr>
        <w:tc>
          <w:tcPr>
            <w:tcW w:w="6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37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Názov položky 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Bežné účtovné obdobie </w:t>
            </w:r>
          </w:p>
        </w:tc>
        <w:tc>
          <w:tcPr>
            <w:tcW w:w="16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Bezprostredne predchádzajúce účtovné obdobie </w:t>
            </w:r>
          </w:p>
        </w:tc>
      </w:tr>
      <w:tr w:rsidR="00DD64E1">
        <w:trPr>
          <w:trHeight w:val="487"/>
        </w:trPr>
        <w:tc>
          <w:tcPr>
            <w:tcW w:w="60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>Významné položky pri aktivácii nákladov, z toho:</w:t>
            </w:r>
            <w:r>
              <w:rPr>
                <w:sz w:val="20"/>
              </w:rPr>
              <w:t xml:space="preserve">  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DD64E1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DD64E1">
        <w:trPr>
          <w:trHeight w:val="478"/>
        </w:trPr>
        <w:tc>
          <w:tcPr>
            <w:tcW w:w="6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Vnutropodniková preprava 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80"/>
        </w:trPr>
        <w:tc>
          <w:tcPr>
            <w:tcW w:w="6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80"/>
        </w:trPr>
        <w:tc>
          <w:tcPr>
            <w:tcW w:w="60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>Ostatné významné položky výnosov z hospodárskej činnosti, z toho: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8"/>
        </w:trPr>
        <w:tc>
          <w:tcPr>
            <w:tcW w:w="60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Tržby z predaja materialu 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30 355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 w:rsidP="00EE4C03">
            <w:pPr>
              <w:spacing w:after="0" w:line="259" w:lineRule="auto"/>
              <w:ind w:right="0"/>
              <w:jc w:val="left"/>
            </w:pPr>
            <w:r>
              <w:rPr>
                <w:sz w:val="20"/>
              </w:rPr>
              <w:t>21 312</w:t>
            </w:r>
          </w:p>
        </w:tc>
      </w:tr>
      <w:tr w:rsidR="00DD64E1">
        <w:trPr>
          <w:trHeight w:val="473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Tržby z predaja tovaru</w:t>
            </w:r>
          </w:p>
          <w:p w:rsidR="00EE4C03" w:rsidRDefault="00EE4C03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Tržby z predaja vl. výrobkov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45 174</w:t>
            </w:r>
          </w:p>
          <w:p w:rsidR="00EE4C03" w:rsidRDefault="00EE4C03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809 878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left="2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30 794</w:t>
            </w:r>
          </w:p>
          <w:p w:rsidR="00EE4C03" w:rsidRDefault="00EE4C03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822577</w:t>
            </w:r>
          </w:p>
        </w:tc>
      </w:tr>
      <w:tr w:rsidR="00DD64E1">
        <w:trPr>
          <w:trHeight w:val="475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Tržby z predaja odpadu </w:t>
            </w:r>
          </w:p>
          <w:p w:rsidR="00EE4C03" w:rsidRDefault="00EE4C03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Tržby z predaja služieb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 w:rsidP="00EE4C03">
            <w:pPr>
              <w:spacing w:after="0" w:line="259" w:lineRule="auto"/>
              <w:ind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1 720</w:t>
            </w:r>
            <w:r w:rsidR="005A5FD5">
              <w:rPr>
                <w:sz w:val="20"/>
              </w:rPr>
              <w:t xml:space="preserve"> </w:t>
            </w:r>
          </w:p>
          <w:p w:rsidR="00EE4C03" w:rsidRDefault="00EE4C03" w:rsidP="00EE4C03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5 150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 w:rsidP="00EE4C03">
            <w:pPr>
              <w:spacing w:after="0" w:line="259" w:lineRule="auto"/>
              <w:ind w:right="0"/>
              <w:jc w:val="left"/>
              <w:rPr>
                <w:sz w:val="20"/>
              </w:rPr>
            </w:pPr>
            <w:r>
              <w:rPr>
                <w:sz w:val="20"/>
              </w:rPr>
              <w:t>3 339</w:t>
            </w:r>
            <w:r w:rsidR="005A5FD5">
              <w:rPr>
                <w:sz w:val="20"/>
              </w:rPr>
              <w:t xml:space="preserve"> </w:t>
            </w:r>
          </w:p>
          <w:p w:rsidR="00EE4C03" w:rsidRDefault="00EE4C03" w:rsidP="00EE4C03">
            <w:pPr>
              <w:spacing w:after="0" w:line="259" w:lineRule="auto"/>
              <w:ind w:right="0"/>
              <w:jc w:val="left"/>
            </w:pPr>
            <w:r>
              <w:rPr>
                <w:sz w:val="20"/>
              </w:rPr>
              <w:t>4006</w:t>
            </w:r>
          </w:p>
        </w:tc>
      </w:tr>
      <w:tr w:rsidR="00DD64E1">
        <w:trPr>
          <w:trHeight w:val="475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>Finančné výnosy, z toho: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8"/>
        </w:trPr>
        <w:tc>
          <w:tcPr>
            <w:tcW w:w="60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i/>
                <w:sz w:val="20"/>
              </w:rPr>
              <w:t xml:space="preserve">Kurzové zisky, z toho: 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i/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  <w:sz w:val="20"/>
              </w:rPr>
              <w:t xml:space="preserve"> </w:t>
            </w:r>
          </w:p>
        </w:tc>
      </w:tr>
      <w:tr w:rsidR="00DD64E1">
        <w:trPr>
          <w:trHeight w:val="473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kurzové zisky ku dňu, ku ktorému sa zostavuje účtovná závierka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5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i/>
                <w:sz w:val="20"/>
              </w:rPr>
              <w:t xml:space="preserve">Ostatné významné položky finančných výnosov, z toho: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i/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  <w:sz w:val="20"/>
              </w:rPr>
              <w:t xml:space="preserve"> </w:t>
            </w:r>
          </w:p>
        </w:tc>
      </w:tr>
      <w:tr w:rsidR="00DD64E1">
        <w:trPr>
          <w:trHeight w:val="476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Poplatky banky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4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934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78"/>
        </w:trPr>
        <w:tc>
          <w:tcPr>
            <w:tcW w:w="60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5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DD64E1">
        <w:trPr>
          <w:trHeight w:val="478"/>
        </w:trPr>
        <w:tc>
          <w:tcPr>
            <w:tcW w:w="60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 xml:space="preserve">Mimoriadne výnosy, z toho: 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3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82"/>
        </w:trPr>
        <w:tc>
          <w:tcPr>
            <w:tcW w:w="60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DD64E1" w:rsidRDefault="005A5FD5">
      <w:pPr>
        <w:spacing w:after="16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lastRenderedPageBreak/>
        <w:t xml:space="preserve">33. Informácie k prílohe č. 3 časti H. písm. g) o čistom obrate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3"/>
        <w:gridCol w:w="1679"/>
        <w:gridCol w:w="1848"/>
      </w:tblGrid>
      <w:tr w:rsidR="00DD64E1">
        <w:trPr>
          <w:trHeight w:val="1035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3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 w:rsidP="00EE4C03">
            <w:pPr>
              <w:spacing w:after="0" w:line="259" w:lineRule="auto"/>
              <w:ind w:right="27" w:firstLine="0"/>
              <w:jc w:val="center"/>
            </w:pPr>
            <w:r>
              <w:t>809 878</w:t>
            </w:r>
            <w:r w:rsidR="005A5FD5"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26" w:firstLine="0"/>
              <w:jc w:val="center"/>
            </w:pPr>
            <w:r>
              <w:t>822 577</w:t>
            </w:r>
          </w:p>
        </w:tc>
      </w:tr>
      <w:tr w:rsidR="00DD64E1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29" w:firstLine="0"/>
              <w:jc w:val="center"/>
            </w:pPr>
            <w:r>
              <w:t>5 150</w:t>
            </w:r>
            <w:r w:rsidR="005A5FD5"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26" w:firstLine="0"/>
              <w:jc w:val="center"/>
            </w:pPr>
            <w:r>
              <w:t>4 006</w:t>
            </w:r>
            <w:r w:rsidR="005A5FD5">
              <w:t xml:space="preserve"> </w:t>
            </w:r>
          </w:p>
        </w:tc>
      </w:tr>
      <w:tr w:rsidR="00DD64E1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29" w:firstLine="0"/>
              <w:jc w:val="center"/>
            </w:pPr>
            <w:r>
              <w:t>45 174</w:t>
            </w:r>
            <w:r w:rsidR="005A5FD5"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26" w:firstLine="0"/>
              <w:jc w:val="center"/>
            </w:pPr>
            <w:r>
              <w:t>30 794</w:t>
            </w:r>
            <w:r w:rsidR="005A5FD5">
              <w:t xml:space="preserve"> </w:t>
            </w:r>
          </w:p>
        </w:tc>
      </w:tr>
      <w:tr w:rsidR="00DD64E1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D5745C">
            <w:pPr>
              <w:spacing w:after="0" w:line="259" w:lineRule="auto"/>
              <w:ind w:right="0" w:firstLine="0"/>
              <w:jc w:val="left"/>
            </w:pPr>
            <w:r>
              <w:t>Tržby z predaja materialu,DHIM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27" w:firstLine="0"/>
              <w:jc w:val="center"/>
            </w:pPr>
            <w:r>
              <w:t>30 355</w:t>
            </w:r>
            <w:r w:rsidR="005A5FD5"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 w:rsidP="00EE4C03">
            <w:pPr>
              <w:spacing w:after="0" w:line="259" w:lineRule="auto"/>
              <w:ind w:right="24" w:firstLine="0"/>
            </w:pPr>
            <w:r>
              <w:t xml:space="preserve">        21 511</w:t>
            </w:r>
            <w:r w:rsidR="005A5FD5">
              <w:t xml:space="preserve"> </w:t>
            </w:r>
          </w:p>
        </w:tc>
      </w:tr>
      <w:tr w:rsidR="00DD64E1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9" w:right="0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2" w:right="0" w:firstLine="0"/>
              <w:jc w:val="center"/>
            </w:pPr>
            <w:r>
              <w:t xml:space="preserve"> </w:t>
            </w:r>
          </w:p>
        </w:tc>
      </w:tr>
      <w:tr w:rsidR="00DD64E1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Iné výnosy súvisiace s bežnou činnosťou/odpad/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27" w:firstLine="0"/>
              <w:jc w:val="center"/>
            </w:pPr>
            <w:r>
              <w:t>1 971</w:t>
            </w:r>
            <w:r w:rsidR="005A5FD5"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24" w:firstLine="0"/>
              <w:jc w:val="center"/>
            </w:pPr>
            <w:r>
              <w:t>3 339</w:t>
            </w:r>
          </w:p>
        </w:tc>
      </w:tr>
      <w:tr w:rsidR="00DD64E1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1313D1">
            <w:pPr>
              <w:spacing w:after="0" w:line="259" w:lineRule="auto"/>
              <w:ind w:right="29" w:firstLine="0"/>
              <w:jc w:val="center"/>
            </w:pPr>
            <w:r>
              <w:t>892 528</w:t>
            </w:r>
            <w:r w:rsidR="005A5FD5"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EE4C03">
            <w:pPr>
              <w:spacing w:after="0" w:line="259" w:lineRule="auto"/>
              <w:ind w:right="26" w:firstLine="0"/>
              <w:jc w:val="center"/>
            </w:pPr>
            <w:r>
              <w:t>882 227</w:t>
            </w:r>
            <w:r w:rsidR="005A5FD5"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spacing w:after="251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1"/>
        <w:spacing w:after="231"/>
        <w:ind w:right="2461"/>
        <w:jc w:val="right"/>
      </w:pPr>
      <w:r>
        <w:t xml:space="preserve">I. Informácie k údajom vykázaným v nákladoch </w:t>
      </w:r>
    </w:p>
    <w:p w:rsidR="00DD64E1" w:rsidRDefault="005A5FD5">
      <w:pPr>
        <w:pStyle w:val="Nadpis2"/>
        <w:spacing w:after="0" w:line="259" w:lineRule="auto"/>
        <w:ind w:left="-5"/>
        <w:jc w:val="left"/>
      </w:pPr>
      <w:r>
        <w:rPr>
          <w:rFonts w:ascii="Times New Roman" w:eastAsia="Times New Roman" w:hAnsi="Times New Roman" w:cs="Times New Roman"/>
        </w:rPr>
        <w:t xml:space="preserve">I. Informácie o nákladoch </w:t>
      </w:r>
    </w:p>
    <w:tbl>
      <w:tblPr>
        <w:tblStyle w:val="TableGrid"/>
        <w:tblW w:w="9290" w:type="dxa"/>
        <w:tblInd w:w="-108" w:type="dxa"/>
        <w:tblCellMar>
          <w:top w:w="45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5891"/>
        <w:gridCol w:w="1712"/>
        <w:gridCol w:w="1687"/>
      </w:tblGrid>
      <w:tr w:rsidR="00DD64E1">
        <w:trPr>
          <w:trHeight w:val="1037"/>
        </w:trPr>
        <w:tc>
          <w:tcPr>
            <w:tcW w:w="5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15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Názov položky </w:t>
            </w:r>
          </w:p>
        </w:tc>
        <w:tc>
          <w:tcPr>
            <w:tcW w:w="17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Bežné účtovné obdobie 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Bezprostredne predchádzajúce účtovné obdobie </w:t>
            </w:r>
          </w:p>
        </w:tc>
      </w:tr>
      <w:tr w:rsidR="00DD64E1">
        <w:trPr>
          <w:trHeight w:val="485"/>
        </w:trPr>
        <w:tc>
          <w:tcPr>
            <w:tcW w:w="58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>Náklady za poskytnuté služby: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115357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1313D1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132 836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78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i/>
                <w:sz w:val="20"/>
              </w:rPr>
              <w:t xml:space="preserve">Ostatné významné položky nákladov za poskytnuté služby, z toho: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  <w:sz w:val="20"/>
              </w:rPr>
              <w:t xml:space="preserve"> 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i/>
                <w:sz w:val="20"/>
              </w:rPr>
              <w:t xml:space="preserve">  </w:t>
            </w:r>
          </w:p>
        </w:tc>
      </w:tr>
      <w:tr w:rsidR="00DD64E1">
        <w:trPr>
          <w:trHeight w:val="475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Preprava - vývoz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76 405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1313D1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69 871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80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Služby PO a BP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1 787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1313D1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3218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80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Sprostredkovanie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11 566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1313D1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14 529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78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Opravy a udržiavanie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4 691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1313D1">
            <w:pPr>
              <w:spacing w:after="0" w:line="259" w:lineRule="auto"/>
              <w:ind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15963</w:t>
            </w:r>
            <w:r w:rsidR="005A5FD5">
              <w:rPr>
                <w:sz w:val="20"/>
              </w:rPr>
              <w:t xml:space="preserve"> </w:t>
            </w:r>
          </w:p>
          <w:p w:rsidR="0074431D" w:rsidRDefault="0074431D">
            <w:pPr>
              <w:spacing w:after="0" w:line="259" w:lineRule="auto"/>
              <w:ind w:right="0" w:firstLine="0"/>
              <w:jc w:val="left"/>
            </w:pPr>
          </w:p>
        </w:tc>
      </w:tr>
      <w:tr w:rsidR="00DD64E1">
        <w:trPr>
          <w:trHeight w:val="478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 xml:space="preserve">Ostatné významné položky nákladov z hospodárskej činnosti, z toho: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5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Odpisy dlhodobého nehmotného majetku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19 071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1313D1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26 907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78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Spotreba materialu, energie a ostatn.neskl.dodávok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474 388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1313D1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454 090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75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Predaný tovar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30 953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1313D1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21 479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80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Osobné náklady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205 628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1313D1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240 821</w:t>
            </w:r>
            <w:r w:rsidR="005A5FD5">
              <w:rPr>
                <w:sz w:val="20"/>
              </w:rPr>
              <w:t xml:space="preserve"> </w:t>
            </w:r>
          </w:p>
        </w:tc>
      </w:tr>
      <w:tr w:rsidR="00DD64E1">
        <w:trPr>
          <w:trHeight w:val="475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Mzdové náklady </w:t>
            </w:r>
          </w:p>
          <w:p w:rsidR="0074431D" w:rsidRDefault="00A966E7">
            <w:pPr>
              <w:spacing w:after="0" w:line="259" w:lineRule="auto"/>
              <w:ind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Zákonné socialne zabezpečenie, náklady</w:t>
            </w:r>
          </w:p>
          <w:p w:rsidR="00A966E7" w:rsidRDefault="00A966E7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>Cestná daň, daň z nehnutelnosti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left="2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143 972</w:t>
            </w:r>
            <w:r w:rsidR="005A5FD5">
              <w:rPr>
                <w:sz w:val="20"/>
              </w:rPr>
              <w:t xml:space="preserve"> </w:t>
            </w:r>
          </w:p>
          <w:p w:rsidR="0074431D" w:rsidRDefault="00A966E7">
            <w:pPr>
              <w:spacing w:after="0" w:line="259" w:lineRule="auto"/>
              <w:ind w:left="2" w:right="0" w:firstLine="0"/>
              <w:jc w:val="left"/>
            </w:pPr>
            <w:r>
              <w:t>61 656</w:t>
            </w:r>
          </w:p>
          <w:p w:rsidR="00A966E7" w:rsidRDefault="00A966E7">
            <w:pPr>
              <w:spacing w:after="0" w:line="259" w:lineRule="auto"/>
              <w:ind w:left="2" w:right="0" w:firstLine="0"/>
              <w:jc w:val="left"/>
            </w:pPr>
            <w:r>
              <w:t xml:space="preserve"> 6 709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74431D">
            <w:pPr>
              <w:spacing w:after="0" w:line="259" w:lineRule="auto"/>
              <w:ind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166 816</w:t>
            </w:r>
            <w:r w:rsidR="005A5FD5">
              <w:rPr>
                <w:sz w:val="20"/>
              </w:rPr>
              <w:t xml:space="preserve"> </w:t>
            </w:r>
          </w:p>
          <w:p w:rsidR="0074431D" w:rsidRDefault="00A966E7">
            <w:pPr>
              <w:spacing w:after="0" w:line="259" w:lineRule="auto"/>
              <w:ind w:right="0" w:firstLine="0"/>
              <w:jc w:val="left"/>
            </w:pPr>
            <w:r>
              <w:t xml:space="preserve"> 74 005</w:t>
            </w:r>
          </w:p>
          <w:p w:rsidR="00A966E7" w:rsidRDefault="00A966E7">
            <w:pPr>
              <w:spacing w:after="0" w:line="259" w:lineRule="auto"/>
              <w:ind w:right="0" w:firstLine="0"/>
              <w:jc w:val="left"/>
            </w:pPr>
            <w:r>
              <w:t xml:space="preserve">   6 644</w:t>
            </w:r>
          </w:p>
        </w:tc>
      </w:tr>
      <w:tr w:rsidR="00DD64E1">
        <w:trPr>
          <w:trHeight w:val="475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>Finančné náklady, z toho: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</w:tr>
      <w:tr w:rsidR="00DD64E1">
        <w:trPr>
          <w:trHeight w:val="473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i/>
                <w:sz w:val="20"/>
              </w:rPr>
              <w:t xml:space="preserve">Kurzové straty, z toho: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i/>
                <w:sz w:val="20"/>
              </w:rPr>
              <w:t xml:space="preserve"> </w:t>
            </w:r>
          </w:p>
        </w:tc>
      </w:tr>
      <w:tr w:rsidR="00DD64E1">
        <w:trPr>
          <w:trHeight w:val="478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kurzové straty ku dňu, ku ktorému sa zostavuje účtovná závierka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5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i/>
                <w:sz w:val="20"/>
              </w:rPr>
              <w:t xml:space="preserve">Ostatné významné položky finančných nákladov, z toho: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DD64E1" w:rsidP="0074431D">
            <w:pPr>
              <w:spacing w:after="0" w:line="259" w:lineRule="auto"/>
              <w:ind w:right="0"/>
              <w:jc w:val="left"/>
            </w:pP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DD64E1">
            <w:pPr>
              <w:spacing w:after="0" w:line="259" w:lineRule="auto"/>
              <w:ind w:right="0" w:firstLine="0"/>
              <w:jc w:val="left"/>
            </w:pPr>
          </w:p>
        </w:tc>
      </w:tr>
      <w:tr w:rsidR="00DD64E1">
        <w:trPr>
          <w:trHeight w:val="476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Poplatky banky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A966E7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918</w:t>
            </w:r>
            <w:r w:rsidR="005A5FD5"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A966E7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   934</w:t>
            </w:r>
          </w:p>
        </w:tc>
      </w:tr>
      <w:tr w:rsidR="00DD64E1">
        <w:trPr>
          <w:trHeight w:val="473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5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>Mimoriadne náklady, z toho: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73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DD64E1">
        <w:trPr>
          <w:trHeight w:val="482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DD64E1" w:rsidRDefault="005A5FD5">
      <w:pPr>
        <w:spacing w:after="254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3"/>
        <w:ind w:left="9" w:right="322"/>
      </w:pPr>
      <w:r>
        <w:t xml:space="preserve">34. Informácie k prílohe č. 3 časti I. o nákladoch voči audítorovi, audítorskej spoločnosti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495"/>
        <w:gridCol w:w="1846"/>
        <w:gridCol w:w="1949"/>
      </w:tblGrid>
      <w:tr w:rsidR="00DD64E1">
        <w:trPr>
          <w:trHeight w:val="1037"/>
        </w:trPr>
        <w:tc>
          <w:tcPr>
            <w:tcW w:w="54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389"/>
        </w:trPr>
        <w:tc>
          <w:tcPr>
            <w:tcW w:w="54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Náklady voči audítorovi, audítorskej spoločnosti, z toho: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  </w:t>
            </w:r>
          </w:p>
        </w:tc>
      </w:tr>
      <w:tr w:rsidR="00DD64E1">
        <w:trPr>
          <w:trHeight w:val="382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náklady za overenie individuálnej účtovnej závierky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500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500 </w:t>
            </w:r>
          </w:p>
        </w:tc>
      </w:tr>
      <w:tr w:rsidR="00DD64E1">
        <w:trPr>
          <w:trHeight w:val="382"/>
        </w:trPr>
        <w:tc>
          <w:tcPr>
            <w:tcW w:w="54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iné uisťovacie audítorské služby 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7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súvisiace audítorské služby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7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daňové poradenstvo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A966E7">
            <w:pPr>
              <w:spacing w:after="0" w:line="259" w:lineRule="auto"/>
              <w:ind w:left="2" w:right="0" w:firstLine="0"/>
              <w:jc w:val="left"/>
            </w:pPr>
            <w:r>
              <w:t xml:space="preserve"> 360</w:t>
            </w:r>
            <w:r w:rsidR="005A5FD5"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300 </w:t>
            </w:r>
          </w:p>
        </w:tc>
      </w:tr>
      <w:tr w:rsidR="00DD64E1">
        <w:trPr>
          <w:trHeight w:val="386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ostatné neaudítorské služby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</w:tr>
    </w:tbl>
    <w:p w:rsidR="00DD64E1" w:rsidRDefault="005A5FD5">
      <w:pPr>
        <w:spacing w:after="19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322"/>
      </w:pPr>
      <w:r>
        <w:t xml:space="preserve">35. Informácie k prílohe č. 3 časti J. písm. a) až e) o daniach z príjmov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780"/>
        <w:gridCol w:w="1664"/>
        <w:gridCol w:w="1846"/>
      </w:tblGrid>
      <w:tr w:rsidR="00DD64E1">
        <w:trPr>
          <w:trHeight w:val="869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4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592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Suma odloženej daňovej pohľadávky účtovanej ako náklad alebo výnos vyplývajúca zo zmeny sadzby dane z príjmov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84"/>
        </w:trPr>
        <w:tc>
          <w:tcPr>
            <w:tcW w:w="578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Suma odloženého daňového záväzku účtovaného ako náklad alebo výnos vyplývajúci zo zmeny sadzby dane z príjmov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  <w:r w:rsidR="00A966E7">
              <w:t>1563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1275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 neúčtovala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1022"/>
        </w:trPr>
        <w:tc>
          <w:tcPr>
            <w:tcW w:w="57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80" w:firstLine="0"/>
              <w:jc w:val="left"/>
            </w:pPr>
            <w:r>
              <w:t xml:space="preserve">Suma odloženého daňového záväzku, ktorý vznikol  z dôvodu neúčtovania tej časti odloženej daňovej pohľadávky v bežnom účtovnom období, o ktorej sa účtovalo v predchádzajúcich účtovných obdobiach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766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Suma neuplatneného umorenia daňovej straty, nevyužitých daňových odpočtov a iných nárokov a odpočítateľných dočasných rozdielov, ku ktorým nebola účtovaná odložená daňová pohľadávka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780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Suma odloženej dani z príjmov, ktorá sa vzťahuje na položky účtované priamo na účty vlastného imania bez účtovania na účty nákladov a výnosov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</w:tbl>
    <w:p w:rsidR="00DD64E1" w:rsidRDefault="005A5FD5">
      <w:pPr>
        <w:spacing w:after="16" w:line="259" w:lineRule="auto"/>
        <w:ind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pStyle w:val="Nadpis3"/>
        <w:ind w:left="9" w:right="322"/>
      </w:pPr>
      <w:r>
        <w:t xml:space="preserve">36. Informácie k prílohe č. 3  časti J.  písm. f) a g) o daniach z príjmov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113" w:type="dxa"/>
        </w:tblCellMar>
        <w:tblLook w:val="04A0" w:firstRow="1" w:lastRow="0" w:firstColumn="1" w:lastColumn="0" w:noHBand="0" w:noVBand="1"/>
      </w:tblPr>
      <w:tblGrid>
        <w:gridCol w:w="2804"/>
        <w:gridCol w:w="1699"/>
        <w:gridCol w:w="797"/>
        <w:gridCol w:w="665"/>
        <w:gridCol w:w="1942"/>
        <w:gridCol w:w="718"/>
        <w:gridCol w:w="665"/>
      </w:tblGrid>
      <w:tr w:rsidR="00DD64E1">
        <w:trPr>
          <w:trHeight w:val="672"/>
        </w:trPr>
        <w:tc>
          <w:tcPr>
            <w:tcW w:w="280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807" w:right="0" w:hanging="593"/>
              <w:jc w:val="left"/>
            </w:pPr>
            <w:r>
              <w:rPr>
                <w:b/>
              </w:rPr>
              <w:t xml:space="preserve">Bezprostredne predchádzajúce  účtovné obdobie </w:t>
            </w:r>
          </w:p>
        </w:tc>
      </w:tr>
      <w:tr w:rsidR="00DD64E1">
        <w:trPr>
          <w:trHeight w:val="56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" w:right="0" w:firstLine="0"/>
              <w:jc w:val="center"/>
            </w:pPr>
            <w:r>
              <w:rPr>
                <w:b/>
              </w:rPr>
              <w:t xml:space="preserve">Základ dane </w:t>
            </w:r>
          </w:p>
        </w:tc>
        <w:tc>
          <w:tcPr>
            <w:tcW w:w="79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Daň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 xml:space="preserve">Daň v % 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Základ dane 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79" w:right="0" w:firstLine="0"/>
              <w:jc w:val="left"/>
            </w:pPr>
            <w:r>
              <w:rPr>
                <w:b/>
              </w:rPr>
              <w:t xml:space="preserve">Daň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 xml:space="preserve">Daň v % </w:t>
            </w:r>
          </w:p>
        </w:tc>
      </w:tr>
      <w:tr w:rsidR="00DD64E1">
        <w:trPr>
          <w:trHeight w:val="303"/>
        </w:trPr>
        <w:tc>
          <w:tcPr>
            <w:tcW w:w="28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4" w:right="0" w:firstLine="0"/>
              <w:jc w:val="center"/>
            </w:pPr>
            <w:r>
              <w:t xml:space="preserve">a </w:t>
            </w:r>
          </w:p>
        </w:tc>
        <w:tc>
          <w:tcPr>
            <w:tcW w:w="16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" w:right="0" w:firstLine="0"/>
              <w:jc w:val="center"/>
            </w:pPr>
            <w:r>
              <w:t xml:space="preserve">b </w:t>
            </w:r>
          </w:p>
        </w:tc>
        <w:tc>
          <w:tcPr>
            <w:tcW w:w="79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4" w:right="0" w:firstLine="0"/>
              <w:jc w:val="center"/>
            </w:pPr>
            <w:r>
              <w:t xml:space="preserve">c </w:t>
            </w:r>
          </w:p>
        </w:tc>
        <w:tc>
          <w:tcPr>
            <w:tcW w:w="66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center"/>
            </w:pPr>
            <w:r>
              <w:t xml:space="preserve">d </w:t>
            </w:r>
          </w:p>
        </w:tc>
        <w:tc>
          <w:tcPr>
            <w:tcW w:w="194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center"/>
            </w:pPr>
            <w:r>
              <w:t xml:space="preserve">e </w:t>
            </w:r>
          </w:p>
        </w:tc>
        <w:tc>
          <w:tcPr>
            <w:tcW w:w="7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" w:right="0" w:firstLine="0"/>
              <w:jc w:val="center"/>
            </w:pPr>
            <w:r>
              <w:t xml:space="preserve">f </w:t>
            </w:r>
          </w:p>
        </w:tc>
        <w:tc>
          <w:tcPr>
            <w:tcW w:w="66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center"/>
            </w:pPr>
            <w:r>
              <w:t xml:space="preserve">g </w:t>
            </w:r>
          </w:p>
        </w:tc>
      </w:tr>
      <w:tr w:rsidR="00DD64E1">
        <w:trPr>
          <w:trHeight w:val="526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46" w:firstLine="0"/>
              <w:jc w:val="left"/>
            </w:pPr>
            <w:r>
              <w:t xml:space="preserve">Výsledok hospodárenia  pred zdanením, z toho: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tabs>
                <w:tab w:val="center" w:pos="390"/>
                <w:tab w:val="center" w:pos="910"/>
              </w:tabs>
              <w:spacing w:after="0" w:line="259" w:lineRule="auto"/>
              <w:ind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 w:rsidR="00A966E7">
              <w:t>17 859</w:t>
            </w:r>
            <w:r>
              <w:t xml:space="preserve"> </w:t>
            </w:r>
          </w:p>
        </w:tc>
        <w:tc>
          <w:tcPr>
            <w:tcW w:w="7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4" w:right="0" w:firstLine="0"/>
              <w:jc w:val="center"/>
            </w:pPr>
            <w:r>
              <w:t xml:space="preserve">x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center"/>
            </w:pPr>
            <w:r>
              <w:t xml:space="preserve">x 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A966E7">
            <w:pPr>
              <w:spacing w:after="0" w:line="259" w:lineRule="auto"/>
              <w:ind w:right="0" w:firstLine="0"/>
              <w:jc w:val="left"/>
            </w:pPr>
            <w:r>
              <w:t>-2625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center"/>
            </w:pPr>
            <w:r>
              <w:t xml:space="preserve">x 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center"/>
            </w:pPr>
            <w:r>
              <w:t xml:space="preserve">x </w:t>
            </w:r>
          </w:p>
        </w:tc>
      </w:tr>
      <w:tr w:rsidR="00DD64E1">
        <w:trPr>
          <w:trHeight w:val="410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teoretická daň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4" w:right="0" w:firstLine="0"/>
              <w:jc w:val="center"/>
            </w:pPr>
            <w: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" w:right="0" w:firstLine="0"/>
              <w:jc w:val="center"/>
            </w:pPr>
            <w: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0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Daňovo neuznané náklady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A966E7">
            <w:pPr>
              <w:spacing w:after="0" w:line="259" w:lineRule="auto"/>
              <w:ind w:left="7" w:right="0" w:firstLine="0"/>
              <w:jc w:val="center"/>
            </w:pPr>
            <w:r>
              <w:t>15 554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A966E7">
            <w:pPr>
              <w:spacing w:after="0" w:line="259" w:lineRule="auto"/>
              <w:ind w:right="0" w:firstLine="0"/>
              <w:jc w:val="left"/>
            </w:pPr>
            <w:r>
              <w:t xml:space="preserve"> 9 075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3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Výnosy nepodliehajúce dani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A966E7">
            <w:pPr>
              <w:spacing w:after="0" w:line="259" w:lineRule="auto"/>
              <w:ind w:left="7" w:right="0" w:firstLine="0"/>
              <w:jc w:val="center"/>
            </w:pPr>
            <w:r>
              <w:t>7</w:t>
            </w:r>
            <w:r w:rsidR="005A5FD5">
              <w:t xml:space="preserve"> 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A966E7">
            <w:pPr>
              <w:spacing w:after="0" w:line="259" w:lineRule="auto"/>
              <w:ind w:right="0" w:firstLine="0"/>
              <w:jc w:val="left"/>
            </w:pPr>
            <w:r>
              <w:t>1 346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21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Vplyv nezúčtovanej odloženej daňovej pohľadávky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center"/>
            </w:pPr>
            <w:r>
              <w:t xml:space="preserve"> 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8"/>
        </w:trPr>
        <w:tc>
          <w:tcPr>
            <w:tcW w:w="2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Umorenie daňovej straty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A966E7">
            <w:pPr>
              <w:spacing w:after="0" w:line="259" w:lineRule="auto"/>
              <w:ind w:left="7" w:right="0" w:firstLine="0"/>
              <w:jc w:val="center"/>
            </w:pPr>
            <w:r>
              <w:t>5657</w:t>
            </w:r>
            <w:r w:rsidR="005A5FD5">
              <w:t xml:space="preserve"> 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A966E7">
            <w:pPr>
              <w:spacing w:after="0" w:line="259" w:lineRule="auto"/>
              <w:ind w:right="0" w:firstLine="0"/>
              <w:jc w:val="left"/>
            </w:pPr>
            <w:r>
              <w:t xml:space="preserve"> 5 104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Zmena sadzby dane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Iné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6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Spolu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  <w:r w:rsidR="00E34779">
              <w:t xml:space="preserve"> 6 </w:t>
            </w:r>
            <w:bookmarkStart w:id="0" w:name="_GoBack"/>
            <w:bookmarkEnd w:id="0"/>
            <w:r w:rsidR="00E34779">
              <w:t>105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0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22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0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19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Splatná daň z príjmov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4" w:right="0" w:firstLine="0"/>
              <w:jc w:val="center"/>
            </w:pPr>
            <w: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" w:right="0" w:firstLine="0"/>
              <w:jc w:val="center"/>
            </w:pPr>
            <w: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06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lastRenderedPageBreak/>
              <w:t xml:space="preserve">Odložená daň z príjmov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4" w:right="0" w:firstLine="0"/>
              <w:jc w:val="center"/>
            </w:pPr>
            <w: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" w:right="0" w:firstLine="0"/>
              <w:jc w:val="center"/>
            </w:pPr>
            <w: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418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Celková daň z príjmov 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4" w:right="0" w:firstLine="0"/>
              <w:jc w:val="center"/>
            </w:pPr>
            <w:r>
              <w:t xml:space="preserve">x 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1" w:right="0" w:firstLine="0"/>
              <w:jc w:val="center"/>
            </w:pPr>
            <w:r>
              <w:t xml:space="preserve">x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spacing w:after="14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1"/>
        <w:spacing w:after="185"/>
        <w:ind w:right="117"/>
      </w:pPr>
      <w:r>
        <w:t xml:space="preserve">K.  údaje na podsúvahových účtoch </w:t>
      </w:r>
    </w:p>
    <w:p w:rsidR="00DD64E1" w:rsidRDefault="005A5FD5">
      <w:pPr>
        <w:spacing w:after="256"/>
        <w:ind w:left="-1" w:right="0"/>
      </w:pPr>
      <w:r>
        <w:t>Informácie o významných položkách prenajatého majetku,  majetku prijatého do úschovy, o pohľadávkach a záväzkoch  z opcií, o odpísaných pohľadávkach  a  pohľadávkach a záväzkoch z lízingu.</w:t>
      </w:r>
      <w:r>
        <w:rPr>
          <w:b/>
        </w:rPr>
        <w:t xml:space="preserve"> </w:t>
      </w:r>
    </w:p>
    <w:p w:rsidR="00DD64E1" w:rsidRDefault="005A5FD5">
      <w:pPr>
        <w:pStyle w:val="Nadpis1"/>
        <w:spacing w:after="185"/>
        <w:ind w:right="114"/>
      </w:pPr>
      <w:r>
        <w:t xml:space="preserve">L.  údaje  o iných aktívach a iných  pasívach  </w:t>
      </w:r>
    </w:p>
    <w:p w:rsidR="00DD64E1" w:rsidRDefault="005A5FD5">
      <w:pPr>
        <w:ind w:left="-1" w:right="0"/>
      </w:pPr>
      <w:r>
        <w:t xml:space="preserve">a)opis a hodnota  podmienených záväzkov vyplývajúcich zo súdnych rozhodnutí, z poskytnutých záruk </w:t>
      </w:r>
    </w:p>
    <w:p w:rsidR="00DD64E1" w:rsidRDefault="005A5FD5">
      <w:pPr>
        <w:ind w:left="-1" w:right="0"/>
      </w:pPr>
      <w:r>
        <w:t xml:space="preserve">b)opis a hodnota podmienených záväzkov podľa písmena a) voči spriazneným osobám </w:t>
      </w:r>
    </w:p>
    <w:p w:rsidR="00DD64E1" w:rsidRDefault="005A5FD5">
      <w:pPr>
        <w:spacing w:after="256"/>
        <w:ind w:left="-1" w:right="0"/>
      </w:pPr>
      <w:r>
        <w:t>c) opis a hodnota podmieneného majetku, ktorým sa rozumie možný majetok, ktorý vznikol v dôsledku minulých udalostí</w:t>
      </w:r>
      <w:r>
        <w:rPr>
          <w:b/>
        </w:rPr>
        <w:t xml:space="preserve"> </w:t>
      </w:r>
    </w:p>
    <w:p w:rsidR="00DD64E1" w:rsidRDefault="005A5FD5">
      <w:pPr>
        <w:pStyle w:val="Nadpis1"/>
        <w:spacing w:after="212" w:line="269" w:lineRule="auto"/>
        <w:ind w:left="2513" w:right="0" w:hanging="1791"/>
        <w:jc w:val="left"/>
      </w:pPr>
      <w:r>
        <w:t xml:space="preserve">M. Informácie  o príjmoch a výhodách členov štatutárnych orgánov, dozorných orgánov a iných orgánov účtovnej jednotky  </w:t>
      </w:r>
    </w:p>
    <w:p w:rsidR="00DD64E1" w:rsidRDefault="005A5FD5">
      <w:pPr>
        <w:numPr>
          <w:ilvl w:val="0"/>
          <w:numId w:val="7"/>
        </w:numPr>
        <w:ind w:right="0" w:hanging="348"/>
      </w:pPr>
      <w:r>
        <w:t xml:space="preserve">výška priznaných odmien za účtovné obdobie pre členov štatutárnych orgánov, dozorných orgánov a iných orgánov účtovnej jednotky z dôvodu výkonu ich funkcie  </w:t>
      </w:r>
    </w:p>
    <w:p w:rsidR="00DD64E1" w:rsidRDefault="005A5FD5">
      <w:pPr>
        <w:numPr>
          <w:ilvl w:val="0"/>
          <w:numId w:val="7"/>
        </w:numPr>
        <w:ind w:right="0" w:hanging="348"/>
      </w:pPr>
      <w:r>
        <w:t xml:space="preserve">výška jednotlivých druhov záruk alebo iných zabezpečení poskytnutých, </w:t>
      </w:r>
    </w:p>
    <w:p w:rsidR="00DD64E1" w:rsidRDefault="005A5FD5">
      <w:pPr>
        <w:numPr>
          <w:ilvl w:val="0"/>
          <w:numId w:val="7"/>
        </w:numPr>
        <w:ind w:right="0" w:hanging="348"/>
      </w:pPr>
      <w:r>
        <w:t xml:space="preserve">pôžičky poskytnuté členom štatutárnych orgánov, dozorných orgánov a iných orgánov účtovnej jednotky,  </w:t>
      </w:r>
    </w:p>
    <w:p w:rsidR="00DD64E1" w:rsidRDefault="005A5FD5">
      <w:pPr>
        <w:numPr>
          <w:ilvl w:val="0"/>
          <w:numId w:val="7"/>
        </w:numPr>
        <w:ind w:right="0" w:hanging="348"/>
      </w:pPr>
      <w:r>
        <w:t xml:space="preserve">podmienky, na základe ktorých im boli záruky alebo iné zabezpečenia  a pôžičky poskytnuté; pri pôžičkách sa uvádzajú aj úrokové sadzby, </w:t>
      </w:r>
    </w:p>
    <w:p w:rsidR="00DD64E1" w:rsidRDefault="005A5FD5">
      <w:pPr>
        <w:numPr>
          <w:ilvl w:val="0"/>
          <w:numId w:val="7"/>
        </w:numPr>
        <w:spacing w:after="0"/>
        <w:ind w:right="0" w:hanging="348"/>
      </w:pPr>
      <w:r>
        <w:t xml:space="preserve">celková suma použitých finančných prostriedkov alebo iného plnenia na súkromné účely členmi štatutárnych orgánov, dozorných orgánov alebo iných orgánov účtovnej jednotky, ktoré  sa vyúčtovávajú. </w:t>
      </w:r>
    </w:p>
    <w:p w:rsidR="00DD64E1" w:rsidRDefault="005A5FD5">
      <w:pPr>
        <w:spacing w:after="249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1"/>
        <w:spacing w:after="226"/>
        <w:ind w:right="114"/>
      </w:pPr>
      <w:r>
        <w:t xml:space="preserve">N. Ekonomické vzťahy medzi účtovnou jednotkou a spriaznenými osobami  </w:t>
      </w:r>
    </w:p>
    <w:p w:rsidR="00DD64E1" w:rsidRDefault="005A5FD5">
      <w:pPr>
        <w:numPr>
          <w:ilvl w:val="0"/>
          <w:numId w:val="8"/>
        </w:numPr>
        <w:ind w:right="0" w:hanging="286"/>
      </w:pPr>
      <w:r>
        <w:t xml:space="preserve">zoznam  obchodov neuzavretých na základe obvyklých obchodných podmienok, ktoré sa uskutočnili medzi účtovnou jednotkou a spriaznenými osobami uvedenými v časti L. písm. b), a to  </w:t>
      </w:r>
    </w:p>
    <w:p w:rsidR="00DD64E1" w:rsidRDefault="005A5FD5">
      <w:pPr>
        <w:numPr>
          <w:ilvl w:val="1"/>
          <w:numId w:val="8"/>
        </w:numPr>
        <w:ind w:right="0" w:hanging="358"/>
      </w:pPr>
      <w:r>
        <w:t xml:space="preserve">druh obchodu, napríklad kúpa alebo  predaj, poskytnutie služby, obchodné zastúpenie, licencie, transfery, know-how, úver, pôžička, výpomoc, záruka, </w:t>
      </w:r>
    </w:p>
    <w:p w:rsidR="00DD64E1" w:rsidRDefault="005A5FD5">
      <w:pPr>
        <w:numPr>
          <w:ilvl w:val="1"/>
          <w:numId w:val="8"/>
        </w:numPr>
        <w:ind w:right="0" w:hanging="358"/>
      </w:pPr>
      <w:r>
        <w:t xml:space="preserve">významná charakteristika obchodu, a to  najmä  hodnotové vyjadrenie obchodu  alebo percentuálne vyjadrenie obchodu k celkovému objemu obchodov realizovaných účtovnou jednotkou, informácia o neukončených obchodoch v hodnotovom vyjadrení obchodu  alebo percentuálnom vyjadrení obchodu k celkovému objemu obchodov realizovaných účtovnou jednotkou a  informácia o cenách realizovaných obchodov medzi účtovnou jednotkou a spriaznenými osobami, </w:t>
      </w:r>
    </w:p>
    <w:p w:rsidR="00DD64E1" w:rsidRDefault="005A5FD5">
      <w:pPr>
        <w:numPr>
          <w:ilvl w:val="0"/>
          <w:numId w:val="8"/>
        </w:numPr>
        <w:spacing w:after="0"/>
        <w:ind w:right="0" w:hanging="286"/>
      </w:pPr>
      <w:r>
        <w:t xml:space="preserve">o obchodoch podľa písmena a), ktoré sú rovnakého druhu a uvádzajú sa kumulovane okrem informácií o týchto obchodoch, ktoré sa v súlade s požiadavkami na uvádzané informácie podľa § 3 ods. 1 uvádzajú samostatne, </w:t>
      </w:r>
    </w:p>
    <w:p w:rsidR="00DD64E1" w:rsidRDefault="005A5FD5">
      <w:pPr>
        <w:spacing w:after="249" w:line="259" w:lineRule="auto"/>
        <w:ind w:right="0" w:firstLine="0"/>
        <w:jc w:val="left"/>
      </w:pPr>
      <w:r>
        <w:rPr>
          <w:b/>
        </w:rPr>
        <w:lastRenderedPageBreak/>
        <w:t xml:space="preserve"> </w:t>
      </w:r>
    </w:p>
    <w:p w:rsidR="00DD64E1" w:rsidRDefault="005A5FD5">
      <w:pPr>
        <w:pStyle w:val="Nadpis1"/>
        <w:spacing w:after="212" w:line="269" w:lineRule="auto"/>
        <w:ind w:left="3250" w:right="0" w:hanging="2903"/>
        <w:jc w:val="left"/>
      </w:pPr>
      <w:r>
        <w:t xml:space="preserve">O. Skutočnosti, ktoré nastali po dni, ku ktorému sa zostavuje účtovná závierka do dňa zostavenia účtovnej závierky  </w:t>
      </w:r>
    </w:p>
    <w:p w:rsidR="00DD64E1" w:rsidRDefault="005A5FD5">
      <w:pPr>
        <w:numPr>
          <w:ilvl w:val="0"/>
          <w:numId w:val="9"/>
        </w:numPr>
        <w:ind w:right="0" w:hanging="283"/>
      </w:pPr>
      <w:r>
        <w:t xml:space="preserve">poklese alebo zvýšení trhovej ceny  finančného majetku ako dôsledku okolností, ktoré nastali po dni, ku ktorému sa zostavuje účtovná závierka do dňa zostavenia účtovnej závierky s uvedením dôvodu týchto zmien, </w:t>
      </w:r>
    </w:p>
    <w:p w:rsidR="00DD64E1" w:rsidRDefault="005A5FD5">
      <w:pPr>
        <w:numPr>
          <w:ilvl w:val="0"/>
          <w:numId w:val="9"/>
        </w:numPr>
        <w:ind w:right="0" w:hanging="283"/>
      </w:pPr>
      <w:r>
        <w:t xml:space="preserve">dôvodoch pre zmenu  výšky rezerv a opravných položiek, o ktorých sa účtovná jednotka dozvedela medzi dňom, ku ktorému účtovná závierka zostavuje a dňom jej zostavenia a ktoré sa týkajú ich stavu ku dňu, ku ktorému sa zostavuje účtovná závierka,   </w:t>
      </w:r>
    </w:p>
    <w:p w:rsidR="00DD64E1" w:rsidRDefault="005A5FD5">
      <w:pPr>
        <w:numPr>
          <w:ilvl w:val="0"/>
          <w:numId w:val="9"/>
        </w:numPr>
        <w:ind w:right="0" w:hanging="283"/>
      </w:pPr>
      <w:r>
        <w:t xml:space="preserve">zmene spoločníkov účtovnej jednotky, </w:t>
      </w:r>
    </w:p>
    <w:p w:rsidR="00DD64E1" w:rsidRDefault="005A5FD5">
      <w:pPr>
        <w:numPr>
          <w:ilvl w:val="0"/>
          <w:numId w:val="9"/>
        </w:numPr>
        <w:ind w:right="0" w:hanging="283"/>
      </w:pPr>
      <w:r>
        <w:t xml:space="preserve">prijatí rozhodnutia o  predaji účtovnej jednotky alebo jej časti, </w:t>
      </w:r>
    </w:p>
    <w:p w:rsidR="00DD64E1" w:rsidRDefault="005A5FD5">
      <w:pPr>
        <w:numPr>
          <w:ilvl w:val="0"/>
          <w:numId w:val="9"/>
        </w:numPr>
        <w:ind w:right="0" w:hanging="283"/>
      </w:pPr>
      <w:r>
        <w:t xml:space="preserve">zmenách  významných položiek dlhodobého finančného majetku, </w:t>
      </w:r>
    </w:p>
    <w:p w:rsidR="00DD64E1" w:rsidRDefault="005A5FD5">
      <w:pPr>
        <w:numPr>
          <w:ilvl w:val="0"/>
          <w:numId w:val="9"/>
        </w:numPr>
        <w:ind w:right="0" w:hanging="283"/>
      </w:pPr>
      <w:r>
        <w:t xml:space="preserve">začatí  alebo ukončení činnosti  časti  účtovnej jednotky, napríklad odštepného závodu,  organizačnej zložky, prevádzkarne, </w:t>
      </w:r>
    </w:p>
    <w:p w:rsidR="00DD64E1" w:rsidRDefault="005A5FD5">
      <w:pPr>
        <w:numPr>
          <w:ilvl w:val="0"/>
          <w:numId w:val="9"/>
        </w:numPr>
        <w:ind w:right="0" w:hanging="283"/>
      </w:pPr>
      <w:r>
        <w:t xml:space="preserve">vydaných  dlhopisoch a iných cenných papierov, </w:t>
      </w:r>
    </w:p>
    <w:p w:rsidR="00DD64E1" w:rsidRDefault="005A5FD5">
      <w:pPr>
        <w:numPr>
          <w:ilvl w:val="0"/>
          <w:numId w:val="9"/>
        </w:numPr>
        <w:ind w:right="0" w:hanging="283"/>
      </w:pPr>
      <w:r>
        <w:t xml:space="preserve">zlúčení, splynutí, rozdelení a zmene právnej formy  účtovnej jednotky, </w:t>
      </w:r>
    </w:p>
    <w:p w:rsidR="00DD64E1" w:rsidRDefault="005A5FD5">
      <w:pPr>
        <w:numPr>
          <w:ilvl w:val="0"/>
          <w:numId w:val="9"/>
        </w:numPr>
        <w:ind w:right="0" w:hanging="283"/>
      </w:pPr>
      <w:r>
        <w:t xml:space="preserve">mimoriadnych  udalostiach, ak majú vplyv na hospodárenie účtovnej jednotky, napríklad o živelnej               pohrome, </w:t>
      </w:r>
    </w:p>
    <w:p w:rsidR="00DD64E1" w:rsidRDefault="005A5FD5">
      <w:pPr>
        <w:numPr>
          <w:ilvl w:val="0"/>
          <w:numId w:val="9"/>
        </w:numPr>
        <w:ind w:right="0" w:hanging="283"/>
      </w:pPr>
      <w:r>
        <w:t xml:space="preserve">získaní alebo odobratí licencií alebo iných povolení významných pre činnosť   účtovnej jednotky.  </w:t>
      </w:r>
    </w:p>
    <w:p w:rsidR="00DD64E1" w:rsidRDefault="005A5FD5">
      <w:pPr>
        <w:spacing w:after="11" w:line="259" w:lineRule="auto"/>
        <w:ind w:left="1003" w:right="0" w:firstLine="0"/>
        <w:jc w:val="left"/>
      </w:pPr>
      <w:r>
        <w:t xml:space="preserve"> </w:t>
      </w:r>
    </w:p>
    <w:p w:rsidR="00DD64E1" w:rsidRDefault="005A5FD5">
      <w:pPr>
        <w:pStyle w:val="Nadpis1"/>
        <w:spacing w:after="189"/>
        <w:ind w:right="113"/>
      </w:pPr>
      <w:r>
        <w:t xml:space="preserve">P. Prehľad  zmien vlastného imania   </w:t>
      </w:r>
    </w:p>
    <w:p w:rsidR="00DD64E1" w:rsidRDefault="005A5FD5">
      <w:pPr>
        <w:spacing w:after="17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pStyle w:val="Nadpis2"/>
        <w:ind w:left="9" w:right="3232"/>
      </w:pPr>
      <w:r>
        <w:t xml:space="preserve">37. Informácie k prílohe č. 3 časti P. o zmenách vlastného imania </w:t>
      </w: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43" w:type="dxa"/>
          <w:right w:w="79" w:type="dxa"/>
        </w:tblCellMar>
        <w:tblLook w:val="04A0" w:firstRow="1" w:lastRow="0" w:firstColumn="1" w:lastColumn="0" w:noHBand="0" w:noVBand="1"/>
      </w:tblPr>
      <w:tblGrid>
        <w:gridCol w:w="2156"/>
        <w:gridCol w:w="1426"/>
        <w:gridCol w:w="1426"/>
        <w:gridCol w:w="1428"/>
        <w:gridCol w:w="1426"/>
        <w:gridCol w:w="818"/>
        <w:gridCol w:w="610"/>
      </w:tblGrid>
      <w:tr w:rsidR="00DD64E1">
        <w:trPr>
          <w:trHeight w:val="348"/>
        </w:trPr>
        <w:tc>
          <w:tcPr>
            <w:tcW w:w="215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570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5A5FD5">
            <w:pPr>
              <w:spacing w:after="0" w:line="259" w:lineRule="auto"/>
              <w:ind w:left="2446" w:righ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8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106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DD64E1" w:rsidRDefault="005A5FD5">
            <w:pPr>
              <w:spacing w:after="0" w:line="259" w:lineRule="auto"/>
              <w:ind w:left="229" w:right="0" w:hanging="82"/>
              <w:jc w:val="left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30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24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27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" w:right="0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DD64E1">
        <w:trPr>
          <w:trHeight w:val="304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4" w:firstLine="0"/>
              <w:jc w:val="center"/>
            </w:pPr>
            <w:r>
              <w:t xml:space="preserve">a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8" w:firstLine="0"/>
              <w:jc w:val="center"/>
            </w:pPr>
            <w:r>
              <w:t xml:space="preserve">b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0" w:firstLine="0"/>
              <w:jc w:val="center"/>
            </w:pPr>
            <w: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7" w:firstLine="0"/>
              <w:jc w:val="center"/>
            </w:pPr>
            <w: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0" w:firstLine="0"/>
              <w:jc w:val="center"/>
            </w:pPr>
            <w:r>
              <w:t xml:space="preserve">e </w:t>
            </w:r>
          </w:p>
        </w:tc>
        <w:tc>
          <w:tcPr>
            <w:tcW w:w="1428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4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475"/>
        </w:trPr>
        <w:tc>
          <w:tcPr>
            <w:tcW w:w="21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Základné imanie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6639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0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0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0 </w:t>
            </w:r>
          </w:p>
        </w:tc>
        <w:tc>
          <w:tcPr>
            <w:tcW w:w="142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6639 </w:t>
            </w:r>
          </w:p>
        </w:tc>
      </w:tr>
      <w:tr w:rsidR="00DD64E1">
        <w:trPr>
          <w:trHeight w:val="514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</w:pPr>
            <w:r>
              <w:t xml:space="preserve">Vlastné akcie a vlastné obchodné podiely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19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Zmena základného imania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16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Pohľadávky za upísané vlastné imanie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6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14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Ostatné kapitálové fondy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77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131" w:firstLine="0"/>
              <w:jc w:val="left"/>
            </w:pPr>
            <w:r>
              <w:lastRenderedPageBreak/>
              <w:t xml:space="preserve">Zákonný rezervný fond (nedeliteľný fond) z kapitálových vkladov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770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00" w:firstLine="0"/>
              <w:jc w:val="left"/>
            </w:pPr>
            <w:r>
              <w:t xml:space="preserve">Oceňovacie rozdiely z precenenia majetku a záväzkov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14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200" w:firstLine="0"/>
              <w:jc w:val="left"/>
            </w:pPr>
            <w:r>
              <w:t xml:space="preserve">Oceňovacie rozdiely z kapitálových účastín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102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343" w:firstLine="0"/>
              <w:jc w:val="left"/>
            </w:pPr>
            <w:r>
              <w:t xml:space="preserve">Oceňovacie rozdiely z precenenia pri zlúčení, splynutí a rozdelení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43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Zákonný rezervný fond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664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664 </w:t>
            </w:r>
          </w:p>
        </w:tc>
      </w:tr>
      <w:tr w:rsidR="00DD64E1">
        <w:trPr>
          <w:trHeight w:val="413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Nedeliteľný fond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16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490" w:firstLine="0"/>
              <w:jc w:val="left"/>
            </w:pPr>
            <w:r>
              <w:t xml:space="preserve">Štatutárne fondy a ostatné fondy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Nerozdelený zisk minulých rokov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02229E">
            <w:pPr>
              <w:spacing w:after="0" w:line="259" w:lineRule="auto"/>
              <w:ind w:right="0" w:firstLine="0"/>
              <w:jc w:val="left"/>
            </w:pPr>
            <w:r>
              <w:t xml:space="preserve"> 465 277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02229E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  <w:r w:rsidR="0002229E">
              <w:t>2 625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02229E">
            <w:pPr>
              <w:spacing w:after="0" w:line="259" w:lineRule="auto"/>
              <w:ind w:left="2" w:right="0" w:firstLine="0"/>
              <w:jc w:val="left"/>
            </w:pPr>
            <w:r>
              <w:t xml:space="preserve"> 462651</w:t>
            </w:r>
          </w:p>
        </w:tc>
      </w:tr>
      <w:tr w:rsidR="00DD64E1">
        <w:trPr>
          <w:trHeight w:val="519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8" w:right="184" w:firstLine="0"/>
              <w:jc w:val="left"/>
            </w:pPr>
            <w:r>
              <w:t xml:space="preserve">Neuhradená strata minulých rokov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DD64E1" w:rsidRDefault="005A5FD5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610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775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8" w:right="9" w:firstLine="0"/>
              <w:jc w:val="left"/>
            </w:pPr>
            <w:r>
              <w:t xml:space="preserve">Výsledok hospodárenia bežného účtovného obdobia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02229E" w:rsidP="0002229E">
            <w:pPr>
              <w:pStyle w:val="Odsekzoznamu"/>
              <w:numPr>
                <w:ilvl w:val="0"/>
                <w:numId w:val="1"/>
              </w:numPr>
              <w:spacing w:after="0" w:line="259" w:lineRule="auto"/>
              <w:ind w:right="0"/>
              <w:jc w:val="left"/>
            </w:pPr>
            <w:r>
              <w:t>2625</w:t>
            </w:r>
            <w:r w:rsidR="005A5FD5"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81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nil"/>
            </w:tcBorders>
            <w:vAlign w:val="center"/>
          </w:tcPr>
          <w:p w:rsidR="00DD64E1" w:rsidRDefault="0002229E" w:rsidP="0002229E">
            <w:pPr>
              <w:spacing w:after="0" w:line="259" w:lineRule="auto"/>
              <w:ind w:right="0" w:firstLine="0"/>
            </w:pPr>
            <w:r>
              <w:t xml:space="preserve"> 17 859</w:t>
            </w:r>
          </w:p>
        </w:tc>
        <w:tc>
          <w:tcPr>
            <w:tcW w:w="610" w:type="dxa"/>
            <w:tcBorders>
              <w:top w:val="single" w:sz="6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</w:t>
            </w:r>
          </w:p>
        </w:tc>
      </w:tr>
      <w:tr w:rsidR="00DD64E1">
        <w:trPr>
          <w:trHeight w:val="518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</w:pPr>
            <w:r>
              <w:t xml:space="preserve">Ostatné položky vlastného imania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8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D64E1" w:rsidRDefault="005A5FD5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610" w:type="dxa"/>
            <w:tcBorders>
              <w:top w:val="single" w:sz="8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  <w:tr w:rsidR="00DD64E1">
        <w:trPr>
          <w:trHeight w:val="780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Účet 491 - Vlastné imanie fyzickej osoby- podnikateľa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  <w:tc>
          <w:tcPr>
            <w:tcW w:w="8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</w:tcPr>
          <w:p w:rsidR="00DD64E1" w:rsidRDefault="005A5FD5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610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</w:tr>
    </w:tbl>
    <w:p w:rsidR="00DD64E1" w:rsidRDefault="005A5FD5">
      <w:pPr>
        <w:spacing w:after="0" w:line="259" w:lineRule="auto"/>
        <w:ind w:right="0" w:firstLine="0"/>
        <w:jc w:val="left"/>
      </w:pPr>
      <w:r>
        <w:t xml:space="preserve"> </w:t>
      </w:r>
    </w:p>
    <w:p w:rsidR="00DD64E1" w:rsidRDefault="005A5FD5">
      <w:pPr>
        <w:ind w:left="-1" w:right="0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2" w:type="dxa"/>
          <w:left w:w="55" w:type="dxa"/>
          <w:right w:w="79" w:type="dxa"/>
        </w:tblCellMar>
        <w:tblLook w:val="04A0" w:firstRow="1" w:lastRow="0" w:firstColumn="1" w:lastColumn="0" w:noHBand="0" w:noVBand="1"/>
      </w:tblPr>
      <w:tblGrid>
        <w:gridCol w:w="2147"/>
        <w:gridCol w:w="1452"/>
        <w:gridCol w:w="1422"/>
        <w:gridCol w:w="1421"/>
        <w:gridCol w:w="1421"/>
        <w:gridCol w:w="1427"/>
      </w:tblGrid>
      <w:tr w:rsidR="00DD64E1">
        <w:trPr>
          <w:trHeight w:val="427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5708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D64E1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DD64E1">
            <w:pPr>
              <w:spacing w:after="160" w:line="259" w:lineRule="auto"/>
              <w:ind w:right="0" w:firstLine="0"/>
              <w:jc w:val="left"/>
            </w:pP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DD64E1" w:rsidRDefault="005A5FD5">
            <w:pPr>
              <w:spacing w:after="0" w:line="238" w:lineRule="auto"/>
              <w:ind w:righ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DD64E1" w:rsidRDefault="005A5FD5">
            <w:pPr>
              <w:spacing w:after="0" w:line="259" w:lineRule="auto"/>
              <w:ind w:left="284" w:right="0" w:hanging="79"/>
              <w:jc w:val="left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9" w:right="0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6" w:right="0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3" w:right="0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DD64E1">
        <w:trPr>
          <w:trHeight w:val="303"/>
        </w:trPr>
        <w:tc>
          <w:tcPr>
            <w:tcW w:w="21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1" w:right="0" w:firstLine="0"/>
              <w:jc w:val="center"/>
            </w:pPr>
            <w:r>
              <w:t xml:space="preserve">a </w:t>
            </w:r>
          </w:p>
        </w:tc>
        <w:tc>
          <w:tcPr>
            <w:tcW w:w="142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7" w:right="0" w:firstLine="0"/>
              <w:jc w:val="center"/>
            </w:pPr>
            <w:r>
              <w:t xml:space="preserve">b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3" w:right="0" w:firstLine="0"/>
              <w:jc w:val="center"/>
            </w:pPr>
            <w: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6" w:right="0" w:firstLine="0"/>
              <w:jc w:val="center"/>
            </w:pPr>
            <w: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3" w:right="0" w:firstLine="0"/>
              <w:jc w:val="center"/>
            </w:pPr>
            <w:r>
              <w:t xml:space="preserve">e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29" w:right="0" w:firstLine="0"/>
              <w:jc w:val="center"/>
            </w:pPr>
            <w:r>
              <w:t xml:space="preserve">f </w:t>
            </w:r>
          </w:p>
        </w:tc>
      </w:tr>
      <w:tr w:rsidR="00DD64E1">
        <w:trPr>
          <w:trHeight w:val="418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lastRenderedPageBreak/>
              <w:t xml:space="preserve">Základné imanie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6639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6639 </w:t>
            </w:r>
          </w:p>
        </w:tc>
      </w:tr>
      <w:tr w:rsidR="00DD64E1">
        <w:trPr>
          <w:trHeight w:val="516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Vlastné akcie a vlastné obchodné podiely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14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Zmena základného imania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16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Pohľadávky za upísané vlastné imanie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406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Emisné ážio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21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Ostatné kapitálové fondy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773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128" w:firstLine="0"/>
              <w:jc w:val="left"/>
            </w:pPr>
            <w:r>
              <w:t xml:space="preserve">Zákonný rezervný fond (nedeliteľný fond) z kapitálových vkladov 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1272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2" w:line="238" w:lineRule="auto"/>
              <w:ind w:left="53" w:right="199" w:firstLine="0"/>
              <w:jc w:val="left"/>
            </w:pPr>
            <w:r>
              <w:t xml:space="preserve">Oceňovacie rozdiely z precenenia majetku a záväzkov </w:t>
            </w:r>
          </w:p>
          <w:p w:rsidR="00DD64E1" w:rsidRDefault="005A5FD5">
            <w:pPr>
              <w:spacing w:after="0" w:line="259" w:lineRule="auto"/>
              <w:ind w:left="53" w:right="198" w:firstLine="0"/>
              <w:jc w:val="left"/>
            </w:pPr>
            <w:r>
              <w:t xml:space="preserve">Oceňovacie rozdiely z kapitálových účastín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D64E1" w:rsidRDefault="005A5FD5">
            <w:pPr>
              <w:spacing w:after="357" w:line="259" w:lineRule="auto"/>
              <w:ind w:left="55" w:right="0" w:firstLine="0"/>
              <w:jc w:val="left"/>
            </w:pPr>
            <w:r>
              <w:t xml:space="preserve">  </w:t>
            </w:r>
          </w:p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D64E1" w:rsidRDefault="005A5FD5">
            <w:pPr>
              <w:spacing w:after="357" w:line="259" w:lineRule="auto"/>
              <w:ind w:left="53" w:right="0" w:firstLine="0"/>
              <w:jc w:val="left"/>
            </w:pPr>
            <w:r>
              <w:t xml:space="preserve">  </w:t>
            </w:r>
          </w:p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D64E1" w:rsidRDefault="005A5FD5">
            <w:pPr>
              <w:spacing w:after="357" w:line="259" w:lineRule="auto"/>
              <w:ind w:left="55" w:right="0" w:firstLine="0"/>
              <w:jc w:val="left"/>
            </w:pPr>
            <w:r>
              <w:t xml:space="preserve">  </w:t>
            </w:r>
          </w:p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D64E1" w:rsidRDefault="005A5FD5">
            <w:pPr>
              <w:spacing w:after="357" w:line="259" w:lineRule="auto"/>
              <w:ind w:left="53" w:right="0" w:firstLine="0"/>
              <w:jc w:val="left"/>
            </w:pPr>
            <w:r>
              <w:t xml:space="preserve">  </w:t>
            </w:r>
          </w:p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:rsidR="00DD64E1" w:rsidRDefault="005A5FD5">
            <w:pPr>
              <w:spacing w:after="357" w:line="259" w:lineRule="auto"/>
              <w:ind w:left="55" w:right="0" w:firstLine="0"/>
              <w:jc w:val="left"/>
            </w:pPr>
            <w:r>
              <w:t xml:space="preserve">  </w:t>
            </w:r>
          </w:p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1021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341" w:firstLine="0"/>
              <w:jc w:val="left"/>
            </w:pPr>
            <w:r>
              <w:t xml:space="preserve">Oceňovacie rozdiely z precenenia pri zlúčení, splynutí a rozdelení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338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Zákonný rezervný fond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664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664 </w:t>
            </w:r>
          </w:p>
        </w:tc>
      </w:tr>
      <w:tr w:rsidR="00DD64E1">
        <w:trPr>
          <w:trHeight w:val="341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Nedeliteľný fond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18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488" w:firstLine="0"/>
              <w:jc w:val="left"/>
            </w:pPr>
            <w:r>
              <w:t xml:space="preserve">Štatutárne fondy a ostatné fondy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518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Nerozdelený zisk minulých rokov 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02229E" w:rsidP="0002229E">
            <w:pPr>
              <w:spacing w:after="0" w:line="259" w:lineRule="auto"/>
              <w:ind w:right="0"/>
              <w:jc w:val="left"/>
            </w:pPr>
            <w:r>
              <w:t>453574</w:t>
            </w:r>
            <w:r w:rsidR="005A5FD5"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02229E">
            <w:pPr>
              <w:spacing w:after="0" w:line="259" w:lineRule="auto"/>
              <w:ind w:left="53" w:right="0" w:firstLine="0"/>
              <w:jc w:val="left"/>
            </w:pPr>
            <w:r>
              <w:t>11 703</w:t>
            </w:r>
            <w:r w:rsidR="005A5FD5"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DD64E1" w:rsidRDefault="0002229E">
            <w:pPr>
              <w:spacing w:after="0" w:line="259" w:lineRule="auto"/>
              <w:ind w:left="55" w:right="0" w:firstLine="0"/>
              <w:jc w:val="left"/>
            </w:pPr>
            <w:r>
              <w:t>465 277</w:t>
            </w:r>
          </w:p>
        </w:tc>
      </w:tr>
      <w:tr w:rsidR="00DD64E1">
        <w:trPr>
          <w:trHeight w:val="518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261" w:firstLine="0"/>
              <w:jc w:val="left"/>
            </w:pPr>
            <w:r>
              <w:t xml:space="preserve">Neuhradená strata minulých rokov 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773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left="53" w:right="27" w:firstLine="0"/>
              <w:jc w:val="left"/>
            </w:pPr>
            <w:r>
              <w:t xml:space="preserve">Výsledok hospodárenia bežného účtovného obdobia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02229E">
            <w:pPr>
              <w:spacing w:after="0" w:line="259" w:lineRule="auto"/>
              <w:ind w:left="55" w:right="0" w:firstLine="0"/>
              <w:jc w:val="left"/>
            </w:pPr>
            <w:r>
              <w:t>11703</w:t>
            </w:r>
            <w:r w:rsidR="005A5FD5"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5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53"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DD64E1" w:rsidRDefault="0002229E" w:rsidP="0002229E">
            <w:pPr>
              <w:pStyle w:val="Odsekzoznamu"/>
              <w:numPr>
                <w:ilvl w:val="0"/>
                <w:numId w:val="1"/>
              </w:numPr>
              <w:spacing w:after="0" w:line="259" w:lineRule="auto"/>
              <w:ind w:right="0"/>
              <w:jc w:val="left"/>
            </w:pPr>
            <w:r>
              <w:t>2625</w:t>
            </w:r>
            <w:r w:rsidR="005A5FD5">
              <w:t xml:space="preserve"> </w:t>
            </w:r>
          </w:p>
        </w:tc>
      </w:tr>
      <w:tr w:rsidR="00DD64E1">
        <w:trPr>
          <w:trHeight w:val="521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</w:pPr>
            <w:r>
              <w:lastRenderedPageBreak/>
              <w:t xml:space="preserve">Ostatné položky vlastného imania 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  <w:tr w:rsidR="00DD64E1">
        <w:trPr>
          <w:trHeight w:val="778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Účet 491 - Vlastné imanie fyzickej osoby – podnikateľa 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right="0" w:firstLine="0"/>
              <w:jc w:val="left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D64E1" w:rsidRDefault="005A5FD5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</w:tr>
    </w:tbl>
    <w:p w:rsidR="00DD64E1" w:rsidRDefault="005A5FD5">
      <w:pPr>
        <w:spacing w:after="0" w:line="259" w:lineRule="auto"/>
        <w:ind w:right="0" w:firstLine="0"/>
      </w:pPr>
      <w:r>
        <w:rPr>
          <w:b/>
        </w:rPr>
        <w:t xml:space="preserve"> </w:t>
      </w:r>
    </w:p>
    <w:p w:rsidR="00DD64E1" w:rsidRDefault="00DD64E1">
      <w:pPr>
        <w:sectPr w:rsidR="00DD64E1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1421" w:right="946" w:bottom="1469" w:left="1416" w:header="708" w:footer="710" w:gutter="0"/>
          <w:cols w:space="708"/>
        </w:sectPr>
      </w:pPr>
    </w:p>
    <w:p w:rsidR="00DD64E1" w:rsidRDefault="005A5FD5">
      <w:pPr>
        <w:spacing w:after="434" w:line="259" w:lineRule="auto"/>
        <w:ind w:left="14" w:right="0" w:firstLine="0"/>
        <w:jc w:val="left"/>
      </w:pPr>
      <w:r>
        <w:lastRenderedPageBreak/>
        <w:t xml:space="preserve"> </w:t>
      </w:r>
    </w:p>
    <w:p w:rsidR="00DD64E1" w:rsidRDefault="005A5FD5">
      <w:pPr>
        <w:ind w:left="9" w:right="322" w:hanging="10"/>
      </w:pPr>
      <w:r>
        <w:rPr>
          <w:b/>
        </w:rPr>
        <w:t xml:space="preserve">Vysvetlivky k poznámkam: </w:t>
      </w:r>
    </w:p>
    <w:p w:rsidR="00DD64E1" w:rsidRDefault="005A5FD5">
      <w:pPr>
        <w:numPr>
          <w:ilvl w:val="0"/>
          <w:numId w:val="10"/>
        </w:numPr>
        <w:ind w:right="0" w:hanging="307"/>
      </w:pPr>
      <w:r>
        <w:t xml:space="preserve">Daňové identifikačné číslo sa vyplňuje, ak ho má účtovná jednotka pridelené. </w:t>
      </w:r>
    </w:p>
    <w:p w:rsidR="00DD64E1" w:rsidRDefault="005A5FD5">
      <w:pPr>
        <w:numPr>
          <w:ilvl w:val="0"/>
          <w:numId w:val="10"/>
        </w:numPr>
        <w:ind w:right="0" w:hanging="307"/>
      </w:pPr>
      <w:r>
        <w:t xml:space="preserve">Identifikačné číslo organizácie (IČO) sa vyplňuje podľa Registra organizácií vedeného Štatistickým úradom Slovenskej republiky. </w:t>
      </w:r>
    </w:p>
    <w:p w:rsidR="00DD64E1" w:rsidRDefault="005A5FD5">
      <w:pPr>
        <w:numPr>
          <w:ilvl w:val="0"/>
          <w:numId w:val="10"/>
        </w:numPr>
        <w:ind w:right="0" w:hanging="307"/>
      </w:pPr>
      <w:r>
        <w:t xml:space="preserve">Kód </w:t>
      </w:r>
      <w:r>
        <w:tab/>
        <w:t xml:space="preserve">SK </w:t>
      </w:r>
      <w:r>
        <w:tab/>
        <w:t xml:space="preserve">NACE </w:t>
      </w:r>
      <w:r>
        <w:tab/>
        <w:t xml:space="preserve">sa </w:t>
      </w:r>
      <w:r>
        <w:tab/>
        <w:t xml:space="preserve">vypĺňa </w:t>
      </w:r>
      <w:r>
        <w:tab/>
        <w:t xml:space="preserve">podľa </w:t>
      </w:r>
      <w:r>
        <w:tab/>
        <w:t xml:space="preserve">vyhlášky </w:t>
      </w:r>
      <w:r>
        <w:tab/>
        <w:t xml:space="preserve">Štatistického </w:t>
      </w:r>
      <w:r>
        <w:tab/>
        <w:t xml:space="preserve">úradu </w:t>
      </w:r>
      <w:r>
        <w:tab/>
        <w:t xml:space="preserve">Slovenskej </w:t>
      </w:r>
      <w:r>
        <w:tab/>
        <w:t xml:space="preserve">republiky  </w:t>
      </w:r>
    </w:p>
    <w:p w:rsidR="00DD64E1" w:rsidRDefault="005A5FD5">
      <w:pPr>
        <w:ind w:left="307" w:right="0"/>
      </w:pPr>
      <w:r>
        <w:t xml:space="preserve">č. 306/2007 Z. z., ktorou sa vydáva Štatistická klasifikácia ekonomických činností. </w:t>
      </w:r>
    </w:p>
    <w:p w:rsidR="00DD64E1" w:rsidRDefault="005A5FD5">
      <w:pPr>
        <w:numPr>
          <w:ilvl w:val="0"/>
          <w:numId w:val="10"/>
        </w:numPr>
        <w:ind w:right="0" w:hanging="307"/>
      </w:pPr>
      <w:r>
        <w:t xml:space="preserve">Údaje, ktorými sú číslo telefónu, číslo faxu, e-mailová adresa, podpisový záznam osoby zodpovednej za vedenie účtovníctva a podpisový záznam osoby zodpovednej za zostavenie účtovnej závierky, sa vypĺňajú, ak sa tak účtovná jednotka rozhodne. </w:t>
      </w:r>
    </w:p>
    <w:p w:rsidR="00DD64E1" w:rsidRDefault="005A5FD5">
      <w:pPr>
        <w:numPr>
          <w:ilvl w:val="0"/>
          <w:numId w:val="10"/>
        </w:numPr>
        <w:ind w:right="0" w:hanging="307"/>
      </w:pPr>
      <w:r>
        <w:t xml:space="preserve">V bodoch č. 2, 4 a 6 sa prvotným ocenením majetku rozumie jeho ocenenie podľa § 25 zákona. </w:t>
      </w:r>
    </w:p>
    <w:p w:rsidR="00DD64E1" w:rsidRDefault="005A5FD5">
      <w:pPr>
        <w:numPr>
          <w:ilvl w:val="0"/>
          <w:numId w:val="10"/>
        </w:numPr>
        <w:spacing w:after="0"/>
        <w:ind w:right="0" w:hanging="307"/>
      </w:pPr>
      <w:r>
        <w:t xml:space="preserve">V bodoch č. 8, 23, 27, 28 a 29  sa obsahová náplň tabuliek a počet riadkov v nich  uvádzajú podľa potrieb účtovnej jednotky.  </w:t>
      </w:r>
    </w:p>
    <w:p w:rsidR="00DD64E1" w:rsidRDefault="005A5FD5">
      <w:pPr>
        <w:spacing w:after="0" w:line="259" w:lineRule="auto"/>
        <w:ind w:left="14" w:right="0" w:firstLine="0"/>
        <w:jc w:val="left"/>
      </w:pPr>
      <w:r>
        <w:rPr>
          <w:b/>
        </w:rPr>
        <w:t xml:space="preserve"> </w:t>
      </w:r>
    </w:p>
    <w:p w:rsidR="00DD64E1" w:rsidRDefault="005A5FD5">
      <w:pPr>
        <w:spacing w:after="5"/>
        <w:ind w:left="9" w:right="322" w:hanging="10"/>
      </w:pPr>
      <w:r>
        <w:rPr>
          <w:b/>
        </w:rPr>
        <w:t xml:space="preserve">Použité  skratky: </w:t>
      </w:r>
    </w:p>
    <w:p w:rsidR="00DD64E1" w:rsidRDefault="005A5FD5">
      <w:pPr>
        <w:ind w:left="-1" w:right="0"/>
      </w:pPr>
      <w:r>
        <w:t xml:space="preserve">CP  - cenný papier </w:t>
      </w:r>
    </w:p>
    <w:p w:rsidR="00DD64E1" w:rsidRDefault="005A5FD5">
      <w:pPr>
        <w:ind w:left="-1" w:right="0"/>
      </w:pPr>
      <w:r>
        <w:t xml:space="preserve">DFM – dlhodobý finančný majetok </w:t>
      </w:r>
    </w:p>
    <w:p w:rsidR="00DD64E1" w:rsidRDefault="005A5FD5">
      <w:pPr>
        <w:ind w:left="-1" w:right="0"/>
      </w:pPr>
      <w:r>
        <w:t xml:space="preserve">DHM – dlhodobý hmotný majetok </w:t>
      </w:r>
    </w:p>
    <w:p w:rsidR="00DD64E1" w:rsidRDefault="005A5FD5">
      <w:pPr>
        <w:ind w:left="-1" w:right="0"/>
      </w:pPr>
      <w:r>
        <w:t xml:space="preserve">DIČ – daňové identifikačné číslo </w:t>
      </w:r>
    </w:p>
    <w:p w:rsidR="00DD64E1" w:rsidRDefault="005A5FD5">
      <w:pPr>
        <w:ind w:left="-1" w:right="0"/>
      </w:pPr>
      <w:r>
        <w:t xml:space="preserve">DNM – dlhodobý nehmotný majetok </w:t>
      </w:r>
    </w:p>
    <w:p w:rsidR="00DD64E1" w:rsidRDefault="005A5FD5">
      <w:pPr>
        <w:spacing w:after="22" w:line="250" w:lineRule="auto"/>
        <w:ind w:left="24" w:right="6106" w:hanging="10"/>
        <w:jc w:val="left"/>
      </w:pPr>
      <w:r>
        <w:t xml:space="preserve">DÚJ – dcérska účtovná jednotka IČO – identifikačné číslo organizácie kons. – konsolidovaný </w:t>
      </w:r>
    </w:p>
    <w:p w:rsidR="00DD64E1" w:rsidRDefault="005A5FD5">
      <w:pPr>
        <w:spacing w:after="22" w:line="250" w:lineRule="auto"/>
        <w:ind w:left="24" w:right="6344" w:hanging="10"/>
        <w:jc w:val="left"/>
      </w:pPr>
      <w:r>
        <w:t xml:space="preserve">MÚJ – materská účtovná jednotka OP – opravná položka p. a. – per annum ÚJ – účtovná jednotka </w:t>
      </w:r>
    </w:p>
    <w:p w:rsidR="00DD64E1" w:rsidRDefault="005A5FD5">
      <w:pPr>
        <w:ind w:left="-1" w:right="0"/>
      </w:pPr>
      <w:r>
        <w:t xml:space="preserve">VI – vlastné imanie </w:t>
      </w:r>
    </w:p>
    <w:p w:rsidR="00DD64E1" w:rsidRDefault="005A5FD5">
      <w:pPr>
        <w:ind w:left="-1" w:right="0"/>
      </w:pPr>
      <w:r>
        <w:t xml:space="preserve">ZI – základné imanie </w:t>
      </w:r>
    </w:p>
    <w:sectPr w:rsidR="00DD64E1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/>
      <w:pgMar w:top="1440" w:right="1416" w:bottom="1440" w:left="1402" w:header="708" w:footer="7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7E11" w:rsidRDefault="00217E11">
      <w:pPr>
        <w:spacing w:after="0" w:line="240" w:lineRule="auto"/>
      </w:pPr>
      <w:r>
        <w:separator/>
      </w:r>
    </w:p>
  </w:endnote>
  <w:endnote w:type="continuationSeparator" w:id="0">
    <w:p w:rsidR="00217E11" w:rsidRDefault="00217E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0" w:line="259" w:lineRule="auto"/>
      <w:ind w:right="1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0" w:line="259" w:lineRule="auto"/>
      <w:ind w:right="1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34779">
      <w:rPr>
        <w:noProof/>
      </w:rPr>
      <w:t>8</w:t>
    </w:r>
    <w:r>
      <w:fldChar w:fldCharType="end"/>
    </w:r>
    <w:r>
      <w:t xml:space="preserve"> </w:t>
    </w:r>
  </w:p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0" w:line="259" w:lineRule="auto"/>
      <w:ind w:right="1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0" w:line="259" w:lineRule="auto"/>
      <w:ind w:right="468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t>10</w:t>
    </w:r>
    <w:r>
      <w:fldChar w:fldCharType="end"/>
    </w:r>
    <w:r>
      <w:t xml:space="preserve"> </w:t>
    </w:r>
  </w:p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0" w:line="259" w:lineRule="auto"/>
      <w:ind w:right="468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34779">
      <w:rPr>
        <w:noProof/>
      </w:rPr>
      <w:t>39</w:t>
    </w:r>
    <w:r>
      <w:fldChar w:fldCharType="end"/>
    </w:r>
    <w:r>
      <w:t xml:space="preserve"> </w:t>
    </w:r>
  </w:p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0" w:line="259" w:lineRule="auto"/>
      <w:ind w:right="468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t>10</w:t>
    </w:r>
    <w:r>
      <w:fldChar w:fldCharType="end"/>
    </w:r>
    <w:r>
      <w:t xml:space="preserve"> </w:t>
    </w:r>
  </w:p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0" w:line="259" w:lineRule="auto"/>
      <w:ind w:right="-1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t>10</w:t>
    </w:r>
    <w:r>
      <w:fldChar w:fldCharType="end"/>
    </w:r>
    <w:r>
      <w:t xml:space="preserve"> </w:t>
    </w:r>
  </w:p>
  <w:p w:rsidR="006B7F70" w:rsidRDefault="006B7F70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0" w:line="259" w:lineRule="auto"/>
      <w:ind w:right="-1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34779">
      <w:rPr>
        <w:noProof/>
      </w:rPr>
      <w:t>44</w:t>
    </w:r>
    <w:r>
      <w:fldChar w:fldCharType="end"/>
    </w:r>
    <w:r>
      <w:t xml:space="preserve"> </w:t>
    </w:r>
  </w:p>
  <w:p w:rsidR="006B7F70" w:rsidRDefault="006B7F70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0" w:line="259" w:lineRule="auto"/>
      <w:ind w:right="-1" w:firstLine="0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t>10</w:t>
    </w:r>
    <w:r>
      <w:fldChar w:fldCharType="end"/>
    </w:r>
    <w:r>
      <w:t xml:space="preserve"> </w:t>
    </w:r>
  </w:p>
  <w:p w:rsidR="006B7F70" w:rsidRDefault="006B7F70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7E11" w:rsidRDefault="00217E11">
      <w:pPr>
        <w:spacing w:after="0" w:line="240" w:lineRule="auto"/>
      </w:pPr>
      <w:r>
        <w:separator/>
      </w:r>
    </w:p>
  </w:footnote>
  <w:footnote w:type="continuationSeparator" w:id="0">
    <w:p w:rsidR="00217E11" w:rsidRDefault="00217E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80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78"/>
      <w:gridCol w:w="293"/>
      <w:gridCol w:w="278"/>
      <w:gridCol w:w="293"/>
      <w:gridCol w:w="290"/>
      <w:gridCol w:w="290"/>
    </w:tblGrid>
    <w:tr w:rsidR="006B7F7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2Poznámky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B7F70" w:rsidRDefault="006B7F70">
          <w:pPr>
            <w:tabs>
              <w:tab w:val="center" w:pos="1061"/>
              <w:tab w:val="right" w:pos="2626"/>
            </w:tabs>
            <w:spacing w:after="0" w:line="259" w:lineRule="auto"/>
            <w:ind w:righ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1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3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9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8 </w:t>
          </w:r>
        </w:p>
      </w:tc>
    </w:tr>
  </w:tbl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80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2"/>
      <w:gridCol w:w="2713"/>
      <w:gridCol w:w="290"/>
      <w:gridCol w:w="290"/>
      <w:gridCol w:w="290"/>
      <w:gridCol w:w="293"/>
      <w:gridCol w:w="278"/>
      <w:gridCol w:w="293"/>
      <w:gridCol w:w="278"/>
      <w:gridCol w:w="293"/>
      <w:gridCol w:w="290"/>
      <w:gridCol w:w="290"/>
    </w:tblGrid>
    <w:tr w:rsidR="006B7F7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2Poznámky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B7F70" w:rsidRDefault="006B7F70">
          <w:pPr>
            <w:tabs>
              <w:tab w:val="center" w:pos="1061"/>
              <w:tab w:val="right" w:pos="2626"/>
            </w:tabs>
            <w:spacing w:after="0" w:line="259" w:lineRule="auto"/>
            <w:ind w:righ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1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3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9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8 </w:t>
          </w:r>
        </w:p>
      </w:tc>
    </w:tr>
  </w:tbl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80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78"/>
      <w:gridCol w:w="293"/>
      <w:gridCol w:w="278"/>
      <w:gridCol w:w="293"/>
      <w:gridCol w:w="290"/>
      <w:gridCol w:w="290"/>
    </w:tblGrid>
    <w:tr w:rsidR="006B7F7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2Poznámky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B7F70" w:rsidRDefault="006B7F70">
          <w:pPr>
            <w:tabs>
              <w:tab w:val="center" w:pos="1061"/>
              <w:tab w:val="right" w:pos="2626"/>
            </w:tabs>
            <w:spacing w:after="0" w:line="259" w:lineRule="auto"/>
            <w:ind w:righ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1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3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9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8 </w:t>
          </w:r>
        </w:p>
      </w:tc>
    </w:tr>
  </w:tbl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80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78"/>
      <w:gridCol w:w="293"/>
      <w:gridCol w:w="278"/>
      <w:gridCol w:w="293"/>
      <w:gridCol w:w="290"/>
      <w:gridCol w:w="290"/>
    </w:tblGrid>
    <w:tr w:rsidR="006B7F7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2Poznámky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B7F70" w:rsidRDefault="006B7F70">
          <w:pPr>
            <w:tabs>
              <w:tab w:val="center" w:pos="1061"/>
              <w:tab w:val="right" w:pos="2626"/>
            </w:tabs>
            <w:spacing w:after="0" w:line="259" w:lineRule="auto"/>
            <w:ind w:righ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1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3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9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8 </w:t>
          </w:r>
        </w:p>
      </w:tc>
    </w:tr>
  </w:tbl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80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2"/>
      <w:gridCol w:w="2713"/>
      <w:gridCol w:w="290"/>
      <w:gridCol w:w="290"/>
      <w:gridCol w:w="290"/>
      <w:gridCol w:w="293"/>
      <w:gridCol w:w="278"/>
      <w:gridCol w:w="293"/>
      <w:gridCol w:w="278"/>
      <w:gridCol w:w="293"/>
      <w:gridCol w:w="290"/>
      <w:gridCol w:w="290"/>
    </w:tblGrid>
    <w:tr w:rsidR="006B7F7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2Poznámky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B7F70" w:rsidRDefault="006B7F70">
          <w:pPr>
            <w:tabs>
              <w:tab w:val="center" w:pos="1061"/>
              <w:tab w:val="right" w:pos="2626"/>
            </w:tabs>
            <w:spacing w:after="0" w:line="259" w:lineRule="auto"/>
            <w:ind w:righ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1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3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9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8 </w:t>
          </w:r>
        </w:p>
      </w:tc>
    </w:tr>
  </w:tbl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380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78"/>
      <w:gridCol w:w="293"/>
      <w:gridCol w:w="278"/>
      <w:gridCol w:w="293"/>
      <w:gridCol w:w="290"/>
      <w:gridCol w:w="290"/>
    </w:tblGrid>
    <w:tr w:rsidR="006B7F70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2Poznámky Úč POD 3 - 04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6B7F70" w:rsidRDefault="006B7F70">
          <w:pPr>
            <w:tabs>
              <w:tab w:val="center" w:pos="1061"/>
              <w:tab w:val="right" w:pos="2626"/>
            </w:tabs>
            <w:spacing w:after="0" w:line="259" w:lineRule="auto"/>
            <w:ind w:right="0" w:firstLine="0"/>
            <w:jc w:val="left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2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1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3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19" w:right="0" w:firstLine="0"/>
            <w:jc w:val="left"/>
          </w:pPr>
          <w:r>
            <w:t xml:space="preserve">9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left="2" w:right="0" w:firstLine="0"/>
            <w:jc w:val="left"/>
          </w:pPr>
          <w:r>
            <w:t xml:space="preserve"> 8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5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B7F70" w:rsidRDefault="006B7F70">
          <w:pPr>
            <w:spacing w:after="0" w:line="259" w:lineRule="auto"/>
            <w:ind w:right="0" w:firstLine="0"/>
            <w:jc w:val="left"/>
          </w:pPr>
          <w:r>
            <w:t xml:space="preserve"> 8 </w:t>
          </w:r>
        </w:p>
      </w:tc>
    </w:tr>
  </w:tbl>
  <w:p w:rsidR="006B7F70" w:rsidRDefault="006B7F70">
    <w:pPr>
      <w:spacing w:after="0" w:line="259" w:lineRule="auto"/>
      <w:ind w:right="0" w:firstLine="0"/>
      <w:jc w:val="left"/>
    </w:pPr>
    <w:r>
      <w:t xml:space="preserve"> </w: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160" w:line="259" w:lineRule="auto"/>
      <w:ind w:right="0" w:firstLine="0"/>
      <w:jc w:val="left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160" w:line="259" w:lineRule="auto"/>
      <w:ind w:right="0" w:firstLine="0"/>
      <w:jc w:val="left"/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7F70" w:rsidRDefault="006B7F70">
    <w:pPr>
      <w:spacing w:after="160" w:line="259" w:lineRule="auto"/>
      <w:ind w:righ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E3054B"/>
    <w:multiLevelType w:val="hybridMultilevel"/>
    <w:tmpl w:val="8B782448"/>
    <w:lvl w:ilvl="0" w:tplc="32508A1E">
      <w:start w:val="1"/>
      <w:numFmt w:val="decimal"/>
      <w:lvlText w:val="%1."/>
      <w:lvlJc w:val="left"/>
      <w:pPr>
        <w:ind w:left="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482922">
      <w:start w:val="1"/>
      <w:numFmt w:val="lowerLetter"/>
      <w:lvlText w:val="%2"/>
      <w:lvlJc w:val="left"/>
      <w:pPr>
        <w:ind w:left="10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68484">
      <w:start w:val="1"/>
      <w:numFmt w:val="lowerRoman"/>
      <w:lvlText w:val="%3"/>
      <w:lvlJc w:val="left"/>
      <w:pPr>
        <w:ind w:left="1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4EECC2">
      <w:start w:val="1"/>
      <w:numFmt w:val="decimal"/>
      <w:lvlText w:val="%4"/>
      <w:lvlJc w:val="left"/>
      <w:pPr>
        <w:ind w:left="25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EC813B4">
      <w:start w:val="1"/>
      <w:numFmt w:val="lowerLetter"/>
      <w:lvlText w:val="%5"/>
      <w:lvlJc w:val="left"/>
      <w:pPr>
        <w:ind w:left="3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1B6619A">
      <w:start w:val="1"/>
      <w:numFmt w:val="lowerRoman"/>
      <w:lvlText w:val="%6"/>
      <w:lvlJc w:val="left"/>
      <w:pPr>
        <w:ind w:left="3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12526E">
      <w:start w:val="1"/>
      <w:numFmt w:val="decimal"/>
      <w:lvlText w:val="%7"/>
      <w:lvlJc w:val="left"/>
      <w:pPr>
        <w:ind w:left="4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05CF4D6">
      <w:start w:val="1"/>
      <w:numFmt w:val="lowerLetter"/>
      <w:lvlText w:val="%8"/>
      <w:lvlJc w:val="left"/>
      <w:pPr>
        <w:ind w:left="5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8E3F9C">
      <w:start w:val="1"/>
      <w:numFmt w:val="lowerRoman"/>
      <w:lvlText w:val="%9"/>
      <w:lvlJc w:val="left"/>
      <w:pPr>
        <w:ind w:left="6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A91C6E"/>
    <w:multiLevelType w:val="hybridMultilevel"/>
    <w:tmpl w:val="C52835F0"/>
    <w:lvl w:ilvl="0" w:tplc="C03E8A64">
      <w:start w:val="1"/>
      <w:numFmt w:val="lowerLetter"/>
      <w:lvlText w:val="%1)"/>
      <w:lvlJc w:val="left"/>
      <w:pPr>
        <w:ind w:left="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EEEA298">
      <w:start w:val="1"/>
      <w:numFmt w:val="decimal"/>
      <w:lvlText w:val="%2."/>
      <w:lvlJc w:val="left"/>
      <w:pPr>
        <w:ind w:left="1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8CA36C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E980B8A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49A96CC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42A62BC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98710C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364202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3C2E342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35E7727"/>
    <w:multiLevelType w:val="hybridMultilevel"/>
    <w:tmpl w:val="DA5691F6"/>
    <w:lvl w:ilvl="0" w:tplc="325EB206">
      <w:start w:val="1"/>
      <w:numFmt w:val="lowerLetter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0208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68A30F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90597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5C7AF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F30E37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6C38A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FE1D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B0CC5A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6AA6731"/>
    <w:multiLevelType w:val="hybridMultilevel"/>
    <w:tmpl w:val="1FD6A89C"/>
    <w:lvl w:ilvl="0" w:tplc="1A62645C">
      <w:start w:val="2"/>
      <w:numFmt w:val="decimal"/>
      <w:lvlText w:val="%1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3ADCF2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EA1E30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61ABA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85AF078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001FF0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F3CF996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5E636E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822DC38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BC75688"/>
    <w:multiLevelType w:val="hybridMultilevel"/>
    <w:tmpl w:val="F19A61C8"/>
    <w:lvl w:ilvl="0" w:tplc="B7107288">
      <w:start w:val="11"/>
      <w:numFmt w:val="decimal"/>
      <w:lvlText w:val="%1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5E85352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2E66E6C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11A1256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E68354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05416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13E5C76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2B4A098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84E2760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BA80E86"/>
    <w:multiLevelType w:val="hybridMultilevel"/>
    <w:tmpl w:val="A7AE44FA"/>
    <w:lvl w:ilvl="0" w:tplc="9AB23776">
      <w:start w:val="1"/>
      <w:numFmt w:val="bullet"/>
      <w:lvlText w:val="-"/>
      <w:lvlJc w:val="left"/>
      <w:pPr>
        <w:ind w:left="11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64EAD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9241B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C915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44C8E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A434A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30F1C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7CE6FE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807502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C82B61"/>
    <w:multiLevelType w:val="hybridMultilevel"/>
    <w:tmpl w:val="DE40C330"/>
    <w:lvl w:ilvl="0" w:tplc="AD926696">
      <w:start w:val="1"/>
      <w:numFmt w:val="bullet"/>
      <w:lvlText w:val="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D69442">
      <w:start w:val="1"/>
      <w:numFmt w:val="bullet"/>
      <w:lvlText w:val="o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262B00">
      <w:start w:val="1"/>
      <w:numFmt w:val="bullet"/>
      <w:lvlText w:val="▪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34C94E">
      <w:start w:val="1"/>
      <w:numFmt w:val="bullet"/>
      <w:lvlText w:val="•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1C9BCA">
      <w:start w:val="1"/>
      <w:numFmt w:val="bullet"/>
      <w:lvlText w:val="o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E807D4">
      <w:start w:val="1"/>
      <w:numFmt w:val="bullet"/>
      <w:lvlText w:val="▪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B8E14A">
      <w:start w:val="1"/>
      <w:numFmt w:val="bullet"/>
      <w:lvlText w:val="•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22BCAE">
      <w:start w:val="1"/>
      <w:numFmt w:val="bullet"/>
      <w:lvlText w:val="o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42087D0">
      <w:start w:val="1"/>
      <w:numFmt w:val="bullet"/>
      <w:lvlText w:val="▪"/>
      <w:lvlJc w:val="left"/>
      <w:pPr>
        <w:ind w:left="68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1907B45"/>
    <w:multiLevelType w:val="hybridMultilevel"/>
    <w:tmpl w:val="92D2E814"/>
    <w:lvl w:ilvl="0" w:tplc="FBD6ED2A">
      <w:start w:val="5"/>
      <w:numFmt w:val="decimal"/>
      <w:lvlText w:val="%1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6D473D6">
      <w:start w:val="1"/>
      <w:numFmt w:val="lowerLetter"/>
      <w:lvlText w:val="%2"/>
      <w:lvlJc w:val="left"/>
      <w:pPr>
        <w:ind w:left="14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5902544">
      <w:start w:val="1"/>
      <w:numFmt w:val="lowerRoman"/>
      <w:lvlText w:val="%3"/>
      <w:lvlJc w:val="left"/>
      <w:pPr>
        <w:ind w:left="2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EA180A">
      <w:start w:val="1"/>
      <w:numFmt w:val="decimal"/>
      <w:lvlText w:val="%4"/>
      <w:lvlJc w:val="left"/>
      <w:pPr>
        <w:ind w:left="29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884FD0">
      <w:start w:val="1"/>
      <w:numFmt w:val="lowerLetter"/>
      <w:lvlText w:val="%5"/>
      <w:lvlJc w:val="left"/>
      <w:pPr>
        <w:ind w:left="36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B6883A">
      <w:start w:val="1"/>
      <w:numFmt w:val="lowerRoman"/>
      <w:lvlText w:val="%6"/>
      <w:lvlJc w:val="left"/>
      <w:pPr>
        <w:ind w:left="43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C26DF0">
      <w:start w:val="1"/>
      <w:numFmt w:val="decimal"/>
      <w:lvlText w:val="%7"/>
      <w:lvlJc w:val="left"/>
      <w:pPr>
        <w:ind w:left="50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2EC8D86">
      <w:start w:val="1"/>
      <w:numFmt w:val="lowerLetter"/>
      <w:lvlText w:val="%8"/>
      <w:lvlJc w:val="left"/>
      <w:pPr>
        <w:ind w:left="5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8966CF8">
      <w:start w:val="1"/>
      <w:numFmt w:val="lowerRoman"/>
      <w:lvlText w:val="%9"/>
      <w:lvlJc w:val="left"/>
      <w:pPr>
        <w:ind w:left="65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388758F"/>
    <w:multiLevelType w:val="hybridMultilevel"/>
    <w:tmpl w:val="80744C9E"/>
    <w:lvl w:ilvl="0" w:tplc="D918F26E">
      <w:start w:val="1"/>
      <w:numFmt w:val="lowerLetter"/>
      <w:lvlText w:val="%1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C5876F6">
      <w:start w:val="1"/>
      <w:numFmt w:val="lowerLetter"/>
      <w:lvlText w:val="%2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1852C8">
      <w:start w:val="1"/>
      <w:numFmt w:val="lowerRoman"/>
      <w:lvlText w:val="%3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FCF7E2">
      <w:start w:val="1"/>
      <w:numFmt w:val="decimal"/>
      <w:lvlText w:val="%4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A02BD7A">
      <w:start w:val="1"/>
      <w:numFmt w:val="lowerLetter"/>
      <w:lvlText w:val="%5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030594A">
      <w:start w:val="1"/>
      <w:numFmt w:val="lowerRoman"/>
      <w:lvlText w:val="%6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1E3DFE">
      <w:start w:val="1"/>
      <w:numFmt w:val="decimal"/>
      <w:lvlText w:val="%7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40F134">
      <w:start w:val="1"/>
      <w:numFmt w:val="lowerLetter"/>
      <w:lvlText w:val="%8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461E06">
      <w:start w:val="1"/>
      <w:numFmt w:val="lowerRoman"/>
      <w:lvlText w:val="%9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7F00BCD"/>
    <w:multiLevelType w:val="hybridMultilevel"/>
    <w:tmpl w:val="E40AF584"/>
    <w:lvl w:ilvl="0" w:tplc="84620C1E">
      <w:start w:val="1"/>
      <w:numFmt w:val="lowerLetter"/>
      <w:lvlText w:val="%1)"/>
      <w:lvlJc w:val="left"/>
      <w:pPr>
        <w:ind w:left="10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252D288">
      <w:start w:val="1"/>
      <w:numFmt w:val="lowerLetter"/>
      <w:lvlText w:val="%2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4A3A1A">
      <w:start w:val="1"/>
      <w:numFmt w:val="lowerRoman"/>
      <w:lvlText w:val="%3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AC1C6">
      <w:start w:val="1"/>
      <w:numFmt w:val="decimal"/>
      <w:lvlText w:val="%4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0042DE">
      <w:start w:val="1"/>
      <w:numFmt w:val="lowerLetter"/>
      <w:lvlText w:val="%5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2AC1C4E">
      <w:start w:val="1"/>
      <w:numFmt w:val="lowerRoman"/>
      <w:lvlText w:val="%6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6EE4DE">
      <w:start w:val="1"/>
      <w:numFmt w:val="decimal"/>
      <w:lvlText w:val="%7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A90D212">
      <w:start w:val="1"/>
      <w:numFmt w:val="lowerLetter"/>
      <w:lvlText w:val="%8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479E0">
      <w:start w:val="1"/>
      <w:numFmt w:val="lowerRoman"/>
      <w:lvlText w:val="%9"/>
      <w:lvlJc w:val="left"/>
      <w:pPr>
        <w:ind w:left="68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7"/>
  </w:num>
  <w:num w:numId="5">
    <w:abstractNumId w:val="6"/>
  </w:num>
  <w:num w:numId="6">
    <w:abstractNumId w:val="4"/>
  </w:num>
  <w:num w:numId="7">
    <w:abstractNumId w:val="8"/>
  </w:num>
  <w:num w:numId="8">
    <w:abstractNumId w:val="1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64E1"/>
    <w:rsid w:val="0002229E"/>
    <w:rsid w:val="000A3087"/>
    <w:rsid w:val="001313D1"/>
    <w:rsid w:val="00217E11"/>
    <w:rsid w:val="00345E02"/>
    <w:rsid w:val="005A5FD5"/>
    <w:rsid w:val="006B7F70"/>
    <w:rsid w:val="0074431D"/>
    <w:rsid w:val="009571ED"/>
    <w:rsid w:val="00A966E7"/>
    <w:rsid w:val="00B95748"/>
    <w:rsid w:val="00BC4775"/>
    <w:rsid w:val="00C8261E"/>
    <w:rsid w:val="00D5745C"/>
    <w:rsid w:val="00DD64E1"/>
    <w:rsid w:val="00E34779"/>
    <w:rsid w:val="00EE4C03"/>
    <w:rsid w:val="00F65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F0A781-4C94-4D3C-9F7D-F66EF1733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9" w:line="249" w:lineRule="auto"/>
      <w:ind w:right="1599" w:firstLine="2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hd w:val="clear" w:color="auto" w:fill="E6E6E6"/>
      <w:spacing w:after="0"/>
      <w:ind w:left="10" w:right="5" w:hanging="10"/>
      <w:jc w:val="center"/>
      <w:outlineLvl w:val="0"/>
    </w:pPr>
    <w:rPr>
      <w:rFonts w:ascii="Arial" w:eastAsia="Arial" w:hAnsi="Arial" w:cs="Arial"/>
      <w:b/>
      <w:i/>
      <w:color w:val="000000"/>
      <w:sz w:val="26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5" w:line="249" w:lineRule="auto"/>
      <w:ind w:left="10" w:hanging="10"/>
      <w:jc w:val="both"/>
      <w:outlineLvl w:val="1"/>
    </w:pPr>
    <w:rPr>
      <w:rFonts w:ascii="Arial" w:eastAsia="Arial" w:hAnsi="Arial" w:cs="Arial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5" w:line="249" w:lineRule="auto"/>
      <w:ind w:left="10" w:hanging="10"/>
      <w:jc w:val="both"/>
      <w:outlineLvl w:val="2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i/>
      <w:color w:val="000000"/>
      <w:sz w:val="26"/>
    </w:rPr>
  </w:style>
  <w:style w:type="character" w:customStyle="1" w:styleId="Nadpis3Char">
    <w:name w:val="Nadpis 3 Char"/>
    <w:link w:val="Nadpis3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222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418DCB-0F7E-4075-9132-16334B153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7243</Words>
  <Characters>41288</Characters>
  <Application>Microsoft Office Word</Application>
  <DocSecurity>0</DocSecurity>
  <Lines>344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48435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cp:lastModifiedBy>alena</cp:lastModifiedBy>
  <cp:revision>7</cp:revision>
  <dcterms:created xsi:type="dcterms:W3CDTF">2016-06-27T07:24:00Z</dcterms:created>
  <dcterms:modified xsi:type="dcterms:W3CDTF">2016-06-27T10:10:00Z</dcterms:modified>
</cp:coreProperties>
</file>