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493E1D">
        <w:rPr>
          <w:b/>
          <w:sz w:val="28"/>
          <w:szCs w:val="28"/>
        </w:rPr>
        <w:t>k 31.12.2015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741889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DYNAMIC GROUP, </w:t>
      </w:r>
      <w:proofErr w:type="spellStart"/>
      <w:r>
        <w:rPr>
          <w:b/>
        </w:rPr>
        <w:t>a.s</w:t>
      </w:r>
      <w:proofErr w:type="spellEnd"/>
      <w:r>
        <w:rPr>
          <w:b/>
        </w:rPr>
        <w:t xml:space="preserve">.  </w:t>
      </w:r>
      <w:r w:rsidR="003A6F42">
        <w:rPr>
          <w:b/>
        </w:rPr>
        <w:t xml:space="preserve"> </w:t>
      </w:r>
      <w:proofErr w:type="spellStart"/>
      <w:r>
        <w:rPr>
          <w:b/>
        </w:rPr>
        <w:t>Šulekova</w:t>
      </w:r>
      <w:proofErr w:type="spellEnd"/>
      <w:r>
        <w:rPr>
          <w:b/>
        </w:rPr>
        <w:t xml:space="preserve"> 2, </w:t>
      </w:r>
      <w:r w:rsidR="009E260A" w:rsidRPr="00EB6AFA">
        <w:rPr>
          <w:b/>
        </w:rPr>
        <w:t xml:space="preserve"> 8</w:t>
      </w:r>
      <w:r>
        <w:rPr>
          <w:b/>
        </w:rPr>
        <w:t>1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6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neeviduje dlhodobý nehmotný majetok, dlhodobý hmotný majetok ani dlhodobý finančný majetok </w:t>
      </w:r>
    </w:p>
    <w:p w:rsidR="009E260A" w:rsidRDefault="00741889" w:rsidP="009E260A">
      <w:pPr>
        <w:pStyle w:val="Odsekzoznamu"/>
      </w:pPr>
      <w:r>
        <w:t xml:space="preserve">B)Spoločnosť </w:t>
      </w:r>
      <w:r w:rsidR="009E260A">
        <w:t>eviduje zásoby obstarané kúpou</w:t>
      </w:r>
      <w:r>
        <w:t xml:space="preserve"> vo výške 1348 Eur </w:t>
      </w:r>
      <w:r w:rsidR="009E260A">
        <w:t xml:space="preserve">, </w:t>
      </w:r>
      <w:r>
        <w:t>neeviduje</w:t>
      </w:r>
      <w:r w:rsidR="009E260A">
        <w:t xml:space="preserve"> zásoby vytvorené vlastnou činnosťou  </w:t>
      </w:r>
    </w:p>
    <w:p w:rsidR="008B1038" w:rsidRDefault="009E260A" w:rsidP="00741889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623"/>
        <w:gridCol w:w="2307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E1D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3E1D" w:rsidRPr="002B2E75" w:rsidRDefault="00741889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24246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493E1D" w:rsidRPr="002B2E75" w:rsidRDefault="00741889" w:rsidP="005406D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26054</w:t>
            </w:r>
          </w:p>
        </w:tc>
      </w:tr>
      <w:tr w:rsidR="00493E1D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93E1D" w:rsidRPr="002B2E75" w:rsidRDefault="00741889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159</w:t>
            </w:r>
          </w:p>
        </w:tc>
        <w:tc>
          <w:tcPr>
            <w:tcW w:w="2342" w:type="dxa"/>
            <w:vAlign w:val="center"/>
          </w:tcPr>
          <w:p w:rsidR="00493E1D" w:rsidRPr="002B2E75" w:rsidRDefault="00741889" w:rsidP="005406D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-31</w:t>
            </w:r>
          </w:p>
        </w:tc>
      </w:tr>
      <w:tr w:rsidR="00493E1D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3E1D" w:rsidRPr="002B2E75" w:rsidRDefault="00741889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24405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493E1D" w:rsidRPr="002B2E75" w:rsidRDefault="00741889" w:rsidP="005406D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26023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nezostavila odpisový plán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497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2"/>
        <w:gridCol w:w="1533"/>
        <w:gridCol w:w="1535"/>
        <w:gridCol w:w="1676"/>
        <w:gridCol w:w="1533"/>
      </w:tblGrid>
      <w:tr w:rsidR="008B1038" w:rsidRPr="002B2E75" w:rsidTr="00741889">
        <w:trPr>
          <w:trHeight w:val="231"/>
          <w:jc w:val="center"/>
        </w:trPr>
        <w:tc>
          <w:tcPr>
            <w:tcW w:w="1512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70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3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52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741889">
        <w:trPr>
          <w:trHeight w:val="231"/>
          <w:jc w:val="center"/>
        </w:trPr>
        <w:tc>
          <w:tcPr>
            <w:tcW w:w="1512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5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31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52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741889">
        <w:trPr>
          <w:trHeight w:val="107"/>
          <w:jc w:val="center"/>
        </w:trPr>
        <w:tc>
          <w:tcPr>
            <w:tcW w:w="1512" w:type="pct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3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52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8B1038" w:rsidRPr="002B2E75" w:rsidTr="00741889">
        <w:trPr>
          <w:trHeight w:val="278"/>
          <w:jc w:val="center"/>
        </w:trPr>
        <w:tc>
          <w:tcPr>
            <w:tcW w:w="1512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741889" w:rsidP="003D77C4">
            <w:r>
              <w:t xml:space="preserve">250 ks akcií v menovitej hodnote 100,- Eur </w:t>
            </w:r>
            <w:r w:rsidR="005B3D80">
              <w:t xml:space="preserve"> </w:t>
            </w:r>
          </w:p>
        </w:tc>
        <w:tc>
          <w:tcPr>
            <w:tcW w:w="85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741889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25000</w:t>
            </w:r>
          </w:p>
        </w:tc>
        <w:tc>
          <w:tcPr>
            <w:tcW w:w="85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5B3D80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3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5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741889">
        <w:trPr>
          <w:trHeight w:val="278"/>
          <w:jc w:val="center"/>
        </w:trPr>
        <w:tc>
          <w:tcPr>
            <w:tcW w:w="1512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8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741889">
        <w:trPr>
          <w:trHeight w:val="278"/>
          <w:jc w:val="center"/>
        </w:trPr>
        <w:tc>
          <w:tcPr>
            <w:tcW w:w="1512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741889">
        <w:trPr>
          <w:trHeight w:val="278"/>
          <w:jc w:val="center"/>
        </w:trPr>
        <w:tc>
          <w:tcPr>
            <w:tcW w:w="1512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5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741889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 </w:t>
            </w:r>
            <w:r w:rsidR="00741889">
              <w:rPr>
                <w:rFonts w:cs="Arial"/>
                <w:b/>
                <w:lang w:eastAsia="sk-SK"/>
              </w:rPr>
              <w:t>25000</w:t>
            </w:r>
            <w:bookmarkStart w:id="0" w:name="_GoBack"/>
            <w:bookmarkEnd w:id="0"/>
          </w:p>
        </w:tc>
        <w:tc>
          <w:tcPr>
            <w:tcW w:w="85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3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5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4430" w:rsidRDefault="00BC4430" w:rsidP="009E260A">
      <w:pPr>
        <w:spacing w:after="0" w:line="240" w:lineRule="auto"/>
      </w:pPr>
      <w:r>
        <w:separator/>
      </w:r>
    </w:p>
  </w:endnote>
  <w:endnote w:type="continuationSeparator" w:id="0">
    <w:p w:rsidR="00BC4430" w:rsidRDefault="00BC4430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4430" w:rsidRDefault="00BC4430" w:rsidP="009E260A">
      <w:pPr>
        <w:spacing w:after="0" w:line="240" w:lineRule="auto"/>
      </w:pPr>
      <w:r>
        <w:separator/>
      </w:r>
    </w:p>
  </w:footnote>
  <w:footnote w:type="continuationSeparator" w:id="0">
    <w:p w:rsidR="00BC4430" w:rsidRDefault="00BC4430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41889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41889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41889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4188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41889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41889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41889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41889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41889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41889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41889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4188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41889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41889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41889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B94"/>
    <w:rsid w:val="00016478"/>
    <w:rsid w:val="00152A4B"/>
    <w:rsid w:val="001B198F"/>
    <w:rsid w:val="002735BE"/>
    <w:rsid w:val="003357E7"/>
    <w:rsid w:val="003A6F42"/>
    <w:rsid w:val="003C6586"/>
    <w:rsid w:val="0040132B"/>
    <w:rsid w:val="0046462F"/>
    <w:rsid w:val="00493E1D"/>
    <w:rsid w:val="005B3D80"/>
    <w:rsid w:val="005F73F4"/>
    <w:rsid w:val="005F7493"/>
    <w:rsid w:val="006D0477"/>
    <w:rsid w:val="0070578F"/>
    <w:rsid w:val="00741889"/>
    <w:rsid w:val="007822FF"/>
    <w:rsid w:val="00831B60"/>
    <w:rsid w:val="008970A2"/>
    <w:rsid w:val="008B1038"/>
    <w:rsid w:val="00905BAC"/>
    <w:rsid w:val="00923733"/>
    <w:rsid w:val="009E260A"/>
    <w:rsid w:val="00AA444C"/>
    <w:rsid w:val="00AF1C4D"/>
    <w:rsid w:val="00BC4430"/>
    <w:rsid w:val="00BD231C"/>
    <w:rsid w:val="00BF786B"/>
    <w:rsid w:val="00C04D83"/>
    <w:rsid w:val="00C4124D"/>
    <w:rsid w:val="00C64E04"/>
    <w:rsid w:val="00CE1ED2"/>
    <w:rsid w:val="00D52DF5"/>
    <w:rsid w:val="00DA0B94"/>
    <w:rsid w:val="00DF3311"/>
    <w:rsid w:val="00E92A4B"/>
    <w:rsid w:val="00EB6AFA"/>
    <w:rsid w:val="00F27B83"/>
    <w:rsid w:val="00F36E7D"/>
    <w:rsid w:val="00F61B1B"/>
    <w:rsid w:val="00F6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A29BF75-EFD4-4D18-9044-9839A5757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339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kata</cp:lastModifiedBy>
  <cp:revision>3</cp:revision>
  <cp:lastPrinted>2013-02-04T13:19:00Z</cp:lastPrinted>
  <dcterms:created xsi:type="dcterms:W3CDTF">2016-06-27T21:01:00Z</dcterms:created>
  <dcterms:modified xsi:type="dcterms:W3CDTF">2016-06-27T21:06:00Z</dcterms:modified>
</cp:coreProperties>
</file>