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231" w:rsidRDefault="00206231" w:rsidP="00206231">
      <w:pPr>
        <w:ind w:left="36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Stamont</w:t>
      </w:r>
      <w:proofErr w:type="spellEnd"/>
      <w:r>
        <w:rPr>
          <w:b/>
          <w:sz w:val="28"/>
          <w:szCs w:val="28"/>
        </w:rPr>
        <w:t xml:space="preserve"> zvar, s.r.o.  IČO: 46884904  DIČ: 2023629597</w:t>
      </w:r>
    </w:p>
    <w:p w:rsidR="00A72855" w:rsidRPr="00206231" w:rsidRDefault="00206231" w:rsidP="0020623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A: Inf</w:t>
      </w:r>
      <w:r w:rsidR="00A72855" w:rsidRPr="00206231">
        <w:rPr>
          <w:b/>
          <w:sz w:val="28"/>
          <w:szCs w:val="28"/>
        </w:rPr>
        <w:t>ormácie o účtovnej jednotke</w:t>
      </w:r>
    </w:p>
    <w:p w:rsidR="00A72855" w:rsidRDefault="00A72855" w:rsidP="00A72855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Stamont</w:t>
      </w:r>
      <w:proofErr w:type="spellEnd"/>
      <w:r>
        <w:rPr>
          <w:sz w:val="24"/>
          <w:szCs w:val="24"/>
        </w:rPr>
        <w:t xml:space="preserve"> zvar, s.r.o. vznikla v roku 2012 a to 01. </w:t>
      </w:r>
      <w:r w:rsidR="004164D7">
        <w:rPr>
          <w:sz w:val="24"/>
          <w:szCs w:val="24"/>
        </w:rPr>
        <w:t>n</w:t>
      </w:r>
      <w:r>
        <w:rPr>
          <w:sz w:val="24"/>
          <w:szCs w:val="24"/>
        </w:rPr>
        <w:t>ovembra 2012. Jej hlavnou činnosťou je výroba jednoduchých výrobkov z kovu.</w:t>
      </w:r>
      <w:r w:rsidR="00BF1DBB">
        <w:rPr>
          <w:sz w:val="24"/>
          <w:szCs w:val="24"/>
        </w:rPr>
        <w:t xml:space="preserve"> Firma nie je platcom dane z pridanej hodnoty.</w:t>
      </w:r>
    </w:p>
    <w:p w:rsidR="00BF1DBB" w:rsidRPr="00302D1B" w:rsidRDefault="00BF1DBB" w:rsidP="00A72855">
      <w:pPr>
        <w:ind w:left="360"/>
        <w:rPr>
          <w:sz w:val="28"/>
          <w:szCs w:val="28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72855" w:rsidTr="0009403F">
        <w:tc>
          <w:tcPr>
            <w:tcW w:w="3924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Firma zamestnáva v stálom pracovnom pomere jedného zamestnanca na pozícií vedúceho výroby.</w:t>
      </w:r>
    </w:p>
    <w:p w:rsidR="00A72855" w:rsidRDefault="00A72855" w:rsidP="00A72855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Členom štatutárneho orgánu – konateľom je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, bytom Humenné, Partizánska 2509/30, so začiatkom od 01. 11. 2012. Konateľ koná za spoločnosť a podpisuje samostatne. </w:t>
      </w:r>
    </w:p>
    <w:p w:rsidR="00A72855" w:rsidRDefault="00A72855" w:rsidP="00A72855">
      <w:pPr>
        <w:pStyle w:val="Odsekzoznamu"/>
        <w:rPr>
          <w:sz w:val="24"/>
          <w:szCs w:val="24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72855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72855" w:rsidTr="0009403F">
        <w:trPr>
          <w:trHeight w:val="255"/>
        </w:trPr>
        <w:tc>
          <w:tcPr>
            <w:tcW w:w="2660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72855" w:rsidTr="0009403F">
        <w:trPr>
          <w:trHeight w:val="630"/>
        </w:trPr>
        <w:tc>
          <w:tcPr>
            <w:tcW w:w="266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Stanislav </w:t>
            </w:r>
            <w:proofErr w:type="spellStart"/>
            <w:r>
              <w:rPr>
                <w:sz w:val="24"/>
                <w:szCs w:val="24"/>
              </w:rPr>
              <w:t>Drančák</w:t>
            </w:r>
            <w:proofErr w:type="spellEnd"/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Spoločník a konateľ v spoločnosti p.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 je 100% vlastníkom spoločnosti.</w:t>
      </w: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E. Informácie o použitých účtovných zásadách a účtovných metódach</w:t>
      </w:r>
    </w:p>
    <w:p w:rsidR="00A72855" w:rsidRPr="00302D1B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netvorí zásoby tovaru a materiálu, nemá doposiaľ HIM. HIM  nakúpený v roku 2013  odpisuje rovnomerne. Odpisy účtovné sa rovnajú odpisom daňovým. Materiál, HIM a DHIM sú účtované v cenách nadobúdacích.</w:t>
      </w:r>
    </w:p>
    <w:p w:rsidR="00A72855" w:rsidRDefault="00A72855" w:rsidP="00A72855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Ku dňu účtovnej uzávierky, t.j. k 31.12.201</w:t>
      </w:r>
      <w:r w:rsidR="004164D7">
        <w:rPr>
          <w:sz w:val="24"/>
          <w:szCs w:val="24"/>
        </w:rPr>
        <w:t>5</w:t>
      </w:r>
      <w:r>
        <w:rPr>
          <w:sz w:val="24"/>
          <w:szCs w:val="24"/>
        </w:rPr>
        <w:t xml:space="preserve"> mala aktíva vykázané v súvahe pozostávajú zo zostatku finančných prostriedkov v banke – SLSP vo výške </w:t>
      </w:r>
      <w:r w:rsidR="004164D7">
        <w:rPr>
          <w:sz w:val="24"/>
          <w:szCs w:val="24"/>
        </w:rPr>
        <w:t>0,78</w:t>
      </w:r>
      <w:r>
        <w:rPr>
          <w:sz w:val="24"/>
          <w:szCs w:val="24"/>
        </w:rPr>
        <w:t xml:space="preserve">, </w:t>
      </w:r>
      <w:r w:rsidR="004164D7">
        <w:rPr>
          <w:sz w:val="24"/>
          <w:szCs w:val="24"/>
        </w:rPr>
        <w:t>bez</w:t>
      </w:r>
      <w:r>
        <w:rPr>
          <w:sz w:val="24"/>
          <w:szCs w:val="24"/>
        </w:rPr>
        <w:t> pohľadávok . HIM zakúpený v 8/2013 vo výške 14350,-€ po odpisoch činí k 31.12.201</w:t>
      </w:r>
      <w:r w:rsidR="004164D7">
        <w:rPr>
          <w:sz w:val="24"/>
          <w:szCs w:val="24"/>
        </w:rPr>
        <w:t>5</w:t>
      </w:r>
      <w:r>
        <w:rPr>
          <w:sz w:val="24"/>
          <w:szCs w:val="24"/>
        </w:rPr>
        <w:t xml:space="preserve"> je </w:t>
      </w:r>
      <w:r w:rsidR="004164D7">
        <w:rPr>
          <w:sz w:val="24"/>
          <w:szCs w:val="24"/>
        </w:rPr>
        <w:t>6.293</w:t>
      </w:r>
      <w:r>
        <w:rPr>
          <w:sz w:val="24"/>
          <w:szCs w:val="24"/>
        </w:rPr>
        <w:t>,-€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A72855" w:rsidTr="0009403F">
        <w:trPr>
          <w:trHeight w:val="270"/>
        </w:trPr>
        <w:tc>
          <w:tcPr>
            <w:tcW w:w="309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A72855" w:rsidTr="0009403F">
        <w:trPr>
          <w:trHeight w:val="615"/>
        </w:trPr>
        <w:tc>
          <w:tcPr>
            <w:tcW w:w="309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E634F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268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E634F6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164D7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</w:t>
            </w:r>
            <w:r w:rsidR="004164D7">
              <w:rPr>
                <w:sz w:val="24"/>
                <w:szCs w:val="24"/>
              </w:rPr>
              <w:t>268</w:t>
            </w:r>
            <w:r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634F6">
              <w:rPr>
                <w:sz w:val="24"/>
                <w:szCs w:val="24"/>
              </w:rPr>
              <w:t>.2</w:t>
            </w:r>
            <w:r>
              <w:rPr>
                <w:sz w:val="24"/>
                <w:szCs w:val="24"/>
              </w:rPr>
              <w:t>93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634F6">
              <w:rPr>
                <w:sz w:val="24"/>
                <w:szCs w:val="24"/>
              </w:rPr>
              <w:t>.2</w:t>
            </w:r>
            <w:r>
              <w:rPr>
                <w:sz w:val="24"/>
                <w:szCs w:val="24"/>
              </w:rPr>
              <w:t>93</w:t>
            </w:r>
            <w:r w:rsidR="00E634F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12. Informácie k časti F. písm. c) prílohy č. 3 opravných položkách k zásobám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A72855" w:rsidRDefault="004164D7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E634F6" w:rsidP="00E6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56,</w:t>
            </w:r>
            <w:r w:rsidR="00E634F6"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</w:p>
        </w:tc>
      </w:tr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A72855" w:rsidRPr="00621838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Na Strane pasív za sledované účtovné obdobie sú v súvahe vykázané záväzky voči zamestnancom celkom, čo sú nevyplatené mzdové prostriedky za mzdy roku 201</w:t>
      </w:r>
      <w:r w:rsidR="004164D7">
        <w:rPr>
          <w:sz w:val="24"/>
          <w:szCs w:val="24"/>
        </w:rPr>
        <w:t>5</w:t>
      </w:r>
      <w:r>
        <w:rPr>
          <w:sz w:val="24"/>
          <w:szCs w:val="24"/>
        </w:rPr>
        <w:t xml:space="preserve">, potom záväzky voči sociálnej a zdravotnej poisťovni celkom </w:t>
      </w:r>
      <w:r w:rsidR="00206231">
        <w:rPr>
          <w:sz w:val="24"/>
          <w:szCs w:val="24"/>
        </w:rPr>
        <w:t>6</w:t>
      </w:r>
      <w:r w:rsidR="004164D7">
        <w:rPr>
          <w:sz w:val="24"/>
          <w:szCs w:val="24"/>
        </w:rPr>
        <w:t>63</w:t>
      </w:r>
      <w:r>
        <w:rPr>
          <w:sz w:val="24"/>
          <w:szCs w:val="24"/>
        </w:rPr>
        <w:t>,-€</w:t>
      </w:r>
      <w:r w:rsidR="00206231">
        <w:rPr>
          <w:sz w:val="24"/>
          <w:szCs w:val="24"/>
        </w:rPr>
        <w:t xml:space="preserve">. </w:t>
      </w:r>
    </w:p>
    <w:p w:rsidR="00A72855" w:rsidRDefault="00A72855" w:rsidP="00A72855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A72855" w:rsidTr="0009403F">
        <w:trPr>
          <w:trHeight w:val="615"/>
        </w:trPr>
        <w:tc>
          <w:tcPr>
            <w:tcW w:w="351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</w:t>
            </w:r>
            <w:r>
              <w:rPr>
                <w:b/>
                <w:sz w:val="24"/>
                <w:szCs w:val="24"/>
              </w:rPr>
              <w:t xml:space="preserve"> zváračské práce</w:t>
            </w:r>
          </w:p>
        </w:tc>
      </w:tr>
      <w:tr w:rsidR="00A72855" w:rsidTr="0009403F">
        <w:trPr>
          <w:trHeight w:val="270"/>
        </w:trPr>
        <w:tc>
          <w:tcPr>
            <w:tcW w:w="351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A72855" w:rsidRDefault="004164D7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Zváračské práca</w:t>
            </w:r>
          </w:p>
        </w:tc>
        <w:tc>
          <w:tcPr>
            <w:tcW w:w="2694" w:type="dxa"/>
          </w:tcPr>
          <w:p w:rsidR="00A72855" w:rsidRDefault="00206231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164D7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</w:t>
            </w:r>
            <w:r w:rsidR="004164D7">
              <w:rPr>
                <w:sz w:val="24"/>
                <w:szCs w:val="24"/>
              </w:rPr>
              <w:t>950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17.160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510" w:type="dxa"/>
          </w:tcPr>
          <w:p w:rsidR="00A72855" w:rsidRPr="00E344A1" w:rsidRDefault="00A72855" w:rsidP="0009403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A72855" w:rsidRDefault="00206231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164D7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</w:t>
            </w:r>
            <w:r w:rsidR="004164D7">
              <w:rPr>
                <w:sz w:val="24"/>
                <w:szCs w:val="24"/>
              </w:rPr>
              <w:t>950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2062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160</w:t>
            </w:r>
            <w:r w:rsidR="00206231">
              <w:rPr>
                <w:sz w:val="24"/>
                <w:szCs w:val="24"/>
              </w:rPr>
              <w:t>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A72855" w:rsidTr="0009403F">
        <w:tc>
          <w:tcPr>
            <w:tcW w:w="4503" w:type="dxa"/>
          </w:tcPr>
          <w:p w:rsidR="00A72855" w:rsidRPr="00A913C9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A913C9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A913C9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A72855" w:rsidRPr="00A913C9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</w:t>
            </w:r>
          </w:p>
        </w:tc>
        <w:tc>
          <w:tcPr>
            <w:tcW w:w="2268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2.500,-</w:t>
            </w:r>
          </w:p>
        </w:tc>
        <w:tc>
          <w:tcPr>
            <w:tcW w:w="2441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3.556,-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13.450,-</w:t>
            </w:r>
          </w:p>
        </w:tc>
        <w:tc>
          <w:tcPr>
            <w:tcW w:w="2441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20.716,-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 xml:space="preserve">Označenie </w:t>
            </w:r>
            <w:r w:rsidRPr="00477FC8">
              <w:rPr>
                <w:b/>
                <w:sz w:val="24"/>
                <w:szCs w:val="24"/>
              </w:rPr>
              <w:lastRenderedPageBreak/>
              <w:t>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2062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450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2062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160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A72855" w:rsidRDefault="00A72855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164D7">
              <w:rPr>
                <w:sz w:val="24"/>
                <w:szCs w:val="24"/>
              </w:rPr>
              <w:t>1</w:t>
            </w:r>
            <w:r w:rsidR="00206231">
              <w:rPr>
                <w:sz w:val="24"/>
                <w:szCs w:val="24"/>
              </w:rPr>
              <w:t>.</w:t>
            </w:r>
            <w:r w:rsidR="004164D7">
              <w:rPr>
                <w:sz w:val="24"/>
                <w:szCs w:val="24"/>
              </w:rPr>
              <w:t>190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A72855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164D7">
              <w:rPr>
                <w:sz w:val="24"/>
                <w:szCs w:val="24"/>
              </w:rPr>
              <w:t>2</w:t>
            </w:r>
            <w:r w:rsidR="00206231">
              <w:rPr>
                <w:sz w:val="24"/>
                <w:szCs w:val="24"/>
              </w:rPr>
              <w:t>.</w:t>
            </w:r>
            <w:r w:rsidR="004164D7">
              <w:rPr>
                <w:sz w:val="24"/>
                <w:szCs w:val="24"/>
              </w:rPr>
              <w:t>534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A72855" w:rsidRDefault="00A72855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164D7">
              <w:rPr>
                <w:sz w:val="24"/>
                <w:szCs w:val="24"/>
              </w:rPr>
              <w:t>1</w:t>
            </w:r>
            <w:r w:rsidR="00206231">
              <w:rPr>
                <w:sz w:val="24"/>
                <w:szCs w:val="24"/>
              </w:rPr>
              <w:t>.</w:t>
            </w:r>
            <w:r w:rsidR="004164D7">
              <w:rPr>
                <w:sz w:val="24"/>
                <w:szCs w:val="24"/>
              </w:rPr>
              <w:t>616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A72855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164D7">
              <w:rPr>
                <w:sz w:val="24"/>
                <w:szCs w:val="24"/>
              </w:rPr>
              <w:t>4</w:t>
            </w:r>
            <w:r w:rsidR="00206231">
              <w:rPr>
                <w:sz w:val="24"/>
                <w:szCs w:val="24"/>
              </w:rPr>
              <w:t>.</w:t>
            </w:r>
            <w:r w:rsidR="004164D7">
              <w:rPr>
                <w:sz w:val="24"/>
                <w:szCs w:val="24"/>
              </w:rPr>
              <w:t>979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A72855" w:rsidRDefault="00A72855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164D7">
              <w:rPr>
                <w:sz w:val="24"/>
                <w:szCs w:val="24"/>
              </w:rPr>
              <w:t>8</w:t>
            </w:r>
            <w:r w:rsidR="00206231">
              <w:rPr>
                <w:sz w:val="24"/>
                <w:szCs w:val="24"/>
              </w:rPr>
              <w:t>.</w:t>
            </w:r>
            <w:r w:rsidR="004164D7">
              <w:rPr>
                <w:sz w:val="24"/>
                <w:szCs w:val="24"/>
              </w:rPr>
              <w:t>099</w:t>
            </w:r>
            <w:r w:rsidR="00206231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A72855" w:rsidRDefault="00A72855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164D7">
              <w:rPr>
                <w:sz w:val="24"/>
                <w:szCs w:val="24"/>
              </w:rPr>
              <w:t>5</w:t>
            </w:r>
            <w:r w:rsidR="00206231">
              <w:rPr>
                <w:sz w:val="24"/>
                <w:szCs w:val="24"/>
              </w:rPr>
              <w:t>.</w:t>
            </w:r>
            <w:r w:rsidR="004164D7">
              <w:rPr>
                <w:sz w:val="24"/>
                <w:szCs w:val="24"/>
              </w:rPr>
              <w:t>666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733A57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72855" w:rsidRDefault="004164D7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-899,-</w:t>
            </w: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72855" w:rsidRDefault="00A72855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06231">
              <w:rPr>
                <w:sz w:val="24"/>
                <w:szCs w:val="24"/>
              </w:rPr>
              <w:t>145,-</w:t>
            </w:r>
          </w:p>
        </w:tc>
        <w:tc>
          <w:tcPr>
            <w:tcW w:w="2016" w:type="dxa"/>
          </w:tcPr>
          <w:p w:rsidR="00A72855" w:rsidRDefault="00206231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164D7">
              <w:rPr>
                <w:sz w:val="24"/>
                <w:szCs w:val="24"/>
              </w:rPr>
              <w:t>145</w:t>
            </w:r>
            <w:r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1.501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1.501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1.501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B.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Výdavky na obstaranie dlhodobého hmotného majetku (-)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1.501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4164D7" w:rsidP="004164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  <w:r w:rsidR="00206231">
              <w:rPr>
                <w:sz w:val="24"/>
                <w:szCs w:val="24"/>
              </w:rPr>
              <w:t>,-</w:t>
            </w: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1C20F4" w:rsidRDefault="00BF1DBB" w:rsidP="00A72855">
      <w:pPr>
        <w:rPr>
          <w:sz w:val="24"/>
          <w:szCs w:val="24"/>
        </w:rPr>
      </w:pPr>
      <w:r>
        <w:rPr>
          <w:sz w:val="24"/>
          <w:szCs w:val="24"/>
        </w:rPr>
        <w:t>Humenné, dňa 2</w:t>
      </w:r>
      <w:r w:rsidR="004164D7">
        <w:rPr>
          <w:sz w:val="24"/>
          <w:szCs w:val="24"/>
        </w:rPr>
        <w:t>8</w:t>
      </w:r>
      <w:r>
        <w:rPr>
          <w:sz w:val="24"/>
          <w:szCs w:val="24"/>
        </w:rPr>
        <w:t>.06.201</w:t>
      </w:r>
      <w:r w:rsidR="004164D7">
        <w:rPr>
          <w:sz w:val="24"/>
          <w:szCs w:val="24"/>
        </w:rPr>
        <w:t>6</w:t>
      </w:r>
    </w:p>
    <w:p w:rsidR="00A72855" w:rsidRPr="001C20F4" w:rsidRDefault="00A72855" w:rsidP="00A72855">
      <w:pPr>
        <w:ind w:left="360"/>
        <w:rPr>
          <w:sz w:val="24"/>
          <w:szCs w:val="24"/>
        </w:rPr>
      </w:pPr>
    </w:p>
    <w:p w:rsidR="00A72855" w:rsidRDefault="00A72855" w:rsidP="00A72855"/>
    <w:p w:rsidR="00A72855" w:rsidRDefault="00A72855" w:rsidP="00A72855"/>
    <w:p w:rsidR="00622B0C" w:rsidRDefault="00622B0C"/>
    <w:sectPr w:rsidR="00622B0C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2855"/>
    <w:rsid w:val="001048F2"/>
    <w:rsid w:val="00206231"/>
    <w:rsid w:val="002853E8"/>
    <w:rsid w:val="003F7704"/>
    <w:rsid w:val="004164D7"/>
    <w:rsid w:val="00622B0C"/>
    <w:rsid w:val="009840A8"/>
    <w:rsid w:val="00A13FB5"/>
    <w:rsid w:val="00A72855"/>
    <w:rsid w:val="00BF1DBB"/>
    <w:rsid w:val="00E634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2855"/>
    <w:pPr>
      <w:ind w:left="720"/>
      <w:contextualSpacing/>
    </w:pPr>
  </w:style>
  <w:style w:type="table" w:styleId="Mriekatabuky">
    <w:name w:val="Table Grid"/>
    <w:basedOn w:val="Normlnatabuka"/>
    <w:uiPriority w:val="59"/>
    <w:rsid w:val="00A728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825</Words>
  <Characters>4708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2015-06-23T14:12:00Z</cp:lastPrinted>
  <dcterms:created xsi:type="dcterms:W3CDTF">2016-06-28T16:29:00Z</dcterms:created>
  <dcterms:modified xsi:type="dcterms:W3CDTF">2016-06-28T16:29:00Z</dcterms:modified>
</cp:coreProperties>
</file>