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166779" w14:textId="0AA93E5C" w:rsidR="004D3B4A" w:rsidRPr="00891481" w:rsidRDefault="00794AA4" w:rsidP="00B50225">
      <w:pPr>
        <w:pStyle w:val="Nadpis1"/>
        <w:tabs>
          <w:tab w:val="num" w:pos="360"/>
        </w:tabs>
        <w:spacing w:after="60"/>
        <w:ind w:left="360"/>
        <w:rPr>
          <w:szCs w:val="18"/>
        </w:rPr>
      </w:pPr>
      <w:bookmarkStart w:id="0" w:name="_Toc530739894"/>
      <w:r>
        <w:rPr>
          <w:szCs w:val="18"/>
        </w:rPr>
        <w:t xml:space="preserve"> </w:t>
      </w:r>
      <w:r w:rsidR="001D0C7D">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0635033A" w:rsidR="001D0C7D" w:rsidRDefault="00984ABD" w:rsidP="001D0C7D">
      <w:pPr>
        <w:pStyle w:val="Zkladntext"/>
      </w:pPr>
      <w:r>
        <w:t>TY COCOS, s.r.o</w:t>
      </w:r>
      <w:r w:rsidR="006E2260">
        <w:t>.</w:t>
      </w:r>
    </w:p>
    <w:p w14:paraId="7916677E" w14:textId="5B93375A" w:rsidR="001D0C7D" w:rsidRDefault="00984ABD" w:rsidP="001D0C7D">
      <w:pPr>
        <w:pStyle w:val="Zkladntext"/>
      </w:pPr>
      <w:proofErr w:type="spellStart"/>
      <w:r>
        <w:t>Mickiewiczova</w:t>
      </w:r>
      <w:proofErr w:type="spellEnd"/>
      <w:r>
        <w:t xml:space="preserve"> 2</w:t>
      </w:r>
    </w:p>
    <w:p w14:paraId="7916677F" w14:textId="7F791A78" w:rsidR="001D0C7D" w:rsidRDefault="006E2260" w:rsidP="001D0C7D">
      <w:pPr>
        <w:pStyle w:val="Zkladntext"/>
      </w:pPr>
      <w:r>
        <w:t>811 0</w:t>
      </w:r>
      <w:r w:rsidR="00984ABD">
        <w:t>7</w:t>
      </w:r>
      <w:r w:rsidR="00582A30">
        <w:t xml:space="preserve"> </w:t>
      </w:r>
      <w:r>
        <w:t xml:space="preserve"> Bratislava</w:t>
      </w:r>
    </w:p>
    <w:p w14:paraId="7F902C6C" w14:textId="77777777" w:rsidR="00CF1DC7" w:rsidRDefault="00CF1DC7" w:rsidP="006E2260">
      <w:pPr>
        <w:pStyle w:val="Zkladntext"/>
        <w:ind w:hanging="66"/>
        <w:rPr>
          <w:szCs w:val="18"/>
        </w:rPr>
      </w:pPr>
    </w:p>
    <w:p w14:paraId="79166783" w14:textId="461857E9" w:rsidR="004D3B4A" w:rsidRPr="00FC603B" w:rsidRDefault="006E2260" w:rsidP="006E2260">
      <w:pPr>
        <w:pStyle w:val="Zkladntext"/>
        <w:ind w:hanging="66"/>
        <w:rPr>
          <w:szCs w:val="18"/>
        </w:rPr>
      </w:pPr>
      <w:r w:rsidRPr="006E2260">
        <w:rPr>
          <w:szCs w:val="18"/>
        </w:rPr>
        <w:t xml:space="preserve">Spoločnosť </w:t>
      </w:r>
      <w:r w:rsidR="00984ABD">
        <w:rPr>
          <w:szCs w:val="18"/>
        </w:rPr>
        <w:t xml:space="preserve">TY COCOS, </w:t>
      </w:r>
      <w:r w:rsidRPr="006E2260">
        <w:rPr>
          <w:szCs w:val="18"/>
        </w:rPr>
        <w:t>s.r.o. (ďalej</w:t>
      </w:r>
      <w:r w:rsidR="00582A30">
        <w:rPr>
          <w:szCs w:val="18"/>
        </w:rPr>
        <w:t xml:space="preserve"> </w:t>
      </w:r>
      <w:r w:rsidR="00984ABD">
        <w:rPr>
          <w:szCs w:val="18"/>
        </w:rPr>
        <w:t>len Spoločnosť) bola založená 14</w:t>
      </w:r>
      <w:r w:rsidRPr="006E2260">
        <w:rPr>
          <w:szCs w:val="18"/>
        </w:rPr>
        <w:t>.</w:t>
      </w:r>
      <w:r w:rsidR="00984ABD">
        <w:rPr>
          <w:szCs w:val="18"/>
        </w:rPr>
        <w:t>10</w:t>
      </w:r>
      <w:r w:rsidR="00582A30">
        <w:rPr>
          <w:szCs w:val="18"/>
        </w:rPr>
        <w:t>.</w:t>
      </w:r>
      <w:r w:rsidR="00984ABD">
        <w:rPr>
          <w:szCs w:val="18"/>
        </w:rPr>
        <w:t>1994</w:t>
      </w:r>
      <w:r w:rsidRPr="006E2260">
        <w:rPr>
          <w:szCs w:val="18"/>
        </w:rPr>
        <w:t xml:space="preserve"> a do obchodn</w:t>
      </w:r>
      <w:r w:rsidR="00582A30">
        <w:rPr>
          <w:szCs w:val="18"/>
        </w:rPr>
        <w:t>é</w:t>
      </w:r>
      <w:r w:rsidR="00984ABD">
        <w:rPr>
          <w:szCs w:val="18"/>
        </w:rPr>
        <w:t>ho registra bola zapísaná dňa 16.</w:t>
      </w:r>
      <w:r w:rsidR="00582A30">
        <w:rPr>
          <w:szCs w:val="18"/>
        </w:rPr>
        <w:t>0</w:t>
      </w:r>
      <w:r w:rsidR="00984ABD">
        <w:rPr>
          <w:szCs w:val="18"/>
        </w:rPr>
        <w:t>1</w:t>
      </w:r>
      <w:r w:rsidR="00582A30">
        <w:rPr>
          <w:szCs w:val="18"/>
        </w:rPr>
        <w:t>.</w:t>
      </w:r>
      <w:r w:rsidR="00984ABD">
        <w:rPr>
          <w:szCs w:val="18"/>
        </w:rPr>
        <w:t>1995</w:t>
      </w:r>
      <w:r w:rsidRPr="006E2260">
        <w:rPr>
          <w:szCs w:val="18"/>
        </w:rPr>
        <w:t xml:space="preserve"> (Obchodný register Okresného súdu Bratislava I v Bratisl</w:t>
      </w:r>
      <w:r w:rsidR="00582A30">
        <w:rPr>
          <w:szCs w:val="18"/>
        </w:rPr>
        <w:t>ave, oddiel s.r.o., vložka 8</w:t>
      </w:r>
      <w:r w:rsidR="00984ABD">
        <w:rPr>
          <w:szCs w:val="18"/>
        </w:rPr>
        <w:t>175</w:t>
      </w:r>
      <w:r w:rsidRPr="006E2260">
        <w:rPr>
          <w:szCs w:val="18"/>
        </w:rPr>
        <w:t>/B)</w:t>
      </w:r>
      <w:r w:rsidR="00582A30">
        <w:rPr>
          <w:szCs w:val="18"/>
        </w:rPr>
        <w:t xml:space="preserve">. </w:t>
      </w:r>
    </w:p>
    <w:p w14:paraId="18B0BAA5" w14:textId="77777777" w:rsidR="006E2260" w:rsidRDefault="006E2260" w:rsidP="00A31BBB">
      <w:pPr>
        <w:pStyle w:val="Nadpis2"/>
        <w:ind w:firstLine="426"/>
        <w:rPr>
          <w:szCs w:val="18"/>
        </w:rPr>
      </w:pPr>
      <w:bookmarkStart w:id="1" w:name="_Toc530739896"/>
    </w:p>
    <w:p w14:paraId="79166784" w14:textId="77777777" w:rsidR="004D3B4A" w:rsidRPr="00891481" w:rsidRDefault="004D3B4A" w:rsidP="00A31BBB">
      <w:pPr>
        <w:pStyle w:val="Nadpis2"/>
        <w:ind w:firstLine="426"/>
        <w:rPr>
          <w:szCs w:val="18"/>
        </w:rPr>
      </w:pPr>
      <w:r w:rsidRPr="00FD3474">
        <w:rPr>
          <w:szCs w:val="18"/>
        </w:rPr>
        <w:t>Hlavnými či</w:t>
      </w:r>
      <w:r w:rsidRPr="00891481">
        <w:rPr>
          <w:szCs w:val="18"/>
        </w:rPr>
        <w:t>nnosťami Spoločnosti sú:</w:t>
      </w:r>
      <w:bookmarkEnd w:id="1"/>
    </w:p>
    <w:p w14:paraId="0346AE43" w14:textId="2F3D1E75" w:rsidR="00582A30" w:rsidRPr="00582A30" w:rsidRDefault="00582A30" w:rsidP="00582A30">
      <w:pPr>
        <w:pStyle w:val="Zkladntext"/>
        <w:rPr>
          <w:szCs w:val="18"/>
        </w:rPr>
      </w:pPr>
      <w:r w:rsidRPr="00582A30">
        <w:rPr>
          <w:szCs w:val="18"/>
        </w:rPr>
        <w:t xml:space="preserve">- </w:t>
      </w:r>
      <w:r w:rsidR="00984ABD">
        <w:rPr>
          <w:rStyle w:val="ra"/>
        </w:rPr>
        <w:t xml:space="preserve">obchodná </w:t>
      </w:r>
      <w:proofErr w:type="spellStart"/>
      <w:r w:rsidR="00984ABD">
        <w:rPr>
          <w:rStyle w:val="ra"/>
        </w:rPr>
        <w:t>činnosť-nákup</w:t>
      </w:r>
      <w:proofErr w:type="spellEnd"/>
      <w:r w:rsidR="00984ABD">
        <w:rPr>
          <w:rStyle w:val="ra"/>
        </w:rPr>
        <w:t xml:space="preserve"> tovaru za účelom jeho ďalšieho predaja a predaj formou veľkoobchodu /na tovar, na ktorý sa vyžaduje osobitné povolenie, možno nákup a predaj tovarov vykonávať len s tým povolením/</w:t>
      </w:r>
    </w:p>
    <w:p w14:paraId="4997F4AC" w14:textId="77232D6F" w:rsidR="00582A30" w:rsidRPr="00582A30" w:rsidRDefault="00582A30" w:rsidP="00582A30">
      <w:pPr>
        <w:pStyle w:val="Zkladntext"/>
        <w:rPr>
          <w:szCs w:val="18"/>
        </w:rPr>
      </w:pPr>
      <w:r w:rsidRPr="00582A30">
        <w:rPr>
          <w:szCs w:val="18"/>
        </w:rPr>
        <w:t xml:space="preserve">- </w:t>
      </w:r>
      <w:r w:rsidR="00984ABD">
        <w:rPr>
          <w:rStyle w:val="ra"/>
        </w:rPr>
        <w:t>poskytovanie služieb rýchleho občerstvenia v spojení s predajom na priamu konzumáciu</w:t>
      </w:r>
    </w:p>
    <w:p w14:paraId="65924B1E" w14:textId="47B4F33B" w:rsidR="00582A30" w:rsidRPr="00582A30" w:rsidRDefault="00582A30" w:rsidP="00582A30">
      <w:pPr>
        <w:pStyle w:val="Zkladntext"/>
        <w:rPr>
          <w:szCs w:val="18"/>
        </w:rPr>
      </w:pPr>
      <w:r w:rsidRPr="00582A30">
        <w:rPr>
          <w:szCs w:val="18"/>
        </w:rPr>
        <w:t xml:space="preserve">- </w:t>
      </w:r>
      <w:r w:rsidR="00984ABD">
        <w:rPr>
          <w:rStyle w:val="ra"/>
        </w:rPr>
        <w:t>administratívne služby</w:t>
      </w:r>
    </w:p>
    <w:p w14:paraId="3858BB1B" w14:textId="0935EB56" w:rsidR="00582A30" w:rsidRPr="00582A30" w:rsidRDefault="00582A30" w:rsidP="00582A30">
      <w:pPr>
        <w:pStyle w:val="Zkladntext"/>
        <w:rPr>
          <w:szCs w:val="18"/>
        </w:rPr>
      </w:pPr>
      <w:r w:rsidRPr="00582A30">
        <w:rPr>
          <w:szCs w:val="18"/>
        </w:rPr>
        <w:t xml:space="preserve">- </w:t>
      </w:r>
      <w:r w:rsidR="00984ABD">
        <w:rPr>
          <w:rStyle w:val="ra"/>
        </w:rPr>
        <w:t>reklamné a marketingové služby</w:t>
      </w:r>
    </w:p>
    <w:p w14:paraId="2F094B69" w14:textId="77777777" w:rsidR="00582A30" w:rsidRDefault="00582A30" w:rsidP="00582A30">
      <w:pPr>
        <w:pStyle w:val="Zkladntext"/>
        <w:ind w:hanging="426"/>
        <w:rPr>
          <w:szCs w:val="18"/>
        </w:rPr>
      </w:pPr>
    </w:p>
    <w:p w14:paraId="79166788" w14:textId="77777777" w:rsidR="000D1BD5" w:rsidRDefault="000D1BD5"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1D374AED" w:rsidR="00F00EB3" w:rsidRDefault="0020722A" w:rsidP="0020722A">
      <w:pPr>
        <w:pStyle w:val="Zkladntext"/>
        <w:ind w:hanging="426"/>
        <w:rPr>
          <w:szCs w:val="18"/>
        </w:rPr>
      </w:pPr>
      <w:r w:rsidRPr="00B50225">
        <w:rPr>
          <w:szCs w:val="18"/>
        </w:rPr>
        <w:tab/>
        <w:t>Účtovná závierka Spoločnosti k 31. decembru 201</w:t>
      </w:r>
      <w:r w:rsidR="00582A30">
        <w:rPr>
          <w:szCs w:val="18"/>
        </w:rPr>
        <w:t>4</w:t>
      </w:r>
      <w:r w:rsidRPr="00B50225">
        <w:rPr>
          <w:szCs w:val="18"/>
        </w:rPr>
        <w:t>, za predchádzajúce účtovné obdobie, bola</w:t>
      </w:r>
      <w:r w:rsidR="006E2260">
        <w:rPr>
          <w:szCs w:val="18"/>
        </w:rPr>
        <w:t xml:space="preserve"> schválená valným zhromaždením s</w:t>
      </w:r>
      <w:r w:rsidRPr="00B50225">
        <w:rPr>
          <w:szCs w:val="18"/>
        </w:rPr>
        <w:t>poločnosti 20. mája 201</w:t>
      </w:r>
      <w:r>
        <w:rPr>
          <w:szCs w:val="18"/>
        </w:rPr>
        <w:t xml:space="preserve">5.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77777777"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Pr>
          <w:szCs w:val="18"/>
        </w:rPr>
        <w:t>5</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Pr>
          <w:szCs w:val="18"/>
        </w:rPr>
        <w:t>5</w:t>
      </w:r>
      <w:r w:rsidRPr="00B50225">
        <w:rPr>
          <w:szCs w:val="18"/>
        </w:rPr>
        <w:t xml:space="preserve"> do 31</w:t>
      </w:r>
      <w:r w:rsidR="0018792B" w:rsidRPr="00B50225">
        <w:rPr>
          <w:szCs w:val="18"/>
        </w:rPr>
        <w:t>.</w:t>
      </w:r>
      <w:r w:rsidR="0018792B">
        <w:rPr>
          <w:szCs w:val="18"/>
        </w:rPr>
        <w:t> </w:t>
      </w:r>
      <w:r w:rsidRPr="00B50225">
        <w:rPr>
          <w:szCs w:val="18"/>
        </w:rPr>
        <w:t>decembra 201</w:t>
      </w:r>
      <w:r>
        <w:rPr>
          <w:szCs w:val="18"/>
        </w:rPr>
        <w:t>5</w:t>
      </w:r>
      <w:r w:rsidRPr="00B50225">
        <w:rPr>
          <w:szCs w:val="18"/>
        </w:rPr>
        <w:t>.</w:t>
      </w:r>
    </w:p>
    <w:p w14:paraId="79166793" w14:textId="77777777" w:rsidR="00BA76A6" w:rsidRDefault="00BA76A6" w:rsidP="0020722A">
      <w:pPr>
        <w:pStyle w:val="Zkladntext"/>
        <w:ind w:hanging="426"/>
        <w:rPr>
          <w:szCs w:val="18"/>
        </w:rPr>
      </w:pPr>
    </w:p>
    <w:p w14:paraId="1851EAB6" w14:textId="77777777" w:rsidR="008D0C11"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00D41499" w:rsidRPr="0028408E">
        <w:rPr>
          <w:szCs w:val="18"/>
        </w:rPr>
        <w:t>potencionálni</w:t>
      </w:r>
      <w:proofErr w:type="spellEnd"/>
      <w:r w:rsidR="00D41499" w:rsidRPr="0028408E">
        <w:rPr>
          <w:szCs w:val="18"/>
        </w:rPr>
        <w:t xml:space="preserve">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p>
    <w:p w14:paraId="109D7D4A" w14:textId="77777777" w:rsidR="008D0C11" w:rsidRDefault="008D0C11" w:rsidP="0020722A">
      <w:pPr>
        <w:pStyle w:val="Zkladntext"/>
        <w:ind w:hanging="426"/>
        <w:rPr>
          <w:szCs w:val="18"/>
        </w:rPr>
      </w:pPr>
    </w:p>
    <w:p w14:paraId="4ADAEF0D" w14:textId="494FDA71" w:rsidR="008D0C11" w:rsidRDefault="008D0C11" w:rsidP="008D0C11">
      <w:pPr>
        <w:pStyle w:val="Nadpis2"/>
        <w:numPr>
          <w:ilvl w:val="0"/>
          <w:numId w:val="2"/>
        </w:numPr>
        <w:rPr>
          <w:szCs w:val="18"/>
        </w:rPr>
      </w:pPr>
      <w:r>
        <w:rPr>
          <w:szCs w:val="18"/>
        </w:rPr>
        <w:t>Informácie o skupine</w:t>
      </w:r>
    </w:p>
    <w:p w14:paraId="79166794" w14:textId="177BECE2" w:rsidR="00BA76A6" w:rsidRDefault="008D0C11" w:rsidP="008D0C11">
      <w:pPr>
        <w:pStyle w:val="Zkladntext"/>
        <w:rPr>
          <w:szCs w:val="18"/>
        </w:rPr>
      </w:pPr>
      <w:r>
        <w:rPr>
          <w:szCs w:val="18"/>
        </w:rPr>
        <w:t>Spoločnosť nepatrí do žiadnej skupiny.</w:t>
      </w:r>
      <w:r w:rsidR="00DA5773">
        <w:rPr>
          <w:szCs w:val="18"/>
        </w:rPr>
        <w:t xml:space="preserve"> </w:t>
      </w:r>
    </w:p>
    <w:p w14:paraId="79166795" w14:textId="77777777" w:rsidR="0020722A" w:rsidRPr="00B50225" w:rsidRDefault="0020722A" w:rsidP="0020722A">
      <w:pPr>
        <w:pStyle w:val="Zkladntext"/>
        <w:ind w:hanging="426"/>
        <w:rPr>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6B0401D3" w:rsidR="00EF04C0" w:rsidRPr="00A31BBB" w:rsidRDefault="00984ABD" w:rsidP="00A31BBB">
      <w:pPr>
        <w:pStyle w:val="Zkladntext"/>
        <w:rPr>
          <w:szCs w:val="18"/>
        </w:rPr>
      </w:pPr>
      <w:r>
        <w:rPr>
          <w:szCs w:val="18"/>
        </w:rPr>
        <w:t xml:space="preserve">Spoločnosť v roku 2015 </w:t>
      </w:r>
      <w:r w:rsidR="006E2260">
        <w:rPr>
          <w:szCs w:val="18"/>
        </w:rPr>
        <w:t xml:space="preserve">evidovala </w:t>
      </w:r>
      <w:r>
        <w:rPr>
          <w:szCs w:val="18"/>
        </w:rPr>
        <w:t>1 zamestnanca</w:t>
      </w:r>
      <w:r w:rsidR="006E2260">
        <w:rPr>
          <w:szCs w:val="18"/>
        </w:rPr>
        <w:t>.</w:t>
      </w:r>
    </w:p>
    <w:p w14:paraId="791667B3" w14:textId="77777777" w:rsidR="00EF04C0" w:rsidRPr="00A31BBB" w:rsidRDefault="00EF04C0" w:rsidP="00A31BBB">
      <w:pPr>
        <w:pStyle w:val="Zkladntext"/>
        <w:rPr>
          <w:szCs w:val="18"/>
        </w:rPr>
      </w:pPr>
    </w:p>
    <w:p w14:paraId="791667BC" w14:textId="2CE61ADD" w:rsidR="004D3B4A" w:rsidRPr="00B50225" w:rsidRDefault="00D623EF" w:rsidP="006E2260">
      <w:pPr>
        <w:ind w:left="284"/>
        <w:rPr>
          <w:szCs w:val="18"/>
        </w:rPr>
      </w:pPr>
      <w:r>
        <w:rPr>
          <w:b/>
          <w:i/>
          <w:color w:val="FF0000"/>
        </w:rPr>
        <w:t xml:space="preserve"> </w:t>
      </w:r>
      <w:bookmarkStart w:id="2" w:name="OLE_LINK13"/>
      <w:bookmarkStart w:id="3" w:name="OLE_LINK14"/>
    </w:p>
    <w:bookmarkEnd w:id="2"/>
    <w:bookmarkEnd w:id="3"/>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282F28"/>
    <w:p w14:paraId="3329DE56" w14:textId="51DE87B8" w:rsidR="006E2260" w:rsidRDefault="006E2260" w:rsidP="006E2260">
      <w:pPr>
        <w:pStyle w:val="Zkladntext"/>
        <w:tabs>
          <w:tab w:val="left" w:pos="2268"/>
        </w:tabs>
      </w:pPr>
      <w:r>
        <w:t>Konatelia:</w:t>
      </w:r>
      <w:r>
        <w:tab/>
      </w:r>
      <w:r w:rsidR="00984ABD">
        <w:t>Ing. Juraj Morvay</w:t>
      </w:r>
    </w:p>
    <w:p w14:paraId="791667CB" w14:textId="6D421633" w:rsidR="004D3B4A" w:rsidRPr="00B50225" w:rsidRDefault="006E2260" w:rsidP="006E2260">
      <w:pPr>
        <w:ind w:left="426"/>
        <w:rPr>
          <w:sz w:val="18"/>
          <w:szCs w:val="18"/>
        </w:rPr>
      </w:pPr>
      <w:r>
        <w:tab/>
      </w:r>
      <w:r w:rsidR="004D3B4A" w:rsidRPr="00B50225">
        <w:rPr>
          <w:sz w:val="18"/>
          <w:szCs w:val="18"/>
        </w:rPr>
        <w:tab/>
      </w:r>
      <w:r w:rsidR="004D3B4A" w:rsidRPr="00B50225">
        <w:rPr>
          <w:sz w:val="18"/>
          <w:szCs w:val="18"/>
        </w:rPr>
        <w:tab/>
      </w:r>
      <w:r w:rsidR="004D3B4A" w:rsidRPr="00B50225">
        <w:rPr>
          <w:sz w:val="18"/>
          <w:szCs w:val="18"/>
        </w:rPr>
        <w:tab/>
      </w:r>
      <w:r w:rsidR="004D3B4A" w:rsidRPr="00B50225">
        <w:rPr>
          <w:sz w:val="18"/>
          <w:szCs w:val="18"/>
        </w:rPr>
        <w:tab/>
      </w:r>
    </w:p>
    <w:p w14:paraId="791667CC" w14:textId="77777777" w:rsidR="00454AE6" w:rsidRDefault="00454AE6">
      <w:pPr>
        <w:spacing w:after="200" w:line="276" w:lineRule="auto"/>
        <w:rPr>
          <w:b/>
          <w:caps/>
          <w:sz w:val="18"/>
          <w:szCs w:val="18"/>
        </w:rPr>
      </w:pPr>
      <w:bookmarkStart w:id="5" w:name="_Toc530739898"/>
    </w:p>
    <w:p w14:paraId="791667CE" w14:textId="77777777" w:rsidR="00454AE6" w:rsidRDefault="00454AE6" w:rsidP="00454AE6">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Pr>
          <w:szCs w:val="18"/>
        </w:rPr>
        <w:t>5</w:t>
      </w:r>
      <w:r w:rsidRPr="00B50225">
        <w:rPr>
          <w:szCs w:val="18"/>
        </w:rPr>
        <w:t xml:space="preserve"> poskytnuté žiadne pôžičky, záruky alebo iné formy zabezpečenia, ani finančné prostriedky alebo iné plnenia na súkromné účely členov, ktoré sa vyúčtovávajú             (v roku 201</w:t>
      </w:r>
      <w:r>
        <w:rPr>
          <w:szCs w:val="18"/>
        </w:rPr>
        <w:t>4</w:t>
      </w:r>
      <w:r w:rsidRPr="00B50225">
        <w:rPr>
          <w:szCs w:val="18"/>
        </w:rPr>
        <w:t>: žiadne).</w:t>
      </w:r>
    </w:p>
    <w:p w14:paraId="791667CF" w14:textId="77777777" w:rsidR="00716632" w:rsidRDefault="00716632">
      <w:pPr>
        <w:spacing w:after="200" w:line="276" w:lineRule="auto"/>
        <w:rPr>
          <w:sz w:val="18"/>
          <w:szCs w:val="18"/>
        </w:rPr>
      </w:pPr>
      <w:r>
        <w:rPr>
          <w:szCs w:val="18"/>
        </w:rPr>
        <w:br w:type="page"/>
      </w:r>
    </w:p>
    <w:p w14:paraId="791667E2" w14:textId="7349F57B" w:rsidR="004D3B4A" w:rsidRDefault="004D3B4A" w:rsidP="00B50225">
      <w:pPr>
        <w:pStyle w:val="Nadpis1"/>
        <w:tabs>
          <w:tab w:val="num" w:pos="360"/>
        </w:tabs>
        <w:ind w:left="360"/>
        <w:rPr>
          <w:szCs w:val="18"/>
        </w:rPr>
      </w:pPr>
      <w:r w:rsidRPr="00B50225">
        <w:rPr>
          <w:szCs w:val="18"/>
        </w:rPr>
        <w:lastRenderedPageBreak/>
        <w:t>informácie o</w:t>
      </w:r>
      <w:r w:rsidR="006E2260">
        <w:rPr>
          <w:szCs w:val="18"/>
        </w:rPr>
        <w:t> </w:t>
      </w:r>
      <w:r w:rsidRPr="00B50225">
        <w:rPr>
          <w:szCs w:val="18"/>
        </w:rPr>
        <w:t>spoločníkoch</w:t>
      </w:r>
      <w:r w:rsidR="006E2260">
        <w:rPr>
          <w:szCs w:val="18"/>
        </w:rPr>
        <w:t xml:space="preserve"> </w:t>
      </w:r>
      <w:r w:rsidRPr="00B50225">
        <w:rPr>
          <w:szCs w:val="18"/>
        </w:rPr>
        <w:t>účtovnej jednotky</w:t>
      </w:r>
      <w:bookmarkEnd w:id="5"/>
    </w:p>
    <w:p w14:paraId="791667E3" w14:textId="77777777" w:rsidR="00274C00" w:rsidRDefault="00274C00" w:rsidP="00A31BBB">
      <w:pPr>
        <w:ind w:left="360"/>
        <w:rPr>
          <w:b/>
          <w:i/>
          <w:color w:val="FF0000"/>
        </w:rPr>
      </w:pPr>
    </w:p>
    <w:p w14:paraId="42BF6400" w14:textId="05739C2B" w:rsidR="006E2260" w:rsidRDefault="006E2260" w:rsidP="006E2260">
      <w:pPr>
        <w:pStyle w:val="Zkladntext"/>
      </w:pPr>
      <w:bookmarkStart w:id="6" w:name="_Toc530739899"/>
      <w:r>
        <w:t>Štruktúra spoločníkov Spoločnosti do 31. decembra 2015 :</w:t>
      </w:r>
    </w:p>
    <w:p w14:paraId="436C2838" w14:textId="77777777" w:rsidR="006E2260" w:rsidRDefault="006E2260" w:rsidP="006E2260">
      <w:pPr>
        <w:pStyle w:val="Zkladntext"/>
      </w:pPr>
    </w:p>
    <w:tbl>
      <w:tblPr>
        <w:tblW w:w="0" w:type="auto"/>
        <w:tblInd w:w="4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677"/>
        <w:gridCol w:w="993"/>
        <w:gridCol w:w="425"/>
        <w:gridCol w:w="992"/>
        <w:gridCol w:w="425"/>
        <w:gridCol w:w="1276"/>
      </w:tblGrid>
      <w:tr w:rsidR="006E2260" w14:paraId="4358AF11" w14:textId="77777777" w:rsidTr="006E2260">
        <w:trPr>
          <w:cantSplit/>
          <w:trHeight w:val="250"/>
        </w:trPr>
        <w:tc>
          <w:tcPr>
            <w:tcW w:w="4677" w:type="dxa"/>
          </w:tcPr>
          <w:p w14:paraId="274FCC7B" w14:textId="77777777" w:rsidR="006E2260" w:rsidRDefault="006E2260" w:rsidP="006E2260">
            <w:pPr>
              <w:pStyle w:val="Tabulka"/>
            </w:pPr>
          </w:p>
        </w:tc>
        <w:tc>
          <w:tcPr>
            <w:tcW w:w="2410" w:type="dxa"/>
            <w:gridSpan w:val="3"/>
          </w:tcPr>
          <w:p w14:paraId="3B643FE2" w14:textId="77777777" w:rsidR="006E2260" w:rsidRDefault="006E2260" w:rsidP="006E2260">
            <w:pPr>
              <w:pStyle w:val="Tabulka"/>
              <w:jc w:val="center"/>
            </w:pPr>
            <w:r>
              <w:t>podiel na základnom imaní</w:t>
            </w:r>
          </w:p>
        </w:tc>
        <w:tc>
          <w:tcPr>
            <w:tcW w:w="425" w:type="dxa"/>
          </w:tcPr>
          <w:p w14:paraId="0FF39998" w14:textId="77777777" w:rsidR="006E2260" w:rsidRDefault="006E2260" w:rsidP="006E2260">
            <w:pPr>
              <w:pStyle w:val="Tabulka"/>
              <w:jc w:val="center"/>
            </w:pPr>
          </w:p>
        </w:tc>
        <w:tc>
          <w:tcPr>
            <w:tcW w:w="1276" w:type="dxa"/>
          </w:tcPr>
          <w:p w14:paraId="0F58238E" w14:textId="77777777" w:rsidR="006E2260" w:rsidRDefault="006E2260" w:rsidP="006E2260">
            <w:pPr>
              <w:pStyle w:val="Tabulka"/>
              <w:jc w:val="center"/>
            </w:pPr>
            <w:r>
              <w:t>hlasovacie práva</w:t>
            </w:r>
          </w:p>
        </w:tc>
      </w:tr>
      <w:tr w:rsidR="006E2260" w14:paraId="0AFD1DB0" w14:textId="77777777" w:rsidTr="006E2260">
        <w:trPr>
          <w:cantSplit/>
          <w:trHeight w:val="250"/>
        </w:trPr>
        <w:tc>
          <w:tcPr>
            <w:tcW w:w="4677" w:type="dxa"/>
          </w:tcPr>
          <w:p w14:paraId="3C40E6A8" w14:textId="77777777" w:rsidR="006E2260" w:rsidRDefault="006E2260" w:rsidP="006E2260">
            <w:pPr>
              <w:pStyle w:val="Tabulka"/>
            </w:pPr>
          </w:p>
        </w:tc>
        <w:tc>
          <w:tcPr>
            <w:tcW w:w="993" w:type="dxa"/>
          </w:tcPr>
          <w:p w14:paraId="20DD9FD0" w14:textId="77777777" w:rsidR="006E2260" w:rsidRDefault="006E2260" w:rsidP="006E2260">
            <w:pPr>
              <w:pStyle w:val="Tabulka"/>
              <w:jc w:val="center"/>
            </w:pPr>
            <w:r>
              <w:t>EUR</w:t>
            </w:r>
          </w:p>
        </w:tc>
        <w:tc>
          <w:tcPr>
            <w:tcW w:w="425" w:type="dxa"/>
          </w:tcPr>
          <w:p w14:paraId="7148ADCD" w14:textId="77777777" w:rsidR="006E2260" w:rsidRDefault="006E2260" w:rsidP="006E2260">
            <w:pPr>
              <w:pStyle w:val="Tabulka"/>
              <w:jc w:val="center"/>
            </w:pPr>
          </w:p>
        </w:tc>
        <w:tc>
          <w:tcPr>
            <w:tcW w:w="992" w:type="dxa"/>
          </w:tcPr>
          <w:p w14:paraId="0C407701" w14:textId="77777777" w:rsidR="006E2260" w:rsidRDefault="006E2260" w:rsidP="006E2260">
            <w:pPr>
              <w:pStyle w:val="Tabulka"/>
              <w:jc w:val="center"/>
            </w:pPr>
            <w:r>
              <w:t>%</w:t>
            </w:r>
          </w:p>
        </w:tc>
        <w:tc>
          <w:tcPr>
            <w:tcW w:w="425" w:type="dxa"/>
          </w:tcPr>
          <w:p w14:paraId="202219A3" w14:textId="77777777" w:rsidR="006E2260" w:rsidRDefault="006E2260" w:rsidP="006E2260">
            <w:pPr>
              <w:pStyle w:val="Tabulka"/>
              <w:jc w:val="center"/>
            </w:pPr>
          </w:p>
        </w:tc>
        <w:tc>
          <w:tcPr>
            <w:tcW w:w="1276" w:type="dxa"/>
          </w:tcPr>
          <w:p w14:paraId="573E4580" w14:textId="77777777" w:rsidR="006E2260" w:rsidRDefault="006E2260" w:rsidP="006E2260">
            <w:pPr>
              <w:pStyle w:val="Tabulka"/>
              <w:jc w:val="center"/>
            </w:pPr>
            <w:r>
              <w:t>%</w:t>
            </w:r>
          </w:p>
        </w:tc>
      </w:tr>
      <w:tr w:rsidR="006E2260" w14:paraId="65DB91D8" w14:textId="77777777" w:rsidTr="006E2260">
        <w:trPr>
          <w:cantSplit/>
          <w:trHeight w:val="250"/>
        </w:trPr>
        <w:tc>
          <w:tcPr>
            <w:tcW w:w="4677" w:type="dxa"/>
          </w:tcPr>
          <w:p w14:paraId="2B68A8C7" w14:textId="06EADA04" w:rsidR="006E2260" w:rsidRDefault="00984ABD" w:rsidP="006E2260">
            <w:pPr>
              <w:pStyle w:val="Tabulka"/>
            </w:pPr>
            <w:r>
              <w:t>Ing. Juraj Morvay</w:t>
            </w:r>
          </w:p>
        </w:tc>
        <w:tc>
          <w:tcPr>
            <w:tcW w:w="993" w:type="dxa"/>
          </w:tcPr>
          <w:p w14:paraId="691FAAD7" w14:textId="02DBA823" w:rsidR="006E2260" w:rsidRDefault="00582A30" w:rsidP="006E2260">
            <w:pPr>
              <w:pStyle w:val="Tabulka"/>
              <w:jc w:val="center"/>
            </w:pPr>
            <w:r>
              <w:t>5 000</w:t>
            </w:r>
          </w:p>
        </w:tc>
        <w:tc>
          <w:tcPr>
            <w:tcW w:w="425" w:type="dxa"/>
          </w:tcPr>
          <w:p w14:paraId="7EE9DE0E" w14:textId="77777777" w:rsidR="006E2260" w:rsidRDefault="006E2260" w:rsidP="006E2260">
            <w:pPr>
              <w:pStyle w:val="Tabulka"/>
              <w:jc w:val="center"/>
            </w:pPr>
          </w:p>
        </w:tc>
        <w:tc>
          <w:tcPr>
            <w:tcW w:w="992" w:type="dxa"/>
          </w:tcPr>
          <w:p w14:paraId="6CF8CB20" w14:textId="5C461880" w:rsidR="006E2260" w:rsidRDefault="00582A30" w:rsidP="006E2260">
            <w:pPr>
              <w:pStyle w:val="Tabulka"/>
              <w:jc w:val="center"/>
            </w:pPr>
            <w:r>
              <w:t>100</w:t>
            </w:r>
          </w:p>
        </w:tc>
        <w:tc>
          <w:tcPr>
            <w:tcW w:w="425" w:type="dxa"/>
          </w:tcPr>
          <w:p w14:paraId="1F957733" w14:textId="77777777" w:rsidR="006E2260" w:rsidRDefault="006E2260" w:rsidP="006E2260">
            <w:pPr>
              <w:pStyle w:val="Tabulka"/>
              <w:jc w:val="center"/>
            </w:pPr>
          </w:p>
        </w:tc>
        <w:tc>
          <w:tcPr>
            <w:tcW w:w="1276" w:type="dxa"/>
          </w:tcPr>
          <w:p w14:paraId="440A9AA5" w14:textId="525A1384" w:rsidR="006E2260" w:rsidRDefault="00582A30" w:rsidP="006E2260">
            <w:pPr>
              <w:pStyle w:val="Tabulka"/>
              <w:jc w:val="center"/>
            </w:pPr>
            <w:r>
              <w:t>100</w:t>
            </w:r>
          </w:p>
        </w:tc>
      </w:tr>
      <w:tr w:rsidR="006E2260" w14:paraId="47824634" w14:textId="77777777" w:rsidTr="006E2260">
        <w:trPr>
          <w:cantSplit/>
          <w:trHeight w:val="250"/>
        </w:trPr>
        <w:tc>
          <w:tcPr>
            <w:tcW w:w="4677" w:type="dxa"/>
          </w:tcPr>
          <w:p w14:paraId="49900406" w14:textId="77777777" w:rsidR="006E2260" w:rsidRDefault="006E2260" w:rsidP="006E2260">
            <w:pPr>
              <w:pStyle w:val="Tabulka"/>
              <w:rPr>
                <w:b/>
              </w:rPr>
            </w:pPr>
            <w:r>
              <w:rPr>
                <w:b/>
              </w:rPr>
              <w:t>Spolu</w:t>
            </w:r>
          </w:p>
        </w:tc>
        <w:tc>
          <w:tcPr>
            <w:tcW w:w="993" w:type="dxa"/>
          </w:tcPr>
          <w:p w14:paraId="34F742C8" w14:textId="77777777" w:rsidR="006E2260" w:rsidRDefault="006E2260" w:rsidP="006E2260">
            <w:pPr>
              <w:pStyle w:val="Tabulka"/>
              <w:jc w:val="center"/>
              <w:rPr>
                <w:b/>
              </w:rPr>
            </w:pPr>
            <w:r>
              <w:rPr>
                <w:b/>
              </w:rPr>
              <w:t>5 000</w:t>
            </w:r>
          </w:p>
        </w:tc>
        <w:tc>
          <w:tcPr>
            <w:tcW w:w="425" w:type="dxa"/>
          </w:tcPr>
          <w:p w14:paraId="0CC9BC04" w14:textId="77777777" w:rsidR="006E2260" w:rsidRDefault="006E2260" w:rsidP="006E2260">
            <w:pPr>
              <w:pStyle w:val="Tabulka"/>
              <w:jc w:val="center"/>
              <w:rPr>
                <w:b/>
              </w:rPr>
            </w:pPr>
          </w:p>
        </w:tc>
        <w:tc>
          <w:tcPr>
            <w:tcW w:w="992" w:type="dxa"/>
          </w:tcPr>
          <w:p w14:paraId="323E9243" w14:textId="77777777" w:rsidR="006E2260" w:rsidRDefault="006E2260" w:rsidP="006E2260">
            <w:pPr>
              <w:pStyle w:val="Tabulka"/>
              <w:jc w:val="center"/>
              <w:rPr>
                <w:b/>
              </w:rPr>
            </w:pPr>
            <w:r>
              <w:rPr>
                <w:b/>
              </w:rPr>
              <w:t>100</w:t>
            </w:r>
          </w:p>
        </w:tc>
        <w:tc>
          <w:tcPr>
            <w:tcW w:w="425" w:type="dxa"/>
          </w:tcPr>
          <w:p w14:paraId="257DDFA5" w14:textId="77777777" w:rsidR="006E2260" w:rsidRDefault="006E2260" w:rsidP="006E2260">
            <w:pPr>
              <w:pStyle w:val="Tabulka"/>
              <w:jc w:val="center"/>
              <w:rPr>
                <w:b/>
              </w:rPr>
            </w:pPr>
          </w:p>
        </w:tc>
        <w:tc>
          <w:tcPr>
            <w:tcW w:w="1276" w:type="dxa"/>
          </w:tcPr>
          <w:p w14:paraId="68F98578" w14:textId="77777777" w:rsidR="006E2260" w:rsidRDefault="006E2260" w:rsidP="006E2260">
            <w:pPr>
              <w:pStyle w:val="Tabulka"/>
              <w:jc w:val="center"/>
              <w:rPr>
                <w:b/>
              </w:rPr>
            </w:pPr>
            <w:r>
              <w:rPr>
                <w:b/>
              </w:rPr>
              <w:t>100</w:t>
            </w:r>
          </w:p>
        </w:tc>
      </w:tr>
    </w:tbl>
    <w:p w14:paraId="6BCC0B29" w14:textId="77777777" w:rsidR="006E2260" w:rsidRDefault="006E2260" w:rsidP="006E2260">
      <w:pPr>
        <w:pStyle w:val="Zkladntext"/>
        <w:ind w:left="0"/>
      </w:pPr>
    </w:p>
    <w:p w14:paraId="3F3AE421" w14:textId="77777777" w:rsidR="006E2260" w:rsidRDefault="006E2260" w:rsidP="006E2260">
      <w:pPr>
        <w:pStyle w:val="Zkladntext"/>
        <w:ind w:left="0"/>
      </w:pPr>
    </w:p>
    <w:p w14:paraId="791667F0" w14:textId="77777777" w:rsidR="004D3B4A" w:rsidRPr="00FD3474" w:rsidRDefault="004D3B4A" w:rsidP="009E0040">
      <w:pPr>
        <w:pStyle w:val="Nadpis1"/>
        <w:tabs>
          <w:tab w:val="num" w:pos="360"/>
        </w:tabs>
        <w:ind w:left="360"/>
        <w:rPr>
          <w:szCs w:val="18"/>
        </w:rPr>
      </w:pPr>
      <w:r w:rsidRPr="00FD3474">
        <w:rPr>
          <w:szCs w:val="18"/>
        </w:rPr>
        <w:t>Informácie o</w:t>
      </w:r>
      <w:r w:rsidR="00C45F77">
        <w:rPr>
          <w:szCs w:val="18"/>
        </w:rPr>
        <w:t xml:space="preserve"> PRIJATÝCH POSTUPOCH </w:t>
      </w:r>
      <w:bookmarkEnd w:id="6"/>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Zkladntext"/>
        <w:ind w:left="450"/>
        <w:rPr>
          <w:szCs w:val="18"/>
        </w:rPr>
      </w:pPr>
    </w:p>
    <w:p w14:paraId="791667F7" w14:textId="4F016C97" w:rsidR="00C716D5"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04AFC2D6" w14:textId="77777777" w:rsidR="004D4FE5" w:rsidRPr="0028408E" w:rsidRDefault="004D4FE5">
      <w:pPr>
        <w:pStyle w:val="Zkladntext"/>
        <w:rPr>
          <w:color w:val="0070C0"/>
          <w:szCs w:val="18"/>
        </w:rPr>
      </w:pPr>
    </w:p>
    <w:p w14:paraId="791667FB" w14:textId="77777777" w:rsidR="00C716D5" w:rsidRDefault="00C716D5">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79166812" w14:textId="6DE526A2" w:rsidR="00D32721" w:rsidRPr="004D4FE5" w:rsidRDefault="004D4FE5" w:rsidP="00282F28">
      <w:pPr>
        <w:pStyle w:val="Pismenka"/>
        <w:numPr>
          <w:ilvl w:val="0"/>
          <w:numId w:val="0"/>
        </w:numPr>
        <w:ind w:left="426"/>
        <w:rPr>
          <w:b w:val="0"/>
          <w:szCs w:val="18"/>
        </w:rPr>
      </w:pPr>
      <w:r w:rsidRPr="004D4FE5">
        <w:rPr>
          <w:b w:val="0"/>
          <w:szCs w:val="18"/>
        </w:rPr>
        <w:t>Spoločnosť neeviduje transakcie, ktoré sa neuvádzajú v súvahe</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8" w14:textId="6CE8087F" w:rsidR="00716632" w:rsidRDefault="008261CF" w:rsidP="004D4FE5">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1C9AD30B" w14:textId="77777777" w:rsidR="004D4FE5" w:rsidRDefault="004D4FE5" w:rsidP="004D4FE5">
      <w:pPr>
        <w:pStyle w:val="Zkladntext"/>
        <w:ind w:left="450"/>
        <w:rPr>
          <w:szCs w:val="18"/>
        </w:rPr>
      </w:pPr>
    </w:p>
    <w:p w14:paraId="7916681F" w14:textId="77777777" w:rsidR="001A072E" w:rsidRPr="00D06026" w:rsidRDefault="001A072E" w:rsidP="00A31BBB">
      <w:pPr>
        <w:pStyle w:val="Zkladntext"/>
        <w:rPr>
          <w:b/>
          <w:i/>
          <w:szCs w:val="18"/>
        </w:rPr>
      </w:pPr>
      <w:r w:rsidRPr="00D06026">
        <w:rPr>
          <w:b/>
          <w:i/>
          <w:szCs w:val="18"/>
        </w:rPr>
        <w:t>Úsudky</w:t>
      </w:r>
    </w:p>
    <w:p w14:paraId="79166820" w14:textId="77777777" w:rsidR="001A072E" w:rsidRDefault="001A072E"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79166828" w14:textId="186DDE01" w:rsidR="00D07F5A" w:rsidRDefault="004D4FE5" w:rsidP="00A31BBB">
      <w:pPr>
        <w:pStyle w:val="Zkladntext"/>
        <w:ind w:left="450"/>
        <w:rPr>
          <w:szCs w:val="18"/>
        </w:rPr>
      </w:pPr>
      <w:r>
        <w:rPr>
          <w:szCs w:val="18"/>
        </w:rPr>
        <w:t>Pri zostavení účtovnej závierky spoločnosť neevidovala žiadne významné úsudky.</w:t>
      </w:r>
    </w:p>
    <w:p w14:paraId="155554C2" w14:textId="77777777" w:rsidR="004D4FE5" w:rsidRDefault="004D4FE5"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7916682A" w14:textId="77777777" w:rsidR="004C09B5"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 xml:space="preserve">existuje </w:t>
      </w:r>
      <w:proofErr w:type="spellStart"/>
      <w:r w:rsidR="008B79CE">
        <w:rPr>
          <w:rFonts w:ascii="Times New Roman" w:hAnsi="Times New Roman" w:cs="Times New Roman"/>
          <w:color w:val="auto"/>
          <w:sz w:val="18"/>
          <w:szCs w:val="18"/>
          <w:lang w:val="sk-SK" w:eastAsia="en-US"/>
        </w:rPr>
        <w:t>signifikantné</w:t>
      </w:r>
      <w:proofErr w:type="spellEnd"/>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45ACDBF7" w14:textId="77777777" w:rsidR="004D4FE5" w:rsidRDefault="004D4FE5" w:rsidP="00AE62D9">
      <w:pPr>
        <w:pStyle w:val="AccountingPolicy"/>
        <w:spacing w:line="240" w:lineRule="auto"/>
        <w:ind w:left="426"/>
        <w:jc w:val="both"/>
        <w:rPr>
          <w:rFonts w:ascii="Times New Roman" w:hAnsi="Times New Roman" w:cs="Times New Roman"/>
          <w:color w:val="auto"/>
          <w:sz w:val="18"/>
          <w:szCs w:val="18"/>
          <w:lang w:val="sk-SK" w:eastAsia="en-US"/>
        </w:rPr>
      </w:pPr>
    </w:p>
    <w:p w14:paraId="1A976D29" w14:textId="40662CE3" w:rsidR="004D4FE5" w:rsidRDefault="004D4FE5" w:rsidP="004D4FE5">
      <w:pPr>
        <w:pStyle w:val="Zkladntext"/>
        <w:ind w:left="450"/>
        <w:rPr>
          <w:szCs w:val="18"/>
        </w:rPr>
      </w:pPr>
      <w:r>
        <w:rPr>
          <w:szCs w:val="18"/>
        </w:rPr>
        <w:t>Pri zostavení účtovnej závierky spoločnosť neevidovala žiadne významné zdroje neistoty.</w:t>
      </w:r>
    </w:p>
    <w:p w14:paraId="137F6D79" w14:textId="77777777" w:rsidR="004D4FE5" w:rsidRPr="009B57D6" w:rsidRDefault="004D4FE5" w:rsidP="00AE62D9">
      <w:pPr>
        <w:pStyle w:val="AccountingPolicy"/>
        <w:spacing w:line="240" w:lineRule="auto"/>
        <w:ind w:left="426"/>
        <w:jc w:val="both"/>
        <w:rPr>
          <w:rFonts w:ascii="Times New Roman" w:hAnsi="Times New Roman" w:cs="Times New Roman"/>
          <w:color w:val="auto"/>
          <w:sz w:val="18"/>
          <w:szCs w:val="18"/>
          <w:lang w:val="sk-SK" w:eastAsia="en-US"/>
        </w:rPr>
      </w:pPr>
    </w:p>
    <w:p w14:paraId="79166839" w14:textId="77777777" w:rsidR="00A777E1" w:rsidRPr="00B50225" w:rsidRDefault="00A777E1"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41587426" w:rsidR="00E91E1F" w:rsidRDefault="004D3B4A" w:rsidP="00AE62D9">
      <w:pPr>
        <w:pStyle w:val="Zkladntext"/>
        <w:rPr>
          <w:szCs w:val="18"/>
        </w:rPr>
      </w:pPr>
      <w:r w:rsidRPr="00B50225">
        <w:rPr>
          <w:szCs w:val="18"/>
        </w:rPr>
        <w:t xml:space="preserve">Súčasťou obstarávacej ceny dlhodobého majetku </w:t>
      </w:r>
      <w:r w:rsidR="00572CB8" w:rsidRPr="004D4FE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Zkladntext"/>
        <w:rPr>
          <w:szCs w:val="18"/>
        </w:rPr>
      </w:pPr>
      <w:r>
        <w:rPr>
          <w:szCs w:val="18"/>
        </w:rPr>
        <w:tab/>
      </w:r>
    </w:p>
    <w:p w14:paraId="79166846" w14:textId="77777777" w:rsidR="002C2178" w:rsidRDefault="002C2178" w:rsidP="004D3B4A">
      <w:pPr>
        <w:pStyle w:val="Zkladntext"/>
        <w:rPr>
          <w:szCs w:val="18"/>
        </w:rPr>
      </w:pP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Zkladntext"/>
        <w:rPr>
          <w:szCs w:val="18"/>
        </w:rPr>
      </w:pPr>
    </w:p>
    <w:p w14:paraId="79166849"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Zkladntext"/>
        <w:numPr>
          <w:ilvl w:val="0"/>
          <w:numId w:val="50"/>
        </w:numPr>
        <w:rPr>
          <w:szCs w:val="18"/>
        </w:rPr>
      </w:pPr>
      <w:r>
        <w:rPr>
          <w:szCs w:val="18"/>
        </w:rPr>
        <w:t>zámer jeho dokončenia, používania alebo predaja,</w:t>
      </w:r>
    </w:p>
    <w:p w14:paraId="7916684B" w14:textId="77777777" w:rsidR="00670AF4" w:rsidRDefault="00670AF4" w:rsidP="00D06026">
      <w:pPr>
        <w:pStyle w:val="Zkladntext"/>
        <w:numPr>
          <w:ilvl w:val="0"/>
          <w:numId w:val="50"/>
        </w:numPr>
        <w:rPr>
          <w:szCs w:val="18"/>
        </w:rPr>
      </w:pPr>
      <w:r>
        <w:rPr>
          <w:szCs w:val="18"/>
        </w:rPr>
        <w:lastRenderedPageBreak/>
        <w:t>schopnosť účtovnej jednotky jeho používania a predaja,</w:t>
      </w:r>
    </w:p>
    <w:p w14:paraId="7916684C"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Zkladntext"/>
        <w:ind w:left="0"/>
        <w:rPr>
          <w:szCs w:val="18"/>
        </w:rPr>
      </w:pPr>
    </w:p>
    <w:p w14:paraId="79166850"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9166853" w14:textId="77777777" w:rsidR="00737326" w:rsidRDefault="00737326" w:rsidP="00737326">
      <w:pPr>
        <w:pStyle w:val="Zkladntext"/>
        <w:rPr>
          <w:szCs w:val="18"/>
        </w:rPr>
      </w:pPr>
    </w:p>
    <w:p w14:paraId="79166855" w14:textId="77777777" w:rsidR="004107C2" w:rsidRPr="00EB6934" w:rsidRDefault="004107C2" w:rsidP="00282F28">
      <w:pPr>
        <w:pStyle w:val="Zkladntext"/>
        <w:rPr>
          <w:szCs w:val="18"/>
        </w:rPr>
      </w:pPr>
    </w:p>
    <w:p w14:paraId="79166856" w14:textId="77777777" w:rsidR="00AE7EB1" w:rsidRPr="00EB6934" w:rsidRDefault="00737326" w:rsidP="00282F28">
      <w:pPr>
        <w:pStyle w:val="Zkladntext"/>
        <w:rPr>
          <w:szCs w:val="18"/>
        </w:rPr>
      </w:pPr>
      <w:r w:rsidRPr="00EB6934">
        <w:rPr>
          <w:szCs w:val="18"/>
        </w:rPr>
        <w:t>Odpisovať sa začína prvým dňom mesiaca nasledujúceho po uvedení dlhodobého majetku do používania. Drobný dlhodobý nehmotný majetok, ktorého obstarávacia cena (resp. vlastné náklady) je 2 400 EUR a nižšia,</w:t>
      </w:r>
    </w:p>
    <w:p w14:paraId="7916685B" w14:textId="77777777" w:rsidR="00AE7EB1" w:rsidRPr="00EB6934" w:rsidRDefault="00AE7EB1" w:rsidP="00282F28">
      <w:pPr>
        <w:pStyle w:val="Zkladntext"/>
        <w:numPr>
          <w:ilvl w:val="0"/>
          <w:numId w:val="42"/>
        </w:numPr>
        <w:tabs>
          <w:tab w:val="clear" w:pos="340"/>
          <w:tab w:val="num" w:pos="766"/>
        </w:tabs>
        <w:ind w:left="766"/>
        <w:rPr>
          <w:szCs w:val="18"/>
        </w:rPr>
      </w:pPr>
      <w:r w:rsidRPr="00EB6934">
        <w:rPr>
          <w:szCs w:val="18"/>
        </w:rPr>
        <w:t>sa považuje za náklad a účtuje sa na účet 518 – Ostatné služby.</w:t>
      </w:r>
    </w:p>
    <w:p w14:paraId="7916685C" w14:textId="77777777" w:rsidR="00737326" w:rsidRDefault="00737326" w:rsidP="00221081">
      <w:pPr>
        <w:pStyle w:val="Zkladntext"/>
        <w:rPr>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Zkladntext"/>
        <w:rPr>
          <w:szCs w:val="18"/>
        </w:rPr>
      </w:pPr>
    </w:p>
    <w:bookmarkStart w:id="7" w:name="_MON_1508924653"/>
    <w:bookmarkEnd w:id="7"/>
    <w:p w14:paraId="79166860" w14:textId="5E50A643" w:rsidR="00737326" w:rsidRDefault="00EB6934" w:rsidP="00737326">
      <w:pPr>
        <w:pStyle w:val="Zkladntext"/>
        <w:rPr>
          <w:szCs w:val="18"/>
        </w:rPr>
      </w:pPr>
      <w:r>
        <w:rPr>
          <w:szCs w:val="18"/>
        </w:rPr>
        <w:object w:dxaOrig="8880" w:dyaOrig="2212"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110.25pt" o:ole="">
            <v:imagedata r:id="rId13" o:title=""/>
          </v:shape>
          <o:OLEObject Type="Embed" ProgID="Excel.Sheet.12" ShapeID="_x0000_i1025" DrawAspect="Content" ObjectID="_1528703911" r:id="rId14"/>
        </w:object>
      </w:r>
      <w:r w:rsidR="00737326" w:rsidRPr="00A31BBB">
        <w:rPr>
          <w:szCs w:val="18"/>
        </w:rPr>
        <w:t>Metódy odpisovania,</w:t>
      </w:r>
      <w:r w:rsidR="00737326" w:rsidRPr="00003DEF">
        <w:rPr>
          <w:szCs w:val="18"/>
        </w:rPr>
        <w:t xml:space="preserve"> doby použiteľnosti a zostatkové</w:t>
      </w:r>
      <w:r w:rsidR="00737326"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79166863" w14:textId="66DE2783" w:rsidR="00716632" w:rsidRDefault="003C6202" w:rsidP="00EB6934">
      <w:pPr>
        <w:pStyle w:val="Zkladntext"/>
        <w:rPr>
          <w:szCs w:val="18"/>
        </w:rPr>
      </w:pPr>
      <w:r w:rsidRPr="00891481">
        <w:rPr>
          <w:szCs w:val="18"/>
        </w:rPr>
        <w:t>Odpisy dlhodobého hmotného majetku sú stanovené vychádzajúc z predpokladanej doby jeho používania a predpokladaného priebehu jeho opotrebenia.</w:t>
      </w:r>
    </w:p>
    <w:p w14:paraId="739EC7FE" w14:textId="77777777" w:rsidR="00EB6934" w:rsidRDefault="00EB6934" w:rsidP="00EB6934">
      <w:pPr>
        <w:pStyle w:val="Zkladntext"/>
        <w:rPr>
          <w:szCs w:val="18"/>
        </w:rPr>
      </w:pPr>
    </w:p>
    <w:p w14:paraId="79166869" w14:textId="77777777" w:rsidR="00AE7EB1" w:rsidRPr="00EB6934" w:rsidRDefault="003C6202" w:rsidP="00EB6934">
      <w:pPr>
        <w:pStyle w:val="Zkladntext"/>
        <w:rPr>
          <w:szCs w:val="18"/>
        </w:rPr>
      </w:pPr>
      <w:r w:rsidRPr="00EB6934">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7916686E" w14:textId="77777777" w:rsidR="00AE7EB1" w:rsidRPr="00EB6934" w:rsidRDefault="00AE7EB1" w:rsidP="00EB6934">
      <w:pPr>
        <w:pStyle w:val="Zkladntext"/>
        <w:rPr>
          <w:szCs w:val="18"/>
        </w:rPr>
      </w:pPr>
      <w:r w:rsidRPr="00EB6934">
        <w:rPr>
          <w:szCs w:val="18"/>
        </w:rPr>
        <w:t>sa považuje za zásoby</w:t>
      </w:r>
      <w:r w:rsidR="004760A1" w:rsidRPr="00EB6934">
        <w:rPr>
          <w:szCs w:val="18"/>
        </w:rPr>
        <w:t xml:space="preserve"> a účtuje sa do nákladov pri jeho vydaní do spotreby. </w:t>
      </w:r>
    </w:p>
    <w:p w14:paraId="7916686F" w14:textId="77777777" w:rsidR="00AE7EB1" w:rsidRPr="00EB6934" w:rsidRDefault="00AE7EB1" w:rsidP="003C6202">
      <w:pPr>
        <w:pStyle w:val="Zkladntext"/>
        <w:rPr>
          <w:szCs w:val="18"/>
        </w:rPr>
      </w:pPr>
    </w:p>
    <w:p w14:paraId="79166870" w14:textId="77777777"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4" w14:textId="7B225A14" w:rsidR="003C6202" w:rsidRPr="00B50225" w:rsidRDefault="003C6202" w:rsidP="00AE62D9">
      <w:pPr>
        <w:pStyle w:val="Zkladntext"/>
        <w:rPr>
          <w:szCs w:val="18"/>
        </w:rPr>
      </w:pPr>
      <w:r w:rsidRPr="00B50225">
        <w:rPr>
          <w:szCs w:val="18"/>
        </w:rPr>
        <w:t>Predpokladaná doba používania, metóda odpisovania a odpisová sadzba sú uvedené v nasledujúcej tabuľke:</w:t>
      </w:r>
    </w:p>
    <w:bookmarkStart w:id="8" w:name="_MON_1500299770"/>
    <w:bookmarkEnd w:id="8"/>
    <w:p w14:paraId="79166875" w14:textId="71122A50" w:rsidR="003C6202" w:rsidRDefault="001A31FE" w:rsidP="00AE62D9">
      <w:pPr>
        <w:pStyle w:val="Zkladntext"/>
        <w:rPr>
          <w:szCs w:val="18"/>
        </w:rPr>
      </w:pPr>
      <w:r>
        <w:rPr>
          <w:szCs w:val="18"/>
        </w:rPr>
        <w:object w:dxaOrig="8801" w:dyaOrig="2227" w14:anchorId="79166D11">
          <v:shape id="_x0000_i1026" type="#_x0000_t75" style="width:439.5pt;height:111.75pt" o:ole="">
            <v:imagedata r:id="rId15" o:title=""/>
          </v:shape>
          <o:OLEObject Type="Embed" ProgID="Excel.Sheet.12" ShapeID="_x0000_i1026" DrawAspect="Content" ObjectID="_1528703912" r:id="rId16"/>
        </w:object>
      </w: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79166882" w14:textId="4444A078"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8D0C11">
        <w:t>D</w:t>
      </w:r>
      <w:r w:rsidR="00C0767A" w:rsidRPr="008D0C11">
        <w:t>.</w:t>
      </w:r>
      <w:r w:rsidR="00F80889" w:rsidRPr="008D0C11">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79166883" w14:textId="77777777" w:rsidR="00F46C6C" w:rsidRDefault="00F46C6C">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Default="00F626C4" w:rsidP="00A31BBB">
      <w:pPr>
        <w:pStyle w:val="Pismenka"/>
        <w:numPr>
          <w:ilvl w:val="0"/>
          <w:numId w:val="0"/>
        </w:numPr>
        <w:ind w:left="426"/>
        <w:rPr>
          <w:b w:val="0"/>
          <w:szCs w:val="18"/>
        </w:rPr>
      </w:pPr>
    </w:p>
    <w:p w14:paraId="79166888" w14:textId="2633506E" w:rsidR="00716632" w:rsidRDefault="00F626C4" w:rsidP="00EB6934">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9166894" w14:textId="77777777" w:rsidR="00F46C6C" w:rsidRDefault="00F46C6C">
      <w:pPr>
        <w:pStyle w:val="Zkladntext"/>
        <w:rPr>
          <w:szCs w:val="18"/>
        </w:rPr>
      </w:pPr>
    </w:p>
    <w:p w14:paraId="79166895" w14:textId="77777777" w:rsidR="0071599A" w:rsidRPr="00F3695C" w:rsidRDefault="0071599A" w:rsidP="001210B4">
      <w:pPr>
        <w:pStyle w:val="Pismenka"/>
        <w:numPr>
          <w:ilvl w:val="0"/>
          <w:numId w:val="32"/>
        </w:numPr>
        <w:rPr>
          <w:szCs w:val="18"/>
        </w:rPr>
      </w:pPr>
      <w:r w:rsidRPr="00F3695C">
        <w:rPr>
          <w:szCs w:val="18"/>
        </w:rPr>
        <w:t xml:space="preserve">Zásoby </w:t>
      </w:r>
    </w:p>
    <w:p w14:paraId="79166896"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166897" w14:textId="77777777" w:rsidR="0071599A" w:rsidRPr="00B50225" w:rsidRDefault="0071599A" w:rsidP="0071599A">
      <w:pPr>
        <w:pStyle w:val="Zkladntext"/>
        <w:rPr>
          <w:szCs w:val="18"/>
        </w:rPr>
      </w:pPr>
    </w:p>
    <w:p w14:paraId="79166898"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9166899" w14:textId="77777777" w:rsidR="00C612AB" w:rsidRDefault="00C612AB">
      <w:pPr>
        <w:pStyle w:val="odstavec"/>
      </w:pPr>
    </w:p>
    <w:p w14:paraId="7916689C" w14:textId="4EA7880A"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791668A3" w14:textId="77777777" w:rsidR="0071599A" w:rsidRPr="0071599A" w:rsidRDefault="0071599A" w:rsidP="0071599A">
      <w:pPr>
        <w:pStyle w:val="Zkladntext"/>
        <w:rPr>
          <w:szCs w:val="18"/>
        </w:rPr>
      </w:pPr>
    </w:p>
    <w:p w14:paraId="791668A4"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1668A5" w14:textId="77777777" w:rsidR="0071599A" w:rsidRPr="0071599A" w:rsidRDefault="0071599A" w:rsidP="0071599A">
      <w:pPr>
        <w:pStyle w:val="Zkladntext"/>
        <w:rPr>
          <w:szCs w:val="18"/>
        </w:rPr>
      </w:pPr>
    </w:p>
    <w:p w14:paraId="791668A6" w14:textId="77777777" w:rsidR="0071599A" w:rsidRDefault="0071599A" w:rsidP="0071599A">
      <w:pPr>
        <w:pStyle w:val="Zkladntext"/>
        <w:rPr>
          <w:szCs w:val="18"/>
        </w:rPr>
      </w:pPr>
      <w:r w:rsidRPr="0071599A">
        <w:rPr>
          <w:szCs w:val="18"/>
        </w:rPr>
        <w:t>Zníženie hodnoty zásob sa zohľadňuje vytvorením opravnej položky.</w:t>
      </w:r>
    </w:p>
    <w:p w14:paraId="5BAC4A9B" w14:textId="77777777" w:rsidR="00EB6934" w:rsidRDefault="00EB6934" w:rsidP="0071599A">
      <w:pPr>
        <w:pStyle w:val="Zkladntext"/>
        <w:rPr>
          <w:szCs w:val="18"/>
        </w:rPr>
      </w:pPr>
    </w:p>
    <w:p w14:paraId="7BB705F4" w14:textId="549925B7" w:rsidR="00EB6934" w:rsidRDefault="00EB6934" w:rsidP="0071599A">
      <w:pPr>
        <w:pStyle w:val="Zkladntext"/>
        <w:rPr>
          <w:szCs w:val="18"/>
        </w:rPr>
      </w:pPr>
      <w:r>
        <w:rPr>
          <w:szCs w:val="18"/>
        </w:rPr>
        <w:t>Zásoby spoločnosť nemá.</w:t>
      </w:r>
    </w:p>
    <w:p w14:paraId="376C6631" w14:textId="77777777" w:rsidR="00EB6934" w:rsidRDefault="00EB6934" w:rsidP="0071599A">
      <w:pPr>
        <w:pStyle w:val="Zkladntext"/>
        <w:rPr>
          <w:szCs w:val="18"/>
        </w:rPr>
      </w:pPr>
    </w:p>
    <w:p w14:paraId="0A547A79" w14:textId="77777777" w:rsidR="00EB6934" w:rsidRDefault="00EB6934" w:rsidP="0071599A">
      <w:pPr>
        <w:pStyle w:val="Zkladntext"/>
        <w:rPr>
          <w:szCs w:val="18"/>
        </w:rPr>
      </w:pPr>
    </w:p>
    <w:p w14:paraId="791668A7" w14:textId="77777777" w:rsidR="0071599A" w:rsidRPr="00B50225" w:rsidRDefault="0071599A" w:rsidP="0071599A">
      <w:pPr>
        <w:pStyle w:val="Zkladn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791668C4" w14:textId="581C119F" w:rsidR="009C08A7" w:rsidRPr="00EB6934" w:rsidRDefault="00EB6934" w:rsidP="00EB6934">
      <w:pPr>
        <w:pStyle w:val="Zkladntext"/>
        <w:rPr>
          <w:szCs w:val="18"/>
        </w:rPr>
      </w:pPr>
      <w:r>
        <w:rPr>
          <w:szCs w:val="18"/>
        </w:rPr>
        <w:t xml:space="preserve">Zákazkovú výrobu spoločnosť </w:t>
      </w:r>
      <w:r w:rsidR="008D0C11">
        <w:rPr>
          <w:szCs w:val="18"/>
        </w:rPr>
        <w:t>neuskutočňuje.</w:t>
      </w:r>
    </w:p>
    <w:p w14:paraId="791668C5" w14:textId="77777777" w:rsidR="0071599A" w:rsidRPr="007224BE" w:rsidRDefault="0071599A" w:rsidP="0071599A">
      <w:pPr>
        <w:pStyle w:val="Pismenka"/>
        <w:numPr>
          <w:ilvl w:val="0"/>
          <w:numId w:val="0"/>
        </w:numPr>
        <w:rPr>
          <w:b w:val="0"/>
          <w:szCs w:val="18"/>
        </w:rPr>
      </w:pPr>
    </w:p>
    <w:p w14:paraId="791668C6" w14:textId="77777777" w:rsidR="0071599A" w:rsidRPr="00B50225" w:rsidRDefault="0071599A" w:rsidP="00221081">
      <w:pPr>
        <w:pStyle w:val="Pismenka"/>
        <w:numPr>
          <w:ilvl w:val="0"/>
          <w:numId w:val="32"/>
        </w:numPr>
        <w:rPr>
          <w:szCs w:val="18"/>
        </w:rPr>
      </w:pPr>
      <w:r w:rsidRPr="00B50225">
        <w:rPr>
          <w:szCs w:val="18"/>
        </w:rPr>
        <w:t>Zákazková výstavba nehnuteľnosti</w:t>
      </w:r>
    </w:p>
    <w:p w14:paraId="791668D2" w14:textId="05BFD94A" w:rsidR="00716632" w:rsidRDefault="00EB6934" w:rsidP="00EB6934">
      <w:pPr>
        <w:pStyle w:val="Zkladntext"/>
        <w:rPr>
          <w:szCs w:val="18"/>
        </w:rPr>
      </w:pPr>
      <w:r w:rsidRPr="00EB6934">
        <w:rPr>
          <w:szCs w:val="18"/>
        </w:rPr>
        <w:t>Zákazkovú výstavbu nehnuteľnosti spoločnosť nemá</w:t>
      </w:r>
    </w:p>
    <w:p w14:paraId="2BFF91CC" w14:textId="77777777" w:rsidR="00EB6934" w:rsidRDefault="00EB6934" w:rsidP="00EB6934">
      <w:pPr>
        <w:pStyle w:val="Zkladntext"/>
        <w:rPr>
          <w:b/>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Default="00BD0E9A" w:rsidP="007224BE">
      <w:pPr>
        <w:pStyle w:val="Zkladntext"/>
        <w:rPr>
          <w:szCs w:val="18"/>
        </w:rPr>
      </w:pPr>
      <w:r>
        <w:rPr>
          <w:szCs w:val="18"/>
        </w:rPr>
        <w:lastRenderedPageBreak/>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7DCD91A" w14:textId="3348C8EB" w:rsidR="008D0C11" w:rsidRPr="00B50225" w:rsidRDefault="008D0C11" w:rsidP="007224BE">
      <w:pPr>
        <w:pStyle w:val="Zkladntext"/>
        <w:rPr>
          <w:szCs w:val="18"/>
        </w:rPr>
      </w:pPr>
      <w:r>
        <w:rPr>
          <w:szCs w:val="18"/>
        </w:rPr>
        <w:t>Spoločnosť neúčtovala o opravných položkách.</w:t>
      </w:r>
    </w:p>
    <w:p w14:paraId="791668DF" w14:textId="77777777" w:rsidR="003500E4" w:rsidRPr="00FE0F76" w:rsidRDefault="003500E4" w:rsidP="0028408E">
      <w:pPr>
        <w:pStyle w:val="Zkladn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2" w14:textId="0A509D57" w:rsidR="00997015" w:rsidRDefault="00997015" w:rsidP="008D0C11">
      <w:pPr>
        <w:pStyle w:val="Zkladntext"/>
        <w:rPr>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51B0CE66" w14:textId="7F107E39" w:rsidR="008D0C11" w:rsidRDefault="008D0C11" w:rsidP="008D0C11">
      <w:pPr>
        <w:pStyle w:val="Zkladntext"/>
        <w:rPr>
          <w:szCs w:val="18"/>
        </w:rPr>
      </w:pPr>
      <w:r>
        <w:rPr>
          <w:szCs w:val="18"/>
        </w:rPr>
        <w:t>Spoločnosť neeviduje krátkodobý finančný majetok.</w:t>
      </w:r>
    </w:p>
    <w:p w14:paraId="06EAF6F3" w14:textId="77777777" w:rsidR="008D0C11" w:rsidRPr="00D06026" w:rsidRDefault="008D0C11" w:rsidP="008D0C11">
      <w:pPr>
        <w:pStyle w:val="Zkladntext"/>
        <w:rPr>
          <w:szCs w:val="18"/>
        </w:rPr>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2B1AA4EF"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EB6934">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14:paraId="791668F0" w14:textId="77777777" w:rsidR="00A46A96" w:rsidRDefault="00A46A96" w:rsidP="00032D7F">
      <w:pPr>
        <w:pStyle w:val="odstavec"/>
      </w:pPr>
    </w:p>
    <w:p w14:paraId="791668F1" w14:textId="77777777" w:rsidR="00A46A96" w:rsidRDefault="00A46A96" w:rsidP="00A46A96">
      <w:pPr>
        <w:pStyle w:val="Pismenka"/>
        <w:numPr>
          <w:ilvl w:val="0"/>
          <w:numId w:val="32"/>
        </w:numPr>
        <w:rPr>
          <w:szCs w:val="18"/>
        </w:rPr>
      </w:pPr>
      <w:r w:rsidRPr="0028408E">
        <w:rPr>
          <w:szCs w:val="18"/>
        </w:rPr>
        <w:t>Emisné kvóty</w:t>
      </w:r>
    </w:p>
    <w:p w14:paraId="18EEAF31" w14:textId="77777777" w:rsidR="008D0C11" w:rsidRPr="008D0C11" w:rsidRDefault="008D0C11" w:rsidP="008D0C11">
      <w:pPr>
        <w:pStyle w:val="Pismenka"/>
        <w:numPr>
          <w:ilvl w:val="0"/>
          <w:numId w:val="0"/>
        </w:numPr>
        <w:tabs>
          <w:tab w:val="left" w:pos="708"/>
        </w:tabs>
        <w:ind w:left="426"/>
        <w:rPr>
          <w:b w:val="0"/>
        </w:rPr>
      </w:pPr>
      <w:r>
        <w:rPr>
          <w:b w:val="0"/>
        </w:rPr>
        <w:t xml:space="preserve">Bezodplatne pridelené emisné kvóty sú vykázané ako krátkodobý finančný majetok súvzťažne s účtom výnosov budúcich období a oceňujú sa reprodukčnou obstarávacou cenou ku dňu ich pripísania na účet Národného registra emisných kvót. Ako referenčnú burzu na stanovenie reprodukčnej obstarávacej ceny Spoločnosť používa </w:t>
      </w:r>
      <w:r w:rsidRPr="008D0C11">
        <w:rPr>
          <w:b w:val="0"/>
        </w:rPr>
        <w:t>Európsku energetickú burzu</w:t>
      </w:r>
      <w:r>
        <w:rPr>
          <w:b w:val="0"/>
        </w:rPr>
        <w:t>.</w:t>
      </w:r>
    </w:p>
    <w:p w14:paraId="17C3A805" w14:textId="77777777" w:rsidR="008D0C11" w:rsidRPr="008D0C11" w:rsidRDefault="008D0C11" w:rsidP="008D0C11">
      <w:pPr>
        <w:pStyle w:val="Zkladntext"/>
      </w:pPr>
    </w:p>
    <w:p w14:paraId="48118AA7" w14:textId="77777777" w:rsidR="008D0C11" w:rsidRPr="008D0C11" w:rsidRDefault="008D0C11" w:rsidP="008D0C11">
      <w:pPr>
        <w:pStyle w:val="Zkladntext"/>
      </w:pPr>
      <w:r w:rsidRPr="008D0C11">
        <w:t>Zúčtovanie výnosov budúcich období sa uskutočňuje v časovej a vecnej súvislosti s použitím bezodplatne pripísaných emisných kvót z dôvodu ich predaja alebo tvorby rezervy alebo splnenia povinnosti odovzdania emisných kvót.</w:t>
      </w:r>
    </w:p>
    <w:p w14:paraId="64010367" w14:textId="77777777" w:rsidR="008D0C11" w:rsidRPr="008D0C11" w:rsidRDefault="008D0C11" w:rsidP="008D0C11">
      <w:pPr>
        <w:pStyle w:val="Zkladntext"/>
      </w:pPr>
    </w:p>
    <w:p w14:paraId="15EC8559" w14:textId="77777777" w:rsidR="008D0C11" w:rsidRPr="008D0C11" w:rsidRDefault="008D0C11" w:rsidP="008D0C11">
      <w:pPr>
        <w:pStyle w:val="Zkladntext"/>
      </w:pPr>
      <w:r w:rsidRPr="008D0C11">
        <w:t xml:space="preserve">Nakúpené emisné kvóty sa oceňujú obstarávacou cenou. </w:t>
      </w:r>
    </w:p>
    <w:p w14:paraId="2DC475A2" w14:textId="77777777" w:rsidR="008D0C11" w:rsidRPr="008D0C11" w:rsidRDefault="008D0C11" w:rsidP="008D0C11">
      <w:pPr>
        <w:pStyle w:val="Zkladntext"/>
      </w:pPr>
    </w:p>
    <w:p w14:paraId="64E19A92" w14:textId="77777777" w:rsidR="008D0C11" w:rsidRPr="008D0C11" w:rsidRDefault="008D0C11" w:rsidP="008D0C11">
      <w:pPr>
        <w:pStyle w:val="Zkladntext"/>
      </w:pPr>
      <w:r w:rsidRPr="008D0C11">
        <w:t xml:space="preserve">Ku dňu, ku ktorému sa zostavuje účtovná závierka sa vytvára rezerva na emisie vypustené do ovzdušia vo výške násobku známeho množstva vypustených emisií do ovzdušia a hodnoty emisných kvót stanovenej Európskou energetickou burzou. 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14:paraId="791668F8" w14:textId="4E44BF1C" w:rsidR="00942E47" w:rsidRDefault="00EB6934" w:rsidP="00A46A96">
      <w:pPr>
        <w:pStyle w:val="Zkladntext"/>
        <w:rPr>
          <w:szCs w:val="18"/>
        </w:rPr>
      </w:pPr>
      <w:r>
        <w:rPr>
          <w:szCs w:val="18"/>
        </w:rPr>
        <w:t>Spoločnosť neeviduje emisné kvóty</w:t>
      </w:r>
    </w:p>
    <w:p w14:paraId="791668F9" w14:textId="77777777" w:rsidR="00A46A96" w:rsidRDefault="00A46A96" w:rsidP="00E663FC">
      <w:pPr>
        <w:pStyle w:val="Zkladntext"/>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91668FF" w14:textId="6E57CDC1" w:rsidR="00716632" w:rsidRDefault="008D0C11" w:rsidP="008D0C11">
      <w:pPr>
        <w:pStyle w:val="Pismenka"/>
        <w:numPr>
          <w:ilvl w:val="0"/>
          <w:numId w:val="0"/>
        </w:numPr>
        <w:ind w:left="426"/>
      </w:pPr>
      <w:r>
        <w:rPr>
          <w:b w:val="0"/>
        </w:rPr>
        <w:t>Spoločnosť netvorí opravné položky.</w:t>
      </w:r>
      <w:r w:rsidR="00716632">
        <w:br w:type="page"/>
      </w:r>
    </w:p>
    <w:p w14:paraId="79166901" w14:textId="77777777" w:rsidR="00F50A27" w:rsidRPr="00D06026" w:rsidRDefault="00F50A27" w:rsidP="00D07F5A">
      <w:pPr>
        <w:pStyle w:val="Pismenka"/>
        <w:numPr>
          <w:ilvl w:val="0"/>
          <w:numId w:val="0"/>
        </w:numPr>
        <w:ind w:left="426"/>
        <w:rPr>
          <w:i/>
        </w:rPr>
      </w:pPr>
      <w:r w:rsidRPr="00D06026">
        <w:rPr>
          <w:i/>
        </w:rPr>
        <w:lastRenderedPageBreak/>
        <w:t>Zníženie hodnoty dlhodobého majetku a</w:t>
      </w:r>
      <w:r w:rsidR="00C46D68" w:rsidRPr="00D06026">
        <w:rPr>
          <w:i/>
        </w:rPr>
        <w:t> </w:t>
      </w:r>
      <w:r w:rsidRPr="00D06026">
        <w:rPr>
          <w:i/>
        </w:rPr>
        <w:t>zásob</w:t>
      </w:r>
    </w:p>
    <w:p w14:paraId="79166902" w14:textId="3E647C59"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7" w14:textId="77777777" w:rsidR="00C46D68" w:rsidRPr="00CC23EC" w:rsidRDefault="00C46D68" w:rsidP="00D07F5A">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7" w14:textId="77777777" w:rsidR="00960872" w:rsidRPr="00B50225" w:rsidRDefault="00960872" w:rsidP="00EB27C5">
      <w:pPr>
        <w:pStyle w:val="Zkladntext"/>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916694B" w14:textId="02D3CAE8" w:rsidR="00AB3D9A" w:rsidRDefault="00960872" w:rsidP="00EB6934">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51CE3587" w14:textId="77777777" w:rsidR="00EB6934" w:rsidRDefault="00EB6934" w:rsidP="00EB6934">
      <w:pPr>
        <w:pStyle w:val="Pismenka"/>
        <w:numPr>
          <w:ilvl w:val="0"/>
          <w:numId w:val="0"/>
        </w:numPr>
        <w:ind w:left="425"/>
        <w:rPr>
          <w:b w:val="0"/>
        </w:rPr>
      </w:pPr>
    </w:p>
    <w:p w14:paraId="7ABA81EC" w14:textId="77777777" w:rsidR="00984ABD" w:rsidRDefault="00984ABD" w:rsidP="00EB6934">
      <w:pPr>
        <w:pStyle w:val="Pismenka"/>
        <w:numPr>
          <w:ilvl w:val="0"/>
          <w:numId w:val="0"/>
        </w:numPr>
        <w:ind w:left="425"/>
        <w:rPr>
          <w:b w:val="0"/>
        </w:rPr>
      </w:pPr>
    </w:p>
    <w:p w14:paraId="6EE86C22" w14:textId="77777777" w:rsidR="00EB6934" w:rsidRDefault="00EB6934" w:rsidP="00EB6934">
      <w:pPr>
        <w:pStyle w:val="Pismenka"/>
        <w:numPr>
          <w:ilvl w:val="0"/>
          <w:numId w:val="0"/>
        </w:numPr>
        <w:ind w:left="425"/>
        <w:rPr>
          <w:b w:val="0"/>
        </w:rPr>
      </w:pPr>
    </w:p>
    <w:p w14:paraId="65894A5D" w14:textId="77777777" w:rsidR="00EB6934" w:rsidRDefault="00EB6934" w:rsidP="00EB6934">
      <w:pPr>
        <w:pStyle w:val="Pismenka"/>
        <w:numPr>
          <w:ilvl w:val="0"/>
          <w:numId w:val="0"/>
        </w:numPr>
        <w:ind w:left="425"/>
        <w:rPr>
          <w:b w:val="0"/>
        </w:rPr>
      </w:pPr>
    </w:p>
    <w:p w14:paraId="5EF6AEEB" w14:textId="77777777" w:rsidR="00EB6934" w:rsidRDefault="00EB6934" w:rsidP="00EB6934">
      <w:pPr>
        <w:pStyle w:val="Pismenka"/>
        <w:numPr>
          <w:ilvl w:val="0"/>
          <w:numId w:val="0"/>
        </w:numPr>
        <w:ind w:left="425"/>
        <w:rPr>
          <w:b w:val="0"/>
        </w:rPr>
      </w:pPr>
    </w:p>
    <w:p w14:paraId="38A1651B" w14:textId="77777777" w:rsidR="00EB6934" w:rsidRDefault="00EB6934" w:rsidP="00EB6934">
      <w:pPr>
        <w:pStyle w:val="Pismenka"/>
        <w:numPr>
          <w:ilvl w:val="0"/>
          <w:numId w:val="0"/>
        </w:numPr>
        <w:ind w:left="425"/>
        <w:rPr>
          <w:b w:val="0"/>
        </w:rPr>
      </w:pPr>
    </w:p>
    <w:p w14:paraId="22B0A0B1" w14:textId="77777777" w:rsidR="00EB6934" w:rsidRPr="00A31BBB" w:rsidRDefault="00EB6934" w:rsidP="00EB6934">
      <w:pPr>
        <w:pStyle w:val="Pismenka"/>
        <w:numPr>
          <w:ilvl w:val="0"/>
          <w:numId w:val="0"/>
        </w:numPr>
        <w:ind w:left="425"/>
        <w:rPr>
          <w:b w:val="0"/>
        </w:rPr>
      </w:pPr>
    </w:p>
    <w:p w14:paraId="7916694C" w14:textId="77777777" w:rsidR="004D3B4A" w:rsidRPr="00891481" w:rsidRDefault="004D3B4A" w:rsidP="001210B4">
      <w:pPr>
        <w:pStyle w:val="Pismenka"/>
        <w:numPr>
          <w:ilvl w:val="0"/>
          <w:numId w:val="32"/>
        </w:numPr>
        <w:rPr>
          <w:szCs w:val="18"/>
        </w:rPr>
      </w:pPr>
      <w:r w:rsidRPr="00FD3474">
        <w:rPr>
          <w:szCs w:val="18"/>
        </w:rPr>
        <w:lastRenderedPageBreak/>
        <w:t>Odložené dane</w:t>
      </w:r>
    </w:p>
    <w:p w14:paraId="7916694D"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Zkladntext"/>
        <w:rPr>
          <w:szCs w:val="18"/>
        </w:rPr>
      </w:pPr>
    </w:p>
    <w:p w14:paraId="79166952"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79166956" w14:textId="77777777" w:rsidR="00DA1E3B" w:rsidRDefault="00DA1E3B" w:rsidP="00A31BBB">
      <w:pPr>
        <w:pStyle w:val="Zkladntext"/>
        <w:ind w:left="766"/>
        <w:rPr>
          <w:szCs w:val="18"/>
        </w:rPr>
      </w:pPr>
    </w:p>
    <w:p w14:paraId="79166958" w14:textId="3FF6A94C"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A" w14:textId="77777777" w:rsidR="000D3FB1" w:rsidRDefault="000D3FB1" w:rsidP="004D3B4A">
      <w:pPr>
        <w:pStyle w:val="Zkladn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6B1440E" w14:textId="2222ADF0" w:rsidR="00147F4F" w:rsidRDefault="00147F4F" w:rsidP="004D3B4A">
      <w:pPr>
        <w:pStyle w:val="Zkladntext"/>
        <w:rPr>
          <w:szCs w:val="18"/>
        </w:rPr>
      </w:pPr>
      <w:r>
        <w:t>Spoločnosť v roku 2015 o odloženej dani neúčtovala.</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77777777" w:rsidR="004007CA" w:rsidRPr="00B50225" w:rsidRDefault="004007CA" w:rsidP="004D3B4A">
      <w:pPr>
        <w:pStyle w:val="Zkladntext"/>
        <w:rPr>
          <w:szCs w:val="18"/>
        </w:rPr>
      </w:pPr>
    </w:p>
    <w:p w14:paraId="7916695F"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79166960"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79166961" w14:textId="77777777" w:rsidR="004D3B4A" w:rsidRDefault="004D3B4A" w:rsidP="004D3B4A">
      <w:pPr>
        <w:ind w:left="450"/>
        <w:jc w:val="both"/>
        <w:rPr>
          <w:sz w:val="18"/>
          <w:szCs w:val="18"/>
        </w:rPr>
      </w:pPr>
    </w:p>
    <w:p w14:paraId="79166962"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79166963" w14:textId="77777777" w:rsidR="0082667F" w:rsidRPr="00B50225" w:rsidRDefault="0082667F" w:rsidP="004D3B4A">
      <w:pPr>
        <w:ind w:left="450"/>
        <w:jc w:val="both"/>
        <w:rPr>
          <w:sz w:val="18"/>
          <w:szCs w:val="18"/>
        </w:rPr>
      </w:pPr>
    </w:p>
    <w:p w14:paraId="79166964" w14:textId="77777777" w:rsidR="004D3B4A"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49B7CFB5" w14:textId="77777777" w:rsidR="008D0C11" w:rsidRDefault="008D0C11" w:rsidP="004D3B4A">
      <w:pPr>
        <w:ind w:left="450"/>
        <w:jc w:val="both"/>
        <w:rPr>
          <w:sz w:val="18"/>
          <w:szCs w:val="18"/>
        </w:rPr>
      </w:pPr>
    </w:p>
    <w:p w14:paraId="2BA83908" w14:textId="6FA0BF6B" w:rsidR="008D0C11" w:rsidRPr="00B50225" w:rsidRDefault="008D0C11" w:rsidP="004D3B4A">
      <w:pPr>
        <w:ind w:left="450"/>
        <w:jc w:val="both"/>
        <w:rPr>
          <w:sz w:val="18"/>
          <w:szCs w:val="18"/>
        </w:rPr>
      </w:pPr>
      <w:r>
        <w:rPr>
          <w:sz w:val="18"/>
          <w:szCs w:val="18"/>
        </w:rPr>
        <w:t>Dotácie zo štátneho rozpočtu spoločnosť neprijala.</w:t>
      </w:r>
    </w:p>
    <w:p w14:paraId="79166965" w14:textId="77777777" w:rsidR="004D3B4A" w:rsidRPr="00B50225" w:rsidRDefault="004D3B4A" w:rsidP="004D3B4A">
      <w:pPr>
        <w:ind w:left="450"/>
        <w:jc w:val="both"/>
        <w:rPr>
          <w:sz w:val="18"/>
          <w:szCs w:val="18"/>
        </w:rPr>
      </w:pPr>
    </w:p>
    <w:p w14:paraId="79166987" w14:textId="77777777" w:rsidR="004D3B4A" w:rsidRDefault="004D3B4A" w:rsidP="001210B4">
      <w:pPr>
        <w:pStyle w:val="Pismenka"/>
        <w:numPr>
          <w:ilvl w:val="0"/>
          <w:numId w:val="32"/>
        </w:numPr>
        <w:rPr>
          <w:szCs w:val="18"/>
        </w:rPr>
      </w:pPr>
      <w:r w:rsidRPr="00992FAC">
        <w:rPr>
          <w:szCs w:val="18"/>
        </w:rPr>
        <w:t>Deriváty</w:t>
      </w:r>
    </w:p>
    <w:p w14:paraId="79166988"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79166989" w14:textId="77777777" w:rsidR="004D3B4A" w:rsidRPr="00D06026" w:rsidRDefault="004D3B4A" w:rsidP="004D3B4A">
      <w:pPr>
        <w:pStyle w:val="Zkladntext"/>
        <w:rPr>
          <w:szCs w:val="18"/>
        </w:rPr>
      </w:pPr>
    </w:p>
    <w:p w14:paraId="7916698A"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7916698B" w14:textId="77777777" w:rsidR="003226A5" w:rsidRPr="00D06026" w:rsidRDefault="003226A5" w:rsidP="00B50225">
      <w:pPr>
        <w:pStyle w:val="Zkladntext"/>
        <w:ind w:left="0"/>
        <w:rPr>
          <w:szCs w:val="18"/>
        </w:rPr>
      </w:pPr>
    </w:p>
    <w:p w14:paraId="7916698C"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7916698D" w14:textId="77777777" w:rsidR="00AA14FA" w:rsidRPr="00D06026" w:rsidRDefault="00AA14FA" w:rsidP="004D3B4A">
      <w:pPr>
        <w:pStyle w:val="Zkladntext"/>
        <w:rPr>
          <w:szCs w:val="18"/>
        </w:rPr>
      </w:pPr>
    </w:p>
    <w:p w14:paraId="7916698E" w14:textId="77777777" w:rsidR="00140343" w:rsidRPr="000E08F9" w:rsidRDefault="004D3B4A" w:rsidP="00A31BBB">
      <w:pPr>
        <w:pStyle w:val="Zkladntext"/>
        <w:rPr>
          <w:szCs w:val="18"/>
        </w:rPr>
      </w:pPr>
      <w:r w:rsidRPr="00D06026">
        <w:rPr>
          <w:szCs w:val="18"/>
        </w:rPr>
        <w:lastRenderedPageBreak/>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7916698F" w14:textId="77777777" w:rsidR="000E08F9" w:rsidRDefault="000E08F9">
      <w:pPr>
        <w:pStyle w:val="Zkladntext"/>
        <w:rPr>
          <w:szCs w:val="18"/>
        </w:rPr>
      </w:pPr>
    </w:p>
    <w:p w14:paraId="79166990"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79166991" w14:textId="77777777" w:rsidR="00D97021" w:rsidRPr="00D06026" w:rsidRDefault="00D97021">
      <w:pPr>
        <w:pStyle w:val="Zkladntext"/>
        <w:rPr>
          <w:szCs w:val="18"/>
        </w:rPr>
      </w:pPr>
    </w:p>
    <w:p w14:paraId="79166992" w14:textId="77777777" w:rsidR="000E2958" w:rsidRPr="00D06026" w:rsidRDefault="000E2958" w:rsidP="00A31BBB">
      <w:pPr>
        <w:pStyle w:val="Zkladntext"/>
        <w:rPr>
          <w:szCs w:val="18"/>
        </w:rPr>
      </w:pPr>
      <w:r w:rsidRPr="00D06026">
        <w:rPr>
          <w:szCs w:val="18"/>
        </w:rPr>
        <w:t xml:space="preserve">Reálna hodnota úrokových </w:t>
      </w:r>
      <w:proofErr w:type="spellStart"/>
      <w:r w:rsidRPr="00D06026">
        <w:rPr>
          <w:szCs w:val="18"/>
        </w:rPr>
        <w:t>swapov</w:t>
      </w:r>
      <w:proofErr w:type="spellEnd"/>
      <w:r w:rsidRPr="00D06026">
        <w:rPr>
          <w:szCs w:val="18"/>
        </w:rPr>
        <w:t xml:space="preserve">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9166993" w14:textId="77777777" w:rsidR="0057149D" w:rsidRPr="00D06026" w:rsidRDefault="0057149D" w:rsidP="00A31BBB">
      <w:pPr>
        <w:pStyle w:val="Zkladntext"/>
        <w:rPr>
          <w:szCs w:val="18"/>
        </w:rPr>
      </w:pPr>
    </w:p>
    <w:p w14:paraId="79166994" w14:textId="77777777"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79166995" w14:textId="77777777" w:rsidR="004D3B4A" w:rsidRPr="00B50225" w:rsidRDefault="004D3B4A" w:rsidP="004D3B4A">
      <w:pPr>
        <w:pStyle w:val="Zkladntext"/>
        <w:rPr>
          <w:szCs w:val="18"/>
        </w:rPr>
      </w:pPr>
    </w:p>
    <w:p w14:paraId="79166996"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79166997"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79166998" w14:textId="77777777" w:rsidR="0057149D" w:rsidRPr="000E08F9" w:rsidRDefault="0057149D" w:rsidP="004D3B4A">
      <w:pPr>
        <w:pStyle w:val="Zkladntext"/>
        <w:rPr>
          <w:szCs w:val="18"/>
        </w:rPr>
      </w:pPr>
    </w:p>
    <w:p w14:paraId="7916699A" w14:textId="48C5C6EC" w:rsidR="00716632" w:rsidRDefault="00C449C5" w:rsidP="00147F4F">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666D25A5" w14:textId="77777777" w:rsidR="00147F4F" w:rsidRDefault="00147F4F" w:rsidP="00147F4F">
      <w:pPr>
        <w:pStyle w:val="Zkladntext"/>
        <w:rPr>
          <w:b/>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044A29F3"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Zkladntext"/>
        <w:rPr>
          <w:szCs w:val="18"/>
        </w:rPr>
      </w:pPr>
    </w:p>
    <w:p w14:paraId="791669A6" w14:textId="7B1F1FAC"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AB" w14:textId="77777777" w:rsidR="00F830A8" w:rsidRDefault="00F830A8" w:rsidP="00D06026">
      <w:pPr>
        <w:pStyle w:val="Zkladntext"/>
        <w:rPr>
          <w:szCs w:val="18"/>
        </w:rPr>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791669C7" w14:textId="77777777" w:rsidR="008A1BA8" w:rsidRPr="00147F4F"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w:t>
      </w:r>
      <w:r w:rsidR="008D38F3" w:rsidRPr="00147F4F">
        <w:rPr>
          <w:b w:val="0"/>
        </w:rPr>
        <w:t xml:space="preserve">v deň splnenia dodávky podľa Obchodného zákonníka, podľa </w:t>
      </w:r>
      <w:proofErr w:type="spellStart"/>
      <w:r w:rsidR="008D38F3" w:rsidRPr="00147F4F">
        <w:rPr>
          <w:b w:val="0"/>
        </w:rPr>
        <w:t>Incoterms</w:t>
      </w:r>
      <w:proofErr w:type="spellEnd"/>
      <w:r w:rsidR="008D38F3" w:rsidRPr="00147F4F">
        <w:rPr>
          <w:b w:val="0"/>
        </w:rPr>
        <w:t xml:space="preserve"> alebo iných podmienok dohodnutých v zmluve. </w:t>
      </w:r>
    </w:p>
    <w:p w14:paraId="791669C8" w14:textId="77777777" w:rsidR="00DF202B" w:rsidRDefault="00DF202B"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147F4F" w:rsidRDefault="00DF202B" w:rsidP="00AB1CF7">
      <w:pPr>
        <w:pStyle w:val="Pismenka"/>
        <w:numPr>
          <w:ilvl w:val="0"/>
          <w:numId w:val="0"/>
        </w:numPr>
        <w:ind w:left="426"/>
        <w:rPr>
          <w:b w:val="0"/>
        </w:rPr>
      </w:pPr>
      <w:r>
        <w:rPr>
          <w:b w:val="0"/>
        </w:rPr>
        <w:lastRenderedPageBreak/>
        <w:t xml:space="preserve">Výnosové úroky sa účtujú </w:t>
      </w:r>
      <w:r w:rsidRPr="00147F4F">
        <w:rPr>
          <w:b w:val="0"/>
        </w:rPr>
        <w:t>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C" w14:textId="77777777" w:rsidR="00DF202B" w:rsidRPr="00147F4F" w:rsidRDefault="00DF202B" w:rsidP="00AB1CF7">
      <w:pPr>
        <w:pStyle w:val="Pismenka"/>
        <w:numPr>
          <w:ilvl w:val="0"/>
          <w:numId w:val="0"/>
        </w:numPr>
        <w:ind w:left="426"/>
        <w:rPr>
          <w:b w:val="0"/>
        </w:rPr>
      </w:pPr>
      <w:r w:rsidRPr="00147F4F">
        <w:rPr>
          <w:b w:val="0"/>
        </w:rPr>
        <w:t xml:space="preserve">Výnosy z dividend sa zaúčtujú v čase vzniku práva Spoločnosti na prijatie platby. </w:t>
      </w:r>
    </w:p>
    <w:p w14:paraId="791669CD" w14:textId="77777777" w:rsidR="008D587C" w:rsidRPr="00A31BBB" w:rsidRDefault="008D587C">
      <w:pPr>
        <w:pStyle w:val="odstavec"/>
      </w:pPr>
      <w:bookmarkStart w:id="9"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2" w14:textId="77777777" w:rsidR="00434E61" w:rsidRDefault="00434E61">
      <w:pPr>
        <w:pStyle w:val="odstavec"/>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91669D6" w14:textId="7DC12798" w:rsidR="00896A20" w:rsidRPr="00147F4F" w:rsidRDefault="00896A20" w:rsidP="00AB1CF7">
      <w:pPr>
        <w:pStyle w:val="Zkladntext"/>
        <w:rPr>
          <w:szCs w:val="18"/>
        </w:rPr>
      </w:pPr>
      <w:r w:rsidRPr="00147F4F">
        <w:rPr>
          <w:szCs w:val="18"/>
        </w:rPr>
        <w:t>V roku 2015 Spoločnosť neúčtovala o oprave vý</w:t>
      </w:r>
      <w:r w:rsidR="00147F4F">
        <w:rPr>
          <w:szCs w:val="18"/>
        </w:rPr>
        <w:t xml:space="preserve">znamných chýb minulých období. </w:t>
      </w:r>
      <w:r w:rsidRPr="00147F4F">
        <w:rPr>
          <w:szCs w:val="18"/>
        </w:rPr>
        <w:t xml:space="preserve"> </w:t>
      </w:r>
    </w:p>
    <w:p w14:paraId="791669D7" w14:textId="77777777" w:rsidR="00896A20" w:rsidRDefault="00896A20" w:rsidP="009E0040">
      <w:pPr>
        <w:pStyle w:val="Zkladntext"/>
        <w:ind w:left="284"/>
        <w:rPr>
          <w:szCs w:val="18"/>
        </w:rPr>
      </w:pPr>
    </w:p>
    <w:p w14:paraId="791669E7" w14:textId="7618F664" w:rsidR="003226A5" w:rsidRPr="00891481" w:rsidRDefault="004D3B4A" w:rsidP="00AB1CF7">
      <w:pPr>
        <w:pStyle w:val="Zkladntext"/>
        <w:rPr>
          <w:szCs w:val="18"/>
        </w:rPr>
      </w:pPr>
      <w:r w:rsidRPr="00FD3474">
        <w:rPr>
          <w:szCs w:val="18"/>
        </w:rPr>
        <w:br w:type="page"/>
      </w:r>
    </w:p>
    <w:p w14:paraId="791669E8"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00" w14:textId="77777777" w:rsidR="007A7B97" w:rsidRDefault="007A7B97" w:rsidP="004D3B4A">
      <w:pPr>
        <w:pStyle w:val="Zkladntext"/>
        <w:rPr>
          <w:szCs w:val="18"/>
        </w:rPr>
      </w:pPr>
    </w:p>
    <w:p w14:paraId="79166A01"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79166A02" w14:textId="77777777" w:rsidR="00BC0905" w:rsidRPr="00927709" w:rsidRDefault="00BC0905" w:rsidP="009E0040"/>
    <w:p w14:paraId="624B5257" w14:textId="1810DC4E" w:rsidR="00147F4F" w:rsidRPr="00147F4F" w:rsidRDefault="008D0C11" w:rsidP="00282F28">
      <w:pPr>
        <w:pStyle w:val="Zkladntext"/>
        <w:rPr>
          <w:szCs w:val="18"/>
        </w:rPr>
      </w:pPr>
      <w:r>
        <w:rPr>
          <w:szCs w:val="18"/>
        </w:rPr>
        <w:t>Spoločnosť nevlastní dlhodobý nehmotný majetok.</w:t>
      </w:r>
    </w:p>
    <w:p w14:paraId="79166A1C" w14:textId="3306B4F4" w:rsidR="006D75D8" w:rsidRDefault="006D75D8">
      <w:pPr>
        <w:spacing w:after="200" w:line="276" w:lineRule="auto"/>
        <w:rPr>
          <w:sz w:val="18"/>
          <w:szCs w:val="18"/>
        </w:rPr>
      </w:pPr>
    </w:p>
    <w:p w14:paraId="79166A1D"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Zkladntext"/>
        <w:rPr>
          <w:szCs w:val="18"/>
        </w:rPr>
      </w:pPr>
    </w:p>
    <w:p w14:paraId="79166A9B" w14:textId="1DBBEE15" w:rsidR="008165C9" w:rsidRDefault="00147F4F" w:rsidP="00147F4F">
      <w:pPr>
        <w:pStyle w:val="Zkladntext"/>
        <w:ind w:left="360"/>
        <w:rPr>
          <w:szCs w:val="18"/>
        </w:rPr>
      </w:pPr>
      <w:r>
        <w:rPr>
          <w:szCs w:val="18"/>
        </w:rPr>
        <w:t>Spoločnosť neeviduje deriváty.</w:t>
      </w:r>
    </w:p>
    <w:p w14:paraId="79166A9C" w14:textId="279FBE3E" w:rsidR="0034638A" w:rsidRPr="00E5531E" w:rsidRDefault="0034638A" w:rsidP="004E21C9">
      <w:pPr>
        <w:pStyle w:val="Zkladntext"/>
        <w:rPr>
          <w:szCs w:val="18"/>
        </w:rPr>
      </w:pPr>
    </w:p>
    <w:p w14:paraId="79166AD0" w14:textId="77777777" w:rsidR="000F4640" w:rsidRDefault="000F4640" w:rsidP="00B50225">
      <w:pPr>
        <w:pStyle w:val="Zkladntext"/>
        <w:ind w:left="0"/>
        <w:jc w:val="left"/>
        <w:rPr>
          <w:szCs w:val="18"/>
        </w:rPr>
      </w:pPr>
    </w:p>
    <w:p w14:paraId="79166AD1" w14:textId="77777777" w:rsidR="00B62963" w:rsidRPr="00E602D1" w:rsidRDefault="000F4640" w:rsidP="003F0494">
      <w:pPr>
        <w:pStyle w:val="Nadpis2"/>
        <w:numPr>
          <w:ilvl w:val="0"/>
          <w:numId w:val="2"/>
        </w:numPr>
        <w:ind w:left="851" w:hanging="425"/>
        <w:rPr>
          <w:szCs w:val="18"/>
        </w:rPr>
      </w:pPr>
      <w:bookmarkStart w:id="10" w:name="_Toc530739909"/>
      <w:r w:rsidRPr="00E602D1">
        <w:rPr>
          <w:szCs w:val="18"/>
        </w:rPr>
        <w:t>Z</w:t>
      </w:r>
      <w:r w:rsidR="00491AF0" w:rsidRPr="00E602D1">
        <w:rPr>
          <w:szCs w:val="18"/>
        </w:rPr>
        <w:t>áväzky</w:t>
      </w:r>
      <w:bookmarkEnd w:id="10"/>
    </w:p>
    <w:p w14:paraId="79166AD6" w14:textId="77777777" w:rsidR="004C0F07" w:rsidRDefault="004C0F07" w:rsidP="00491AF0">
      <w:pPr>
        <w:pStyle w:val="Zkladntext"/>
        <w:rPr>
          <w:szCs w:val="18"/>
        </w:rPr>
      </w:pPr>
    </w:p>
    <w:p w14:paraId="79166AD7" w14:textId="6AD438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bookmarkStart w:id="11" w:name="_MON_1508918652"/>
    <w:bookmarkEnd w:id="11"/>
    <w:p w14:paraId="79166ADA" w14:textId="5F403425" w:rsidR="00CE5955" w:rsidRPr="00891481" w:rsidRDefault="008700E9" w:rsidP="00491AF0">
      <w:pPr>
        <w:pStyle w:val="Zkladntext"/>
        <w:rPr>
          <w:szCs w:val="18"/>
        </w:rPr>
      </w:pPr>
      <w:r>
        <w:rPr>
          <w:szCs w:val="18"/>
        </w:rPr>
        <w:object w:dxaOrig="8145" w:dyaOrig="2445" w14:anchorId="79166D23">
          <v:shape id="_x0000_i1027" type="#_x0000_t75" style="width:405.75pt;height:121.5pt" o:ole="">
            <v:imagedata r:id="rId17" o:title=""/>
          </v:shape>
          <o:OLEObject Type="Embed" ProgID="Excel.Sheet.12" ShapeID="_x0000_i1027" DrawAspect="Content" ObjectID="_1528703913" r:id="rId18"/>
        </w:object>
      </w:r>
      <w:bookmarkStart w:id="12" w:name="_GoBack"/>
      <w:bookmarkEnd w:id="12"/>
    </w:p>
    <w:p w14:paraId="79166AE0" w14:textId="77777777" w:rsidR="0040497D" w:rsidRDefault="0040497D" w:rsidP="00491AF0">
      <w:pPr>
        <w:pStyle w:val="Zkladntext"/>
        <w:rPr>
          <w:szCs w:val="18"/>
        </w:rPr>
      </w:pPr>
    </w:p>
    <w:p w14:paraId="79166AE6" w14:textId="06410950" w:rsidR="000A4CC5" w:rsidRDefault="00147F4F" w:rsidP="00282F28">
      <w:pPr>
        <w:pStyle w:val="Zkladntext"/>
        <w:rPr>
          <w:color w:val="0070C0"/>
          <w:szCs w:val="18"/>
        </w:rPr>
      </w:pPr>
      <w:r>
        <w:rPr>
          <w:szCs w:val="18"/>
        </w:rPr>
        <w:t>Záväzky nie sú kryté záložným právom.</w:t>
      </w:r>
    </w:p>
    <w:p w14:paraId="79166AE7" w14:textId="77777777" w:rsidR="000A4CC5" w:rsidRDefault="000A4CC5" w:rsidP="00282F28">
      <w:pPr>
        <w:pStyle w:val="Zkladntext"/>
        <w:rPr>
          <w:color w:val="0070C0"/>
          <w:szCs w:val="18"/>
        </w:rPr>
      </w:pPr>
    </w:p>
    <w:p w14:paraId="79166B2F" w14:textId="77777777" w:rsidR="00221081" w:rsidRDefault="00221081" w:rsidP="00221081">
      <w:pPr>
        <w:pStyle w:val="Nadpis2"/>
        <w:numPr>
          <w:ilvl w:val="0"/>
          <w:numId w:val="2"/>
        </w:numPr>
        <w:rPr>
          <w:szCs w:val="18"/>
        </w:rPr>
      </w:pPr>
      <w:r>
        <w:rPr>
          <w:szCs w:val="18"/>
        </w:rPr>
        <w:t>Náklady, ktoré majú výnimočný rozsah alebo výskyt</w:t>
      </w:r>
    </w:p>
    <w:p w14:paraId="79166B36" w14:textId="595BB896" w:rsidR="00221081" w:rsidRDefault="00221081" w:rsidP="00282F28">
      <w:pPr>
        <w:ind w:left="426"/>
        <w:rPr>
          <w:szCs w:val="18"/>
        </w:rPr>
      </w:pPr>
    </w:p>
    <w:p w14:paraId="2EC52896" w14:textId="5CB2D104" w:rsidR="0080054F" w:rsidRPr="0040497D" w:rsidRDefault="0080054F" w:rsidP="00282F28">
      <w:pPr>
        <w:ind w:left="426"/>
      </w:pPr>
      <w:r>
        <w:rPr>
          <w:szCs w:val="18"/>
        </w:rPr>
        <w:t>Spoločnosť nemala náklady, ktoré majú výnimočný rozsah alebo výskyt</w:t>
      </w:r>
    </w:p>
    <w:p w14:paraId="79166B37" w14:textId="77777777" w:rsidR="00221081" w:rsidRPr="00772072" w:rsidRDefault="00221081" w:rsidP="00282F28"/>
    <w:p w14:paraId="79166B38" w14:textId="77777777" w:rsidR="00221081" w:rsidRDefault="00221081" w:rsidP="00221081">
      <w:pPr>
        <w:pStyle w:val="Nadpis2"/>
        <w:numPr>
          <w:ilvl w:val="0"/>
          <w:numId w:val="2"/>
        </w:numPr>
        <w:rPr>
          <w:szCs w:val="18"/>
        </w:rPr>
      </w:pPr>
      <w:r>
        <w:rPr>
          <w:szCs w:val="18"/>
        </w:rPr>
        <w:t>Výnosy, ktoré majú výnimočný rozsah alebo výskyt</w:t>
      </w:r>
    </w:p>
    <w:p w14:paraId="79166B3D" w14:textId="2BD0D720" w:rsidR="005D554F" w:rsidRDefault="00BF5758" w:rsidP="00282F28">
      <w:pPr>
        <w:pStyle w:val="Zkladntext"/>
        <w:tabs>
          <w:tab w:val="left" w:pos="1239"/>
        </w:tabs>
        <w:rPr>
          <w:color w:val="00B050"/>
          <w:szCs w:val="18"/>
        </w:rPr>
      </w:pPr>
      <w:r>
        <w:rPr>
          <w:color w:val="00B050"/>
          <w:szCs w:val="18"/>
        </w:rPr>
        <w:tab/>
      </w:r>
    </w:p>
    <w:p w14:paraId="05D9A2A5" w14:textId="0A5A45E0" w:rsidR="0080054F" w:rsidRPr="0040497D" w:rsidRDefault="0080054F" w:rsidP="0080054F">
      <w:pPr>
        <w:ind w:left="426"/>
      </w:pPr>
      <w:bookmarkStart w:id="13" w:name="_MON_1405949598"/>
      <w:bookmarkStart w:id="14" w:name="_MON_1500378563"/>
      <w:bookmarkEnd w:id="13"/>
      <w:bookmarkEnd w:id="14"/>
      <w:r>
        <w:rPr>
          <w:szCs w:val="18"/>
        </w:rPr>
        <w:t>Spoločnosť nemala výnosy, ktoré majú výnimočný rozsah alebo výskyt.</w:t>
      </w:r>
    </w:p>
    <w:p w14:paraId="79166BB9" w14:textId="7F1A09B6" w:rsidR="002C3448" w:rsidRDefault="002C3448" w:rsidP="00282F28">
      <w:pPr>
        <w:pStyle w:val="Zkladntext"/>
        <w:rPr>
          <w:b/>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D4" w14:textId="77777777" w:rsidR="00AA0E17" w:rsidRPr="00B50225" w:rsidRDefault="00AA0E17" w:rsidP="001210B4">
      <w:pPr>
        <w:pStyle w:val="Nadpis2"/>
        <w:numPr>
          <w:ilvl w:val="0"/>
          <w:numId w:val="26"/>
        </w:numPr>
        <w:rPr>
          <w:szCs w:val="18"/>
        </w:rPr>
      </w:pPr>
      <w:r w:rsidRPr="00B50225">
        <w:rPr>
          <w:szCs w:val="18"/>
        </w:rPr>
        <w:t>Podmienený majetok</w:t>
      </w:r>
    </w:p>
    <w:p w14:paraId="79166BD5" w14:textId="77777777" w:rsidR="00AA0E17" w:rsidRPr="00FC603B" w:rsidRDefault="00AA0E17" w:rsidP="00AA0E17">
      <w:pPr>
        <w:rPr>
          <w:sz w:val="18"/>
          <w:szCs w:val="18"/>
        </w:rPr>
      </w:pPr>
    </w:p>
    <w:p w14:paraId="79166BE2" w14:textId="187B2E2A" w:rsidR="00BB3A59" w:rsidRPr="0080054F" w:rsidRDefault="0080054F" w:rsidP="0080054F">
      <w:pPr>
        <w:ind w:left="426"/>
        <w:rPr>
          <w:szCs w:val="18"/>
        </w:rPr>
      </w:pPr>
      <w:r>
        <w:rPr>
          <w:szCs w:val="18"/>
        </w:rPr>
        <w:t>Spoločnosť nemá podmienený majetok</w:t>
      </w:r>
    </w:p>
    <w:p w14:paraId="79166BE3" w14:textId="77777777" w:rsidR="00AA0E17" w:rsidRPr="00A31BBB" w:rsidRDefault="00AA0E17"/>
    <w:p w14:paraId="79166BE4" w14:textId="77777777" w:rsidR="0000290B" w:rsidRPr="00B50225" w:rsidRDefault="00AA0E17" w:rsidP="001210B4">
      <w:pPr>
        <w:pStyle w:val="Nadpis2"/>
        <w:numPr>
          <w:ilvl w:val="0"/>
          <w:numId w:val="26"/>
        </w:numPr>
        <w:rPr>
          <w:szCs w:val="18"/>
        </w:rPr>
      </w:pPr>
      <w:r>
        <w:rPr>
          <w:szCs w:val="18"/>
        </w:rPr>
        <w:t>Podmienené záväzky</w:t>
      </w:r>
    </w:p>
    <w:p w14:paraId="79166BE5" w14:textId="77777777" w:rsidR="0000290B" w:rsidRPr="00B50225" w:rsidRDefault="0000290B" w:rsidP="0000290B">
      <w:pPr>
        <w:pStyle w:val="Zkladntext"/>
        <w:rPr>
          <w:szCs w:val="18"/>
        </w:rPr>
      </w:pPr>
    </w:p>
    <w:p w14:paraId="79166BFC" w14:textId="6A221B2E" w:rsidR="00E571DC" w:rsidRPr="0080054F" w:rsidRDefault="0080054F" w:rsidP="0080054F">
      <w:pPr>
        <w:ind w:left="426"/>
        <w:rPr>
          <w:szCs w:val="18"/>
        </w:rPr>
      </w:pPr>
      <w:r>
        <w:rPr>
          <w:szCs w:val="18"/>
        </w:rPr>
        <w:t xml:space="preserve">Spoločnosť nemá </w:t>
      </w:r>
      <w:proofErr w:type="spellStart"/>
      <w:r>
        <w:rPr>
          <w:szCs w:val="18"/>
        </w:rPr>
        <w:t>podmenené</w:t>
      </w:r>
      <w:proofErr w:type="spellEnd"/>
      <w:r>
        <w:rPr>
          <w:szCs w:val="18"/>
        </w:rPr>
        <w:t xml:space="preserve"> záväzky</w:t>
      </w:r>
    </w:p>
    <w:p w14:paraId="79166BFE" w14:textId="77777777" w:rsidR="0000290B" w:rsidRPr="00B50225" w:rsidRDefault="0000290B" w:rsidP="0000290B">
      <w:pPr>
        <w:pStyle w:val="Zkladntext"/>
        <w:rPr>
          <w:szCs w:val="18"/>
        </w:rPr>
      </w:pPr>
    </w:p>
    <w:p w14:paraId="79166BFF" w14:textId="77777777" w:rsidR="00AA0E17" w:rsidRPr="00A31BBB" w:rsidRDefault="00AA0E17" w:rsidP="001210B4">
      <w:pPr>
        <w:pStyle w:val="Nadpis2"/>
        <w:numPr>
          <w:ilvl w:val="0"/>
          <w:numId w:val="26"/>
        </w:numPr>
        <w:rPr>
          <w:szCs w:val="18"/>
        </w:rPr>
      </w:pPr>
      <w:r w:rsidRPr="00A31BBB">
        <w:rPr>
          <w:szCs w:val="18"/>
        </w:rPr>
        <w:t>Ostatné finančné povinnosti</w:t>
      </w:r>
    </w:p>
    <w:p w14:paraId="79166C00" w14:textId="77777777" w:rsidR="00AA0E17" w:rsidRPr="00B50225" w:rsidRDefault="00AA0E17" w:rsidP="00AA0E17">
      <w:pPr>
        <w:pStyle w:val="Zkladntext"/>
        <w:rPr>
          <w:szCs w:val="18"/>
        </w:rPr>
      </w:pPr>
    </w:p>
    <w:p w14:paraId="79166C11" w14:textId="62008058" w:rsidR="0075509E" w:rsidRPr="0080054F" w:rsidRDefault="0080054F" w:rsidP="0080054F">
      <w:pPr>
        <w:ind w:left="426"/>
        <w:rPr>
          <w:szCs w:val="18"/>
        </w:rPr>
      </w:pPr>
      <w:r>
        <w:rPr>
          <w:szCs w:val="18"/>
        </w:rPr>
        <w:t>Spoločnosť nemá ostatné finančné povinnosti</w:t>
      </w:r>
      <w:r w:rsidR="00B91901" w:rsidRPr="0080054F">
        <w:rPr>
          <w:szCs w:val="18"/>
        </w:rPr>
        <w:t>.</w:t>
      </w:r>
    </w:p>
    <w:p w14:paraId="79166C12" w14:textId="77777777" w:rsidR="005A0CAB" w:rsidRDefault="005A0CAB" w:rsidP="00282F28">
      <w:pPr>
        <w:pStyle w:val="Zkladntext"/>
        <w:ind w:left="766"/>
        <w:rPr>
          <w:color w:val="0070C0"/>
          <w:szCs w:val="18"/>
        </w:rPr>
      </w:pPr>
    </w:p>
    <w:p w14:paraId="79166C13" w14:textId="77777777" w:rsidR="0075509E" w:rsidRPr="00282F28" w:rsidRDefault="0075509E" w:rsidP="00282F28">
      <w:pPr>
        <w:pStyle w:val="Zkladntext"/>
        <w:ind w:left="766"/>
        <w:rPr>
          <w:color w:val="0070C0"/>
          <w:szCs w:val="18"/>
        </w:rPr>
      </w:pPr>
    </w:p>
    <w:p w14:paraId="79166C14" w14:textId="77777777" w:rsidR="00AA0E17" w:rsidRPr="00A31BBB" w:rsidRDefault="00AA0E17" w:rsidP="001210B4">
      <w:pPr>
        <w:pStyle w:val="Nadpis2"/>
        <w:numPr>
          <w:ilvl w:val="0"/>
          <w:numId w:val="26"/>
        </w:numPr>
        <w:rPr>
          <w:szCs w:val="18"/>
        </w:rPr>
      </w:pPr>
      <w:r w:rsidRPr="00A31BBB">
        <w:rPr>
          <w:szCs w:val="18"/>
        </w:rPr>
        <w:t>Najatý majetok</w:t>
      </w:r>
    </w:p>
    <w:p w14:paraId="79166C15" w14:textId="77777777" w:rsidR="00AA0E17" w:rsidRPr="00B50225" w:rsidRDefault="00AA0E17" w:rsidP="00AA0E17">
      <w:pPr>
        <w:pStyle w:val="Zkladntext"/>
        <w:rPr>
          <w:szCs w:val="18"/>
        </w:rPr>
      </w:pPr>
    </w:p>
    <w:p w14:paraId="79166C19" w14:textId="49F2EAD0" w:rsidR="00830C02" w:rsidRDefault="0080054F" w:rsidP="00AA0E17">
      <w:pPr>
        <w:pStyle w:val="Zkladntext"/>
        <w:rPr>
          <w:szCs w:val="18"/>
        </w:rPr>
      </w:pPr>
      <w:r>
        <w:rPr>
          <w:szCs w:val="18"/>
        </w:rPr>
        <w:t>Spoločnosť nemá najatý majetok.</w:t>
      </w:r>
    </w:p>
    <w:p w14:paraId="79166C1A" w14:textId="77777777" w:rsidR="00AA0E17" w:rsidRPr="00B50225" w:rsidRDefault="00AA0E17" w:rsidP="009E0040">
      <w:pPr>
        <w:pStyle w:val="Zkladntext"/>
        <w:ind w:left="0"/>
        <w:rPr>
          <w:szCs w:val="18"/>
        </w:rPr>
      </w:pPr>
    </w:p>
    <w:p w14:paraId="79166C1B" w14:textId="77777777" w:rsidR="00AA0E17" w:rsidRPr="00A31BBB" w:rsidRDefault="00AA0E17" w:rsidP="001210B4">
      <w:pPr>
        <w:pStyle w:val="Nadpis2"/>
        <w:numPr>
          <w:ilvl w:val="0"/>
          <w:numId w:val="26"/>
        </w:numPr>
        <w:rPr>
          <w:szCs w:val="18"/>
        </w:rPr>
      </w:pPr>
      <w:r w:rsidRPr="00A31BBB">
        <w:rPr>
          <w:szCs w:val="18"/>
        </w:rPr>
        <w:lastRenderedPageBreak/>
        <w:t>Prenajatý majetok</w:t>
      </w:r>
    </w:p>
    <w:p w14:paraId="79166C1C" w14:textId="77777777" w:rsidR="00AA0E17" w:rsidRPr="00B50225" w:rsidRDefault="00AA0E17" w:rsidP="00AA0E17">
      <w:pPr>
        <w:pStyle w:val="Zkladntext"/>
        <w:rPr>
          <w:szCs w:val="18"/>
        </w:rPr>
      </w:pPr>
    </w:p>
    <w:p w14:paraId="79166C1D" w14:textId="7E53F799" w:rsidR="00AA0E17" w:rsidRDefault="0080054F" w:rsidP="00AA0E17">
      <w:pPr>
        <w:pStyle w:val="Zkladntext"/>
        <w:rPr>
          <w:szCs w:val="18"/>
        </w:rPr>
      </w:pPr>
      <w:r>
        <w:rPr>
          <w:szCs w:val="18"/>
        </w:rPr>
        <w:t>Spoločnosť nemá prenajatý majetok</w:t>
      </w:r>
    </w:p>
    <w:p w14:paraId="79166C1F" w14:textId="7BDA8A14" w:rsidR="000818C7" w:rsidRDefault="000818C7" w:rsidP="005909AB">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79166D0B" w14:textId="066FFD41" w:rsidR="007D6502" w:rsidRPr="00B50225" w:rsidRDefault="00D15319" w:rsidP="0080054F">
      <w:pPr>
        <w:pStyle w:val="Zkladntext"/>
        <w:rPr>
          <w:szCs w:val="18"/>
        </w:rPr>
      </w:pPr>
      <w:r w:rsidRPr="00B50225">
        <w:rPr>
          <w:szCs w:val="18"/>
        </w:rPr>
        <w:t>Po 31. decembri 201</w:t>
      </w:r>
      <w:r>
        <w:rPr>
          <w:szCs w:val="18"/>
        </w:rPr>
        <w:t>5</w:t>
      </w:r>
      <w:r w:rsidRPr="00B50225">
        <w:rPr>
          <w:szCs w:val="18"/>
        </w:rPr>
        <w:t xml:space="preserve"> </w:t>
      </w:r>
      <w:r w:rsidR="0080054F">
        <w:rPr>
          <w:szCs w:val="18"/>
        </w:rPr>
        <w:t>nenastali</w:t>
      </w:r>
      <w:r w:rsidRPr="00B50225">
        <w:rPr>
          <w:szCs w:val="18"/>
        </w:rPr>
        <w:t xml:space="preserve"> udalosti majúce významný vplyv na verné zobrazenie skutočností, ktoré sú predmetom účtovníctva</w:t>
      </w:r>
      <w:r w:rsidR="0080054F">
        <w:rPr>
          <w:szCs w:val="18"/>
        </w:rPr>
        <w:t>.</w:t>
      </w:r>
    </w:p>
    <w:sectPr w:rsidR="007D6502" w:rsidRPr="00B50225" w:rsidSect="00B26BA6">
      <w:headerReference w:type="default" r:id="rId19"/>
      <w:footerReference w:type="default" r:id="rId20"/>
      <w:headerReference w:type="first" r:id="rId21"/>
      <w:footerReference w:type="first" r:id="rId22"/>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4A352D" w14:textId="77777777" w:rsidR="006F10C4" w:rsidRDefault="006F10C4" w:rsidP="00E95128">
      <w:r>
        <w:separator/>
      </w:r>
    </w:p>
  </w:endnote>
  <w:endnote w:type="continuationSeparator" w:id="0">
    <w:p w14:paraId="7FE9F85E" w14:textId="77777777" w:rsidR="006F10C4" w:rsidRDefault="006F10C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90570279"/>
      <w:docPartObj>
        <w:docPartGallery w:val="Page Numbers (Bottom of Page)"/>
        <w:docPartUnique/>
      </w:docPartObj>
    </w:sdtPr>
    <w:sdtEndPr/>
    <w:sdtContent>
      <w:p w14:paraId="01898BDC" w14:textId="37731F93" w:rsidR="00B26BA6" w:rsidRDefault="00B26BA6">
        <w:pPr>
          <w:pStyle w:val="Pta"/>
          <w:jc w:val="right"/>
        </w:pPr>
        <w:r>
          <w:fldChar w:fldCharType="begin"/>
        </w:r>
        <w:r>
          <w:instrText>PAGE   \* MERGEFORMAT</w:instrText>
        </w:r>
        <w:r>
          <w:fldChar w:fldCharType="separate"/>
        </w:r>
        <w:r w:rsidR="008700E9">
          <w:rPr>
            <w:noProof/>
          </w:rPr>
          <w:t>22</w:t>
        </w:r>
        <w:r>
          <w:fldChar w:fldCharType="end"/>
        </w:r>
      </w:p>
    </w:sdtContent>
  </w:sdt>
  <w:p w14:paraId="4B485ADB" w14:textId="77777777" w:rsidR="00B26BA6" w:rsidRDefault="00B26BA6">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D2" w14:textId="77777777" w:rsidR="006E2260" w:rsidRDefault="006E226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6E2260" w:rsidRDefault="006E2260" w:rsidP="00F70C00">
    <w:pPr>
      <w:pStyle w:val="Pta"/>
      <w:tabs>
        <w:tab w:val="clear" w:pos="9072"/>
        <w:tab w:val="right" w:pos="9214"/>
      </w:tabs>
      <w:rPr>
        <w:sz w:val="16"/>
        <w:szCs w:val="16"/>
      </w:rPr>
    </w:pPr>
  </w:p>
  <w:p w14:paraId="79166DD4" w14:textId="77777777" w:rsidR="006E2260" w:rsidRPr="00F70C00" w:rsidRDefault="006E226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C60232" w14:textId="77777777" w:rsidR="006F10C4" w:rsidRDefault="006F10C4" w:rsidP="00E95128">
      <w:r>
        <w:separator/>
      </w:r>
    </w:p>
  </w:footnote>
  <w:footnote w:type="continuationSeparator" w:id="0">
    <w:p w14:paraId="34861E9A" w14:textId="77777777" w:rsidR="006F10C4" w:rsidRDefault="006F10C4"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A0" w14:textId="746AF712" w:rsidR="006E2260" w:rsidRPr="00E95128" w:rsidRDefault="006E2260" w:rsidP="00650498">
    <w:pPr>
      <w:pStyle w:val="Hlavika"/>
      <w:tabs>
        <w:tab w:val="center" w:pos="4820"/>
        <w:tab w:val="right" w:pos="9213"/>
      </w:tabs>
      <w:jc w:val="right"/>
      <w:rPr>
        <w:sz w:val="18"/>
      </w:rPr>
    </w:pPr>
    <w:r>
      <w:rPr>
        <w:sz w:val="18"/>
        <w:szCs w:val="18"/>
      </w:rPr>
      <w:t>Ú</w:t>
    </w:r>
    <w:r w:rsidRPr="008D6361">
      <w:rPr>
        <w:sz w:val="18"/>
        <w:szCs w:val="18"/>
      </w:rPr>
      <w:t>čtovná závierka</w:t>
    </w:r>
    <w:r>
      <w:rPr>
        <w:sz w:val="18"/>
        <w:szCs w:val="18"/>
      </w:rPr>
      <w:t xml:space="preserve"> pre malé účtovné jednotky</w:t>
    </w:r>
  </w:p>
  <w:p w14:paraId="79166DA1" w14:textId="3D6978A7" w:rsidR="006E2260" w:rsidRDefault="00582A30" w:rsidP="006E2260">
    <w:pPr>
      <w:pStyle w:val="Hlavika"/>
      <w:tabs>
        <w:tab w:val="clear" w:pos="4536"/>
        <w:tab w:val="clear" w:pos="9072"/>
        <w:tab w:val="center" w:pos="3969"/>
        <w:tab w:val="right" w:pos="9213"/>
      </w:tabs>
      <w:spacing w:after="120"/>
      <w:rPr>
        <w:sz w:val="18"/>
        <w:szCs w:val="18"/>
      </w:rPr>
    </w:pPr>
    <w:r>
      <w:rPr>
        <w:b/>
        <w:bCs/>
        <w:sz w:val="18"/>
        <w:szCs w:val="18"/>
      </w:rPr>
      <w:tab/>
      <w:t>Amrita s. r. o.</w:t>
    </w:r>
    <w:r w:rsidR="006E2260">
      <w:rPr>
        <w:b/>
        <w:bCs/>
        <w:sz w:val="18"/>
        <w:szCs w:val="18"/>
      </w:rPr>
      <w:tab/>
    </w:r>
    <w:r w:rsidR="006E2260" w:rsidRPr="00E95128">
      <w:rPr>
        <w:b/>
        <w:bCs/>
        <w:sz w:val="18"/>
        <w:szCs w:val="18"/>
      </w:rPr>
      <w:t xml:space="preserve"> </w:t>
    </w:r>
    <w:r w:rsidR="006E2260" w:rsidRPr="008D6361">
      <w:rPr>
        <w:sz w:val="18"/>
        <w:szCs w:val="18"/>
      </w:rPr>
      <w:t>k</w:t>
    </w:r>
    <w:r w:rsidR="006E2260">
      <w:rPr>
        <w:b/>
        <w:bCs/>
        <w:sz w:val="18"/>
        <w:szCs w:val="18"/>
      </w:rPr>
      <w:t xml:space="preserve"> </w:t>
    </w:r>
    <w:r w:rsidR="006E2260" w:rsidRPr="0075768F">
      <w:rPr>
        <w:sz w:val="18"/>
        <w:szCs w:val="18"/>
      </w:rPr>
      <w:t>3</w:t>
    </w:r>
    <w:r w:rsidR="006E2260" w:rsidRPr="008D6361">
      <w:rPr>
        <w:sz w:val="18"/>
        <w:szCs w:val="18"/>
      </w:rPr>
      <w:t xml:space="preserve">1. decembru </w:t>
    </w:r>
    <w:r w:rsidR="006E2260">
      <w:rPr>
        <w:sz w:val="18"/>
        <w:szCs w:val="18"/>
      </w:rPr>
      <w:t>2015</w:t>
    </w:r>
  </w:p>
  <w:p w14:paraId="79166DA2" w14:textId="77777777" w:rsidR="006E2260" w:rsidRDefault="006E2260"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E2260"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6E2260" w:rsidRPr="00C14925" w:rsidRDefault="006E226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6E2260" w:rsidRPr="00C14925" w:rsidRDefault="006E226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6E2260" w:rsidRPr="00833D0C" w:rsidRDefault="006E226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6E2260" w:rsidRPr="00833D0C" w:rsidRDefault="006E226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0DBDA5DF"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3C95CE5D"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4BFA1CD2"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40B6E5E9"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43819020"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26E489D8"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281D4BE2"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7EC0AC93"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79166DB0" w14:textId="77777777" w:rsidR="006E2260" w:rsidRPr="00833D0C" w:rsidRDefault="006E2260"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E2260"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6E2260" w:rsidRPr="00C14925" w:rsidRDefault="006E226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6E2260" w:rsidRPr="00C14925" w:rsidRDefault="006E226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3F02E779"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02D7B06F"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1A4FBD68"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30A8478A"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575178E8"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49FF2DD2"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1F639D3B"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7A5B83C2"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156498B4"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56B72EC6"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79166DBE" w14:textId="77777777" w:rsidR="006E2260" w:rsidRDefault="006E2260" w:rsidP="00B50225">
    <w:pPr>
      <w:pStyle w:val="Hlavika"/>
      <w:tabs>
        <w:tab w:val="clear" w:pos="4536"/>
        <w:tab w:val="clear" w:pos="9072"/>
        <w:tab w:val="center" w:pos="3969"/>
        <w:tab w:val="right" w:pos="9214"/>
      </w:tabs>
    </w:pPr>
  </w:p>
  <w:p w14:paraId="79166DBF" w14:textId="77777777" w:rsidR="006E2260" w:rsidRPr="00E95128" w:rsidRDefault="006E226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C0" w14:textId="77777777" w:rsidR="006E2260" w:rsidRDefault="006E2260" w:rsidP="008A2D79">
    <w:pPr>
      <w:pStyle w:val="Hlavika"/>
      <w:tabs>
        <w:tab w:val="center" w:pos="4820"/>
        <w:tab w:val="right" w:pos="9214"/>
      </w:tabs>
      <w:jc w:val="right"/>
      <w:rPr>
        <w:sz w:val="18"/>
      </w:rPr>
    </w:pPr>
  </w:p>
  <w:p w14:paraId="79166DC1" w14:textId="77777777" w:rsidR="006E2260" w:rsidRPr="00E95128" w:rsidRDefault="006E226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6E2260" w:rsidRDefault="006E226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6E2260" w:rsidRPr="00E95128" w:rsidRDefault="006E226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E2260" w14:paraId="79166DD0" w14:textId="77777777" w:rsidTr="00D34B3E">
      <w:trPr>
        <w:trHeight w:val="299"/>
      </w:trPr>
      <w:tc>
        <w:tcPr>
          <w:tcW w:w="2251" w:type="dxa"/>
          <w:vAlign w:val="center"/>
        </w:tcPr>
        <w:p w14:paraId="79166DC4" w14:textId="77777777" w:rsidR="006E2260" w:rsidRDefault="006E226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6E2260" w:rsidRDefault="006E2260"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7"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8"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9"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A"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B"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C"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D"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E"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F" w14:textId="77777777" w:rsidR="006E2260" w:rsidRDefault="006E2260" w:rsidP="00D34B3E">
          <w:pPr>
            <w:pStyle w:val="Hlavika"/>
            <w:tabs>
              <w:tab w:val="clear" w:pos="4536"/>
              <w:tab w:val="center" w:pos="4253"/>
              <w:tab w:val="right" w:pos="9214"/>
            </w:tabs>
            <w:jc w:val="center"/>
            <w:rPr>
              <w:sz w:val="22"/>
            </w:rPr>
          </w:pPr>
        </w:p>
      </w:tc>
    </w:tr>
  </w:tbl>
  <w:p w14:paraId="79166DD1" w14:textId="77777777" w:rsidR="006E2260" w:rsidRPr="00E95128" w:rsidRDefault="006E226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908"/>
        </w:tabs>
        <w:ind w:left="908" w:hanging="340"/>
      </w:pPr>
      <w:rPr>
        <w:rFonts w:ascii="Symbol" w:hAnsi="Symbol" w:hint="default"/>
        <w:color w:val="auto"/>
        <w:sz w:val="22"/>
      </w:rPr>
    </w:lvl>
  </w:abstractNum>
  <w:abstractNum w:abstractNumId="1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28A0DE4"/>
    <w:multiLevelType w:val="hybridMultilevel"/>
    <w:tmpl w:val="EA9C05DA"/>
    <w:lvl w:ilvl="0" w:tplc="ACCCA9A0">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36BE61C3"/>
    <w:multiLevelType w:val="singleLevel"/>
    <w:tmpl w:val="041B000F"/>
    <w:lvl w:ilvl="0">
      <w:start w:val="1"/>
      <w:numFmt w:val="decimal"/>
      <w:lvlText w:val="%1."/>
      <w:lvlJc w:val="left"/>
      <w:pPr>
        <w:ind w:left="720" w:hanging="360"/>
      </w:pPr>
      <w:rPr>
        <w:rFonts w:hint="default"/>
      </w:rPr>
    </w:lvl>
  </w:abstractNum>
  <w:abstractNum w:abstractNumId="43">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6">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2"/>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4"/>
  </w:num>
  <w:num w:numId="8">
    <w:abstractNumId w:val="23"/>
  </w:num>
  <w:num w:numId="9">
    <w:abstractNumId w:val="22"/>
  </w:num>
  <w:num w:numId="10">
    <w:abstractNumId w:val="79"/>
  </w:num>
  <w:num w:numId="11">
    <w:abstractNumId w:val="42"/>
    <w:lvlOverride w:ilvl="0">
      <w:startOverride w:val="1"/>
    </w:lvlOverride>
  </w:num>
  <w:num w:numId="12">
    <w:abstractNumId w:val="42"/>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6"/>
  </w:num>
  <w:num w:numId="23">
    <w:abstractNumId w:val="80"/>
  </w:num>
  <w:num w:numId="24">
    <w:abstractNumId w:val="13"/>
  </w:num>
  <w:num w:numId="25">
    <w:abstractNumId w:val="48"/>
  </w:num>
  <w:num w:numId="26">
    <w:abstractNumId w:val="52"/>
  </w:num>
  <w:num w:numId="27">
    <w:abstractNumId w:val="53"/>
  </w:num>
  <w:num w:numId="28">
    <w:abstractNumId w:val="32"/>
  </w:num>
  <w:num w:numId="29">
    <w:abstractNumId w:val="31"/>
  </w:num>
  <w:num w:numId="30">
    <w:abstractNumId w:val="64"/>
  </w:num>
  <w:num w:numId="31">
    <w:abstractNumId w:val="35"/>
  </w:num>
  <w:num w:numId="32">
    <w:abstractNumId w:val="74"/>
  </w:num>
  <w:num w:numId="33">
    <w:abstractNumId w:val="24"/>
  </w:num>
  <w:num w:numId="34">
    <w:abstractNumId w:val="61"/>
  </w:num>
  <w:num w:numId="35">
    <w:abstractNumId w:val="26"/>
  </w:num>
  <w:num w:numId="36">
    <w:abstractNumId w:val="17"/>
  </w:num>
  <w:num w:numId="37">
    <w:abstractNumId w:val="63"/>
  </w:num>
  <w:num w:numId="38">
    <w:abstractNumId w:val="3"/>
  </w:num>
  <w:num w:numId="39">
    <w:abstractNumId w:val="34"/>
  </w:num>
  <w:num w:numId="40">
    <w:abstractNumId w:val="37"/>
  </w:num>
  <w:num w:numId="41">
    <w:abstractNumId w:val="15"/>
  </w:num>
  <w:num w:numId="42">
    <w:abstractNumId w:val="16"/>
  </w:num>
  <w:num w:numId="43">
    <w:abstractNumId w:val="76"/>
  </w:num>
  <w:num w:numId="44">
    <w:abstractNumId w:val="25"/>
  </w:num>
  <w:num w:numId="45">
    <w:abstractNumId w:val="40"/>
  </w:num>
  <w:num w:numId="46">
    <w:abstractNumId w:val="65"/>
  </w:num>
  <w:num w:numId="47">
    <w:abstractNumId w:val="11"/>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50"/>
  </w:num>
  <w:num w:numId="55">
    <w:abstractNumId w:val="60"/>
  </w:num>
  <w:num w:numId="56">
    <w:abstractNumId w:val="39"/>
  </w:num>
  <w:num w:numId="57">
    <w:abstractNumId w:val="59"/>
  </w:num>
  <w:num w:numId="58">
    <w:abstractNumId w:val="46"/>
  </w:num>
  <w:num w:numId="59">
    <w:abstractNumId w:val="20"/>
  </w:num>
  <w:num w:numId="60">
    <w:abstractNumId w:val="30"/>
  </w:num>
  <w:num w:numId="61">
    <w:abstractNumId w:val="36"/>
  </w:num>
  <w:num w:numId="62">
    <w:abstractNumId w:val="58"/>
  </w:num>
  <w:num w:numId="63">
    <w:abstractNumId w:val="78"/>
  </w:num>
  <w:num w:numId="64">
    <w:abstractNumId w:val="78"/>
  </w:num>
  <w:num w:numId="65">
    <w:abstractNumId w:val="73"/>
  </w:num>
  <w:num w:numId="66">
    <w:abstractNumId w:val="55"/>
  </w:num>
  <w:num w:numId="67">
    <w:abstractNumId w:val="7"/>
  </w:num>
  <w:num w:numId="68">
    <w:abstractNumId w:val="49"/>
  </w:num>
  <w:num w:numId="69">
    <w:abstractNumId w:val="70"/>
  </w:num>
  <w:num w:numId="70">
    <w:abstractNumId w:val="75"/>
  </w:num>
  <w:num w:numId="71">
    <w:abstractNumId w:val="10"/>
  </w:num>
  <w:num w:numId="72">
    <w:abstractNumId w:val="21"/>
  </w:num>
  <w:num w:numId="73">
    <w:abstractNumId w:val="6"/>
  </w:num>
  <w:num w:numId="74">
    <w:abstractNumId w:val="78"/>
  </w:num>
  <w:num w:numId="75">
    <w:abstractNumId w:val="41"/>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2"/>
  </w:num>
  <w:num w:numId="85">
    <w:abstractNumId w:val="56"/>
  </w:num>
  <w:num w:numId="86">
    <w:abstractNumId w:val="33"/>
  </w:num>
  <w:num w:numId="87">
    <w:abstractNumId w:val="29"/>
  </w:num>
  <w:num w:numId="88">
    <w:abstractNumId w:val="19"/>
  </w:num>
  <w:num w:numId="89">
    <w:abstractNumId w:val="57"/>
  </w:num>
  <w:num w:numId="90">
    <w:abstractNumId w:val="68"/>
  </w:num>
  <w:num w:numId="91">
    <w:abstractNumId w:val="72"/>
  </w:num>
  <w:num w:numId="92">
    <w:abstractNumId w:val="1"/>
  </w:num>
  <w:num w:numId="93">
    <w:abstractNumId w:val="44"/>
  </w:num>
  <w:num w:numId="94">
    <w:abstractNumId w:val="47"/>
  </w:num>
  <w:num w:numId="95">
    <w:abstractNumId w:val="77"/>
  </w:num>
  <w:num w:numId="96">
    <w:abstractNumId w:val="51"/>
  </w:num>
  <w:num w:numId="97">
    <w:abstractNumId w:val="67"/>
  </w:num>
  <w:num w:numId="98">
    <w:abstractNumId w:val="38"/>
  </w:num>
  <w:num w:numId="99">
    <w:abstractNumId w:val="78"/>
    <w:lvlOverride w:ilvl="0">
      <w:startOverride w:val="1"/>
    </w:lvlOverride>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4F"/>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31FE"/>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1C0"/>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0B"/>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4FE5"/>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2A30"/>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260"/>
    <w:rsid w:val="006E26E5"/>
    <w:rsid w:val="006E2F64"/>
    <w:rsid w:val="006E36A2"/>
    <w:rsid w:val="006E4804"/>
    <w:rsid w:val="006E4DE3"/>
    <w:rsid w:val="006E554A"/>
    <w:rsid w:val="006E575D"/>
    <w:rsid w:val="006E6B24"/>
    <w:rsid w:val="006E7A01"/>
    <w:rsid w:val="006F056A"/>
    <w:rsid w:val="006F10C4"/>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94AA4"/>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54F"/>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0E9"/>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0C11"/>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416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4ABD"/>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30AC"/>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35AF9"/>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6BA6"/>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1DC7"/>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934"/>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68D"/>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6E226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6E22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1300754">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95946435">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7559595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package" Target="embeddings/Microsoft_Excel_Worksheet3.xlsx"/><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1.xlsx"/><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2.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4430D940-8C6C-44A7-89E0-7391B37481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11</Pages>
  <Words>4209</Words>
  <Characters>23994</Characters>
  <Application>Microsoft Office Word</Application>
  <DocSecurity>0</DocSecurity>
  <Lines>199</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28147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plengyel</cp:lastModifiedBy>
  <cp:revision>12</cp:revision>
  <cp:lastPrinted>2016-03-24T10:54:00Z</cp:lastPrinted>
  <dcterms:created xsi:type="dcterms:W3CDTF">2016-03-08T12:44:00Z</dcterms:created>
  <dcterms:modified xsi:type="dcterms:W3CDTF">2016-06-29T09:12:00Z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