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53" w:rsidRDefault="002F3753" w:rsidP="002F375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2F3753" w:rsidRDefault="002F3753" w:rsidP="002F375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2F3753" w:rsidRPr="00E34E2F" w:rsidTr="00F86052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5B2ED7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Mimolimit</w:t>
            </w:r>
            <w:proofErr w:type="spellEnd"/>
            <w:r>
              <w:rPr>
                <w:rFonts w:eastAsiaTheme="minorEastAsia" w:cs="Calibri"/>
              </w:rPr>
              <w:t xml:space="preserve">, </w:t>
            </w:r>
            <w:r w:rsidR="002F3753">
              <w:rPr>
                <w:rFonts w:eastAsiaTheme="minorEastAsia" w:cs="Calibri"/>
              </w:rPr>
              <w:t xml:space="preserve"> </w:t>
            </w:r>
            <w:r w:rsidR="002F3753" w:rsidRPr="00E34E2F">
              <w:rPr>
                <w:rFonts w:eastAsiaTheme="minorEastAsia" w:cs="Calibri"/>
              </w:rPr>
              <w:t>s. r. o.</w:t>
            </w:r>
          </w:p>
        </w:tc>
      </w:tr>
      <w:tr w:rsidR="002F3753" w:rsidRPr="00E34E2F" w:rsidTr="00F86052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5B2ED7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44490275</w:t>
            </w:r>
          </w:p>
        </w:tc>
      </w:tr>
      <w:tr w:rsidR="002F3753" w:rsidRPr="00E34E2F" w:rsidTr="00F86052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5B2ED7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Malookružná</w:t>
            </w:r>
            <w:proofErr w:type="spellEnd"/>
            <w:r>
              <w:rPr>
                <w:rFonts w:eastAsiaTheme="minorEastAsia" w:cs="Calibri"/>
              </w:rPr>
              <w:t xml:space="preserve"> 193/47,</w:t>
            </w:r>
            <w:r w:rsidR="002F3753">
              <w:rPr>
                <w:rFonts w:eastAsiaTheme="minorEastAsia" w:cs="Calibri"/>
              </w:rPr>
              <w:t xml:space="preserve"> 971 01 Prievidza</w:t>
            </w:r>
          </w:p>
        </w:tc>
      </w:tr>
    </w:tbl>
    <w:p w:rsidR="002F3753" w:rsidRDefault="002F3753" w:rsidP="002F375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2F3753" w:rsidRPr="00E34E2F" w:rsidTr="00F86052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2F3753" w:rsidRPr="00E34E2F" w:rsidTr="00F86052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5B2ED7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F3753" w:rsidRPr="00E34E2F" w:rsidRDefault="002F3753" w:rsidP="00F86052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0</w:t>
            </w:r>
          </w:p>
        </w:tc>
      </w:tr>
    </w:tbl>
    <w:p w:rsidR="002F3753" w:rsidRDefault="002F3753" w:rsidP="002F375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2F3753" w:rsidRDefault="002F3753" w:rsidP="002F375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</w:t>
      </w:r>
      <w:r w:rsidR="005B2ED7">
        <w:rPr>
          <w:rFonts w:ascii="Arial" w:hAnsi="Arial" w:cs="Arial"/>
        </w:rPr>
        <w:t>pisov: spoločnosť eviduje HIM, odpisuje sa podľa odpisového plánu, a to v odpisových skupinách 1 a 2 – rovnomerne.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spoločnosť neúčtovala o dotáciách.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2F3753" w:rsidRDefault="002F3753" w:rsidP="002F375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proofErr w:type="gramEnd"/>
      <w:r>
        <w:rPr>
          <w:rFonts w:ascii="Arial" w:hAnsi="Arial" w:cs="Arial"/>
          <w:lang w:val="en-US"/>
        </w:rPr>
        <w:t xml:space="preserve">: 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2F3753" w:rsidRDefault="002F3753" w:rsidP="002F375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F3753" w:rsidRDefault="002F3753" w:rsidP="002F3753"/>
    <w:p w:rsidR="002F3753" w:rsidRDefault="002F3753" w:rsidP="002F3753"/>
    <w:p w:rsidR="002F3753" w:rsidRPr="003760C2" w:rsidRDefault="002F3753" w:rsidP="002F3753"/>
    <w:p w:rsidR="00F112F1" w:rsidRPr="002F3753" w:rsidRDefault="00F112F1" w:rsidP="002F3753"/>
    <w:sectPr w:rsidR="00F112F1" w:rsidRPr="002F3753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116"/>
    <w:rsid w:val="00164CA5"/>
    <w:rsid w:val="002F3753"/>
    <w:rsid w:val="003760C2"/>
    <w:rsid w:val="0048555A"/>
    <w:rsid w:val="005B2ED7"/>
    <w:rsid w:val="005F258B"/>
    <w:rsid w:val="0061405C"/>
    <w:rsid w:val="00B43116"/>
    <w:rsid w:val="00CA1DCC"/>
    <w:rsid w:val="00D31FEF"/>
    <w:rsid w:val="00EF6010"/>
    <w:rsid w:val="00F1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116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2016-06-29T17:50:00Z</dcterms:created>
  <dcterms:modified xsi:type="dcterms:W3CDTF">2016-06-29T17:53:00Z</dcterms:modified>
</cp:coreProperties>
</file>