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477C5D">
        <w:rPr>
          <w:b/>
          <w:sz w:val="24"/>
        </w:rPr>
        <w:t>5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77C5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77C5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77C5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477C5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477C5D" w:rsidP="00477C5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E80809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477C5D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7" DrawAspect="Content" ObjectID="_152879486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477C5D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477C5D">
        <w:t>5</w:t>
      </w:r>
      <w:r w:rsidR="00E80809">
        <w:t xml:space="preserve"> do 31. decembra 201</w:t>
      </w:r>
      <w:r w:rsidR="00477C5D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477C5D">
        <w:t>4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B80188">
        <w:t>júna</w:t>
      </w:r>
      <w:r>
        <w:t xml:space="preserve"> 201</w:t>
      </w:r>
      <w:r w:rsidR="00477C5D">
        <w:t>5</w:t>
      </w:r>
      <w:r>
        <w:t>.</w: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882C9C">
        <w:t xml:space="preserve">Mgr. Vladimír </w:t>
      </w:r>
      <w:proofErr w:type="spellStart"/>
      <w:r w:rsidR="00882C9C">
        <w:t>Babiš</w:t>
      </w:r>
      <w:proofErr w:type="spellEnd"/>
    </w:p>
    <w:p w:rsidR="00E80809" w:rsidRDefault="00E80809" w:rsidP="004D3B4A">
      <w:pPr>
        <w:pStyle w:val="Zkladntext"/>
      </w:pPr>
      <w:r>
        <w:tab/>
      </w:r>
      <w:r>
        <w:tab/>
      </w:r>
      <w:r>
        <w:tab/>
        <w:t xml:space="preserve">Mgr. Peter </w:t>
      </w:r>
      <w:proofErr w:type="spellStart"/>
      <w:r>
        <w:t>Režňák</w:t>
      </w:r>
      <w:proofErr w:type="spellEnd"/>
    </w:p>
    <w:p w:rsidR="00882C9C" w:rsidRDefault="00882C9C" w:rsidP="004D3B4A">
      <w:pPr>
        <w:pStyle w:val="Zkladntext"/>
      </w:pPr>
      <w:r>
        <w:tab/>
      </w:r>
      <w:r>
        <w:tab/>
      </w:r>
      <w:r>
        <w:tab/>
        <w:t>Dušan Krajčovič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882C9C" w:rsidRDefault="00882C9C" w:rsidP="004D3B4A">
      <w:pPr>
        <w:ind w:left="426"/>
        <w:rPr>
          <w:sz w:val="18"/>
        </w:rPr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477C5D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800793"/>
    <w:bookmarkEnd w:id="5"/>
    <w:p w:rsidR="00D54563" w:rsidRDefault="00882C9C" w:rsidP="004D3B4A">
      <w:pPr>
        <w:pStyle w:val="Zkladntext"/>
      </w:pPr>
      <w:r>
        <w:object w:dxaOrig="9357" w:dyaOrig="3056">
          <v:shape id="_x0000_i1025" type="#_x0000_t75" style="width:439.5pt;height:160.3pt" o:ole="" o:preferrelative="f">
            <v:imagedata r:id="rId11" o:title=""/>
            <o:lock v:ext="edit" aspectratio="f"/>
          </v:shape>
          <o:OLEObject Type="Embed" ProgID="Excel.Sheet.12" ShapeID="_x0000_i1025" DrawAspect="Content" ObjectID="_1528794861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477C5D">
        <w:t>5</w:t>
      </w:r>
      <w:r>
        <w:t xml:space="preserve"> do </w:t>
      </w:r>
      <w:r>
        <w:br/>
        <w:t xml:space="preserve">31. </w:t>
      </w:r>
      <w:r w:rsidRPr="00C24B6B">
        <w:t>decembra 201</w:t>
      </w:r>
      <w:r w:rsidR="00477C5D">
        <w:t>5</w:t>
      </w:r>
      <w:r w:rsidRPr="00C24B6B">
        <w:t xml:space="preserve"> a za porovnateľné obdobie od 1. januára 201</w:t>
      </w:r>
      <w:r w:rsidR="00477C5D">
        <w:t>4</w:t>
      </w:r>
      <w:r w:rsidRPr="00C24B6B">
        <w:t xml:space="preserve"> do 31. decembra 201</w:t>
      </w:r>
      <w:r w:rsidR="00477C5D">
        <w:t>4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>Spoločnosť o zásobách účtovala spôsobom B.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477C5D">
        <w:t>za bežné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800952"/>
    <w:bookmarkEnd w:id="11"/>
    <w:p w:rsidR="00F15AB0" w:rsidRDefault="00477C5D" w:rsidP="00342E08">
      <w:pPr>
        <w:pStyle w:val="Zkladntext"/>
      </w:pPr>
      <w:r>
        <w:object w:dxaOrig="9063" w:dyaOrig="6093">
          <v:shape id="_x0000_i1028" type="#_x0000_t75" style="width:440.75pt;height:331.2pt" o:ole="" o:preferrelative="f">
            <v:imagedata r:id="rId13" o:title=""/>
            <o:lock v:ext="edit" aspectratio="f"/>
          </v:shape>
          <o:OLEObject Type="Embed" ProgID="Excel.Sheet.12" ShapeID="_x0000_i1028" DrawAspect="Content" ObjectID="_1528794862" r:id="rId14"/>
        </w:object>
      </w:r>
    </w:p>
    <w:p w:rsidR="00342E08" w:rsidRDefault="00342E08" w:rsidP="00342E08">
      <w:pPr>
        <w:pStyle w:val="Zkladntext"/>
      </w:pPr>
      <w:r>
        <w:lastRenderedPageBreak/>
        <w:t>Veková štrukt</w:t>
      </w:r>
      <w:r w:rsidR="00477C5D">
        <w:t>úra pohľadávok za predchádzajúce</w:t>
      </w:r>
      <w:r>
        <w:t xml:space="preserve"> účtovné obdobie je uvedená v nasledujúcom prehľade:</w:t>
      </w:r>
    </w:p>
    <w:p w:rsidR="0034119B" w:rsidRDefault="0034119B" w:rsidP="00342E08">
      <w:pPr>
        <w:pStyle w:val="Zkladntext"/>
      </w:pPr>
    </w:p>
    <w:bookmarkStart w:id="12" w:name="_MON_1394801088"/>
    <w:bookmarkEnd w:id="12"/>
    <w:p w:rsidR="00342E08" w:rsidRDefault="00AB4C4C" w:rsidP="00CA441D">
      <w:pPr>
        <w:pStyle w:val="Zkladntext"/>
      </w:pPr>
      <w:r>
        <w:object w:dxaOrig="9063" w:dyaOrig="6093">
          <v:shape id="_x0000_i1026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6" DrawAspect="Content" ObjectID="_1528794863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3" w:name="_MON_1394801120"/>
    <w:bookmarkEnd w:id="13"/>
    <w:p w:rsidR="00367A6E" w:rsidRDefault="00477C5D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528794864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4" w:name="_Toc530739905"/>
      <w:r>
        <w:t>Finančné účty</w:t>
      </w:r>
      <w:bookmarkEnd w:id="1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394801148"/>
    <w:bookmarkEnd w:id="15"/>
    <w:p w:rsidR="004262D7" w:rsidRDefault="00477C5D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528794865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6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7" w:name="_MON_1394801196"/>
    <w:bookmarkEnd w:id="17"/>
    <w:p w:rsidR="00B12204" w:rsidRDefault="00477C5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1" type="#_x0000_t75" style="width:440.75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528794866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8"/>
    <w:p w:rsidR="00491AF0" w:rsidRDefault="00491AF0" w:rsidP="00491AF0">
      <w:pPr>
        <w:pStyle w:val="Zkladntext"/>
      </w:pPr>
    </w:p>
    <w:p w:rsidR="00491AF0" w:rsidRPr="00EC0203" w:rsidRDefault="00477C5D" w:rsidP="00491AF0">
      <w:pPr>
        <w:pStyle w:val="Zkladntext"/>
      </w:pPr>
      <w:r>
        <w:t>Prehľad o rezervách za predchádzajúce</w:t>
      </w:r>
      <w:r w:rsidR="00491AF0">
        <w:t xml:space="preserve"> účtovné obdobie je uvedený v nasledujúc</w:t>
      </w:r>
      <w:r w:rsidR="00D75116">
        <w:t>om</w:t>
      </w:r>
      <w:r w:rsidR="00491AF0">
        <w:t xml:space="preserve"> </w:t>
      </w:r>
      <w:r w:rsidR="00D75116">
        <w:t>prehľade</w:t>
      </w:r>
      <w:r w:rsidR="00491AF0">
        <w:t>:</w:t>
      </w:r>
    </w:p>
    <w:p w:rsidR="00491AF0" w:rsidRDefault="00491AF0" w:rsidP="00491AF0">
      <w:pPr>
        <w:pStyle w:val="Zkladntext"/>
        <w:jc w:val="left"/>
      </w:pPr>
    </w:p>
    <w:bookmarkStart w:id="19" w:name="_MON_1394801256"/>
    <w:bookmarkEnd w:id="19"/>
    <w:p w:rsidR="00491AF0" w:rsidRDefault="00477C5D" w:rsidP="007F6AE4">
      <w:pPr>
        <w:ind w:left="426"/>
        <w:rPr>
          <w:sz w:val="18"/>
        </w:rPr>
      </w:pPr>
      <w:r>
        <w:object w:dxaOrig="8791" w:dyaOrig="4010">
          <v:shape id="_x0000_i1032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2" DrawAspect="Content" ObjectID="_1528794867" r:id="rId24"/>
        </w:object>
      </w:r>
      <w:bookmarkStart w:id="20" w:name="OLE_LINK17"/>
      <w:bookmarkStart w:id="21" w:name="OLE_LINK18"/>
    </w:p>
    <w:p w:rsidR="00491AF0" w:rsidRDefault="00491AF0" w:rsidP="00491AF0">
      <w:pPr>
        <w:pStyle w:val="Zkladntext"/>
      </w:pPr>
      <w:r>
        <w:t>Prehľ</w:t>
      </w:r>
      <w:r w:rsidR="00477C5D">
        <w:t>ad o rezervách za bežné</w:t>
      </w:r>
      <w:r>
        <w:t xml:space="preserve">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2" w:name="_MON_1394801294"/>
    <w:bookmarkEnd w:id="22"/>
    <w:p w:rsidR="005B4970" w:rsidRDefault="00477C5D" w:rsidP="009B60B7">
      <w:pPr>
        <w:pStyle w:val="Zkladntext"/>
        <w:jc w:val="left"/>
      </w:pPr>
      <w:r>
        <w:object w:dxaOrig="8866" w:dyaOrig="3491">
          <v:shape id="_x0000_i1033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3" DrawAspect="Content" ObjectID="_1528794868" r:id="rId26"/>
        </w:object>
      </w:r>
      <w:bookmarkEnd w:id="20"/>
      <w:bookmarkEnd w:id="21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801324"/>
    <w:bookmarkEnd w:id="24"/>
    <w:p w:rsidR="002A7CDF" w:rsidRDefault="008554FD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528794869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5" w:name="_Toc530739910"/>
      <w:r>
        <w:t>Odložený daňový záväzok</w:t>
      </w:r>
      <w:bookmarkEnd w:id="2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" w:name="_Toc530739911"/>
      <w:r>
        <w:t>Sociálny fond</w:t>
      </w:r>
      <w:bookmarkEnd w:id="2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7" w:name="_MON_1394801353"/>
    <w:bookmarkEnd w:id="27"/>
    <w:p w:rsidR="00A25722" w:rsidRPr="00D16B95" w:rsidRDefault="008554FD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528794870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br w:type="page"/>
      </w:r>
      <w:r>
        <w:lastRenderedPageBreak/>
        <w:t>Bankové úvery</w:t>
      </w:r>
      <w:bookmarkEnd w:id="28"/>
    </w:p>
    <w:p w:rsidR="00E231BA" w:rsidRDefault="00E231BA" w:rsidP="00E231BA">
      <w:pPr>
        <w:pStyle w:val="Zkladntext"/>
      </w:pPr>
    </w:p>
    <w:p w:rsidR="00E231BA" w:rsidRDefault="008554FD" w:rsidP="00AB3C37">
      <w:pPr>
        <w:pStyle w:val="Zkladntext"/>
      </w:pPr>
      <w:r>
        <w:t>Spoločnosť má poskytnuté</w:t>
      </w:r>
      <w:r w:rsidR="00AB3C37">
        <w:t xml:space="preserve"> bankové úvery</w:t>
      </w:r>
      <w:r>
        <w:t xml:space="preserve"> na obstaranie vlastnej predajne a realizáciu chaty</w:t>
      </w:r>
      <w:r w:rsidR="00AB3C37">
        <w:t xml:space="preserve">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29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0" w:name="_MON_1394801389"/>
    <w:bookmarkEnd w:id="30"/>
    <w:p w:rsidR="00086A82" w:rsidRDefault="008554FD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528794871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2" w:name="_MON_1394801404"/>
    <w:bookmarkEnd w:id="32"/>
    <w:p w:rsidR="00F75DF5" w:rsidRDefault="008554FD" w:rsidP="00F75DF5">
      <w:pPr>
        <w:pStyle w:val="Zkladntext"/>
      </w:pPr>
      <w:r>
        <w:object w:dxaOrig="13103" w:dyaOrig="2431">
          <v:shape id="_x0000_i1037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7" DrawAspect="Content" ObjectID="_1528794872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34" w:name="_Toc530739916"/>
      <w:r>
        <w:br w:type="page"/>
      </w:r>
    </w:p>
    <w:bookmarkEnd w:id="34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5" w:name="_MON_1394801454"/>
    <w:bookmarkEnd w:id="35"/>
    <w:p w:rsidR="00EF34AE" w:rsidRDefault="008554FD" w:rsidP="00FE01E0">
      <w:pPr>
        <w:pStyle w:val="Zkladntext"/>
        <w:rPr>
          <w:b/>
        </w:rPr>
      </w:pPr>
      <w:r w:rsidRPr="00C22B63">
        <w:object w:dxaOrig="9066" w:dyaOrig="4033">
          <v:shape id="_x0000_i1038" type="#_x0000_t75" style="width:440.15pt;height:219.15pt" o:ole="" o:preferrelative="f">
            <v:imagedata r:id="rId35" o:title=""/>
            <o:lock v:ext="edit" aspectratio="f"/>
          </v:shape>
          <o:OLEObject Type="Embed" ProgID="Excel.Sheet.12" ShapeID="_x0000_i1038" DrawAspect="Content" ObjectID="_1528794873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6" w:name="_MON_1394801502"/>
    <w:bookmarkEnd w:id="36"/>
    <w:p w:rsidR="0000290B" w:rsidRDefault="008554FD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528794874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7" w:name="_MON_1394801570"/>
    <w:bookmarkEnd w:id="37"/>
    <w:p w:rsidR="009458E0" w:rsidRDefault="006E4E5F" w:rsidP="0000290B">
      <w:pPr>
        <w:pStyle w:val="Zkladntext"/>
      </w:pPr>
      <w:r>
        <w:object w:dxaOrig="9715" w:dyaOrig="9238">
          <v:shape id="_x0000_i1040" type="#_x0000_t75" style="width:486.45pt;height:515.9pt" o:ole="" o:preferrelative="f">
            <v:imagedata r:id="rId39" o:title=""/>
            <o:lock v:ext="edit" aspectratio="f"/>
          </v:shape>
          <o:OLEObject Type="Embed" ProgID="Excel.Sheet.12" ShapeID="_x0000_i1040" DrawAspect="Content" ObjectID="_1528794875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8" w:name="_MON_1394801952"/>
    <w:bookmarkEnd w:id="38"/>
    <w:p w:rsidR="009226CD" w:rsidRDefault="006E4E5F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528794876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3"/>
      <w:r>
        <w:t>Informácie o príjmoch a výhodách členov štatutárnych orgánov, dozorných orgánov</w:t>
      </w:r>
      <w:bookmarkEnd w:id="39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4"/>
      <w:r>
        <w:t>Informácie o ekonomických vzťahoch účtovnej jednotky a spriaznených osôb</w:t>
      </w:r>
      <w:bookmarkEnd w:id="40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6E4E5F">
        <w:t>5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2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Prehľad o pohybe vlastného imania v priebehu </w:t>
      </w:r>
      <w:r w:rsidR="006E4E5F">
        <w:t>bežného</w:t>
      </w:r>
      <w:r w:rsidR="00C222FB">
        <w:t xml:space="preserve"> </w:t>
      </w:r>
      <w:r>
        <w:t>účtovného obdobia je uvedený v nasledujúcom prehľade:</w:t>
      </w:r>
    </w:p>
    <w:bookmarkStart w:id="43" w:name="_MON_1394802120"/>
    <w:bookmarkEnd w:id="43"/>
    <w:p w:rsidR="00262CD4" w:rsidRDefault="006E4E5F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528794877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</w:t>
      </w:r>
      <w:r w:rsidR="006E4E5F">
        <w:t>astného imania za predchádzajúce</w:t>
      </w:r>
      <w:r>
        <w:t xml:space="preserve">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4" w:name="_MON_1394802234"/>
    <w:bookmarkEnd w:id="44"/>
    <w:p w:rsidR="00627B6C" w:rsidRDefault="006E4E5F" w:rsidP="003E0FA2">
      <w:pPr>
        <w:pStyle w:val="Zkladntext"/>
      </w:pPr>
      <w:r w:rsidRPr="001C0A6A">
        <w:object w:dxaOrig="9150" w:dyaOrig="7047">
          <v:shape id="_x0000_i1043" type="#_x0000_t75" style="width:440.15pt;height:378.8pt" o:ole="" o:preferrelative="f">
            <v:imagedata r:id="rId45" o:title=""/>
            <o:lock v:ext="edit" aspectratio="f"/>
          </v:shape>
          <o:OLEObject Type="Embed" ProgID="Excel.Sheet.12" ShapeID="_x0000_i1043" DrawAspect="Content" ObjectID="_1528794878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6E4E5F" w:rsidP="003E0FA2">
      <w:pPr>
        <w:pStyle w:val="Zkladntext"/>
      </w:pPr>
      <w:r>
        <w:lastRenderedPageBreak/>
        <w:t xml:space="preserve">Účtovný zisk za rok 2014 </w:t>
      </w:r>
      <w:r w:rsidR="003E0FA2">
        <w:t>bol rozdelený takto:</w:t>
      </w:r>
    </w:p>
    <w:p w:rsidR="003E0FA2" w:rsidRDefault="003E0FA2" w:rsidP="003E0FA2">
      <w:pPr>
        <w:pStyle w:val="Zkladntext"/>
      </w:pPr>
    </w:p>
    <w:bookmarkStart w:id="45" w:name="_MON_1394802292"/>
    <w:bookmarkEnd w:id="45"/>
    <w:p w:rsidR="00ED1E98" w:rsidRDefault="006E4E5F" w:rsidP="003E0FA2">
      <w:pPr>
        <w:pStyle w:val="Zkladntext"/>
      </w:pPr>
      <w:r>
        <w:object w:dxaOrig="8919" w:dyaOrig="712">
          <v:shape id="_x0000_i1044" type="#_x0000_t75" style="width:436.4pt;height:35.7pt" o:ole="" o:preferrelative="f">
            <v:imagedata r:id="rId47" o:title=""/>
          </v:shape>
          <o:OLEObject Type="Embed" ProgID="Excel.Sheet.12" ShapeID="_x0000_i1044" DrawAspect="Content" ObjectID="_1528794879" r:id="rId48"/>
        </w:object>
      </w:r>
    </w:p>
    <w:p w:rsidR="001A566C" w:rsidRDefault="001A566C" w:rsidP="003E0FA2">
      <w:pPr>
        <w:pStyle w:val="Zkladntext"/>
      </w:pPr>
    </w:p>
    <w:bookmarkStart w:id="46" w:name="_MON_1394802299"/>
    <w:bookmarkEnd w:id="46"/>
    <w:p w:rsidR="00627B6C" w:rsidRDefault="006E4E5F" w:rsidP="003E0FA2">
      <w:pPr>
        <w:pStyle w:val="Zkladntext"/>
      </w:pPr>
      <w:r w:rsidRPr="001C0A6A">
        <w:object w:dxaOrig="8922" w:dyaOrig="2587">
          <v:shape id="_x0000_i1045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5" DrawAspect="Content" ObjectID="_1528794880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6E4E5F">
        <w:t>5</w:t>
      </w:r>
      <w:r>
        <w:t xml:space="preserve"> vo výške </w:t>
      </w:r>
      <w:r w:rsidR="006E4E5F">
        <w:t xml:space="preserve">-1-142,20 </w:t>
      </w:r>
      <w:r>
        <w:t>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6E4E5F">
        <w:t>-1.142,20</w:t>
      </w:r>
      <w:r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</w:t>
      </w:r>
      <w:bookmarkStart w:id="47" w:name="_GoBack"/>
      <w:bookmarkEnd w:id="47"/>
      <w:r>
        <w:t>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5D6" w:rsidRDefault="00B555D6" w:rsidP="00E95128">
      <w:r>
        <w:separator/>
      </w:r>
    </w:p>
  </w:endnote>
  <w:endnote w:type="continuationSeparator" w:id="0">
    <w:p w:rsidR="00B555D6" w:rsidRDefault="00B555D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5D6" w:rsidRDefault="00B555D6" w:rsidP="00E95128">
      <w:r>
        <w:separator/>
      </w:r>
    </w:p>
  </w:footnote>
  <w:footnote w:type="continuationSeparator" w:id="0">
    <w:p w:rsidR="00B555D6" w:rsidRDefault="00B555D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C5D" w:rsidRDefault="00477C5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469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77C5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4E5F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54FD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70D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4C4C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5D6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57DC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32FEE"/>
    <w:rsid w:val="00C3570A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088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C62FD-704B-4311-B7EB-CC4687E0E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1996</Words>
  <Characters>11379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2015-03-25T10:01:00Z</cp:lastPrinted>
  <dcterms:created xsi:type="dcterms:W3CDTF">2016-06-30T10:27:00Z</dcterms:created>
  <dcterms:modified xsi:type="dcterms:W3CDTF">2016-06-30T10:27:00Z</dcterms:modified>
</cp:coreProperties>
</file>