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D7" w14:textId="77777777" w:rsidR="0058479C" w:rsidRDefault="0058479C" w:rsidP="0058479C">
      <w:pPr>
        <w:pStyle w:val="Hlavika"/>
        <w:rPr>
          <w:sz w:val="18"/>
          <w:szCs w:val="18"/>
        </w:rPr>
      </w:pP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98595D2" w:rsidR="001D0C7D" w:rsidRDefault="002174A0" w:rsidP="001D0C7D">
      <w:pPr>
        <w:pStyle w:val="Zkladntext"/>
      </w:pPr>
      <w:r>
        <w:t>i – port, s. r. o.</w:t>
      </w:r>
    </w:p>
    <w:p w14:paraId="7916677E" w14:textId="1C5760D7" w:rsidR="001D0C7D" w:rsidRDefault="002174A0" w:rsidP="001D0C7D">
      <w:pPr>
        <w:pStyle w:val="Zkladntext"/>
      </w:pPr>
      <w:proofErr w:type="spellStart"/>
      <w:r>
        <w:t>Alstrova</w:t>
      </w:r>
      <w:proofErr w:type="spellEnd"/>
      <w:r>
        <w:t xml:space="preserve"> 230</w:t>
      </w:r>
    </w:p>
    <w:p w14:paraId="7916677F" w14:textId="16FC3AC3" w:rsidR="001D0C7D" w:rsidRDefault="002174A0" w:rsidP="001D0C7D">
      <w:pPr>
        <w:pStyle w:val="Zkladntext"/>
      </w:pPr>
      <w:r>
        <w:t>83</w:t>
      </w:r>
      <w:r w:rsidR="000D7D64">
        <w:t xml:space="preserve">1 06 </w:t>
      </w:r>
      <w:r w:rsidR="001D0C7D">
        <w:t xml:space="preserve"> Bratislava</w:t>
      </w:r>
    </w:p>
    <w:p w14:paraId="79166781" w14:textId="6FE980E8" w:rsidR="004D3B4A" w:rsidRPr="00A31BBB" w:rsidRDefault="004D3B4A" w:rsidP="000D7D64">
      <w:pPr>
        <w:pStyle w:val="Nadpis2"/>
        <w:rPr>
          <w:i/>
          <w:color w:val="FF0000"/>
          <w:szCs w:val="18"/>
        </w:rPr>
      </w:pPr>
    </w:p>
    <w:p w14:paraId="79166782" w14:textId="49EA9CE0" w:rsidR="004D3B4A" w:rsidRPr="00D06026" w:rsidRDefault="002174A0" w:rsidP="004D3B4A">
      <w:pPr>
        <w:pStyle w:val="Zkladntext"/>
        <w:rPr>
          <w:szCs w:val="18"/>
        </w:rPr>
      </w:pPr>
      <w:r>
        <w:rPr>
          <w:szCs w:val="18"/>
        </w:rPr>
        <w:t>Spoločnosť i – port, s. r. o.</w:t>
      </w:r>
      <w:r w:rsidR="004D3B4A" w:rsidRPr="00D06026">
        <w:rPr>
          <w:szCs w:val="18"/>
        </w:rPr>
        <w:t xml:space="preserve"> (ďalej l</w:t>
      </w:r>
      <w:r w:rsidR="00DB487C">
        <w:rPr>
          <w:szCs w:val="18"/>
        </w:rPr>
        <w:t>en Spo</w:t>
      </w:r>
      <w:r w:rsidR="005D0423">
        <w:rPr>
          <w:szCs w:val="18"/>
        </w:rPr>
        <w:t xml:space="preserve">ločnosť), bola založená 10. </w:t>
      </w:r>
      <w:r>
        <w:rPr>
          <w:szCs w:val="18"/>
        </w:rPr>
        <w:t>júna 2003</w:t>
      </w:r>
      <w:r w:rsidR="004D3B4A" w:rsidRPr="00D06026">
        <w:rPr>
          <w:szCs w:val="18"/>
        </w:rPr>
        <w:t xml:space="preserve"> a do obchodného registra bola zapísaná </w:t>
      </w:r>
      <w:r w:rsidR="006C56FF">
        <w:rPr>
          <w:szCs w:val="18"/>
        </w:rPr>
        <w:t>1</w:t>
      </w:r>
      <w:r>
        <w:rPr>
          <w:szCs w:val="18"/>
        </w:rPr>
        <w:t>3. júna 2003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>
        <w:rPr>
          <w:szCs w:val="18"/>
        </w:rPr>
        <w:t>, vložka 29017</w:t>
      </w:r>
      <w:r w:rsidR="00DB487C">
        <w:rPr>
          <w:szCs w:val="18"/>
        </w:rPr>
        <w:t>/B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46564DCE" w14:textId="1C473CC4" w:rsidR="004C5FCF" w:rsidRPr="000C5C8C" w:rsidRDefault="002174A0" w:rsidP="00516C37">
      <w:pPr>
        <w:pStyle w:val="Zkladntext"/>
        <w:numPr>
          <w:ilvl w:val="0"/>
          <w:numId w:val="10"/>
        </w:numPr>
        <w:tabs>
          <w:tab w:val="left" w:pos="7905"/>
        </w:tabs>
        <w:rPr>
          <w:szCs w:val="18"/>
        </w:rPr>
      </w:pPr>
      <w:r w:rsidRPr="000C5C8C">
        <w:rPr>
          <w:szCs w:val="18"/>
        </w:rPr>
        <w:t>maloobchod s audio- a video nahrávkami</w:t>
      </w:r>
      <w:r w:rsidR="00516C37" w:rsidRPr="000C5C8C">
        <w:rPr>
          <w:szCs w:val="18"/>
        </w:rPr>
        <w:t xml:space="preserve"> </w:t>
      </w:r>
    </w:p>
    <w:p w14:paraId="79166787" w14:textId="4C7D5207" w:rsidR="004D3B4A" w:rsidRDefault="00B808C6" w:rsidP="006C56FF">
      <w:pPr>
        <w:pStyle w:val="Zkladntext"/>
        <w:tabs>
          <w:tab w:val="left" w:pos="7905"/>
        </w:tabs>
        <w:jc w:val="left"/>
        <w:rPr>
          <w:szCs w:val="18"/>
        </w:rPr>
      </w:pPr>
      <w:r w:rsidRPr="00B50225">
        <w:rPr>
          <w:szCs w:val="18"/>
        </w:rPr>
        <w:tab/>
      </w: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08CEB937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>
        <w:rPr>
          <w:szCs w:val="18"/>
        </w:rPr>
        <w:t>4</w:t>
      </w:r>
      <w:r w:rsidRPr="00B50225">
        <w:rPr>
          <w:szCs w:val="18"/>
        </w:rPr>
        <w:t>, za predchádzajúce účtovné obdobie, bola schválená valným z</w:t>
      </w:r>
      <w:r w:rsidR="00DB487C">
        <w:rPr>
          <w:szCs w:val="18"/>
        </w:rPr>
        <w:t xml:space="preserve">hromaždením </w:t>
      </w:r>
      <w:r w:rsidR="00DB487C" w:rsidRPr="005D0423">
        <w:rPr>
          <w:szCs w:val="18"/>
        </w:rPr>
        <w:t xml:space="preserve">Spoločnosti </w:t>
      </w:r>
      <w:r w:rsidR="002174A0">
        <w:rPr>
          <w:szCs w:val="18"/>
        </w:rPr>
        <w:t>6. mája</w:t>
      </w:r>
      <w:r w:rsidRPr="005D0423">
        <w:rPr>
          <w:szCs w:val="18"/>
        </w:rPr>
        <w:t xml:space="preserve"> 2015.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7777777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>
        <w:rPr>
          <w:szCs w:val="18"/>
        </w:rPr>
        <w:t>5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>
        <w:rPr>
          <w:szCs w:val="18"/>
        </w:rPr>
        <w:t>5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1E3724CC" w14:textId="77777777" w:rsidR="0018429D" w:rsidRDefault="0018429D" w:rsidP="0020722A">
      <w:pPr>
        <w:pStyle w:val="Zkladntext"/>
        <w:ind w:hanging="426"/>
        <w:rPr>
          <w:szCs w:val="18"/>
        </w:rPr>
      </w:pPr>
    </w:p>
    <w:p w14:paraId="619B4E18" w14:textId="77777777" w:rsidR="009F1253" w:rsidRPr="00B50225" w:rsidRDefault="009F1253" w:rsidP="009F1253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3868FB84" w:rsidR="004D3B4A" w:rsidRDefault="005D0423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 w:rsidR="009F1253">
        <w:rPr>
          <w:szCs w:val="18"/>
        </w:rPr>
        <w:tab/>
      </w:r>
      <w:r w:rsidR="009F1253">
        <w:rPr>
          <w:szCs w:val="18"/>
        </w:rPr>
        <w:tab/>
      </w:r>
      <w:r>
        <w:rPr>
          <w:szCs w:val="18"/>
        </w:rPr>
        <w:t xml:space="preserve">Ing. Martin </w:t>
      </w:r>
      <w:proofErr w:type="spellStart"/>
      <w:r w:rsidR="009F1253">
        <w:rPr>
          <w:szCs w:val="18"/>
        </w:rPr>
        <w:t>Krampl</w:t>
      </w:r>
      <w:proofErr w:type="spellEnd"/>
    </w:p>
    <w:p w14:paraId="2E85B991" w14:textId="0D861B60" w:rsidR="005D0423" w:rsidRPr="00891481" w:rsidRDefault="005D0423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proofErr w:type="spellStart"/>
      <w:r w:rsidR="002174A0">
        <w:rPr>
          <w:szCs w:val="18"/>
        </w:rPr>
        <w:t>Julian</w:t>
      </w:r>
      <w:proofErr w:type="spellEnd"/>
      <w:r w:rsidR="002174A0">
        <w:rPr>
          <w:szCs w:val="18"/>
        </w:rPr>
        <w:t xml:space="preserve"> </w:t>
      </w:r>
      <w:proofErr w:type="spellStart"/>
      <w:r w:rsidR="002174A0">
        <w:rPr>
          <w:szCs w:val="18"/>
        </w:rPr>
        <w:t>Hedera</w:t>
      </w:r>
      <w:proofErr w:type="spellEnd"/>
    </w:p>
    <w:p w14:paraId="791667C5" w14:textId="639FD57F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F" w14:textId="2A6EB559" w:rsidR="00716632" w:rsidRDefault="00716632">
      <w:pPr>
        <w:spacing w:after="200" w:line="276" w:lineRule="auto"/>
        <w:rPr>
          <w:sz w:val="18"/>
          <w:szCs w:val="18"/>
        </w:rPr>
      </w:pPr>
      <w:bookmarkStart w:id="3" w:name="_Toc530739898"/>
    </w:p>
    <w:p w14:paraId="791667E2" w14:textId="308A898A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 xml:space="preserve">informácie </w:t>
      </w:r>
      <w:r w:rsidRPr="007C1451">
        <w:rPr>
          <w:szCs w:val="18"/>
        </w:rPr>
        <w:t>o</w:t>
      </w:r>
      <w:r w:rsidR="00F57A98">
        <w:rPr>
          <w:szCs w:val="18"/>
        </w:rPr>
        <w:t> SPOLOČNÍKOCH</w:t>
      </w:r>
      <w:r w:rsidR="007C1451" w:rsidRPr="007C1451">
        <w:rPr>
          <w:szCs w:val="18"/>
        </w:rPr>
        <w:t xml:space="preserve"> </w:t>
      </w:r>
      <w:r w:rsidRPr="007C1451">
        <w:rPr>
          <w:szCs w:val="18"/>
        </w:rPr>
        <w:t xml:space="preserve">účtovnej </w:t>
      </w:r>
      <w:r w:rsidRPr="00B50225">
        <w:rPr>
          <w:szCs w:val="18"/>
        </w:rPr>
        <w:t>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6" w14:textId="21343652" w:rsidR="00274C00" w:rsidRDefault="00274C00" w:rsidP="00274C00">
      <w:pPr>
        <w:pStyle w:val="Zkladntext"/>
        <w:rPr>
          <w:szCs w:val="18"/>
        </w:rPr>
      </w:pPr>
    </w:p>
    <w:bookmarkStart w:id="4" w:name="_MON_1527440394"/>
    <w:bookmarkEnd w:id="4"/>
    <w:p w14:paraId="791667E7" w14:textId="1D54A3C2" w:rsidR="00274C00" w:rsidRDefault="002174A0" w:rsidP="00274C00">
      <w:pPr>
        <w:pStyle w:val="Zkladntext"/>
        <w:rPr>
          <w:szCs w:val="18"/>
        </w:rPr>
      </w:pPr>
      <w:r>
        <w:rPr>
          <w:szCs w:val="18"/>
        </w:rPr>
        <w:object w:dxaOrig="8386" w:dyaOrig="1776" w14:anchorId="1C47E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91.5pt" o:ole="">
            <v:imagedata r:id="rId11" o:title=""/>
          </v:shape>
          <o:OLEObject Type="Embed" ProgID="Excel.Sheet.12" ShapeID="_x0000_i1025" DrawAspect="Content" ObjectID="_1528796288" r:id="rId12"/>
        </w:object>
      </w: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9" w14:textId="77777777" w:rsidR="004D3B4A" w:rsidRPr="00B50225" w:rsidRDefault="004D3B4A" w:rsidP="004D3B4A">
      <w:pPr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91667F4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1667F7" w14:textId="1DA22210" w:rsidR="007C1451" w:rsidRPr="0028408E" w:rsidRDefault="004D3B4A" w:rsidP="007C1451">
      <w:pPr>
        <w:pStyle w:val="Zkladntext"/>
        <w:rPr>
          <w:color w:val="00B05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791667F9" w14:textId="3BA20E11" w:rsidR="000F1CF9" w:rsidRPr="0028408E" w:rsidRDefault="000F1CF9" w:rsidP="00282F28">
      <w:pPr>
        <w:pStyle w:val="Zkladntext"/>
        <w:rPr>
          <w:color w:val="00B050"/>
          <w:szCs w:val="18"/>
        </w:rPr>
      </w:pPr>
    </w:p>
    <w:p w14:paraId="79166814" w14:textId="77777777" w:rsidR="008261CF" w:rsidRPr="00A31BBB" w:rsidRDefault="008261CF" w:rsidP="009E6550">
      <w:pPr>
        <w:pStyle w:val="Pismenka"/>
        <w:numPr>
          <w:ilvl w:val="0"/>
          <w:numId w:val="7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</w:t>
      </w:r>
      <w:r w:rsidRPr="00A31BBB">
        <w:rPr>
          <w:szCs w:val="18"/>
        </w:rPr>
        <w:lastRenderedPageBreak/>
        <w:t xml:space="preserve">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0670C45D" w14:textId="77777777" w:rsidR="007C1451" w:rsidRDefault="007C1451" w:rsidP="00A31BBB">
      <w:pPr>
        <w:pStyle w:val="Zkladntext"/>
        <w:rPr>
          <w:b/>
          <w:i/>
          <w:szCs w:val="18"/>
        </w:rPr>
      </w:pPr>
    </w:p>
    <w:p w14:paraId="7916681F" w14:textId="77777777" w:rsidR="001A072E" w:rsidRPr="00D06026" w:rsidRDefault="001A072E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Úsudky</w:t>
      </w:r>
    </w:p>
    <w:p w14:paraId="0FFEB2DD" w14:textId="77777777" w:rsidR="00264A3A" w:rsidRPr="007C1451" w:rsidRDefault="00264A3A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Default="00D07F5A" w:rsidP="00A31BBB">
      <w:pPr>
        <w:pStyle w:val="Zkladntext"/>
        <w:ind w:left="450"/>
        <w:rPr>
          <w:szCs w:val="18"/>
        </w:rPr>
      </w:pPr>
    </w:p>
    <w:p w14:paraId="79166829" w14:textId="77777777" w:rsidR="004C09B5" w:rsidRPr="00D06026" w:rsidRDefault="004C09B5" w:rsidP="00A31BBB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14:paraId="2EE91C09" w14:textId="77777777" w:rsidR="009D1877" w:rsidRPr="007C1451" w:rsidRDefault="009D1877" w:rsidP="007C1451">
      <w:pPr>
        <w:pStyle w:val="NormalLeft"/>
        <w:ind w:left="426"/>
        <w:rPr>
          <w:sz w:val="18"/>
          <w:szCs w:val="18"/>
        </w:rPr>
      </w:pPr>
      <w:r w:rsidRPr="007C1451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2DECD684" w14:textId="0477BFDC" w:rsidR="0040334F" w:rsidRPr="0028408E" w:rsidRDefault="0040334F" w:rsidP="0040334F">
      <w:pPr>
        <w:pStyle w:val="Zoznamsodrkami"/>
        <w:numPr>
          <w:ilvl w:val="0"/>
          <w:numId w:val="0"/>
        </w:numPr>
        <w:ind w:left="426"/>
        <w:rPr>
          <w:color w:val="0070C0"/>
          <w:sz w:val="18"/>
          <w:szCs w:val="18"/>
          <w:lang w:val="sk-SK"/>
        </w:rPr>
      </w:pPr>
    </w:p>
    <w:p w14:paraId="7916683A" w14:textId="289C8254" w:rsidR="004D3B4A" w:rsidRPr="00B50225" w:rsidRDefault="007C1451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Dlhodobý</w:t>
      </w:r>
      <w:r w:rsidR="002C2178">
        <w:rPr>
          <w:szCs w:val="18"/>
        </w:rPr>
        <w:t xml:space="preserve"> </w:t>
      </w:r>
      <w:r w:rsidR="002551F4">
        <w:rPr>
          <w:szCs w:val="18"/>
        </w:rPr>
        <w:t xml:space="preserve">nehmotný majetok 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06893E4B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7C1451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5AA5385C" w14:textId="77777777" w:rsidR="004B7D46" w:rsidRDefault="004B7D46" w:rsidP="00AE62D9">
      <w:pPr>
        <w:pStyle w:val="Zkladntext"/>
        <w:rPr>
          <w:szCs w:val="18"/>
        </w:rPr>
      </w:pPr>
    </w:p>
    <w:p w14:paraId="58EF8984" w14:textId="77777777" w:rsidR="004B7D46" w:rsidRDefault="004B7D46" w:rsidP="004B7D4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87B6D28" w14:textId="77777777" w:rsidR="004B7D46" w:rsidRDefault="004B7D46" w:rsidP="004B7D46">
      <w:pPr>
        <w:pStyle w:val="Zkladntext"/>
        <w:rPr>
          <w:szCs w:val="18"/>
        </w:rPr>
      </w:pPr>
    </w:p>
    <w:p w14:paraId="0BFCD3B0" w14:textId="5C99A1E7" w:rsidR="004B7D46" w:rsidRPr="004B7D46" w:rsidRDefault="004B7D46" w:rsidP="004B7D46">
      <w:pPr>
        <w:pStyle w:val="Zkladntext"/>
        <w:rPr>
          <w:szCs w:val="18"/>
        </w:rPr>
      </w:pPr>
      <w:r w:rsidRPr="000C5C8C">
        <w:rPr>
          <w:szCs w:val="18"/>
        </w:rPr>
        <w:t>Odpisovať sa začína prvým dňom mesiaca nasledujúceho po uvedení dlhodobého majetku do používania</w:t>
      </w:r>
      <w:r w:rsidR="002551F4" w:rsidRPr="000C5C8C">
        <w:rPr>
          <w:szCs w:val="18"/>
        </w:rPr>
        <w:t>.</w:t>
      </w:r>
      <w:r w:rsidR="002551F4">
        <w:rPr>
          <w:szCs w:val="18"/>
        </w:rPr>
        <w:t xml:space="preserve"> </w:t>
      </w:r>
    </w:p>
    <w:p w14:paraId="79166855" w14:textId="77777777" w:rsidR="004107C2" w:rsidRPr="0028408E" w:rsidRDefault="004107C2" w:rsidP="00282F28">
      <w:pPr>
        <w:pStyle w:val="Zkladntext"/>
        <w:rPr>
          <w:color w:val="0070C0"/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7C1451">
      <w:pPr>
        <w:pStyle w:val="Zkladntext"/>
        <w:rPr>
          <w:i/>
          <w:color w:val="0070C0"/>
          <w:szCs w:val="18"/>
        </w:rPr>
      </w:pPr>
    </w:p>
    <w:p w14:paraId="79166876" w14:textId="660303E4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4D5B6904" w14:textId="77777777" w:rsidR="00BE52B3" w:rsidRDefault="00BE52B3">
      <w:pPr>
        <w:pStyle w:val="Zkladntext"/>
        <w:rPr>
          <w:szCs w:val="18"/>
        </w:rPr>
      </w:pPr>
    </w:p>
    <w:p w14:paraId="79166878" w14:textId="77777777" w:rsidR="00953A9B" w:rsidRPr="009B57D6" w:rsidRDefault="00953A9B" w:rsidP="00A31BBB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79166879" w14:textId="77777777" w:rsidR="000C2046" w:rsidRPr="009B57D6" w:rsidRDefault="000C2046" w:rsidP="00A31BBB">
      <w:pPr>
        <w:pStyle w:val="Zkladntext"/>
        <w:rPr>
          <w:i/>
          <w:szCs w:val="18"/>
        </w:rPr>
      </w:pPr>
    </w:p>
    <w:p w14:paraId="7916687A" w14:textId="77777777" w:rsidR="000C2046" w:rsidRPr="00D06026" w:rsidRDefault="000C2046" w:rsidP="00A31BBB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81" w14:textId="77777777" w:rsidR="00F74368" w:rsidRPr="00D06026" w:rsidRDefault="00F74368" w:rsidP="00D06026">
      <w:pPr>
        <w:pStyle w:val="Zkladntext"/>
      </w:pPr>
    </w:p>
    <w:p w14:paraId="79166882" w14:textId="6EE169CC" w:rsidR="00953A9B" w:rsidRDefault="00953A9B" w:rsidP="00D06026">
      <w:pPr>
        <w:pStyle w:val="Zkladntext"/>
      </w:pPr>
      <w:r w:rsidRPr="00D06026">
        <w:t>Ak Spoločnosť zistí, že na základe existencie jedného alebo viacerých indikátorov zníženia hodnoty majetku</w:t>
      </w:r>
      <w:r w:rsidR="000C2046" w:rsidRPr="00D06026">
        <w:t xml:space="preserve"> možno predpokladať, že došlo k zníženiu hodnoty majetku oproti jeho oceneniu v účtovníctve, </w:t>
      </w:r>
      <w:r w:rsidR="0009489C"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 w:rsidR="00B474D5">
        <w:t xml:space="preserve">by </w:t>
      </w:r>
      <w:r w:rsidRPr="00D06026">
        <w:t>analýzy nadhodnotili peňažné toky alebo ak sa zmenia podmienky v</w:t>
      </w:r>
      <w:r w:rsidR="00E56E12">
        <w:t> </w:t>
      </w:r>
      <w:r w:rsidRPr="00D06026">
        <w:t>budúcnosti</w:t>
      </w:r>
      <w:r w:rsidR="00E56E12">
        <w:t xml:space="preserve"> (</w:t>
      </w:r>
      <w:r w:rsidR="00A72789">
        <w:t>p</w:t>
      </w:r>
      <w:r w:rsidR="00CF5274" w:rsidRPr="00D06026">
        <w:t xml:space="preserve">re viac informácií pozri </w:t>
      </w:r>
      <w:r w:rsidR="00CF5274" w:rsidRPr="00062D56">
        <w:t xml:space="preserve">bod </w:t>
      </w:r>
      <w:r w:rsidR="00841F55" w:rsidRPr="00062D56">
        <w:t>D</w:t>
      </w:r>
      <w:r w:rsidR="00C0767A" w:rsidRPr="00062D56">
        <w:t>.</w:t>
      </w:r>
      <w:r w:rsidR="002551F4">
        <w:t>8</w:t>
      </w:r>
      <w:r w:rsidR="00A72789">
        <w:t xml:space="preserve"> </w:t>
      </w:r>
      <w:r w:rsidRPr="00D06026">
        <w:t>Zníženie hodnoty</w:t>
      </w:r>
      <w:r w:rsidR="00CF5274" w:rsidRPr="00D06026">
        <w:t xml:space="preserve"> majetku a opravné položky</w:t>
      </w:r>
      <w:r w:rsidR="00A72789">
        <w:t>)</w:t>
      </w:r>
      <w:r w:rsidR="00CF5274" w:rsidRPr="00D06026">
        <w:t>.</w:t>
      </w:r>
      <w:r w:rsidR="00CF5274" w:rsidRPr="009B57D6">
        <w:t xml:space="preserve"> </w:t>
      </w:r>
    </w:p>
    <w:p w14:paraId="0832376E" w14:textId="77777777" w:rsidR="002551F4" w:rsidRDefault="002551F4" w:rsidP="00D06026">
      <w:pPr>
        <w:pStyle w:val="Zkladntext"/>
      </w:pPr>
    </w:p>
    <w:p w14:paraId="54B13CBF" w14:textId="77777777" w:rsidR="002551F4" w:rsidRPr="00F3695C" w:rsidRDefault="002551F4" w:rsidP="002551F4">
      <w:pPr>
        <w:pStyle w:val="Pismenka"/>
        <w:numPr>
          <w:ilvl w:val="0"/>
          <w:numId w:val="7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2E745124" w14:textId="77777777" w:rsidR="002551F4" w:rsidRPr="00B50225" w:rsidRDefault="002551F4" w:rsidP="002551F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3F599F2E" w14:textId="77777777" w:rsidR="002551F4" w:rsidRPr="00B50225" w:rsidRDefault="002551F4" w:rsidP="002551F4">
      <w:pPr>
        <w:pStyle w:val="Zkladntext"/>
        <w:rPr>
          <w:szCs w:val="18"/>
        </w:rPr>
      </w:pPr>
    </w:p>
    <w:p w14:paraId="6C3C7E07" w14:textId="77777777" w:rsidR="002551F4" w:rsidRDefault="002551F4" w:rsidP="002551F4">
      <w:pPr>
        <w:pStyle w:val="odstavec"/>
        <w:rPr>
          <w:b/>
        </w:rPr>
      </w:pPr>
      <w:r w:rsidRPr="00032D7F">
        <w:t>Obstarávacia cena zahŕňa cenu, za ktorú sa zásoby obstarali a náklady súvisiace s obstaraním (clo, prepravu, poistné, provízie, a pod.)</w:t>
      </w:r>
      <w:r w:rsidRPr="00D82CB9">
        <w:t xml:space="preserve">, zníženú o dobropisy, skontá, rabaty, zľavy z ceny, bonusy a pod.  Úroky </w:t>
      </w:r>
      <w:r w:rsidRPr="000A3FE4">
        <w:t xml:space="preserve">z </w:t>
      </w:r>
      <w:r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 xml:space="preserve">. </w:t>
      </w:r>
    </w:p>
    <w:p w14:paraId="67BBB5F9" w14:textId="77777777" w:rsidR="002551F4" w:rsidRDefault="002551F4" w:rsidP="002551F4">
      <w:pPr>
        <w:pStyle w:val="odstavec"/>
      </w:pPr>
    </w:p>
    <w:p w14:paraId="2740ECCC" w14:textId="6ED608CC" w:rsidR="002551F4" w:rsidRPr="002551F4" w:rsidRDefault="002551F4" w:rsidP="002551F4">
      <w:pPr>
        <w:pStyle w:val="odstavec"/>
      </w:pPr>
      <w:r w:rsidRPr="000C5C8C">
        <w:t>Úbytok zásob sa účtuje v cene zistenej metódou váženého aritmetického priemeru.</w:t>
      </w:r>
    </w:p>
    <w:p w14:paraId="00C911B3" w14:textId="77777777" w:rsidR="002551F4" w:rsidRPr="00C612AB" w:rsidRDefault="002551F4" w:rsidP="002551F4">
      <w:pPr>
        <w:pStyle w:val="odstavec"/>
      </w:pPr>
    </w:p>
    <w:p w14:paraId="44C79422" w14:textId="77777777" w:rsidR="002551F4" w:rsidRPr="0071599A" w:rsidRDefault="002551F4" w:rsidP="002551F4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>
        <w:rPr>
          <w:szCs w:val="18"/>
        </w:rPr>
        <w:t xml:space="preserve">zásob </w:t>
      </w:r>
      <w:r w:rsidRPr="0071599A">
        <w:rPr>
          <w:szCs w:val="18"/>
        </w:rPr>
        <w:t xml:space="preserve">znížená o predpokladané náklady na ich dokončenie a o predpokladané náklady súvisiace s ich predajom.  </w:t>
      </w:r>
    </w:p>
    <w:p w14:paraId="378AAFE6" w14:textId="77777777" w:rsidR="002551F4" w:rsidRPr="0071599A" w:rsidRDefault="002551F4" w:rsidP="002551F4">
      <w:pPr>
        <w:pStyle w:val="Zkladntext"/>
        <w:rPr>
          <w:szCs w:val="18"/>
        </w:rPr>
      </w:pPr>
    </w:p>
    <w:p w14:paraId="5E8AD256" w14:textId="77777777" w:rsidR="002551F4" w:rsidRDefault="002551F4" w:rsidP="002551F4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1766A28A" w14:textId="7616CCD8" w:rsidR="0040334F" w:rsidRPr="00B50225" w:rsidRDefault="0040334F" w:rsidP="001E2F9F">
      <w:pPr>
        <w:pStyle w:val="Zkladntext"/>
        <w:ind w:left="0"/>
        <w:rPr>
          <w:szCs w:val="18"/>
        </w:rPr>
      </w:pPr>
    </w:p>
    <w:p w14:paraId="791668DB" w14:textId="77777777" w:rsidR="007224BE" w:rsidRPr="00B50225" w:rsidRDefault="007224BE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E" w14:textId="77777777" w:rsidR="004D3B4A" w:rsidRDefault="00F06652" w:rsidP="009E6550">
      <w:pPr>
        <w:pStyle w:val="Pismenka"/>
        <w:numPr>
          <w:ilvl w:val="0"/>
          <w:numId w:val="7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6589BA65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</w:t>
      </w:r>
      <w:r w:rsidR="001E2F9F">
        <w:rPr>
          <w:b w:val="0"/>
          <w:szCs w:val="18"/>
        </w:rPr>
        <w:t xml:space="preserve">tvoria </w:t>
      </w:r>
      <w:r w:rsidRPr="001E2F9F">
        <w:rPr>
          <w:b w:val="0"/>
          <w:szCs w:val="18"/>
        </w:rPr>
        <w:t xml:space="preserve">zostatky </w:t>
      </w:r>
      <w:r w:rsidR="0018429D">
        <w:rPr>
          <w:b w:val="0"/>
          <w:szCs w:val="18"/>
        </w:rPr>
        <w:t xml:space="preserve">v pokladnici a </w:t>
      </w:r>
      <w:r w:rsidRPr="001E2F9F">
        <w:rPr>
          <w:b w:val="0"/>
          <w:szCs w:val="18"/>
        </w:rPr>
        <w:t xml:space="preserve">na bankových účtoch </w:t>
      </w:r>
      <w:r w:rsidRPr="0028408E">
        <w:rPr>
          <w:b w:val="0"/>
          <w:szCs w:val="18"/>
        </w:rPr>
        <w:t xml:space="preserve">a oceňujú sa menovitou hodnotou. Zníženie ich hodnoty sa vyjadruje opravnou položkou. </w:t>
      </w:r>
    </w:p>
    <w:p w14:paraId="791668F0" w14:textId="77777777" w:rsidR="00A46A96" w:rsidRDefault="00A46A96" w:rsidP="002551F4">
      <w:pPr>
        <w:pStyle w:val="odstavec"/>
      </w:pPr>
    </w:p>
    <w:p w14:paraId="791668FA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8FD" w14:textId="77777777" w:rsidR="00471807" w:rsidRPr="00992FAC" w:rsidRDefault="00CF5274" w:rsidP="009E6550">
      <w:pPr>
        <w:pStyle w:val="Pismenka"/>
        <w:numPr>
          <w:ilvl w:val="0"/>
          <w:numId w:val="7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791668FE" w14:textId="77777777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6FD38A94" w14:textId="77777777" w:rsidR="0040334F" w:rsidRPr="00D06026" w:rsidRDefault="0040334F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1" w14:textId="25219AAF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dlhodobého majetku </w:t>
      </w:r>
    </w:p>
    <w:p w14:paraId="79166902" w14:textId="2DA61602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závierka, je účtovná hodnota maj</w:t>
      </w:r>
      <w:r w:rsidR="001E2F9F">
        <w:rPr>
          <w:b w:val="0"/>
        </w:rPr>
        <w:t xml:space="preserve">etku Spoločnosti, </w:t>
      </w:r>
      <w:r w:rsidRPr="00D06026">
        <w:rPr>
          <w:b w:val="0"/>
        </w:rPr>
        <w:t xml:space="preserve">posudzovaná s cieľom zistiť, či existujú </w:t>
      </w:r>
      <w:r w:rsidR="007E5F38">
        <w:rPr>
          <w:b w:val="0"/>
        </w:rPr>
        <w:t xml:space="preserve">indikátory, </w:t>
      </w:r>
      <w:r w:rsidRPr="00D06026">
        <w:rPr>
          <w:b w:val="0"/>
        </w:rPr>
        <w:t xml:space="preserve">že by mohlo dôjsť k zníženiu hodnoty majetku. Ak takéto indikátory existujú, potom sa odhadnú predpokladané budúce ekonomické úžitky z daného majetku. </w:t>
      </w:r>
    </w:p>
    <w:p w14:paraId="79166903" w14:textId="77777777" w:rsidR="00C46D68" w:rsidRPr="00D06026" w:rsidRDefault="00C46D68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4" w14:textId="77777777" w:rsidR="00C46D68" w:rsidRPr="00AB3D9A" w:rsidRDefault="00C46D68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28408E">
        <w:rPr>
          <w:b w:val="0"/>
        </w:rPr>
        <w:t>Opravné položky</w:t>
      </w:r>
      <w:r w:rsidR="007E5F38" w:rsidRPr="002101C8">
        <w:rPr>
          <w:b w:val="0"/>
        </w:rPr>
        <w:t xml:space="preserve"> </w:t>
      </w:r>
      <w:r w:rsidRPr="0028408E">
        <w:rPr>
          <w:b w:val="0"/>
        </w:rPr>
        <w:t xml:space="preserve">vykázané v predchádzajúcich obdobiach sa </w:t>
      </w:r>
      <w:r w:rsidR="007E5F38" w:rsidRPr="002101C8">
        <w:rPr>
          <w:b w:val="0"/>
        </w:rPr>
        <w:t>pre</w:t>
      </w:r>
      <w:r w:rsidRPr="0028408E">
        <w:rPr>
          <w:b w:val="0"/>
        </w:rPr>
        <w:t xml:space="preserve">hodnocujú ku každému dňu, ku ktorému sa zostavuje účtovná závierka s cieľom zistiť, či existujú </w:t>
      </w:r>
      <w:r w:rsidR="007E5F38" w:rsidRPr="002101C8">
        <w:rPr>
          <w:b w:val="0"/>
        </w:rPr>
        <w:t>indikátory</w:t>
      </w:r>
      <w:r w:rsidRPr="0028408E">
        <w:rPr>
          <w:b w:val="0"/>
        </w:rPr>
        <w:t xml:space="preserve">, ktoré by naznačovali, že došlo k zmene v predpoklade zníženia hodnoty majetku alebo tento predpoklad prestal existovať. Opravná položka sa zruší, ak došlo k zmene predpokladov použitých na určenie predpokladaných ekonomických úžitkov z daného majetku. </w:t>
      </w:r>
      <w:r w:rsidRPr="002101C8">
        <w:rPr>
          <w:b w:val="0"/>
        </w:rPr>
        <w:t xml:space="preserve">Opravná položka sa zruší len v rozsahu, v akom účtovná hodnota majetku neprevýši </w:t>
      </w:r>
      <w:r w:rsidR="00BC47A4">
        <w:rPr>
          <w:b w:val="0"/>
        </w:rPr>
        <w:t xml:space="preserve">tú </w:t>
      </w:r>
      <w:r w:rsidRPr="002101C8">
        <w:rPr>
          <w:b w:val="0"/>
        </w:rPr>
        <w:t xml:space="preserve">účtovnú hodnotu, ktorá by bola stanovená po zohľadnení odpisov, ak by </w:t>
      </w:r>
      <w:r w:rsidRPr="00AB3D9A">
        <w:rPr>
          <w:b w:val="0"/>
        </w:rPr>
        <w:t>opravná položka</w:t>
      </w:r>
      <w:r w:rsidR="00BC47A4">
        <w:rPr>
          <w:b w:val="0"/>
        </w:rPr>
        <w:t xml:space="preserve"> nebola vykázaná. </w:t>
      </w:r>
    </w:p>
    <w:p w14:paraId="79166905" w14:textId="77777777" w:rsidR="001578E7" w:rsidRPr="00D06026" w:rsidRDefault="001578E7" w:rsidP="009B57D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8" w14:textId="57294667" w:rsidR="00F50A27" w:rsidRPr="00CC23EC" w:rsidRDefault="00F50A27" w:rsidP="00D07F5A">
      <w:pPr>
        <w:pStyle w:val="Pismenka"/>
        <w:numPr>
          <w:ilvl w:val="0"/>
          <w:numId w:val="0"/>
        </w:numPr>
        <w:ind w:left="426"/>
        <w:rPr>
          <w:i/>
        </w:rPr>
      </w:pPr>
      <w:r w:rsidRPr="00D06026">
        <w:rPr>
          <w:i/>
        </w:rPr>
        <w:t>Zníže</w:t>
      </w:r>
      <w:r w:rsidR="001E2F9F">
        <w:rPr>
          <w:i/>
        </w:rPr>
        <w:t xml:space="preserve">nie hodnoty </w:t>
      </w:r>
      <w:r w:rsidRPr="00D06026">
        <w:rPr>
          <w:i/>
        </w:rPr>
        <w:t> pohľadávok</w:t>
      </w:r>
      <w:r w:rsidRPr="00CC23EC">
        <w:rPr>
          <w:i/>
        </w:rPr>
        <w:t xml:space="preserve"> </w:t>
      </w:r>
    </w:p>
    <w:p w14:paraId="79166909" w14:textId="1F9D841E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Ku každému dňu, ku ktorému sa zostavuje účtovná závierka</w:t>
      </w:r>
      <w:r w:rsidR="001E2F9F">
        <w:rPr>
          <w:b w:val="0"/>
        </w:rPr>
        <w:t xml:space="preserve"> sa pohľadávky posudzujú</w:t>
      </w:r>
      <w:r w:rsidRPr="00D06026">
        <w:rPr>
          <w:b w:val="0"/>
        </w:rPr>
        <w:t xml:space="preserve"> s cieľom zistiť, či existujú</w:t>
      </w:r>
      <w:r w:rsidR="001E2F9F">
        <w:rPr>
          <w:b w:val="0"/>
        </w:rPr>
        <w:t xml:space="preserve"> objektívne dôkazy zníženia ich</w:t>
      </w:r>
      <w:r w:rsidRPr="00D06026">
        <w:rPr>
          <w:b w:val="0"/>
        </w:rPr>
        <w:t xml:space="preserve"> hodnoty.</w:t>
      </w:r>
    </w:p>
    <w:p w14:paraId="7916690A" w14:textId="77777777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B" w14:textId="6CBA8E50" w:rsidR="008211DA" w:rsidRPr="00D06026" w:rsidRDefault="008211DA" w:rsidP="00D07F5A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</w:rPr>
        <w:t>Medzi objektívne dôkazy o zn</w:t>
      </w:r>
      <w:r w:rsidR="001E2F9F">
        <w:rPr>
          <w:b w:val="0"/>
        </w:rPr>
        <w:t>ížení hodnoty pohľadávok</w:t>
      </w:r>
      <w:r w:rsidRPr="00D06026">
        <w:rPr>
          <w:b w:val="0"/>
        </w:rPr>
        <w:t xml:space="preserve"> </w:t>
      </w:r>
      <w:r w:rsidR="005E0DF4">
        <w:rPr>
          <w:b w:val="0"/>
        </w:rPr>
        <w:t xml:space="preserve">patrí </w:t>
      </w:r>
      <w:r w:rsidRPr="00D06026">
        <w:rPr>
          <w:b w:val="0"/>
        </w:rPr>
        <w:t xml:space="preserve">nesplácanie dlhu alebo </w:t>
      </w:r>
      <w:r w:rsidR="005E0DF4">
        <w:rPr>
          <w:b w:val="0"/>
        </w:rPr>
        <w:t>protiprávne</w:t>
      </w:r>
      <w:r w:rsidRPr="00D06026">
        <w:rPr>
          <w:b w:val="0"/>
        </w:rPr>
        <w:t xml:space="preserve"> </w:t>
      </w:r>
      <w:r w:rsidR="005E0DF4">
        <w:rPr>
          <w:b w:val="0"/>
        </w:rPr>
        <w:t>konanie</w:t>
      </w:r>
      <w:r w:rsidRPr="00D06026">
        <w:rPr>
          <w:b w:val="0"/>
        </w:rPr>
        <w:t xml:space="preserve"> dlžníka, reštrukturalizáci</w:t>
      </w:r>
      <w:r w:rsidR="00021C95">
        <w:rPr>
          <w:b w:val="0"/>
        </w:rPr>
        <w:t>a</w:t>
      </w:r>
      <w:r w:rsidRPr="00D06026">
        <w:rPr>
          <w:b w:val="0"/>
        </w:rPr>
        <w:t xml:space="preserve"> pohľadávok Spoločnosti za podmienok, o ktorých by Spoločnosť za normálnej situácie</w:t>
      </w:r>
      <w:r w:rsidRPr="00D06026">
        <w:rPr>
          <w:szCs w:val="18"/>
        </w:rPr>
        <w:t xml:space="preserve"> </w:t>
      </w:r>
      <w:r w:rsidRPr="00D06026">
        <w:rPr>
          <w:b w:val="0"/>
          <w:szCs w:val="18"/>
        </w:rPr>
        <w:t>neuvažovala, indikácie, že na majetok dlžníka alebo em</w:t>
      </w:r>
      <w:r w:rsidR="001E2F9F">
        <w:rPr>
          <w:b w:val="0"/>
          <w:szCs w:val="18"/>
        </w:rPr>
        <w:t>itenta bude vyhlásený konkurz.</w:t>
      </w:r>
    </w:p>
    <w:p w14:paraId="7916690C" w14:textId="77777777" w:rsidR="00F50A27" w:rsidRPr="00D06026" w:rsidRDefault="00F50A27" w:rsidP="00D07F5A">
      <w:pPr>
        <w:pStyle w:val="Pismenka"/>
        <w:numPr>
          <w:ilvl w:val="0"/>
          <w:numId w:val="0"/>
        </w:numPr>
        <w:ind w:left="426"/>
        <w:rPr>
          <w:b w:val="0"/>
          <w:i/>
          <w:szCs w:val="18"/>
        </w:rPr>
      </w:pPr>
    </w:p>
    <w:p w14:paraId="7916690D" w14:textId="3C76D078" w:rsidR="008809FB" w:rsidRPr="00D06026" w:rsidRDefault="008809FB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Predpokladané</w:t>
      </w:r>
      <w:r w:rsidR="001E2F9F">
        <w:rPr>
          <w:b w:val="0"/>
        </w:rPr>
        <w:t xml:space="preserve"> budúce ekonomické úžitky </w:t>
      </w:r>
      <w:r w:rsidR="00155499">
        <w:rPr>
          <w:b w:val="0"/>
        </w:rPr>
        <w:t>z </w:t>
      </w:r>
      <w:r w:rsidRPr="00D06026">
        <w:rPr>
          <w:b w:val="0"/>
        </w:rPr>
        <w:t>pohľadávok sa vypočíta</w:t>
      </w:r>
      <w:r w:rsidR="001E2F9F">
        <w:rPr>
          <w:b w:val="0"/>
        </w:rPr>
        <w:t>jú</w:t>
      </w:r>
      <w:r w:rsidRPr="00D06026">
        <w:rPr>
          <w:b w:val="0"/>
        </w:rPr>
        <w:t xml:space="preserve"> ako súčasná hodnota odhadovaných </w:t>
      </w:r>
      <w:r w:rsidR="004F5D96" w:rsidRPr="00D06026">
        <w:rPr>
          <w:b w:val="0"/>
        </w:rPr>
        <w:t xml:space="preserve">diskontovaných </w:t>
      </w:r>
      <w:r w:rsidRPr="00D06026">
        <w:rPr>
          <w:b w:val="0"/>
        </w:rPr>
        <w:t>budúcich peňažných tokov</w:t>
      </w:r>
      <w:r w:rsidR="00CC23EC">
        <w:rPr>
          <w:b w:val="0"/>
        </w:rPr>
        <w:t>.</w:t>
      </w:r>
      <w:r w:rsidRPr="00D06026">
        <w:rPr>
          <w:b w:val="0"/>
        </w:rPr>
        <w:t xml:space="preserve"> Pri určení návratnej hodnoty úverov a pohľadávok sa tiež berie do úvahy schopnosť a výkonnosť dlžníka a hodnota </w:t>
      </w:r>
      <w:proofErr w:type="spellStart"/>
      <w:r w:rsidRPr="00D06026">
        <w:rPr>
          <w:b w:val="0"/>
        </w:rPr>
        <w:t>kolaterálov</w:t>
      </w:r>
      <w:proofErr w:type="spellEnd"/>
      <w:r w:rsidRPr="00D06026">
        <w:rPr>
          <w:b w:val="0"/>
        </w:rPr>
        <w:t xml:space="preserve"> a záruk od tretích strán.</w:t>
      </w:r>
    </w:p>
    <w:p w14:paraId="7916690E" w14:textId="77777777" w:rsidR="00C35DA5" w:rsidRPr="00D06026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0F" w14:textId="77777777" w:rsidR="00C35DA5" w:rsidRDefault="00C35DA5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Opravná položka sa zruší, ak následné zvýšenie predpokladaných budúcich ekonomických úžitkov možno objektívne spájať s udalosťou, ktorá nastala po vykázaní opravnej položky.</w:t>
      </w:r>
    </w:p>
    <w:p w14:paraId="58A4B044" w14:textId="77777777" w:rsidR="002551F4" w:rsidRDefault="002551F4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50225" w:rsidRDefault="004E3A41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50225" w:rsidRDefault="004E3A41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916691A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25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79166926" w14:textId="77777777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79166927" w14:textId="77777777" w:rsidR="00960872" w:rsidRPr="00B50225" w:rsidRDefault="00960872" w:rsidP="00EB27C5">
      <w:pPr>
        <w:pStyle w:val="Zkladntext"/>
        <w:rPr>
          <w:szCs w:val="18"/>
        </w:rPr>
      </w:pPr>
    </w:p>
    <w:p w14:paraId="7916695C" w14:textId="77777777" w:rsidR="004D3B4A" w:rsidRPr="00B50225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91669A1" w14:textId="77777777" w:rsidR="004D3B4A" w:rsidRPr="00891481" w:rsidRDefault="004D3B4A" w:rsidP="009E6550">
      <w:pPr>
        <w:pStyle w:val="Pismenka"/>
        <w:numPr>
          <w:ilvl w:val="0"/>
          <w:numId w:val="7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726F359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1AA50C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A7" w14:textId="77777777" w:rsidR="000E08F9" w:rsidRDefault="000E08F9" w:rsidP="000E08F9">
      <w:pPr>
        <w:pStyle w:val="Zkladntext"/>
        <w:rPr>
          <w:szCs w:val="18"/>
        </w:rPr>
      </w:pPr>
    </w:p>
    <w:p w14:paraId="791669B1" w14:textId="422964FC" w:rsidR="001E27A6" w:rsidRPr="00B50225" w:rsidRDefault="001E27A6" w:rsidP="004A5BC6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>referenčný výmenný kurz určený a vyhlásený Európskou centrálnou bankou alebo Národnou bankou Slovenska v deň predchádzajúci dňu uskutočnenia účtovného prípadu</w:t>
      </w:r>
      <w:r w:rsidR="004A5BC6">
        <w:rPr>
          <w:szCs w:val="18"/>
        </w:rPr>
        <w:t>.</w:t>
      </w:r>
      <w:r w:rsidR="005D27E2">
        <w:rPr>
          <w:szCs w:val="18"/>
        </w:rPr>
        <w:t xml:space="preserve"> </w:t>
      </w:r>
    </w:p>
    <w:p w14:paraId="791669B2" w14:textId="77777777" w:rsidR="004D3B4A" w:rsidRDefault="004D3B4A" w:rsidP="00221081">
      <w:pPr>
        <w:pStyle w:val="Zkladntext"/>
        <w:rPr>
          <w:szCs w:val="18"/>
        </w:rPr>
      </w:pPr>
    </w:p>
    <w:p w14:paraId="791669BC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91669BD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BE" w14:textId="77777777" w:rsidR="00F830A8" w:rsidRPr="00092E6F" w:rsidRDefault="00F830A8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791669BF" w14:textId="77777777" w:rsidR="008D38F3" w:rsidRPr="000106BA" w:rsidRDefault="008D38F3" w:rsidP="00F53D2F">
      <w:pPr>
        <w:pStyle w:val="Pismenka"/>
        <w:numPr>
          <w:ilvl w:val="0"/>
          <w:numId w:val="0"/>
        </w:numPr>
        <w:ind w:left="360"/>
      </w:pPr>
    </w:p>
    <w:p w14:paraId="791669C0" w14:textId="77777777" w:rsidR="008D38F3" w:rsidRDefault="008D38F3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0106BA" w:rsidRDefault="00F830A8" w:rsidP="00F53D2F">
      <w:pPr>
        <w:pStyle w:val="Pismenka"/>
        <w:numPr>
          <w:ilvl w:val="0"/>
          <w:numId w:val="0"/>
        </w:numPr>
        <w:ind w:left="360"/>
      </w:pPr>
    </w:p>
    <w:p w14:paraId="791669C2" w14:textId="77777777" w:rsidR="004D3B4A" w:rsidRDefault="004D3B4A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9E6550">
      <w:pPr>
        <w:pStyle w:val="Pismenka"/>
        <w:numPr>
          <w:ilvl w:val="0"/>
          <w:numId w:val="7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61918DA7" w:rsidR="008A1BA8" w:rsidRPr="00887C66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 xml:space="preserve">sa </w:t>
      </w:r>
      <w:r w:rsidRPr="00887C66">
        <w:rPr>
          <w:b w:val="0"/>
        </w:rPr>
        <w:t>vyka</w:t>
      </w:r>
      <w:r w:rsidR="008D38F3" w:rsidRPr="00887C66">
        <w:rPr>
          <w:b w:val="0"/>
        </w:rPr>
        <w:t>zujú v deň splnenia dodávky podľa Obcho</w:t>
      </w:r>
      <w:r w:rsidR="00887C66" w:rsidRPr="00887C66">
        <w:rPr>
          <w:b w:val="0"/>
        </w:rPr>
        <w:t>dného zákonníka alebo</w:t>
      </w:r>
      <w:r w:rsidR="008D38F3" w:rsidRPr="00887C66">
        <w:rPr>
          <w:b w:val="0"/>
        </w:rPr>
        <w:t xml:space="preserve">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4913EEEA" w14:textId="77777777" w:rsidR="004A5BC6" w:rsidRDefault="004A5BC6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E" w14:textId="77777777" w:rsidR="0040522D" w:rsidRDefault="0040522D" w:rsidP="009E6550">
      <w:pPr>
        <w:pStyle w:val="Pismenka"/>
        <w:numPr>
          <w:ilvl w:val="0"/>
          <w:numId w:val="7"/>
        </w:numPr>
        <w:rPr>
          <w:szCs w:val="18"/>
        </w:rPr>
      </w:pPr>
      <w:bookmarkStart w:id="6" w:name="_Toc530739900"/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D3" w14:textId="77777777" w:rsidR="00003DEF" w:rsidRPr="00032D7F" w:rsidRDefault="00003DEF" w:rsidP="009E6550">
      <w:pPr>
        <w:pStyle w:val="Pismenka"/>
        <w:numPr>
          <w:ilvl w:val="0"/>
          <w:numId w:val="7"/>
        </w:numPr>
        <w:rPr>
          <w:szCs w:val="18"/>
        </w:rPr>
      </w:pPr>
      <w:r w:rsidRPr="00032D7F">
        <w:rPr>
          <w:szCs w:val="18"/>
        </w:rPr>
        <w:t>Oprava chýb minulých období</w:t>
      </w:r>
    </w:p>
    <w:p w14:paraId="791669D4" w14:textId="77777777" w:rsidR="00003DEF" w:rsidRDefault="00003DEF" w:rsidP="00A31BBB">
      <w:pPr>
        <w:pStyle w:val="Zkladntext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</w:t>
      </w:r>
      <w:r w:rsidRPr="006F693B">
        <w:rPr>
          <w:szCs w:val="18"/>
        </w:rPr>
        <w:lastRenderedPageBreak/>
        <w:t xml:space="preserve">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Default="00896A20" w:rsidP="00A31BBB">
      <w:pPr>
        <w:pStyle w:val="Zkladntext"/>
        <w:rPr>
          <w:szCs w:val="18"/>
        </w:rPr>
      </w:pPr>
    </w:p>
    <w:p w14:paraId="791669D8" w14:textId="6A8E0BA9" w:rsidR="00896A20" w:rsidRPr="0000772F" w:rsidRDefault="00896A20" w:rsidP="0000772F">
      <w:pPr>
        <w:pStyle w:val="Zkladntext"/>
        <w:rPr>
          <w:szCs w:val="18"/>
        </w:rPr>
      </w:pPr>
      <w:r w:rsidRPr="0000772F">
        <w:rPr>
          <w:szCs w:val="18"/>
        </w:rPr>
        <w:t>V roku 2015 Spoločnosť neúčtovala o oprave výz</w:t>
      </w:r>
      <w:r w:rsidR="0000772F" w:rsidRPr="0000772F">
        <w:rPr>
          <w:szCs w:val="18"/>
        </w:rPr>
        <w:t xml:space="preserve">namných chýb minulých období. </w:t>
      </w:r>
    </w:p>
    <w:p w14:paraId="791669D9" w14:textId="77777777" w:rsidR="002A3458" w:rsidRDefault="002A3458" w:rsidP="00282F28">
      <w:pPr>
        <w:pStyle w:val="Zkladntext"/>
        <w:rPr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6"/>
      <w:r w:rsidR="00E91C09">
        <w:rPr>
          <w:szCs w:val="18"/>
        </w:rPr>
        <w:t xml:space="preserve"> a VÝKAZU ZISKOV A STRÁT</w:t>
      </w:r>
    </w:p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79166A24" w14:textId="77777777" w:rsidR="008165C9" w:rsidRDefault="008165C9" w:rsidP="008165C9">
      <w:pPr>
        <w:pStyle w:val="Zkladntext"/>
        <w:rPr>
          <w:szCs w:val="18"/>
        </w:rPr>
      </w:pPr>
    </w:p>
    <w:p w14:paraId="79166AD1" w14:textId="77777777" w:rsidR="00B62963" w:rsidRPr="00E602D1" w:rsidRDefault="000F4640" w:rsidP="009E6550">
      <w:pPr>
        <w:pStyle w:val="Nadpis2"/>
        <w:numPr>
          <w:ilvl w:val="0"/>
          <w:numId w:val="9"/>
        </w:numPr>
        <w:ind w:left="851" w:hanging="425"/>
        <w:rPr>
          <w:szCs w:val="18"/>
        </w:rPr>
      </w:pPr>
      <w:bookmarkStart w:id="7" w:name="_MON_1500889926"/>
      <w:bookmarkStart w:id="8" w:name="_Toc530739909"/>
      <w:bookmarkEnd w:id="7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8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1B543026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9" w:name="_MON_1508918652"/>
    <w:bookmarkEnd w:id="9"/>
    <w:p w14:paraId="79166ADA" w14:textId="5639F111" w:rsidR="00CE5955" w:rsidRPr="00891481" w:rsidRDefault="008D365F" w:rsidP="00491AF0">
      <w:pPr>
        <w:pStyle w:val="Zkladntext"/>
        <w:rPr>
          <w:szCs w:val="18"/>
        </w:rPr>
      </w:pPr>
      <w:r>
        <w:rPr>
          <w:szCs w:val="18"/>
        </w:rPr>
        <w:object w:dxaOrig="8756" w:dyaOrig="1788" w14:anchorId="79166D23">
          <v:shape id="_x0000_i1026" type="#_x0000_t75" style="width:435.75pt;height:89.25pt" o:ole="">
            <v:imagedata r:id="rId13" o:title=""/>
          </v:shape>
          <o:OLEObject Type="Embed" ProgID="Excel.Sheet.12" ShapeID="_x0000_i1026" DrawAspect="Content" ObjectID="_1528796289" r:id="rId14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AE1" w14:textId="74D21E5F" w:rsidR="00491AF0" w:rsidRDefault="00314C5C" w:rsidP="00491AF0">
      <w:pPr>
        <w:pStyle w:val="Zkladntext"/>
        <w:rPr>
          <w:szCs w:val="18"/>
        </w:rPr>
      </w:pPr>
      <w:r>
        <w:rPr>
          <w:szCs w:val="18"/>
        </w:rPr>
        <w:t xml:space="preserve">Záväzky nie </w:t>
      </w:r>
      <w:r w:rsidR="00491AF0" w:rsidRPr="00B50225">
        <w:rPr>
          <w:szCs w:val="18"/>
        </w:rPr>
        <w:t>s</w:t>
      </w:r>
      <w:r>
        <w:rPr>
          <w:szCs w:val="18"/>
        </w:rPr>
        <w:t>ú kryté záložným právom.</w:t>
      </w:r>
    </w:p>
    <w:p w14:paraId="79166AE2" w14:textId="77777777" w:rsidR="008856CD" w:rsidRDefault="008856C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t>Informácie o iných aktívach a iných pasívach</w:t>
      </w:r>
    </w:p>
    <w:p w14:paraId="3A468119" w14:textId="77777777" w:rsidR="00204CBB" w:rsidRDefault="00204CBB" w:rsidP="00204CBB"/>
    <w:p w14:paraId="58F60EF8" w14:textId="77777777" w:rsidR="00204CBB" w:rsidRPr="000C5C8C" w:rsidRDefault="00204CBB" w:rsidP="009E6550">
      <w:pPr>
        <w:pStyle w:val="Nadpis2"/>
        <w:numPr>
          <w:ilvl w:val="0"/>
          <w:numId w:val="6"/>
        </w:numPr>
        <w:rPr>
          <w:szCs w:val="18"/>
        </w:rPr>
      </w:pPr>
      <w:r w:rsidRPr="000C5C8C">
        <w:rPr>
          <w:szCs w:val="18"/>
        </w:rPr>
        <w:t>Podmienené záväzky</w:t>
      </w:r>
    </w:p>
    <w:p w14:paraId="79166BD3" w14:textId="77777777" w:rsidR="00AA0E17" w:rsidRPr="000C5C8C" w:rsidRDefault="00AA0E17" w:rsidP="00A31BBB"/>
    <w:p w14:paraId="79166BF1" w14:textId="77777777" w:rsidR="00775D22" w:rsidRPr="000C5C8C" w:rsidRDefault="0000290B" w:rsidP="00E23359">
      <w:pPr>
        <w:pStyle w:val="Zkladntext"/>
        <w:rPr>
          <w:szCs w:val="18"/>
        </w:rPr>
      </w:pPr>
      <w:r w:rsidRPr="000C5C8C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0C5C8C">
        <w:rPr>
          <w:szCs w:val="18"/>
        </w:rPr>
        <w:t xml:space="preserve"> </w:t>
      </w:r>
      <w:r w:rsidR="00711CE0" w:rsidRPr="000C5C8C">
        <w:rPr>
          <w:szCs w:val="18"/>
        </w:rPr>
        <w:t>Vedenie</w:t>
      </w:r>
      <w:r w:rsidR="00CA0212" w:rsidRPr="000C5C8C">
        <w:rPr>
          <w:szCs w:val="18"/>
        </w:rPr>
        <w:t xml:space="preserve"> </w:t>
      </w:r>
      <w:r w:rsidR="00C43B83" w:rsidRPr="000C5C8C">
        <w:rPr>
          <w:szCs w:val="18"/>
        </w:rPr>
        <w:t>S</w:t>
      </w:r>
      <w:r w:rsidR="00775D22" w:rsidRPr="000C5C8C">
        <w:rPr>
          <w:szCs w:val="18"/>
        </w:rPr>
        <w:t>poločnosti si nie je vedom</w:t>
      </w:r>
      <w:r w:rsidR="00711CE0" w:rsidRPr="000C5C8C">
        <w:rPr>
          <w:szCs w:val="18"/>
        </w:rPr>
        <w:t>é</w:t>
      </w:r>
      <w:r w:rsidR="00775D22" w:rsidRPr="000C5C8C">
        <w:rPr>
          <w:szCs w:val="18"/>
        </w:rPr>
        <w:t xml:space="preserve"> žiadnych okolností, v dôsledku ktorých by jej vznikol významný náklad.</w:t>
      </w:r>
    </w:p>
    <w:p w14:paraId="72A9276B" w14:textId="77777777" w:rsidR="00204CBB" w:rsidRPr="000C5C8C" w:rsidRDefault="00204CBB" w:rsidP="00E23359">
      <w:pPr>
        <w:pStyle w:val="Zkladntext"/>
        <w:rPr>
          <w:szCs w:val="18"/>
        </w:rPr>
      </w:pPr>
    </w:p>
    <w:p w14:paraId="79166BF2" w14:textId="77777777" w:rsidR="00F73EF1" w:rsidRDefault="00F73EF1" w:rsidP="00E23359">
      <w:pPr>
        <w:pStyle w:val="Zkladntext"/>
        <w:rPr>
          <w:szCs w:val="18"/>
        </w:rPr>
      </w:pPr>
      <w:bookmarkStart w:id="12" w:name="_GoBack"/>
      <w:bookmarkEnd w:id="12"/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17CA4D77" w:rsidR="00D15319" w:rsidRDefault="00D15319" w:rsidP="00D15319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>
        <w:rPr>
          <w:szCs w:val="18"/>
        </w:rPr>
        <w:t>5</w:t>
      </w:r>
      <w:r w:rsidRPr="00B50225">
        <w:rPr>
          <w:szCs w:val="18"/>
        </w:rPr>
        <w:t xml:space="preserve"> </w:t>
      </w:r>
      <w:r w:rsidR="00314C5C">
        <w:rPr>
          <w:szCs w:val="18"/>
        </w:rPr>
        <w:t xml:space="preserve">nenastali žiadne </w:t>
      </w:r>
      <w:r w:rsidRPr="00B50225">
        <w:rPr>
          <w:szCs w:val="18"/>
        </w:rPr>
        <w:t>udalosti majúce významný vplyv na verné zobrazenie skutočností,</w:t>
      </w:r>
      <w:r w:rsidR="00314C5C">
        <w:rPr>
          <w:szCs w:val="18"/>
        </w:rPr>
        <w:t xml:space="preserve"> ktoré sú predmetom účtovníctva.</w:t>
      </w:r>
    </w:p>
    <w:p w14:paraId="79166C32" w14:textId="2DAF246E" w:rsidR="00716632" w:rsidRDefault="00716632">
      <w:pPr>
        <w:spacing w:after="200" w:line="276" w:lineRule="auto"/>
        <w:rPr>
          <w:b/>
          <w:caps/>
          <w:sz w:val="18"/>
          <w:szCs w:val="18"/>
        </w:rPr>
      </w:pPr>
    </w:p>
    <w:sectPr w:rsidR="00716632" w:rsidSect="00F05756">
      <w:head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1C22A0" w14:textId="77777777" w:rsidR="00D66953" w:rsidRDefault="00D66953" w:rsidP="00E95128">
      <w:r>
        <w:separator/>
      </w:r>
    </w:p>
  </w:endnote>
  <w:endnote w:type="continuationSeparator" w:id="0">
    <w:p w14:paraId="2101E8DC" w14:textId="77777777" w:rsidR="00D66953" w:rsidRDefault="00D6695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D7D64" w:rsidRDefault="000D7D6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D7D64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D7D64" w:rsidRPr="00F70C00" w:rsidRDefault="000D7D6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F1D556" w14:textId="77777777" w:rsidR="00D66953" w:rsidRDefault="00D66953" w:rsidP="00E95128">
      <w:r>
        <w:separator/>
      </w:r>
    </w:p>
  </w:footnote>
  <w:footnote w:type="continuationSeparator" w:id="0">
    <w:p w14:paraId="028104CA" w14:textId="77777777" w:rsidR="00D66953" w:rsidRDefault="00D6695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0A17D0EC" w:rsidR="000D7D64" w:rsidRPr="00E95128" w:rsidRDefault="000D7D6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</w:t>
    </w:r>
  </w:p>
  <w:p w14:paraId="79166DA1" w14:textId="1B3B49CB" w:rsidR="000D7D64" w:rsidRDefault="002174A0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i – port, s. r. o.</w:t>
    </w:r>
    <w:r w:rsidR="000D7D64">
      <w:rPr>
        <w:b/>
        <w:bCs/>
        <w:sz w:val="18"/>
        <w:szCs w:val="18"/>
      </w:rPr>
      <w:tab/>
    </w:r>
    <w:r w:rsidR="000D7D64" w:rsidRPr="00E95128">
      <w:rPr>
        <w:b/>
        <w:bCs/>
        <w:sz w:val="18"/>
        <w:szCs w:val="18"/>
      </w:rPr>
      <w:t xml:space="preserve"> </w:t>
    </w:r>
    <w:r w:rsidR="000D7D64" w:rsidRPr="008D6361">
      <w:rPr>
        <w:sz w:val="18"/>
        <w:szCs w:val="18"/>
      </w:rPr>
      <w:t>k</w:t>
    </w:r>
    <w:r w:rsidR="000D7D64">
      <w:rPr>
        <w:b/>
        <w:bCs/>
        <w:sz w:val="18"/>
        <w:szCs w:val="18"/>
      </w:rPr>
      <w:t xml:space="preserve"> </w:t>
    </w:r>
    <w:r w:rsidR="000D7D64" w:rsidRPr="0075768F">
      <w:rPr>
        <w:sz w:val="18"/>
        <w:szCs w:val="18"/>
      </w:rPr>
      <w:t>3</w:t>
    </w:r>
    <w:r w:rsidR="000D7D64" w:rsidRPr="008D6361">
      <w:rPr>
        <w:sz w:val="18"/>
        <w:szCs w:val="18"/>
      </w:rPr>
      <w:t xml:space="preserve">1. decembru </w:t>
    </w:r>
    <w:r w:rsidR="000D7D64">
      <w:rPr>
        <w:sz w:val="18"/>
        <w:szCs w:val="18"/>
      </w:rPr>
      <w:t>2015</w:t>
    </w:r>
  </w:p>
  <w:p w14:paraId="79166DA2" w14:textId="2FDD151D" w:rsidR="000D7D64" w:rsidRDefault="000D7D6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D7D64" w:rsidRPr="00C14925" w14:paraId="79166DAF" w14:textId="77777777" w:rsidTr="000D7D64">
      <w:trPr>
        <w:trHeight w:hRule="exact" w:val="278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D7D64" w:rsidRPr="00C14925" w:rsidRDefault="000D7D6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D7D64" w:rsidRPr="00C14925" w:rsidRDefault="000D7D6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D7D64" w:rsidRPr="00833D0C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6150EC01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87AC75D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193F354C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28EC577D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0DE516B4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28A4A506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4F5BA268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097257B6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0" w14:textId="77777777" w:rsidR="000D7D64" w:rsidRPr="00833D0C" w:rsidRDefault="000D7D6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D7D64" w:rsidRPr="00C14925" w14:paraId="79166DBD" w14:textId="77777777" w:rsidTr="000D7D6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D7D64" w:rsidRPr="00C14925" w:rsidRDefault="000D7D6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2BBB7F2C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30A9592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818F308" w:rsidR="000D7D64" w:rsidRPr="00833D0C" w:rsidRDefault="002E604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7D6B41B1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16C414F8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7B6536B2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74F04B3D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418357AD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66C74CB4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06D692D3" w:rsidR="000D7D64" w:rsidRPr="00833D0C" w:rsidRDefault="002174A0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D7D64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D7D64" w:rsidRPr="00E95128" w:rsidRDefault="000D7D6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D7D64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D7D64" w:rsidRPr="00E95128" w:rsidRDefault="000D7D6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D7D64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D7D64" w:rsidRPr="00E95128" w:rsidRDefault="000D7D6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7D6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D7D64" w:rsidRDefault="000D7D6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D7D64" w:rsidRPr="00E95128" w:rsidRDefault="000D7D6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74CB6"/>
    <w:multiLevelType w:val="hybridMultilevel"/>
    <w:tmpl w:val="CF62929C"/>
    <w:lvl w:ilvl="0" w:tplc="2D42A67E">
      <w:start w:val="81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B4D0412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0" w15:restartNumberingAfterBreak="0">
    <w:nsid w:val="7F512DF6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1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5"/>
  </w:num>
  <w:num w:numId="7">
    <w:abstractNumId w:val="6"/>
  </w:num>
  <w:num w:numId="8">
    <w:abstractNumId w:val="2"/>
  </w:num>
  <w:num w:numId="9">
    <w:abstractNumId w:val="9"/>
  </w:num>
  <w:num w:numId="10">
    <w:abstractNumId w:val="0"/>
  </w:num>
  <w:num w:numId="11">
    <w:abstractNumId w:val="1"/>
  </w:num>
  <w:num w:numId="12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72F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56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C8C"/>
    <w:rsid w:val="000C68B3"/>
    <w:rsid w:val="000C7A1D"/>
    <w:rsid w:val="000D07FE"/>
    <w:rsid w:val="000D0E62"/>
    <w:rsid w:val="000D1324"/>
    <w:rsid w:val="000D177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D7D64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5D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2C2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29D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2F9F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4CBB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4A0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47732"/>
    <w:rsid w:val="00251025"/>
    <w:rsid w:val="002513D6"/>
    <w:rsid w:val="00251772"/>
    <w:rsid w:val="00251BF2"/>
    <w:rsid w:val="00254418"/>
    <w:rsid w:val="002551F4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041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14C5C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1D7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78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34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BC6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B7D46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C5FCF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16C37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423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57E96"/>
    <w:rsid w:val="0066022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6F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179C1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000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0A2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1451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078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66"/>
    <w:rsid w:val="00887C84"/>
    <w:rsid w:val="00890589"/>
    <w:rsid w:val="00891481"/>
    <w:rsid w:val="008925D9"/>
    <w:rsid w:val="008933B7"/>
    <w:rsid w:val="0089354C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65F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5B8D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550"/>
    <w:rsid w:val="009E6876"/>
    <w:rsid w:val="009E6D88"/>
    <w:rsid w:val="009E736D"/>
    <w:rsid w:val="009E7683"/>
    <w:rsid w:val="009E7CC2"/>
    <w:rsid w:val="009F04A6"/>
    <w:rsid w:val="009F0F7E"/>
    <w:rsid w:val="009F1253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099E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2366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51E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2B3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42B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3C3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953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3388"/>
    <w:rsid w:val="00D84C89"/>
    <w:rsid w:val="00D85454"/>
    <w:rsid w:val="00D856B6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87C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48A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7A98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A8F0E6EC-DB34-4D26-AF29-24378957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2551F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2551F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B5A7D04-47E8-4AC6-88FE-7E0C9370C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2207</Words>
  <Characters>12581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14759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5</cp:revision>
  <cp:lastPrinted>2016-01-11T16:47:00Z</cp:lastPrinted>
  <dcterms:created xsi:type="dcterms:W3CDTF">2016-06-26T13:31:00Z</dcterms:created>
  <dcterms:modified xsi:type="dcterms:W3CDTF">2016-06-30T10:52:00Z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