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DB0952">
        <w:rPr>
          <w:b/>
        </w:rPr>
        <w:t>35977884</w:t>
      </w:r>
    </w:p>
    <w:p w:rsidR="00305240" w:rsidRDefault="00305240" w:rsidP="00305240">
      <w:r>
        <w:t xml:space="preserve">DIČ: </w:t>
      </w:r>
      <w:r w:rsidR="00DB0952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B0952" w:rsidP="00305240">
      <w:pPr>
        <w:pStyle w:val="Odsekzoznamu"/>
        <w:ind w:left="426"/>
      </w:pPr>
      <w:r>
        <w:rPr>
          <w:b/>
        </w:rPr>
        <w:t xml:space="preserve">GT </w:t>
      </w:r>
      <w:proofErr w:type="spellStart"/>
      <w:r>
        <w:rPr>
          <w:b/>
        </w:rPr>
        <w:t>Market</w:t>
      </w:r>
      <w:proofErr w:type="spellEnd"/>
      <w:r>
        <w:rPr>
          <w:b/>
        </w:rPr>
        <w:t xml:space="preserve"> &amp; Business </w:t>
      </w:r>
      <w:proofErr w:type="spellStart"/>
      <w:r>
        <w:rPr>
          <w:b/>
        </w:rPr>
        <w:t>Development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B0952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C6FFB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5266B" w:rsidRDefault="00DB0952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a prekladateľské služby – </w:t>
      </w:r>
      <w:r w:rsidR="001C6FFB">
        <w:rPr>
          <w:b/>
        </w:rPr>
        <w:t>796,68</w:t>
      </w:r>
      <w:r>
        <w:rPr>
          <w:b/>
        </w:rPr>
        <w:t xml:space="preserve"> EUR</w:t>
      </w:r>
    </w:p>
    <w:p w:rsidR="00DB0952" w:rsidRDefault="001C6FFB" w:rsidP="00FA1DFF">
      <w:pPr>
        <w:pStyle w:val="Odsekzoznamu"/>
        <w:ind w:left="426"/>
        <w:rPr>
          <w:b/>
        </w:rPr>
      </w:pPr>
      <w:r>
        <w:rPr>
          <w:b/>
        </w:rPr>
        <w:t>Opravy a udržiavanie</w:t>
      </w:r>
      <w:r w:rsidR="00DB0952">
        <w:rPr>
          <w:b/>
        </w:rPr>
        <w:t xml:space="preserve"> – </w:t>
      </w:r>
      <w:r>
        <w:rPr>
          <w:b/>
        </w:rPr>
        <w:t>2.202,52</w:t>
      </w:r>
      <w:r w:rsidR="00DB0952">
        <w:rPr>
          <w:b/>
        </w:rPr>
        <w:t xml:space="preserve"> EUR</w:t>
      </w:r>
    </w:p>
    <w:p w:rsidR="001C6FFB" w:rsidRDefault="001C6FFB" w:rsidP="00FA1DFF">
      <w:pPr>
        <w:pStyle w:val="Odsekzoznamu"/>
        <w:ind w:left="426"/>
        <w:rPr>
          <w:b/>
        </w:rPr>
      </w:pPr>
      <w:r>
        <w:rPr>
          <w:b/>
        </w:rPr>
        <w:t>Príjmy spoločníkov – 4.560,00 EUR</w:t>
      </w:r>
    </w:p>
    <w:p w:rsidR="00DB0952" w:rsidRDefault="00DB0952" w:rsidP="00FA1DFF">
      <w:pPr>
        <w:pStyle w:val="Odsekzoznamu"/>
        <w:ind w:left="426"/>
        <w:rPr>
          <w:b/>
        </w:rPr>
      </w:pPr>
      <w:r>
        <w:rPr>
          <w:b/>
        </w:rPr>
        <w:t xml:space="preserve">Zákonné sociálne poistenie – </w:t>
      </w:r>
      <w:r w:rsidR="001C6FFB">
        <w:rPr>
          <w:b/>
        </w:rPr>
        <w:t>1.557,24</w:t>
      </w:r>
      <w:r>
        <w:rPr>
          <w:b/>
        </w:rPr>
        <w:t xml:space="preserve"> EUR</w:t>
      </w:r>
    </w:p>
    <w:p w:rsidR="00DB0952" w:rsidRDefault="00DB0952" w:rsidP="00FA1DFF">
      <w:pPr>
        <w:pStyle w:val="Odsekzoznamu"/>
        <w:ind w:left="426"/>
      </w:pPr>
      <w:r>
        <w:rPr>
          <w:b/>
        </w:rPr>
        <w:t xml:space="preserve">Tržby z predaja dlhodobého majetku – </w:t>
      </w:r>
      <w:r w:rsidR="001C6FFB">
        <w:rPr>
          <w:b/>
        </w:rPr>
        <w:t>23.100</w:t>
      </w:r>
      <w:bookmarkStart w:id="0" w:name="_GoBack"/>
      <w:bookmarkEnd w:id="0"/>
      <w:r>
        <w:rPr>
          <w:b/>
        </w:rPr>
        <w:t>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33703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95266B" w:rsidRDefault="00470013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95266B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5266B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FFB"/>
    <w:rsid w:val="00305240"/>
    <w:rsid w:val="00470013"/>
    <w:rsid w:val="0078094F"/>
    <w:rsid w:val="0095266B"/>
    <w:rsid w:val="00DB0952"/>
    <w:rsid w:val="00E63C96"/>
    <w:rsid w:val="00F3370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C7AC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2016-06-21T12:39:00Z</dcterms:modified>
</cp:coreProperties>
</file>