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FB0BE7">
        <w:rPr>
          <w:rFonts w:ascii="Times New Roman" w:hAnsi="Times New Roman" w:cs="Times New Roman"/>
          <w:b/>
        </w:rPr>
        <w:t xml:space="preserve">   BARDEJOVSKÉ KÚPELE a. s.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FB0BE7">
        <w:rPr>
          <w:rFonts w:ascii="Times New Roman" w:hAnsi="Times New Roman" w:cs="Times New Roman"/>
          <w:b/>
        </w:rPr>
        <w:t xml:space="preserve">                      086 31 Bardejovské Kúpele 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346AC" w:rsidRDefault="00FB0BE7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</w:t>
      </w:r>
    </w:p>
    <w:p w:rsidR="00360F88" w:rsidRDefault="003346A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poskytovanie ambulantnej a ústavnej kúpeľnej starostlivosti v neštátnom zdravotníckom </w:t>
      </w:r>
    </w:p>
    <w:p w:rsidR="003346AC" w:rsidRDefault="003346A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zariadení   </w:t>
      </w:r>
    </w:p>
    <w:p w:rsidR="003346AC" w:rsidRDefault="003346A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organizovanie kongresov, sympózií a doškoľovaní</w:t>
      </w:r>
    </w:p>
    <w:p w:rsidR="003346AC" w:rsidRDefault="003346A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sprostredkovateľská činnosť</w:t>
      </w:r>
    </w:p>
    <w:p w:rsidR="003346AC" w:rsidRDefault="003346A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pohostinská činnosť</w:t>
      </w:r>
    </w:p>
    <w:p w:rsidR="003346AC" w:rsidRDefault="003346A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prevádzkovanie zariadení slúžiacich na regeneráciu a rekondíciu </w:t>
      </w:r>
    </w:p>
    <w:p w:rsidR="003346AC" w:rsidRDefault="003346A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reklamná a propagačná činnosť</w:t>
      </w:r>
    </w:p>
    <w:p w:rsidR="003346AC" w:rsidRDefault="003346A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prenájom nehnuteľností</w:t>
      </w:r>
    </w:p>
    <w:p w:rsidR="00A87E2E" w:rsidRDefault="003346A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služby súvisiace so skrášľovaním tela</w:t>
      </w:r>
    </w:p>
    <w:p w:rsidR="00A87E2E" w:rsidRDefault="00A87E2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prevádzkovanie štadiónov</w:t>
      </w:r>
    </w:p>
    <w:p w:rsidR="00A87E2E" w:rsidRDefault="00A87E2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prevádzkovanie bazénov a plavární</w:t>
      </w:r>
    </w:p>
    <w:p w:rsidR="00A87E2E" w:rsidRDefault="00A87E2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prevádzkovanie umelej soľnej jaskyne</w:t>
      </w:r>
    </w:p>
    <w:p w:rsidR="00A87E2E" w:rsidRDefault="00A87E2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prevádzkovania solária</w:t>
      </w:r>
    </w:p>
    <w:p w:rsidR="00A87E2E" w:rsidRDefault="00A87E2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prevádzkovanie sauny</w:t>
      </w:r>
    </w:p>
    <w:p w:rsidR="00A87E2E" w:rsidRDefault="00A87E2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prevádzkovanie tenisových kurtov</w:t>
      </w:r>
    </w:p>
    <w:p w:rsidR="00A87E2E" w:rsidRDefault="00A87E2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prevádzkovanie fitnescentra</w:t>
      </w:r>
    </w:p>
    <w:p w:rsidR="00A87E2E" w:rsidRDefault="00A87E2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prevádzkovanie čistiarne a práčovne</w:t>
      </w:r>
    </w:p>
    <w:p w:rsidR="003346AC" w:rsidRPr="002E2695" w:rsidRDefault="00A87E2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</w:t>
      </w:r>
      <w:r w:rsidR="003346AC">
        <w:rPr>
          <w:rFonts w:ascii="Times New Roman" w:hAnsi="Times New Roman" w:cs="Times New Roman"/>
          <w:b/>
        </w:rPr>
        <w:t xml:space="preserve"> </w:t>
      </w: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FB0BE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30. 03.2015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3746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B0BE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3746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3746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840C5C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A87E2E">
        <w:rPr>
          <w:rFonts w:ascii="Times New Roman" w:hAnsi="Times New Roman" w:cs="Times New Roman"/>
        </w:rPr>
        <w:t>Spoločnosť nemá povinnosť zostaviť konsolidovanú účtovnú závierku</w:t>
      </w:r>
      <w:r w:rsidR="00EC206F">
        <w:rPr>
          <w:rFonts w:ascii="Times New Roman" w:hAnsi="Times New Roman" w:cs="Times New Roman"/>
        </w:rPr>
        <w:t>.</w:t>
      </w:r>
      <w:r w:rsidR="00A87E2E">
        <w:rPr>
          <w:rFonts w:ascii="Times New Roman" w:hAnsi="Times New Roman" w:cs="Times New Roman"/>
        </w:rPr>
        <w:t xml:space="preserve">  </w:t>
      </w:r>
    </w:p>
    <w:p w:rsidR="00A87E2E" w:rsidRPr="002E2695" w:rsidRDefault="00A87E2E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6B0F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5BC8A0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4C247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3746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8C7DC20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MtF4ML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3746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15DB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C15DB7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Prameň, spol.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C15DB7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Bardejovské Kúpele</w:t>
            </w:r>
          </w:p>
        </w:tc>
      </w:tr>
      <w:tr w:rsidR="009E6AD6" w:rsidRPr="002E2695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C15DB7" w:rsidP="001D4FB8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Cerberus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invest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group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C15DB7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Bardejovské Kúpele</w:t>
            </w:r>
          </w:p>
        </w:tc>
      </w:tr>
      <w:tr w:rsidR="009E6AD6" w:rsidRPr="002E2695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A87E2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247,3  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E4E28" w:rsidRPr="002E2695" w:rsidRDefault="00A87E2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240,44</w:t>
            </w:r>
          </w:p>
        </w:tc>
      </w:tr>
      <w:tr w:rsidR="0011108F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A87E2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241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1108F" w:rsidRPr="002E2695" w:rsidRDefault="00A87E2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231</w:t>
            </w:r>
          </w:p>
        </w:tc>
      </w:tr>
      <w:tr w:rsidR="0011108F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proofErr w:type="spellEnd"/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 xml:space="preserve">ci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A87E2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5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1108F" w:rsidRPr="002E2695" w:rsidRDefault="00A87E2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5</w:t>
            </w:r>
          </w:p>
        </w:tc>
      </w:tr>
    </w:tbl>
    <w:p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632E2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C4F3D" w:rsidRDefault="004C4F3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2F70CB" w:rsidRPr="001D4FB8" w:rsidRDefault="002F70CB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roku 2015 neboli  aplikované zmeny účtovných zásad a účtovných metód. </w:t>
      </w:r>
    </w:p>
    <w:p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70CB" w:rsidRDefault="002F70C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Firma nevykonáva transakcie, ktoré sa neuvádzajú v súvahe.  </w:t>
      </w:r>
    </w:p>
    <w:p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C765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C7655F"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obstarávacia cena 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C765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C7655F"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nie 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C765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C7655F"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nie 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C765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C7655F"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C15D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C15DB7"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C15D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C15DB7"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C15D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C15DB7"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C15D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C15DB7"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C15D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C15DB7"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13488E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3746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15DB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15DB7" w:rsidRDefault="00C15DB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MS Gothic" w:eastAsia="MS Gothic" w:hAnsi="MS Gothic" w:cs="Times New Roman" w:hint="eastAs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>
        <w:rPr>
          <w:rFonts w:ascii="MS Gothic" w:eastAsia="MS Gothic" w:hAnsi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 sadzby pre účtovné a daňové odpisy sa rovnajú.</w:t>
      </w:r>
      <w:r>
        <w:rPr>
          <w:rFonts w:ascii="MS Gothic" w:eastAsia="MS Gothic" w:hAnsi="MS Gothic" w:cs="Times New Roman" w:hint="eastAs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</w:p>
    <w:p w:rsidR="00600C1D" w:rsidRDefault="0083746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11C072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041289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Default="0083746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15DB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C15DB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4C4F3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okrem </w:t>
      </w:r>
    </w:p>
    <w:p w:rsidR="004C4F3D" w:rsidRDefault="004C4F3D" w:rsidP="007C37DE">
      <w:pPr>
        <w:spacing w:line="240" w:lineRule="auto"/>
        <w:ind w:left="709" w:hanging="709"/>
        <w:jc w:val="both"/>
        <w:rPr>
          <w:rFonts w:ascii="MS Gothic" w:eastAsia="MS Gothic" w:hAnsi="MS Gothic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MS Gothic" w:eastAsia="MS Gothic" w:hAnsi="MS Gothic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b</w:t>
      </w:r>
      <w:r>
        <w:rPr>
          <w:rFonts w:ascii="MS Gothic" w:eastAsia="MS Gothic" w:hAnsi="MS Gothic" w:cs="Times New Roman" w:hint="eastAs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udov,</w:t>
      </w:r>
      <w:r>
        <w:rPr>
          <w:rFonts w:ascii="MS Gothic" w:eastAsia="MS Gothic" w:hAnsi="MS Gothic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ktoré sa odpisujú 30 rokov /daňové odpisy  - 40 rokov/.</w:t>
      </w:r>
    </w:p>
    <w:p w:rsidR="00DC3B5F" w:rsidRDefault="0083746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4C4F3D" w:rsidRDefault="004C4F3D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97389" w:rsidRDefault="00C7655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Firme v roku 2015 nebola poskytnutá dotácia na obstaranie majetku. </w:t>
      </w:r>
    </w:p>
    <w:p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F3D" w:rsidRDefault="004C4F3D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86157" w:rsidRDefault="00C7655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Firma neúčtovala významné a nevýznamné chyby minulých účtovných období.</w:t>
      </w:r>
    </w:p>
    <w:p w:rsidR="00C7655F" w:rsidRPr="00C5195B" w:rsidRDefault="00C7655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13488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000000" w:themeColor="text1"/>
          <w:szCs w:val="24"/>
        </w:rPr>
      </w:pPr>
      <w:r w:rsidRPr="0013488E">
        <w:rPr>
          <w:rFonts w:ascii="Times New Roman" w:hAnsi="Times New Roman" w:cs="Times New Roman"/>
          <w:b/>
          <w:color w:val="000000" w:themeColor="text1"/>
          <w:szCs w:val="24"/>
          <w:highlight w:val="green"/>
        </w:rPr>
        <w:t>Čl. III</w:t>
      </w:r>
      <w:r w:rsidR="00986157" w:rsidRPr="0013488E">
        <w:rPr>
          <w:rFonts w:ascii="Times New Roman" w:hAnsi="Times New Roman" w:cs="Times New Roman"/>
          <w:b/>
          <w:color w:val="000000" w:themeColor="text1"/>
          <w:szCs w:val="24"/>
          <w:highlight w:val="green"/>
        </w:rPr>
        <w:tab/>
      </w:r>
      <w:r w:rsidR="000D1464" w:rsidRPr="0013488E">
        <w:rPr>
          <w:rFonts w:ascii="Times New Roman" w:hAnsi="Times New Roman" w:cs="Times New Roman"/>
          <w:b/>
          <w:color w:val="000000" w:themeColor="text1"/>
          <w:szCs w:val="24"/>
          <w:highlight w:val="green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C4F3D" w:rsidRDefault="004C4F3D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C4F3D" w:rsidRDefault="004C4F3D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C4F3D" w:rsidRPr="004312EB" w:rsidRDefault="004C4F3D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:rsidTr="00FB25D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13488E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13488E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13488E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C4F3D" w:rsidP="004C4F3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84242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84 242</w:t>
            </w:r>
          </w:p>
        </w:tc>
      </w:tr>
      <w:tr w:rsidR="004312EB" w:rsidRPr="0013488E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7052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7052</w:t>
            </w:r>
          </w:p>
        </w:tc>
      </w:tr>
      <w:tr w:rsidR="004312EB" w:rsidRPr="0013488E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4312EB" w:rsidRPr="0013488E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4312EB" w:rsidRPr="0013488E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91294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91294</w:t>
            </w:r>
          </w:p>
        </w:tc>
      </w:tr>
      <w:tr w:rsidR="004312EB" w:rsidRPr="0013488E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13488E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13488E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79116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79116</w:t>
            </w:r>
          </w:p>
        </w:tc>
      </w:tr>
      <w:tr w:rsidR="004312EB" w:rsidRPr="0013488E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2333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2333</w:t>
            </w:r>
          </w:p>
        </w:tc>
      </w:tr>
      <w:tr w:rsidR="004312EB" w:rsidRPr="0013488E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4312EB" w:rsidRPr="0013488E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4312EB" w:rsidRPr="0013488E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81449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81449</w:t>
            </w:r>
          </w:p>
        </w:tc>
      </w:tr>
      <w:tr w:rsidR="004312EB" w:rsidRPr="0013488E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13488E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13488E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4312EB" w:rsidRPr="0013488E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4312EB" w:rsidRPr="0013488E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4312EB" w:rsidRPr="0013488E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4312EB" w:rsidRPr="0013488E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4312EB" w:rsidRPr="0013488E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13488E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13488E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5126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5126</w:t>
            </w:r>
          </w:p>
        </w:tc>
      </w:tr>
      <w:tr w:rsidR="004312EB" w:rsidRPr="0013488E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9845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13488E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13488E" w:rsidRDefault="004C4F3D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9845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13488E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78774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78774</w:t>
            </w:r>
          </w:p>
        </w:tc>
      </w:tr>
      <w:tr w:rsidR="000856FD" w:rsidRPr="004312EB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5468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5468</w:t>
            </w:r>
          </w:p>
        </w:tc>
      </w:tr>
      <w:tr w:rsidR="000856FD" w:rsidRPr="004312EB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13488E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84242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84242</w:t>
            </w:r>
          </w:p>
        </w:tc>
      </w:tr>
      <w:tr w:rsidR="000856FD" w:rsidRPr="0013488E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13488E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13488E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78774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78774</w:t>
            </w:r>
          </w:p>
        </w:tc>
      </w:tr>
      <w:tr w:rsidR="000856FD" w:rsidRPr="0013488E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342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342</w:t>
            </w:r>
          </w:p>
        </w:tc>
      </w:tr>
      <w:tr w:rsidR="000856FD" w:rsidRPr="0013488E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0856FD" w:rsidRPr="0013488E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0856FD" w:rsidRPr="0013488E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79116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79116</w:t>
            </w:r>
          </w:p>
        </w:tc>
      </w:tr>
      <w:tr w:rsidR="000856FD" w:rsidRPr="0013488E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13488E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13488E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0856FD" w:rsidRPr="0013488E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0856FD" w:rsidRPr="0013488E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0856FD" w:rsidRPr="0013488E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0856FD" w:rsidRPr="0013488E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0856FD" w:rsidRPr="0013488E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13488E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13488E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4C4F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4C4F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0</w:t>
            </w:r>
          </w:p>
        </w:tc>
      </w:tr>
      <w:tr w:rsidR="000856FD" w:rsidRPr="0013488E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AC1D99" w:rsidP="00AC1D9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5126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13488E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13488E" w:rsidRDefault="00AC1D9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5126</w:t>
            </w: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Default="003D1F4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Firma neaktivovala úroky ako súčasť ocenenia počas účtovného obdobia.</w:t>
      </w:r>
    </w:p>
    <w:p w:rsidR="003D1F4B" w:rsidRDefault="003D1F4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13488E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13488E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Prvotné ocenenie</w:t>
            </w:r>
          </w:p>
        </w:tc>
      </w:tr>
      <w:tr w:rsidR="0013488E" w:rsidRPr="0013488E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2759895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22007144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5646741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159755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30496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30604001</w:t>
            </w:r>
          </w:p>
        </w:tc>
      </w:tr>
      <w:tr w:rsidR="005932D3" w:rsidRPr="0013488E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146308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23037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278117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816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  <w:t>473822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13488E" w:rsidRDefault="003D1F4B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922100</w:t>
            </w:r>
          </w:p>
        </w:tc>
      </w:tr>
      <w:tr w:rsidR="005932D3" w:rsidRPr="0013488E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151550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  <w:t>452932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13488E" w:rsidRDefault="003D1F4B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604482</w:t>
            </w:r>
          </w:p>
        </w:tc>
      </w:tr>
      <w:tr w:rsidR="005932D3" w:rsidRPr="0013488E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5932D3" w:rsidRPr="0013488E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2906203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22030151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5773308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160571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51386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3092161</w:t>
            </w: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9</w:t>
            </w:r>
          </w:p>
        </w:tc>
      </w:tr>
      <w:tr w:rsidR="005932D3" w:rsidRPr="0013488E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13488E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Oprávky</w:t>
            </w:r>
          </w:p>
        </w:tc>
      </w:tr>
      <w:tr w:rsidR="0013488E" w:rsidRPr="0013488E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1225269</w:t>
            </w: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4628527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16881225</w:t>
            </w:r>
          </w:p>
        </w:tc>
      </w:tr>
      <w:tr w:rsidR="0013488E" w:rsidRPr="0013488E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3D1F4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709307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346447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1055754</w:t>
            </w:r>
          </w:p>
        </w:tc>
      </w:tr>
      <w:tr w:rsidR="005932D3" w:rsidRPr="0013488E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151550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13488E" w:rsidRDefault="003D1F4B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151550</w:t>
            </w:r>
          </w:p>
        </w:tc>
      </w:tr>
      <w:tr w:rsidR="005932D3" w:rsidRPr="0013488E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5932D3" w:rsidRPr="0013488E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3D1F4B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12962005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2B1C1A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4823424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13488E" w:rsidRDefault="002B1C1A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17785429</w:t>
            </w:r>
          </w:p>
        </w:tc>
      </w:tr>
      <w:tr w:rsidR="005932D3" w:rsidRPr="0013488E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13488E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13488E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13488E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5932D3" w:rsidRPr="0013488E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5932D3" w:rsidRPr="0013488E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5932D3" w:rsidRPr="0013488E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5932D3" w:rsidRPr="0013488E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5932D3" w:rsidRPr="0013488E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13488E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Zostatková hodnota</w:t>
            </w:r>
          </w:p>
        </w:tc>
      </w:tr>
      <w:tr w:rsidR="0013488E" w:rsidRPr="0013488E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2B1C1A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2759895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2B1C1A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9754416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2B1C1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1018214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13488E" w:rsidRDefault="002B1C1A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13722776</w:t>
            </w:r>
          </w:p>
        </w:tc>
      </w:tr>
      <w:tr w:rsidR="0013488E" w:rsidRPr="0013488E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2B1C1A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2906203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2B1C1A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9068146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2B1C1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949884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13488E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5932D3" w:rsidRPr="0013488E" w:rsidRDefault="002B1C1A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13136190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13488E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13488E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AC1D99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2555010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AC1D99" w:rsidP="00AC1D99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22643672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AC1D99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5561862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AC1D99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156255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AC1D99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201095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13488E" w:rsidRDefault="00AC1D99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31117894</w:t>
            </w:r>
          </w:p>
        </w:tc>
      </w:tr>
      <w:tr w:rsidR="006B0FCD" w:rsidRPr="0013488E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236911</w:t>
            </w: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  <w:t>128562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236651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3500</w:t>
            </w: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  <w:t>535696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13488E" w:rsidRDefault="00D33658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1141320</w:t>
            </w:r>
          </w:p>
        </w:tc>
      </w:tr>
      <w:tr w:rsidR="006B0FCD" w:rsidRPr="0013488E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32026</w:t>
            </w: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  <w:t>765120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  <w:t>151772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16"/>
                <w:szCs w:val="16"/>
                <w:lang w:eastAsia="sk-SK"/>
              </w:rPr>
              <w:t>706295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13488E" w:rsidRDefault="00D33658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1655213</w:t>
            </w:r>
          </w:p>
        </w:tc>
      </w:tr>
      <w:tr w:rsidR="006B0FCD" w:rsidRPr="0013488E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B0FCD" w:rsidRPr="0013488E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2759895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22007114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5646741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159755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30496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13488E" w:rsidRDefault="00D33658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30604001</w:t>
            </w:r>
          </w:p>
        </w:tc>
      </w:tr>
      <w:tr w:rsidR="006B0FCD" w:rsidRPr="0013488E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13488E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11623550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4394720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13488E" w:rsidRDefault="00D33658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16018270</w:t>
            </w:r>
          </w:p>
        </w:tc>
      </w:tr>
      <w:tr w:rsidR="0013488E" w:rsidRPr="0013488E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1394268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285997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13488E" w:rsidRDefault="00D33658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1680265</w:t>
            </w:r>
          </w:p>
        </w:tc>
      </w:tr>
      <w:tr w:rsidR="006B0FCD" w:rsidRPr="0013488E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B0FCD" w:rsidRPr="0013488E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B0FCD" w:rsidRPr="0013488E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12252698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D33658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4628517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13488E" w:rsidRDefault="006D32F2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16881225</w:t>
            </w:r>
          </w:p>
        </w:tc>
      </w:tr>
      <w:tr w:rsidR="006B0FCD" w:rsidRPr="0013488E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Opravné položky</w:t>
            </w:r>
          </w:p>
        </w:tc>
      </w:tr>
      <w:tr w:rsidR="006B0FCD" w:rsidRPr="0013488E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13488E" w:rsidRDefault="006B0FCD" w:rsidP="005A2D5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B0FCD" w:rsidRPr="0013488E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B0FCD" w:rsidRPr="0013488E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B0FCD" w:rsidRPr="0013488E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B0FCD" w:rsidRPr="0013488E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B0FCD" w:rsidRPr="0013488E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Zostatková hodnota</w:t>
            </w:r>
          </w:p>
        </w:tc>
      </w:tr>
      <w:tr w:rsidR="006B0FCD" w:rsidRPr="0013488E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D32F2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2555010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D32F2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11020122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D32F2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1167142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D32F2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156255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D32F2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201095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13488E" w:rsidRDefault="006D32F2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15099624</w:t>
            </w:r>
          </w:p>
        </w:tc>
      </w:tr>
      <w:tr w:rsidR="0013488E" w:rsidRPr="0013488E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13488E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D32F2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2759895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D32F2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9754416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D32F2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1018214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D32F2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159755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13488E" w:rsidRDefault="006D32F2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30496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13488E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B0FCD" w:rsidRPr="0013488E" w:rsidRDefault="006D32F2" w:rsidP="005A2D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13722776</w:t>
            </w:r>
          </w:p>
        </w:tc>
      </w:tr>
    </w:tbl>
    <w:p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:rsidTr="0061725C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:rsidR="00986157" w:rsidRDefault="006D32F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neúčtuje o </w:t>
      </w:r>
      <w:proofErr w:type="spellStart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:rsidR="00D73F29" w:rsidRPr="00B2216B" w:rsidRDefault="006D32F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výskumnú a vývojovú činnosť.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D73F29" w:rsidP="006D32F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  <w:r w:rsidR="006D32F2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OOCR Šariš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6D32F2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46,20</w:t>
            </w:r>
            <w:r w:rsidR="00D73F29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6D32F2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46,20</w:t>
            </w:r>
            <w:r w:rsidR="00D73F29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6D32F2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REMEDIUM</w:t>
            </w:r>
            <w:r w:rsidR="00D73F29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6D32F2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100</w:t>
            </w:r>
            <w:r w:rsidR="00D73F29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6D32F2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100</w:t>
            </w:r>
            <w:r w:rsidR="00D73F29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367F9D" w:rsidP="00367F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ALEXANDRIA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367F9D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100</w:t>
            </w:r>
            <w:r w:rsidR="00D73F29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367F9D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100</w:t>
            </w:r>
            <w:r w:rsidR="00D73F29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367F9D" w:rsidP="00367F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HUMANITA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367F9D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25</w:t>
            </w:r>
            <w:r w:rsidR="00D73F29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7F9D" w:rsidRPr="0013488E" w:rsidRDefault="00367F9D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25</w:t>
            </w:r>
          </w:p>
          <w:p w:rsidR="00D73F29" w:rsidRPr="0013488E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13488E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13488E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13488E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13488E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13488E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 xml:space="preserve">Stav na               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13299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831299</w:t>
            </w:r>
          </w:p>
        </w:tc>
      </w:tr>
      <w:tr w:rsidR="0013488E" w:rsidRPr="0013488E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13488E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30000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13488E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13299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818000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861299</w:t>
            </w:r>
          </w:p>
        </w:tc>
      </w:tr>
      <w:tr w:rsidR="0061725C" w:rsidRPr="0013488E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13488E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13488E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1725C" w:rsidRPr="0013488E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1725C" w:rsidRPr="0013488E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1725C" w:rsidRPr="0013488E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1725C" w:rsidRPr="0013488E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61725C" w:rsidRPr="0013488E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13488E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Účtovná hodnota </w:t>
            </w:r>
          </w:p>
        </w:tc>
      </w:tr>
      <w:tr w:rsidR="0013488E" w:rsidRPr="0013488E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13299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861299</w:t>
            </w:r>
          </w:p>
        </w:tc>
      </w:tr>
      <w:tr w:rsidR="0013488E" w:rsidRPr="0013488E" w:rsidTr="00367F9D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13299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13488E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13488E" w:rsidRDefault="00367F9D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861299</w:t>
            </w:r>
          </w:p>
        </w:tc>
      </w:tr>
      <w:tr w:rsidR="00367F9D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67F9D" w:rsidRPr="0061725C" w:rsidRDefault="00367F9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67F9D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67F9D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67F9D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67F9D" w:rsidRPr="0061725C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67F9D" w:rsidRPr="0061725C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67F9D" w:rsidRPr="0061725C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67F9D" w:rsidRPr="0061725C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67F9D" w:rsidRPr="0061725C" w:rsidRDefault="00367F9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367F9D" w:rsidRPr="00367F9D" w:rsidRDefault="00367F9D" w:rsidP="0061725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</w:p>
        </w:tc>
      </w:tr>
    </w:tbl>
    <w:p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13488E" w:rsidRPr="0013488E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13488E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Prvotné ocenenie</w:t>
            </w:r>
          </w:p>
        </w:tc>
      </w:tr>
      <w:tr w:rsidR="0013488E" w:rsidRPr="0013488E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856299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861299</w:t>
            </w:r>
          </w:p>
        </w:tc>
      </w:tr>
      <w:tr w:rsidR="0013488E" w:rsidRPr="0013488E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13488E" w:rsidRPr="0013488E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13488E" w:rsidRPr="0013488E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8299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-38299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13488E" w:rsidRPr="0013488E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13299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818000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861299</w:t>
            </w:r>
          </w:p>
        </w:tc>
      </w:tr>
      <w:tr w:rsidR="0013488E" w:rsidRPr="0013488E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13488E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Opravné položky</w:t>
            </w:r>
          </w:p>
        </w:tc>
      </w:tr>
      <w:tr w:rsidR="0013488E" w:rsidRPr="0013488E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13488E" w:rsidRPr="0013488E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13488E" w:rsidRPr="0013488E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13488E" w:rsidRPr="0013488E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13488E" w:rsidRPr="0013488E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</w:tr>
      <w:tr w:rsidR="0013488E" w:rsidRPr="0013488E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13488E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Účtovná hodnota </w:t>
            </w:r>
          </w:p>
        </w:tc>
      </w:tr>
      <w:tr w:rsidR="0013488E" w:rsidRPr="0013488E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856299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861299</w:t>
            </w:r>
          </w:p>
        </w:tc>
      </w:tr>
      <w:tr w:rsidR="0013488E" w:rsidRPr="0013488E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13299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818000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13488E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13488E" w:rsidRDefault="00367F9D" w:rsidP="006C3793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sz w:val="16"/>
                <w:szCs w:val="16"/>
                <w:lang w:eastAsia="sk-SK"/>
              </w:rPr>
              <w:t>861299</w:t>
            </w:r>
          </w:p>
        </w:tc>
      </w:tr>
    </w:tbl>
    <w:p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:rsidTr="00FE7F20">
        <w:trPr>
          <w:trHeight w:val="315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67F9D" w:rsidRDefault="00367F9D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má dlhodobý finančný majetok ocenený len obstarávacou cenou. V priebehu účtovného obdobia nedošlo k zmene majetku.</w:t>
      </w: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7D53F1" w:rsidRPr="007D53F1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7D53F1" w:rsidRDefault="007D53F1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</w:pPr>
            <w:r w:rsidRPr="007D53F1"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  <w:t>3 280 000</w:t>
            </w:r>
            <w:r w:rsidR="002071EB" w:rsidRPr="007D53F1"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3351E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DFM nebolo zriadené záložné právo.</w:t>
      </w:r>
    </w:p>
    <w:p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351ED" w:rsidRPr="00C73704" w:rsidRDefault="003351E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neeviduje záložné právo k </w:t>
      </w:r>
      <w:proofErr w:type="spellStart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zásobam</w:t>
      </w:r>
      <w:proofErr w:type="spellEnd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tavby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:rsidR="002071EB" w:rsidRDefault="003351ED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neúčtuje o zákazkovej výrobe.</w:t>
      </w: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6"/>
        <w:gridCol w:w="1601"/>
        <w:gridCol w:w="1259"/>
        <w:gridCol w:w="1620"/>
        <w:gridCol w:w="1559"/>
        <w:gridCol w:w="1701"/>
      </w:tblGrid>
      <w:tr w:rsidR="00B84A83" w:rsidRPr="00B84A83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FE7F20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3351ED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0</w:t>
            </w:r>
            <w:r w:rsidR="00B84A83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3351ED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8257</w:t>
            </w:r>
            <w:r w:rsidR="00B84A83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3351ED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8257</w:t>
            </w:r>
            <w:r w:rsidR="00B84A83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</w:tr>
      <w:tr w:rsidR="00B84A83" w:rsidRPr="00B84A83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3351ED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0</w:t>
            </w:r>
            <w:r w:rsidR="00B84A83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3488E" w:rsidRDefault="003351ED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8257</w:t>
            </w:r>
            <w:r w:rsidR="00B84A83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3488E" w:rsidRDefault="003351ED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8257</w:t>
            </w:r>
            <w:r w:rsidR="00B84A83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</w:tr>
    </w:tbl>
    <w:p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7D53F1" w:rsidRDefault="0083746E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  <w:t>2 330 544</w:t>
            </w:r>
            <w:r w:rsidR="006C3793" w:rsidRPr="007D53F1"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7D53F1" w:rsidRDefault="007D53F1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</w:pPr>
            <w:r w:rsidRPr="007D53F1"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  <w:t>3 043 192</w:t>
            </w:r>
            <w:r w:rsidR="006C3793" w:rsidRPr="007D53F1"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7D53F1" w:rsidRDefault="0083746E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  <w:t>849 933</w:t>
            </w:r>
            <w:r w:rsidR="006C3793" w:rsidRPr="007D53F1"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7D53F1" w:rsidRDefault="007D53F1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</w:pPr>
            <w:r w:rsidRPr="007D53F1"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  <w:t>908 780</w:t>
            </w:r>
            <w:r w:rsidR="006C3793" w:rsidRPr="007D53F1">
              <w:rPr>
                <w:rFonts w:ascii="Times New Roman" w:eastAsia="Times New Roman" w:hAnsi="Times New Roman" w:cs="Times New Roman"/>
                <w:color w:val="404040" w:themeColor="text1" w:themeTint="BF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7D53F1" w:rsidRDefault="007D53F1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404040" w:themeColor="text1" w:themeTint="BF"/>
                <w:lang w:eastAsia="sk-SK"/>
              </w:rPr>
            </w:pPr>
            <w:r w:rsidRPr="007D53F1">
              <w:rPr>
                <w:rFonts w:ascii="Times New Roman" w:eastAsia="Times New Roman" w:hAnsi="Times New Roman" w:cs="Times New Roman"/>
                <w:b/>
                <w:bCs/>
                <w:color w:val="404040" w:themeColor="text1" w:themeTint="BF"/>
                <w:lang w:eastAsia="sk-SK"/>
              </w:rPr>
              <w:t>3 180 477</w:t>
            </w:r>
            <w:r w:rsidR="006C3793" w:rsidRPr="007D53F1">
              <w:rPr>
                <w:rFonts w:ascii="Times New Roman" w:eastAsia="Times New Roman" w:hAnsi="Times New Roman" w:cs="Times New Roman"/>
                <w:b/>
                <w:bCs/>
                <w:color w:val="404040" w:themeColor="text1" w:themeTint="BF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7D53F1" w:rsidRDefault="007D53F1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404040" w:themeColor="text1" w:themeTint="BF"/>
                <w:lang w:eastAsia="sk-SK"/>
              </w:rPr>
            </w:pPr>
            <w:r w:rsidRPr="007D53F1">
              <w:rPr>
                <w:rFonts w:ascii="Times New Roman" w:eastAsia="Times New Roman" w:hAnsi="Times New Roman" w:cs="Times New Roman"/>
                <w:b/>
                <w:bCs/>
                <w:color w:val="404040" w:themeColor="text1" w:themeTint="BF"/>
                <w:lang w:eastAsia="sk-SK"/>
              </w:rPr>
              <w:t>3 951 972</w:t>
            </w:r>
            <w:r w:rsidR="006C3793" w:rsidRPr="007D53F1">
              <w:rPr>
                <w:rFonts w:ascii="Times New Roman" w:eastAsia="Times New Roman" w:hAnsi="Times New Roman" w:cs="Times New Roman"/>
                <w:b/>
                <w:bCs/>
                <w:color w:val="404040" w:themeColor="text1" w:themeTint="BF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:rsidTr="00B67B41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:rsidTr="0009677B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B67B41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13488E" w:rsidRDefault="003351ED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23406</w:t>
            </w:r>
            <w:r w:rsidR="006C3793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13488E" w:rsidRDefault="003351ED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22732</w:t>
            </w:r>
            <w:r w:rsidR="006C3793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13488E" w:rsidRDefault="003351ED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35173</w:t>
            </w:r>
            <w:r w:rsidR="006C3793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13488E" w:rsidRDefault="003351ED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12983</w:t>
            </w:r>
            <w:r w:rsidR="006C3793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13488E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13488E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13488E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13488E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13488E" w:rsidRDefault="003351ED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58579</w:t>
            </w:r>
            <w:r w:rsidR="006C3793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13488E" w:rsidRDefault="003351ED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35715</w:t>
            </w:r>
            <w:r w:rsidR="006C3793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:rsidTr="009B1660">
        <w:trPr>
          <w:trHeight w:val="33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:rsidR="006C3793" w:rsidRPr="006C3793" w:rsidRDefault="003351ED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6C3793" w:rsidRDefault="003351ED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Účtovná jednotka nemá náplň pre túto položku.</w:t>
      </w:r>
    </w:p>
    <w:p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:rsidR="00B660BC" w:rsidRDefault="003351ED" w:rsidP="003351ED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0C6F7F" w:rsidRDefault="003351ED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3488E" w:rsidRDefault="0013488E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7979</w:t>
            </w:r>
            <w:r w:rsidR="000C6F7F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3488E" w:rsidRDefault="0013488E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10363</w:t>
            </w:r>
            <w:r w:rsidR="000C6F7F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13488E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  <w:r w:rsidR="0013488E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3488E" w:rsidRDefault="0013488E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5540</w:t>
            </w:r>
            <w:r w:rsidR="000C6F7F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3488E" w:rsidRDefault="0013488E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7967</w:t>
            </w:r>
            <w:r w:rsidR="000C6F7F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13488E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  <w:r w:rsidR="0013488E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Reklama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3488E" w:rsidRDefault="0013488E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2189</w:t>
            </w:r>
            <w:r w:rsidR="000C6F7F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3488E" w:rsidRDefault="0013488E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1436</w:t>
            </w:r>
            <w:r w:rsidR="000C6F7F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13488E" w:rsidRDefault="000C6F7F" w:rsidP="0013488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  <w:r w:rsidR="0013488E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Diaľničné známky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3488E" w:rsidRDefault="0013488E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250</w:t>
            </w:r>
            <w:r w:rsidR="000C6F7F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3488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3488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3488E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3488E" w:rsidRDefault="0013488E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9732868</w:t>
            </w:r>
            <w:r w:rsidR="00535207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3488E" w:rsidRDefault="0013488E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9732868</w:t>
            </w:r>
            <w:r w:rsidR="00535207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</w:t>
            </w:r>
            <w:proofErr w:type="spellStart"/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a.s</w:t>
            </w:r>
            <w:proofErr w:type="spellEnd"/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3488E" w:rsidRDefault="0013488E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293247</w:t>
            </w:r>
            <w:r w:rsidR="00535207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3488E" w:rsidRDefault="0013488E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293247</w:t>
            </w:r>
            <w:r w:rsidR="00535207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</w:t>
            </w:r>
            <w:proofErr w:type="spellStart"/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a.s</w:t>
            </w:r>
            <w:proofErr w:type="spellEnd"/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3488E" w:rsidRDefault="0013488E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33,19</w:t>
            </w:r>
            <w:r w:rsidR="00535207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3488E" w:rsidRDefault="0013488E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33,19</w:t>
            </w:r>
            <w:r w:rsidR="00535207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3488E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3488E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</w:tr>
      <w:tr w:rsidR="009C4561" w:rsidRPr="009C4561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3488E" w:rsidRDefault="0013488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441566</w:t>
            </w:r>
            <w:r w:rsidR="009C4561"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13488E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3488E" w:rsidRDefault="0013488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44157</w:t>
            </w:r>
            <w:r w:rsidR="009C4561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3488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3488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3488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3488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3488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3488E" w:rsidRDefault="0013488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397409</w:t>
            </w:r>
            <w:r w:rsidR="009C4561" w:rsidRPr="0013488E">
              <w:rPr>
                <w:rFonts w:ascii="Times New Roman" w:eastAsia="Times New Roman" w:hAnsi="Times New Roman" w:cs="Times New Roman"/>
                <w:color w:val="44546A" w:themeColor="text2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13488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3488E">
              <w:rPr>
                <w:rFonts w:ascii="Times New Roman" w:eastAsia="Times New Roman" w:hAnsi="Times New Roman" w:cs="Times New Roman"/>
                <w:b/>
                <w:bCs/>
                <w:color w:val="44546A" w:themeColor="text2"/>
                <w:lang w:eastAsia="sk-SK"/>
              </w:rPr>
              <w:t>441566</w:t>
            </w:r>
            <w:r w:rsidR="009C4561"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rozdelení zisku / vysporiadaní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navrhnuté rozdelenie účtovného zisku alebo vysporiadanie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65 229</w:t>
            </w:r>
            <w:r w:rsidR="009C4561"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71 201</w:t>
            </w:r>
            <w:r w:rsidR="009C4561"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65 229</w:t>
            </w:r>
            <w:r w:rsidR="009C4561"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71 201</w:t>
            </w:r>
            <w:r w:rsidR="009C4561"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83746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 xml:space="preserve">Rez.. na </w:t>
            </w:r>
            <w:proofErr w:type="spellStart"/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nev</w:t>
            </w:r>
            <w:proofErr w:type="spellEnd"/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 xml:space="preserve">. </w:t>
            </w:r>
            <w:proofErr w:type="spellStart"/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dovol</w:t>
            </w:r>
            <w:proofErr w:type="spellEnd"/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61 909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67 701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61 909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67 701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proofErr w:type="spellStart"/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Over.účt.záv</w:t>
            </w:r>
            <w:proofErr w:type="spellEnd"/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.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 xml:space="preserve">3 320 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3 500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3 320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3 500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3746E" w:rsidRPr="0083746E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83746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74 094</w:t>
            </w:r>
            <w:r w:rsidR="009C4561"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65 229</w:t>
            </w:r>
            <w:r w:rsidR="009C4561"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74 094</w:t>
            </w:r>
            <w:r w:rsidR="009C4561"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65 229</w:t>
            </w:r>
            <w:r w:rsidR="009C4561" w:rsidRPr="0083746E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83746E" w:rsidRPr="0083746E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83746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 xml:space="preserve">Rez. na </w:t>
            </w:r>
            <w:proofErr w:type="spellStart"/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nev.dov</w:t>
            </w:r>
            <w:proofErr w:type="spellEnd"/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.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70 804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8374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61 909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70 804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83746E" w:rsidRDefault="0083746E" w:rsidP="008374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61 909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83746E" w:rsidRPr="0083746E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83746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 xml:space="preserve">Over. </w:t>
            </w:r>
            <w:proofErr w:type="spellStart"/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účt</w:t>
            </w:r>
            <w:proofErr w:type="spellEnd"/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 xml:space="preserve">. </w:t>
            </w:r>
            <w:proofErr w:type="spellStart"/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záv</w:t>
            </w:r>
            <w:proofErr w:type="spellEnd"/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.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8374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3 290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8374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3 320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83746E" w:rsidP="008374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3 290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83746E" w:rsidRDefault="0083746E" w:rsidP="0083746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3 320</w:t>
            </w:r>
            <w:r w:rsidR="009C4561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83746E" w:rsidRPr="0083746E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83746E" w:rsidRPr="0083746E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83746E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</w:tbl>
    <w:p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83746E" w:rsidRPr="0083746E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83746E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83746E" w:rsidRDefault="0083746E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750 593</w:t>
            </w:r>
            <w:r w:rsidR="0043532B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83746E" w:rsidRDefault="0083746E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763 615</w:t>
            </w:r>
            <w:r w:rsidR="0043532B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83746E" w:rsidRPr="0083746E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83746E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83746E" w:rsidRDefault="0083746E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542 841</w:t>
            </w:r>
            <w:r w:rsidR="0043532B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83746E" w:rsidRDefault="0083746E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335 090</w:t>
            </w:r>
            <w:r w:rsidR="0043532B" w:rsidRPr="0083746E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</w:tbl>
    <w:p w:rsidR="00535207" w:rsidRPr="0083746E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color w:val="262626" w:themeColor="text1" w:themeTint="D9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3746E">
        <w:rPr>
          <w:rFonts w:ascii="Times New Roman" w:eastAsia="MS Gothic" w:hAnsi="Times New Roman" w:cs="Times New Roman"/>
          <w:b/>
          <w:color w:val="262626" w:themeColor="text1" w:themeTint="D9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:rsidTr="008661A5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8661A5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:rsidTr="008661A5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DF7FB1" w:rsidRDefault="0083746E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468 535</w:t>
            </w:r>
            <w:r w:rsidR="00B660BC"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DF7FB1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DF7FB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  <w:r w:rsidR="00DF7FB1" w:rsidRPr="00DF7FB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93 167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DF7FB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513 973</w:t>
            </w:r>
            <w:r w:rsidR="00B660BC"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F7FB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22 285</w:t>
            </w:r>
          </w:p>
        </w:tc>
      </w:tr>
      <w:tr w:rsidR="00B660BC" w:rsidRPr="00B660BC" w:rsidTr="008661A5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F7FB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87 408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F7FB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16 792</w:t>
            </w:r>
          </w:p>
        </w:tc>
      </w:tr>
      <w:tr w:rsidR="00B660BC" w:rsidRPr="00B660BC" w:rsidTr="008661A5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F7FB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5 759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F7FB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5 493</w:t>
            </w:r>
          </w:p>
        </w:tc>
      </w:tr>
      <w:tr w:rsidR="00B660BC" w:rsidRPr="00B660BC" w:rsidTr="008661A5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DF7FB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468 535</w:t>
            </w:r>
            <w:r w:rsidR="00B660BC"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DF7FB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513 973</w:t>
            </w:r>
            <w:r w:rsidR="00B660BC"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:rsidTr="008661A5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8661A5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:rsidTr="008661A5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DF7FB1" w:rsidRDefault="00DF7FB1" w:rsidP="00DF7F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1 293 434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DF7FB1" w:rsidRDefault="00DF7FB1" w:rsidP="00DF7F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542 841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DF7FB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1 098 705</w:t>
            </w:r>
            <w:r w:rsidR="00B660BC"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F7FB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335 090</w:t>
            </w:r>
          </w:p>
        </w:tc>
      </w:tr>
      <w:tr w:rsidR="00B660BC" w:rsidRPr="00B660BC" w:rsidTr="008661A5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DF7FB1" w:rsidRDefault="00DF7FB1" w:rsidP="00DF7F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DF7FB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4 185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DF7FB1" w:rsidRDefault="00B660BC" w:rsidP="00DF7F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DF7FB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133 671</w:t>
            </w:r>
            <w:r w:rsidR="00B660BC"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DF7FB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597 768</w:t>
            </w:r>
            <w:r w:rsidR="00B660BC"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8661A5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423 114</w:t>
            </w:r>
            <w:r w:rsidR="00B660BC"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DF7FB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181 868</w:t>
            </w:r>
            <w:r w:rsidR="00B660BC"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DF7FB1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181 904</w:t>
            </w:r>
            <w:r w:rsidR="00B660BC"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8661A5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327 479</w:t>
            </w:r>
            <w:r w:rsidR="00B660BC"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8661A5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99 900</w:t>
            </w:r>
            <w:r w:rsidR="00B660BC"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8661A5" w:rsidP="008661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223 117</w:t>
            </w:r>
            <w:r w:rsidR="00B660BC"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8661A5" w:rsidP="008661A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219 043</w:t>
            </w:r>
            <w:r w:rsidR="00B660BC"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8661A5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8661A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660BC" w:rsidRPr="00B660BC" w:rsidTr="008661A5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:rsidTr="008661A5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:rsidTr="008661A5">
        <w:trPr>
          <w:trHeight w:val="285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8661A5">
        <w:trPr>
          <w:trHeight w:val="33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8661A5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8661A5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E021F2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206 535</w:t>
            </w:r>
            <w:r w:rsidR="0043532B"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E021F2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208 835</w:t>
            </w:r>
            <w:r w:rsidR="0043532B"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E021F2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208 835</w:t>
            </w:r>
            <w:r w:rsidR="0043532B"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E021F2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206 535</w:t>
            </w:r>
            <w:r w:rsidR="0043532B"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E021F2" w:rsidRDefault="00E021F2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22</w:t>
            </w:r>
            <w:r w:rsidR="0043532B"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E021F2" w:rsidRDefault="00E021F2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22</w:t>
            </w:r>
            <w:r w:rsidR="0043532B"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E021F2" w:rsidRDefault="00E021F2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45 438</w:t>
            </w:r>
            <w:r w:rsidR="0043532B"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E021F2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45 944</w:t>
            </w:r>
            <w:r w:rsidR="0043532B"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E021F2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E021F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9773E2" w:rsidRDefault="009773E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5 493</w:t>
            </w:r>
            <w:r w:rsidR="00D32AEE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9773E2" w:rsidRDefault="009773E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7 156</w:t>
            </w:r>
            <w:r w:rsidR="00D32AEE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9773E2" w:rsidRDefault="009773E2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30 062</w:t>
            </w:r>
            <w:r w:rsidR="00D32AEE"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32AEE" w:rsidRPr="009773E2" w:rsidRDefault="009773E2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27 918</w:t>
            </w:r>
            <w:r w:rsidR="00D32AEE"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9773E2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9773E2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9773E2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9773E2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9773E2" w:rsidRDefault="009773E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30 062</w:t>
            </w:r>
            <w:r w:rsidR="00D32AEE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9773E2" w:rsidRDefault="009773E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27 918</w:t>
            </w:r>
            <w:r w:rsidR="00D32AEE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9773E2" w:rsidRDefault="009773E2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29 796</w:t>
            </w:r>
            <w:r w:rsidR="00D32AEE"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9773E2" w:rsidRDefault="009773E2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29 581</w:t>
            </w:r>
            <w:r w:rsidR="00D32AEE"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9773E2" w:rsidRDefault="009773E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5 759</w:t>
            </w:r>
            <w:r w:rsidR="00D32AEE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9773E2" w:rsidRDefault="009773E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5 493</w:t>
            </w:r>
            <w:r w:rsidR="00D32AEE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</w:tbl>
    <w:p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85"/>
        <w:gridCol w:w="2783"/>
        <w:gridCol w:w="2693"/>
      </w:tblGrid>
      <w:tr w:rsidR="0009677B" w:rsidRPr="0009677B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Dlhodobé bankové úvery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9773E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Dlhodobé úvery</w:t>
            </w:r>
            <w:r w:rsidR="0009677B"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9773E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20.11.2019</w:t>
            </w:r>
            <w:r w:rsidR="0009677B"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  <w:r w:rsidR="009773E2"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1 408 000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9773E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2 389 261</w:t>
            </w:r>
            <w:r w:rsidR="0009677B"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Krátkodobé bankové úvery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9773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  <w:r w:rsidR="009773E2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Krátkodobé úvery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  <w:r w:rsidR="009773E2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30.09.2016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  <w:r w:rsidR="009773E2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1 721 670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  <w:r w:rsidR="009773E2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1 808 368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Dlhodobé pôžičky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Krátkodobé pôžičky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9773E2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Krátkodobé finančné výpomoci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9773E2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proofErr w:type="spellEnd"/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134 892</w:t>
            </w:r>
            <w:r w:rsidR="00B37555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182 938</w:t>
            </w:r>
            <w:r w:rsidR="00B37555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  <w:r w:rsidR="009773E2"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Dotácia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134 892</w:t>
            </w:r>
            <w:r w:rsidR="00B37555"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182 938</w:t>
            </w:r>
            <w:r w:rsidR="00B37555"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9773E2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9773E2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49 846</w:t>
            </w:r>
            <w:r w:rsidR="00B37555"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112 982</w:t>
            </w:r>
            <w:r w:rsidR="00B37555"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25 713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6 921</w:t>
            </w:r>
            <w:r w:rsidR="00B37555"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4 630</w:t>
            </w:r>
            <w:r w:rsidR="00B37555"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11 174</w:t>
            </w:r>
            <w:r w:rsidR="00B37555"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2 254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1 354</w:t>
            </w:r>
            <w:r w:rsidR="00B37555"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  <w:t>54 476</w:t>
            </w:r>
            <w:r w:rsidR="00B37555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  <w:t>124 156</w:t>
            </w:r>
            <w:r w:rsidR="00B37555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  <w:t>27 967</w:t>
            </w:r>
            <w:r w:rsidR="00B37555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9773E2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  <w:t>8 2975</w:t>
            </w:r>
            <w:r w:rsidR="00B37555"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9773E2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</w:tr>
    </w:tbl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9773E2" w:rsidRDefault="009773E2" w:rsidP="00733BAF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1 172 661</w:t>
            </w:r>
            <w:r w:rsidR="00733BAF"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9773E2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773E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584 254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9773E2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9773E2" w:rsidRDefault="009773E2" w:rsidP="00733BAF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257 985</w:t>
            </w:r>
            <w:r w:rsidR="00733BAF"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9773E2" w:rsidRDefault="009773E2" w:rsidP="00733BAF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128 536</w:t>
            </w:r>
            <w:r w:rsidR="00733BAF"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9773E2" w:rsidRDefault="009773E2" w:rsidP="00733BAF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i/>
                <w:color w:val="2F75B5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i/>
                <w:color w:val="2F75B5"/>
                <w:sz w:val="16"/>
                <w:szCs w:val="16"/>
                <w:lang w:eastAsia="sk-SK"/>
              </w:rPr>
              <w:t>280 011</w:t>
            </w:r>
            <w:r w:rsidR="00733BAF" w:rsidRPr="009773E2">
              <w:rPr>
                <w:rFonts w:ascii="Times New Roman" w:eastAsia="Times New Roman" w:hAnsi="Times New Roman" w:cs="Times New Roman"/>
                <w:i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773E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61 603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773E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64 324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773E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14 152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9773E2" w:rsidRDefault="00733BAF" w:rsidP="00733BAF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i/>
                <w:color w:val="2F75B5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i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773E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2 377 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773E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523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9773E2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</w:t>
            </w:r>
          </w:p>
        </w:tc>
      </w:tr>
      <w:tr w:rsidR="00733BAF" w:rsidRPr="00733BAF" w:rsidTr="009773E2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9773E2" w:rsidRDefault="009773E2" w:rsidP="00733BAF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320 111</w:t>
            </w:r>
            <w:r w:rsidR="00733BAF"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773E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96 744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9773E2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9773E2" w:rsidRDefault="009773E2" w:rsidP="00733BAF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-45 438</w:t>
            </w:r>
            <w:r w:rsidR="00733BAF"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9773E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45 944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9773E2" w:rsidRDefault="009773E2" w:rsidP="00733BAF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274 673</w:t>
            </w:r>
            <w:r w:rsidR="00733BAF"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9773E2" w:rsidRDefault="009773E2" w:rsidP="00733BAF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142 688</w:t>
            </w:r>
            <w:r w:rsidR="00733BAF" w:rsidRPr="009773E2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</w:tbl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významných položkách </w:t>
      </w:r>
      <w:r w:rsidR="004C50B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 a záväzkov zabezpečených derivátmi</w:t>
      </w: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1636"/>
        <w:gridCol w:w="65"/>
        <w:gridCol w:w="95"/>
        <w:gridCol w:w="1606"/>
        <w:gridCol w:w="386"/>
        <w:gridCol w:w="160"/>
        <w:gridCol w:w="1792"/>
        <w:gridCol w:w="976"/>
        <w:gridCol w:w="160"/>
        <w:gridCol w:w="70"/>
      </w:tblGrid>
      <w:tr w:rsidR="00733BAF" w:rsidRPr="00733BAF" w:rsidTr="00733BAF">
        <w:trPr>
          <w:gridAfter w:val="1"/>
          <w:wAfter w:w="70" w:type="dxa"/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33BAF" w:rsidRPr="00733BAF" w:rsidTr="000D1464">
        <w:trPr>
          <w:trHeight w:val="74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4C50B3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Forma zabezpečenia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3544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733BAF" w:rsidRPr="00733BAF" w:rsidTr="000D1464">
        <w:trPr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3544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733BAF" w:rsidRPr="00733BAF" w:rsidTr="000D1464">
        <w:trPr>
          <w:trHeight w:val="306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0D1464">
        <w:trPr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733BAF" w:rsidRPr="00733BAF" w:rsidTr="000D1464">
        <w:trPr>
          <w:trHeight w:val="345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733BAF" w:rsidRPr="00733BAF" w:rsidTr="000D1464">
        <w:trPr>
          <w:trHeight w:val="30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733BAF" w:rsidRPr="00733BAF" w:rsidTr="000D1464">
        <w:trPr>
          <w:trHeight w:val="285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733BAF" w:rsidRPr="00733BAF" w:rsidTr="000D1464">
        <w:trPr>
          <w:trHeight w:val="376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Zabezpečovacie deriváty,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0D1464">
        <w:trPr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733BAF" w:rsidRPr="00733BAF" w:rsidTr="000D1464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733BAF" w:rsidRPr="00733BAF" w:rsidTr="000D1464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733BAF" w:rsidRPr="00733BAF" w:rsidTr="000D1464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44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CB50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D1464" w:rsidRPr="00733BAF" w:rsidRDefault="000D146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1020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925"/>
        <w:gridCol w:w="776"/>
        <w:gridCol w:w="1842"/>
        <w:gridCol w:w="444"/>
        <w:gridCol w:w="1399"/>
        <w:gridCol w:w="473"/>
        <w:gridCol w:w="160"/>
        <w:gridCol w:w="1352"/>
        <w:gridCol w:w="480"/>
        <w:gridCol w:w="230"/>
      </w:tblGrid>
      <w:tr w:rsidR="000D1464" w:rsidRPr="000D1464" w:rsidTr="000D1464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D1464" w:rsidRPr="000D1464" w:rsidTr="00CB50AF">
        <w:trPr>
          <w:gridAfter w:val="2"/>
          <w:wAfter w:w="710" w:type="dxa"/>
          <w:trHeight w:val="413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543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828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D1464" w:rsidRPr="000D1464" w:rsidTr="00CB50AF">
        <w:trPr>
          <w:gridAfter w:val="2"/>
          <w:wAfter w:w="710" w:type="dxa"/>
          <w:trHeight w:val="45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s vplyvom na</w:t>
            </w:r>
          </w:p>
        </w:tc>
        <w:tc>
          <w:tcPr>
            <w:tcW w:w="38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s vplyvom na</w:t>
            </w:r>
          </w:p>
        </w:tc>
      </w:tr>
      <w:tr w:rsidR="000D1464" w:rsidRPr="000D1464" w:rsidTr="000D1464">
        <w:trPr>
          <w:gridAfter w:val="2"/>
          <w:wAfter w:w="710" w:type="dxa"/>
          <w:trHeight w:val="51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0D1464" w:rsidRPr="000D1464" w:rsidTr="000D1464">
        <w:trPr>
          <w:gridAfter w:val="2"/>
          <w:wAfter w:w="710" w:type="dxa"/>
          <w:trHeight w:val="570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7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gridAfter w:val="2"/>
          <w:wAfter w:w="710" w:type="dxa"/>
          <w:trHeight w:val="34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gridAfter w:val="2"/>
          <w:wAfter w:w="710" w:type="dxa"/>
          <w:trHeight w:val="34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gridAfter w:val="2"/>
          <w:wAfter w:w="710" w:type="dxa"/>
          <w:trHeight w:val="330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gridAfter w:val="2"/>
          <w:wAfter w:w="710" w:type="dxa"/>
          <w:trHeight w:val="330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gridAfter w:val="2"/>
          <w:wAfter w:w="710" w:type="dxa"/>
          <w:trHeight w:val="57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gridAfter w:val="2"/>
          <w:wAfter w:w="710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gridAfter w:val="2"/>
          <w:wAfter w:w="710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gridAfter w:val="2"/>
          <w:wAfter w:w="710" w:type="dxa"/>
          <w:trHeight w:val="330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gridAfter w:val="2"/>
          <w:wAfter w:w="710" w:type="dxa"/>
          <w:trHeight w:val="330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CB50AF" w:rsidRDefault="000D1464" w:rsidP="000D146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44286" w:rsidRDefault="00344286" w:rsidP="00344286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0D1464" w:rsidRDefault="000D1464" w:rsidP="00344286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D14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</w:t>
      </w:r>
      <w:r w:rsidRPr="00CB50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 (napr. informácie o rozsahu a povahe týchto derivátov vrátane významných podmienok, ktoré môžu ovplyvniť sumu, načasovanie a mieru istoty budúcich peňažných tokov):</w:t>
      </w:r>
    </w:p>
    <w:p w:rsidR="00733BAF" w:rsidRPr="00CB50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CB50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63"/>
        <w:gridCol w:w="1629"/>
        <w:gridCol w:w="976"/>
        <w:gridCol w:w="160"/>
        <w:gridCol w:w="70"/>
      </w:tblGrid>
      <w:tr w:rsidR="000D1464" w:rsidRPr="000D1464" w:rsidTr="000D1464">
        <w:trPr>
          <w:gridAfter w:val="1"/>
          <w:wAfter w:w="70" w:type="dxa"/>
          <w:trHeight w:val="315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D1464" w:rsidRPr="000D1464" w:rsidTr="000D1464">
        <w:trPr>
          <w:trHeight w:val="345"/>
        </w:trPr>
        <w:tc>
          <w:tcPr>
            <w:tcW w:w="3686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8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0D1464" w:rsidRPr="000D1464" w:rsidTr="000D1464">
        <w:trPr>
          <w:trHeight w:val="34"/>
        </w:trPr>
        <w:tc>
          <w:tcPr>
            <w:tcW w:w="3686" w:type="dxa"/>
            <w:gridSpan w:val="3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835" w:type="dxa"/>
            <w:gridSpan w:val="4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D1464" w:rsidRPr="000D1464" w:rsidTr="000D1464">
        <w:trPr>
          <w:trHeight w:val="117"/>
        </w:trPr>
        <w:tc>
          <w:tcPr>
            <w:tcW w:w="3686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977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835" w:type="dxa"/>
            <w:gridSpan w:val="4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0D1464" w:rsidRPr="000D1464" w:rsidRDefault="000D1464" w:rsidP="000D14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0D1464" w:rsidRPr="000D1464" w:rsidTr="000D1464">
        <w:trPr>
          <w:trHeight w:val="300"/>
        </w:trPr>
        <w:tc>
          <w:tcPr>
            <w:tcW w:w="3686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977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trHeight w:val="285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trHeight w:val="285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0D1464" w:rsidRDefault="000D1464" w:rsidP="00180BB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Zmluvy, ktoré sa neúčtujú na </w:t>
            </w:r>
            <w:proofErr w:type="spellStart"/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súvaho</w:t>
            </w:r>
            <w:r w:rsidR="00180BB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vých</w:t>
            </w:r>
            <w:proofErr w:type="spellEnd"/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účtoch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trHeight w:val="30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64" w:rsidRPr="000D1464" w:rsidRDefault="000D1464" w:rsidP="00180BB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D1464" w:rsidRPr="000D1464" w:rsidTr="000D1464">
        <w:trPr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D1464" w:rsidRPr="000D1464" w:rsidRDefault="000D1464" w:rsidP="000D14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0D1464" w:rsidRPr="000D1464" w:rsidRDefault="000D1464" w:rsidP="000D146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0D1464" w:rsidRPr="000D1464" w:rsidRDefault="000D1464" w:rsidP="000D146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D146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733BAF" w:rsidRPr="000D1464" w:rsidRDefault="000D1464" w:rsidP="000D146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D14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položkách zabezpečených derivátmi </w:t>
      </w:r>
      <w:r w:rsidRPr="00CB50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181992" w:rsidRDefault="0018199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D1464" w:rsidRPr="00A964CE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IV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Informácie, ktoré vysvetľujú a dopĺňajú položky výkazu ziskov a strát</w:t>
      </w:r>
    </w:p>
    <w:p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488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085488">
        <w:rPr>
          <w:rFonts w:ascii="Times New Roman" w:hAnsi="Times New Roman" w:cs="Times New Roman"/>
          <w:b/>
          <w:szCs w:val="24"/>
        </w:rPr>
        <w:t xml:space="preserve">IV.1 a) </w:t>
      </w:r>
      <w:r>
        <w:rPr>
          <w:rFonts w:ascii="Times New Roman" w:hAnsi="Times New Roman" w:cs="Times New Roman"/>
          <w:b/>
          <w:szCs w:val="24"/>
        </w:rPr>
        <w:tab/>
      </w:r>
      <w:r w:rsidRPr="00085488">
        <w:rPr>
          <w:rFonts w:ascii="Times New Roman" w:hAnsi="Times New Roman" w:cs="Times New Roman"/>
          <w:b/>
          <w:szCs w:val="24"/>
        </w:rPr>
        <w:t>Informácie o tržbách</w:t>
      </w:r>
    </w:p>
    <w:p w:rsidR="000D1464" w:rsidRDefault="00085488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085488">
        <w:rPr>
          <w:rFonts w:ascii="Times New Roman" w:hAnsi="Times New Roman" w:cs="Times New Roman"/>
          <w:b/>
          <w:szCs w:val="24"/>
        </w:rPr>
        <w:t>IV.4</w:t>
      </w:r>
      <w:r w:rsidR="000D1464">
        <w:rPr>
          <w:rFonts w:ascii="Times New Roman" w:hAnsi="Times New Roman" w:cs="Times New Roman"/>
          <w:b/>
          <w:szCs w:val="24"/>
        </w:rPr>
        <w:tab/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6"/>
        <w:gridCol w:w="993"/>
        <w:gridCol w:w="992"/>
        <w:gridCol w:w="992"/>
        <w:gridCol w:w="992"/>
        <w:gridCol w:w="993"/>
        <w:gridCol w:w="880"/>
        <w:gridCol w:w="962"/>
        <w:gridCol w:w="1126"/>
      </w:tblGrid>
      <w:tr w:rsidR="00085488" w:rsidRPr="00085488" w:rsidTr="00CB50AF">
        <w:trPr>
          <w:trHeight w:val="645"/>
        </w:trPr>
        <w:tc>
          <w:tcPr>
            <w:tcW w:w="1686" w:type="dxa"/>
            <w:vMerge w:val="restart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Oblasť odbytu</w:t>
            </w:r>
          </w:p>
        </w:tc>
        <w:tc>
          <w:tcPr>
            <w:tcW w:w="1985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984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873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2088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085488" w:rsidRPr="00085488" w:rsidTr="004C50B3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99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99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99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880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96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12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488" w:rsidRPr="00085488" w:rsidTr="00CB50AF">
        <w:trPr>
          <w:trHeight w:val="330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CB50AF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CB50AF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CB50AF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CB50AF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99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733BAF" w:rsidRPr="00085488" w:rsidRDefault="00085488" w:rsidP="0008548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výnosoch:</w:t>
      </w:r>
    </w:p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85488" w:rsidRPr="00085488" w:rsidRDefault="00085488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IV.1 b)</w:t>
      </w:r>
      <w:r w:rsidRPr="0008548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zmene stavu vnútroorganizačných zásob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9"/>
        <w:gridCol w:w="1134"/>
        <w:gridCol w:w="1134"/>
        <w:gridCol w:w="1134"/>
        <w:gridCol w:w="1843"/>
        <w:gridCol w:w="1842"/>
      </w:tblGrid>
      <w:tr w:rsidR="00085488" w:rsidRPr="00085488" w:rsidTr="004C50B3">
        <w:trPr>
          <w:trHeight w:val="423"/>
        </w:trPr>
        <w:tc>
          <w:tcPr>
            <w:tcW w:w="2529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  <w:tc>
          <w:tcPr>
            <w:tcW w:w="3685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CB50AF" w:rsidRDefault="00085488" w:rsidP="00482F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stavu vnútroorganizačných zásob </w:t>
            </w:r>
          </w:p>
        </w:tc>
      </w:tr>
      <w:tr w:rsidR="00085488" w:rsidRPr="00085488" w:rsidTr="004C50B3">
        <w:trPr>
          <w:trHeight w:val="532"/>
        </w:trPr>
        <w:tc>
          <w:tcPr>
            <w:tcW w:w="2529" w:type="dxa"/>
            <w:vMerge/>
            <w:tcBorders>
              <w:top w:val="single" w:sz="12" w:space="0" w:color="auto"/>
              <w:bottom w:val="nil"/>
            </w:tcBorders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Začiatoč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. stav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BO</w:t>
            </w:r>
          </w:p>
        </w:tc>
        <w:tc>
          <w:tcPr>
            <w:tcW w:w="1842" w:type="dxa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PO</w:t>
            </w:r>
          </w:p>
        </w:tc>
      </w:tr>
      <w:tr w:rsidR="00085488" w:rsidRPr="00085488" w:rsidTr="004C50B3">
        <w:trPr>
          <w:trHeight w:val="300"/>
        </w:trPr>
        <w:tc>
          <w:tcPr>
            <w:tcW w:w="2529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Nedokončená výroba a polotovary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výr.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4C50B3">
        <w:trPr>
          <w:trHeight w:val="182"/>
        </w:trPr>
        <w:tc>
          <w:tcPr>
            <w:tcW w:w="2529" w:type="dxa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4C50B3">
        <w:trPr>
          <w:trHeight w:val="342"/>
        </w:trPr>
        <w:tc>
          <w:tcPr>
            <w:tcW w:w="2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4C50B3">
        <w:trPr>
          <w:trHeight w:val="330"/>
        </w:trPr>
        <w:tc>
          <w:tcPr>
            <w:tcW w:w="2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488" w:rsidRPr="00085488" w:rsidTr="004C50B3">
        <w:trPr>
          <w:trHeight w:val="285"/>
        </w:trPr>
        <w:tc>
          <w:tcPr>
            <w:tcW w:w="2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Manká a škody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4C50B3">
        <w:trPr>
          <w:trHeight w:val="244"/>
        </w:trPr>
        <w:tc>
          <w:tcPr>
            <w:tcW w:w="2529" w:type="dxa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Reprezentačné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4C50B3">
        <w:trPr>
          <w:trHeight w:val="263"/>
        </w:trPr>
        <w:tc>
          <w:tcPr>
            <w:tcW w:w="2529" w:type="dxa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Dary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4C50B3">
        <w:trPr>
          <w:trHeight w:val="266"/>
        </w:trPr>
        <w:tc>
          <w:tcPr>
            <w:tcW w:w="2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noWrap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488" w:rsidRPr="00085488" w:rsidTr="004C50B3">
        <w:trPr>
          <w:trHeight w:val="315"/>
        </w:trPr>
        <w:tc>
          <w:tcPr>
            <w:tcW w:w="2529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Zmena stavu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vnútroorg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. zásob vo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VZaS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733BAF" w:rsidRDefault="007A18D6" w:rsidP="007A18D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zmene stavu vnútroorganizačných zásob:</w:t>
      </w:r>
    </w:p>
    <w:p w:rsidR="00A964CE" w:rsidRPr="00CB50AF" w:rsidRDefault="00A964C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Default="00CB50AF" w:rsidP="00D36791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c),  </w:t>
      </w:r>
      <w:r w:rsidR="007A18D6"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pri aktivácii nákladov a o výnosoch z hospodárskej činnosti</w:t>
      </w:r>
      <w:r w:rsid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D3679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d), f)</w:t>
      </w:r>
      <w:r w:rsidR="00D3679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  <w:r w:rsidR="007A18D6"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finančných </w:t>
      </w:r>
      <w:r w:rsidR="00D3679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A18D6"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 a výnosov, ktoré majú výnimočný rozsah alebo výskyt</w:t>
      </w:r>
    </w:p>
    <w:p w:rsidR="00D36791" w:rsidRPr="00D36791" w:rsidRDefault="00D36791" w:rsidP="00D36791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6"/>
        <w:gridCol w:w="2827"/>
        <w:gridCol w:w="2693"/>
      </w:tblGrid>
      <w:tr w:rsidR="001C200F" w:rsidRPr="00304AB7" w:rsidTr="00CB50AF">
        <w:trPr>
          <w:trHeight w:val="330"/>
        </w:trPr>
        <w:tc>
          <w:tcPr>
            <w:tcW w:w="4096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1C200F" w:rsidRPr="00304AB7" w:rsidTr="00CB50AF">
        <w:trPr>
          <w:trHeight w:val="476"/>
        </w:trPr>
        <w:tc>
          <w:tcPr>
            <w:tcW w:w="4096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Významné položky pri aktivácii nákladov, z toho: 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C200F" w:rsidRPr="00304AB7" w:rsidTr="00CB50AF">
        <w:trPr>
          <w:trHeight w:val="414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C200F" w:rsidRPr="001C200F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C200F" w:rsidRPr="00304AB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C200F" w:rsidRPr="00304AB7" w:rsidTr="00CB50AF">
        <w:trPr>
          <w:trHeight w:val="400"/>
        </w:trPr>
        <w:tc>
          <w:tcPr>
            <w:tcW w:w="40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C200F" w:rsidRPr="00304AB7" w:rsidTr="00CB50AF">
        <w:trPr>
          <w:trHeight w:val="315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C200F" w:rsidRPr="001C200F" w:rsidTr="00CB50AF">
        <w:trPr>
          <w:trHeight w:val="33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C200F" w:rsidRPr="00304AB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04AB7" w:rsidRPr="00304AB7" w:rsidTr="00CB50AF">
        <w:trPr>
          <w:trHeight w:val="138"/>
        </w:trPr>
        <w:tc>
          <w:tcPr>
            <w:tcW w:w="4096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Finančné výnosy, z toho:</w:t>
            </w:r>
          </w:p>
        </w:tc>
        <w:tc>
          <w:tcPr>
            <w:tcW w:w="282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BF55D5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46 258</w:t>
            </w:r>
            <w:r w:rsidR="001C200F" w:rsidRPr="00BF55D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BF55D5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366 875</w:t>
            </w:r>
            <w:r w:rsidR="001C200F" w:rsidRPr="00BF55D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C200F" w:rsidRPr="001C200F" w:rsidTr="00CB50AF">
        <w:trPr>
          <w:trHeight w:val="142"/>
        </w:trPr>
        <w:tc>
          <w:tcPr>
            <w:tcW w:w="4096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zisky, z toho:</w:t>
            </w:r>
          </w:p>
        </w:tc>
        <w:tc>
          <w:tcPr>
            <w:tcW w:w="2827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BF55D5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136</w:t>
            </w:r>
            <w:r w:rsidR="001C200F"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BF55D5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343</w:t>
            </w:r>
            <w:r w:rsidR="001C200F"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CB50AF">
        <w:trPr>
          <w:trHeight w:val="600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1C200F" w:rsidRPr="00BF55D5" w:rsidRDefault="001C200F" w:rsidP="00893C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Kurzové zisky ku dňu, ku ktorému sa zostavuje účtovná závierka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BF55D5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127</w:t>
            </w:r>
            <w:r w:rsidR="001C200F"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BF55D5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190</w:t>
            </w:r>
            <w:r w:rsidR="001C200F"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CB50AF">
        <w:trPr>
          <w:trHeight w:val="60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1C200F" w:rsidRPr="00BF55D5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Ostatné významné položky finančných výnosov, z toho: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C200F" w:rsidRPr="001C200F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  <w:r w:rsidR="00BF55D5"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Rozdiel z ocenenia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BF55D5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332 618</w:t>
            </w:r>
            <w:r w:rsidR="001C200F"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1C200F" w:rsidRPr="001C200F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BF55D5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Výnosové úroky</w:t>
            </w:r>
            <w:r w:rsidR="001C200F"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BF55D5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46 122</w:t>
            </w:r>
            <w:r w:rsidR="001C200F"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BF55D5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33 914</w:t>
            </w:r>
            <w:r w:rsidR="001C200F"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BF55D5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BF55D5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CB50AF">
        <w:trPr>
          <w:trHeight w:val="492"/>
        </w:trPr>
        <w:tc>
          <w:tcPr>
            <w:tcW w:w="409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Výnosy, ktoré majú výnimočný rozsah alebo výskyt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04AB7" w:rsidRPr="00304AB7" w:rsidTr="00CB50AF">
        <w:trPr>
          <w:trHeight w:val="315"/>
        </w:trPr>
        <w:tc>
          <w:tcPr>
            <w:tcW w:w="409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C200F" w:rsidRPr="001C200F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04AB7" w:rsidRPr="00304AB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C200F" w:rsidRPr="001C200F" w:rsidRDefault="001C200F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1C20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33BAF" w:rsidRPr="00304AB7" w:rsidRDefault="00304AB7" w:rsidP="00CB50AF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04AB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 pri aktivácii nákladov, o výnosoch z hospodárskej činnosti, finančných výnosov a výnosov, ktoré majú výnimočný rozsah alebo výskyt:</w:t>
      </w:r>
    </w:p>
    <w:p w:rsidR="00733BAF" w:rsidRPr="00CB50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CB50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4AB7" w:rsidRPr="007A18D6" w:rsidRDefault="00DE545E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304AB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V.1 e</w:t>
      </w:r>
      <w:r w:rsidR="00304AB7"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),</w:t>
      </w:r>
      <w:r w:rsidR="00304AB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04AB7" w:rsidRPr="00304AB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nákladoch</w:t>
      </w:r>
    </w:p>
    <w:p w:rsidR="00304AB7" w:rsidRPr="001C200F" w:rsidRDefault="00304AB7" w:rsidP="00304AB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- i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304AB7" w:rsidRPr="00304AB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04AB7" w:rsidRPr="00304AB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1 736 273</w:t>
            </w:r>
            <w:r w:rsidR="00304AB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3 580 769</w:t>
            </w:r>
            <w:r w:rsidR="00304AB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3 500</w:t>
            </w:r>
            <w:r w:rsidR="00304AB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3 320</w:t>
            </w:r>
            <w:r w:rsidR="00304AB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3 500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3 320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  <w:proofErr w:type="spellStart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uisťovacie</w:t>
            </w:r>
            <w:proofErr w:type="spellEnd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15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Opravy a udržiavanie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255 497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967 113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  <w:r w:rsidR="00BF55D5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Náklady na nájomné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266 889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285 297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  <w:r w:rsidR="00BF55D5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Náklady na reklamu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119 654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251 921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BF55D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3 382 324</w:t>
            </w:r>
            <w:r w:rsidR="00304AB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3 176 798</w:t>
            </w:r>
            <w:r w:rsidR="00304AB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732A73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Mzdy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2 417 008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2 272464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lastRenderedPageBreak/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5459EB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573 455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BF55D5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209 421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Sociálne zabezpečenie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5459EB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29 602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41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5459EB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151 223</w:t>
            </w:r>
            <w:r w:rsidR="00304AB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5459EB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396 452</w:t>
            </w:r>
            <w:r w:rsidR="00304AB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5459EB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149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5459EB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1 069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5459EB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Úroky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5459EB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124 930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5459EB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170 454</w:t>
            </w:r>
            <w:r w:rsidR="00304AB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5459EB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26 144</w:t>
            </w:r>
            <w:r w:rsidR="00304AB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5459EB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224 929</w:t>
            </w:r>
            <w:r w:rsidR="00304AB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5459EB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5459EB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04AB7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F2D38" w:rsidRDefault="000F2D38" w:rsidP="00AF742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304AB7" w:rsidRDefault="00AF7427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F742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AF7427" w:rsidRPr="00AF742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F7427" w:rsidRPr="00AF7427" w:rsidTr="000F2D38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AF7427" w:rsidRPr="005459EB" w:rsidTr="000F2D38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5459EB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10 291 507</w:t>
            </w:r>
            <w:r w:rsidR="00AF742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5459EB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11 474 433</w:t>
            </w:r>
            <w:r w:rsidR="00AF742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AF7427" w:rsidRPr="005459EB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5459EB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29 496</w:t>
            </w:r>
            <w:r w:rsidR="00AF742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5459EB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29 392</w:t>
            </w:r>
            <w:r w:rsidR="00AF742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AF7427" w:rsidRPr="005459EB" w:rsidTr="000F2D38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AF742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AF7427" w:rsidRPr="005459EB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5459EB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23 073</w:t>
            </w:r>
            <w:r w:rsidR="00AF742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5459EB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3 816</w:t>
            </w:r>
            <w:r w:rsidR="00AF742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AF7427" w:rsidRPr="005459EB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A964CE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 xml:space="preserve">Iné výnosy </w:t>
            </w:r>
            <w:proofErr w:type="spellStart"/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zahr</w:t>
            </w:r>
            <w:proofErr w:type="spellEnd"/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.</w:t>
            </w:r>
            <w:r w:rsidR="00AF742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5459EB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46 122</w:t>
            </w:r>
            <w:r w:rsidR="00AF742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5459EB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33 914</w:t>
            </w:r>
            <w:r w:rsidR="00AF7427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</w:tr>
      <w:tr w:rsidR="00AF7427" w:rsidRPr="005459EB" w:rsidTr="000F2D38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5459EB" w:rsidP="00AF742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10 390 198</w:t>
            </w:r>
            <w:r w:rsidR="00AF742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F7427" w:rsidRPr="005459EB" w:rsidRDefault="005459EB" w:rsidP="00AF742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11 541 555</w:t>
            </w:r>
            <w:r w:rsidR="00AF7427" w:rsidRPr="005459EB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</w:tbl>
    <w:p w:rsidR="00733BAF" w:rsidRPr="005459EB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262626" w:themeColor="text1" w:themeTint="D9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964CE" w:rsidRDefault="00A964CE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262259" w:rsidRPr="00A964CE" w:rsidRDefault="0026225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V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Informácie o iných aktívach a iných pasívach</w:t>
      </w:r>
    </w:p>
    <w:p w:rsidR="00262259" w:rsidRDefault="0026225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733BAF" w:rsidRDefault="00262259" w:rsidP="00262259">
      <w:pPr>
        <w:spacing w:line="240" w:lineRule="auto"/>
        <w:ind w:left="993" w:hanging="993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 xml:space="preserve">V.1 a) </w:t>
      </w:r>
      <w:r>
        <w:rPr>
          <w:rFonts w:ascii="Times New Roman" w:hAnsi="Times New Roman" w:cs="Times New Roman"/>
          <w:b/>
          <w:szCs w:val="24"/>
        </w:rPr>
        <w:tab/>
      </w:r>
      <w:r w:rsidRPr="00262259">
        <w:rPr>
          <w:rFonts w:ascii="Times New Roman" w:hAnsi="Times New Roman" w:cs="Times New Roman"/>
          <w:b/>
          <w:szCs w:val="24"/>
        </w:rPr>
        <w:t>Informácie o podmienenom majetku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27"/>
      </w:tblGrid>
      <w:tr w:rsidR="00262259" w:rsidRPr="00262259" w:rsidTr="000F2D38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62259" w:rsidRPr="00262259" w:rsidTr="000F2D38">
        <w:trPr>
          <w:trHeight w:val="211"/>
        </w:trPr>
        <w:tc>
          <w:tcPr>
            <w:tcW w:w="4140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62259" w:rsidRPr="00262259" w:rsidTr="000F2D38">
        <w:trPr>
          <w:trHeight w:val="236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62259" w:rsidRPr="00262259" w:rsidTr="000F2D38">
        <w:trPr>
          <w:trHeight w:val="113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62259" w:rsidRPr="00262259" w:rsidTr="000F2D38">
        <w:trPr>
          <w:trHeight w:val="1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62259" w:rsidRPr="00262259" w:rsidTr="000F2D38">
        <w:trPr>
          <w:trHeight w:val="289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62259" w:rsidRPr="00262259" w:rsidTr="000F2D38">
        <w:trPr>
          <w:trHeight w:val="7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62259" w:rsidRPr="00262259" w:rsidTr="000F2D38">
        <w:trPr>
          <w:trHeight w:val="88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62259" w:rsidRPr="00262259" w:rsidTr="000F2D38">
        <w:trPr>
          <w:trHeight w:val="106"/>
        </w:trPr>
        <w:tc>
          <w:tcPr>
            <w:tcW w:w="4140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733BAF" w:rsidRPr="00262259" w:rsidRDefault="00262259" w:rsidP="0026225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6225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262259" w:rsidRP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262259" w:rsidRDefault="00733BAF" w:rsidP="00262259">
      <w:pPr>
        <w:spacing w:after="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262259" w:rsidRDefault="000F2D3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V.1 b) </w:t>
      </w:r>
      <w:r w:rsidR="0026225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62259" w:rsidRPr="0026225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733BAF" w:rsidRPr="00262259" w:rsidRDefault="00262259" w:rsidP="00262259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6225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V.2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1040"/>
        <w:gridCol w:w="349"/>
        <w:gridCol w:w="1651"/>
        <w:gridCol w:w="333"/>
        <w:gridCol w:w="1627"/>
        <w:gridCol w:w="499"/>
      </w:tblGrid>
      <w:tr w:rsidR="00262259" w:rsidRPr="00262259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262259" w:rsidRDefault="00262259" w:rsidP="00732A73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62259" w:rsidRPr="00262259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62259" w:rsidRPr="00262259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62259" w:rsidRPr="00262259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62259" w:rsidRPr="00262259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62259" w:rsidRPr="00262259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62259" w:rsidRPr="00262259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62259" w:rsidRPr="00262259" w:rsidRDefault="00262259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262259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A964CE" w:rsidRDefault="00A964C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Tabuľka č.2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E545E" w:rsidRPr="00262259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E545E" w:rsidRPr="00262259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DE545E" w:rsidRPr="00262259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262259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262259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262259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262259" w:rsidRDefault="00DE545E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6225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33BAF" w:rsidRPr="00DE545E" w:rsidRDefault="00DE545E" w:rsidP="00DE545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45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5459EB" w:rsidRDefault="005459EB" w:rsidP="000F2D38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DE545E" w:rsidRDefault="00DE545E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V.</w:t>
      </w:r>
      <w:r>
        <w:rPr>
          <w:rFonts w:ascii="Times New Roman" w:hAnsi="Times New Roman" w:cs="Times New Roman"/>
          <w:b/>
          <w:szCs w:val="24"/>
        </w:rPr>
        <w:t>3</w:t>
      </w:r>
      <w:r w:rsidRPr="00085488">
        <w:rPr>
          <w:rFonts w:ascii="Times New Roman" w:hAnsi="Times New Roman" w:cs="Times New Roman"/>
          <w:b/>
          <w:szCs w:val="24"/>
        </w:rPr>
        <w:t xml:space="preserve"> </w:t>
      </w:r>
      <w:r>
        <w:rPr>
          <w:rFonts w:ascii="Times New Roman" w:hAnsi="Times New Roman" w:cs="Times New Roman"/>
          <w:b/>
          <w:szCs w:val="24"/>
        </w:rPr>
        <w:tab/>
      </w:r>
      <w:r w:rsidRPr="00DE545E">
        <w:rPr>
          <w:rFonts w:ascii="Times New Roman" w:hAnsi="Times New Roman" w:cs="Times New Roman"/>
          <w:b/>
          <w:szCs w:val="24"/>
        </w:rPr>
        <w:t>Informácie o údajoch na podsúvahových účtoch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DE545E" w:rsidRPr="00DE545E" w:rsidTr="000F2D38">
        <w:trPr>
          <w:trHeight w:val="8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DE545E" w:rsidRPr="00DE545E" w:rsidTr="000F2D38">
        <w:trPr>
          <w:trHeight w:val="275"/>
        </w:trPr>
        <w:tc>
          <w:tcPr>
            <w:tcW w:w="381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1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14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56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9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4C5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4C50B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4C50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4C50B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128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62259" w:rsidRPr="00DE545E" w:rsidRDefault="00DE545E" w:rsidP="00DE545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45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262259" w:rsidRPr="000F2D38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964CE" w:rsidRDefault="00A964C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545E" w:rsidRPr="00A964CE" w:rsidRDefault="00DE545E" w:rsidP="000F2D38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VI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Udalosti, ktoré nastali po dni, ku ktorému sa zostavuje účtovná závierka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410"/>
        <w:gridCol w:w="1843"/>
        <w:gridCol w:w="1834"/>
      </w:tblGrid>
      <w:tr w:rsidR="00DE545E" w:rsidRPr="00DE545E" w:rsidTr="000F2D38">
        <w:trPr>
          <w:trHeight w:val="330"/>
        </w:trPr>
        <w:tc>
          <w:tcPr>
            <w:tcW w:w="3529" w:type="dxa"/>
            <w:vMerge w:val="restart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410" w:type="dxa"/>
            <w:vMerge w:val="restart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677" w:type="dxa"/>
            <w:gridSpan w:val="2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DE545E" w:rsidRPr="00DE545E" w:rsidTr="000F2D38">
        <w:trPr>
          <w:trHeight w:val="472"/>
        </w:trPr>
        <w:tc>
          <w:tcPr>
            <w:tcW w:w="3529" w:type="dxa"/>
            <w:vMerge/>
            <w:tcBorders>
              <w:top w:val="single" w:sz="12" w:space="0" w:color="000000"/>
              <w:bottom w:val="single" w:sz="18" w:space="0" w:color="000000"/>
            </w:tcBorders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000000"/>
              <w:bottom w:val="single" w:sz="18" w:space="0" w:color="000000"/>
            </w:tcBorders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834" w:type="dxa"/>
            <w:tcBorders>
              <w:top w:val="single" w:sz="12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DE545E" w:rsidRPr="00DE545E" w:rsidTr="00732A73">
        <w:trPr>
          <w:trHeight w:val="1491"/>
        </w:trPr>
        <w:tc>
          <w:tcPr>
            <w:tcW w:w="352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90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169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32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37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</w:t>
            </w:r>
            <w:r w:rsidR="00732A7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dobého finančného majetku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76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Začatie alebo ukončenie činnosti časti účtovnej jednotky (napr. </w:t>
            </w:r>
            <w:proofErr w:type="spellStart"/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prevádz</w:t>
            </w:r>
            <w:r w:rsidR="00732A7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karne</w:t>
            </w:r>
            <w:proofErr w:type="spellEnd"/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2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27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</w:t>
            </w:r>
            <w:r w:rsidR="00732A7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proofErr w:type="spellStart"/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</w:t>
            </w:r>
            <w:proofErr w:type="spellEnd"/>
            <w:r w:rsidR="00732A7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právnej formy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3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E545E" w:rsidRPr="00DE545E" w:rsidTr="000F2D38">
        <w:trPr>
          <w:trHeight w:val="675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732A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62259" w:rsidRPr="00DE545E" w:rsidRDefault="00DE545E" w:rsidP="000F2D38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45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</w:t>
      </w:r>
    </w:p>
    <w:p w:rsidR="00262259" w:rsidRPr="000F2D38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545E" w:rsidRPr="00A964CE" w:rsidRDefault="000F2D38" w:rsidP="000F2D38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VII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 xml:space="preserve">  </w:t>
      </w:r>
      <w:r w:rsidR="00DE545E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 o ekonomických vzťahoch účtovnej jednotky a spriaznených osôb</w:t>
      </w:r>
    </w:p>
    <w:p w:rsidR="00DE545E" w:rsidRDefault="00DE545E" w:rsidP="00DE545E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62259" w:rsidRDefault="00DE545E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>II</w:t>
      </w:r>
      <w:r w:rsidRPr="00085488">
        <w:rPr>
          <w:rFonts w:ascii="Times New Roman" w:hAnsi="Times New Roman" w:cs="Times New Roman"/>
          <w:b/>
          <w:szCs w:val="24"/>
        </w:rPr>
        <w:t xml:space="preserve">.1 a) </w:t>
      </w:r>
      <w:r w:rsidRPr="00DE545E">
        <w:rPr>
          <w:rFonts w:ascii="Times New Roman" w:hAnsi="Times New Roman" w:cs="Times New Roman"/>
          <w:b/>
          <w:szCs w:val="24"/>
        </w:rPr>
        <w:t>Informácie o ekonomických vzťahoch účtovnej jednotky a spriaznených osôb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2552"/>
        <w:gridCol w:w="2268"/>
        <w:gridCol w:w="2401"/>
      </w:tblGrid>
      <w:tr w:rsidR="00DE545E" w:rsidRPr="00DE545E" w:rsidTr="000F2D38">
        <w:trPr>
          <w:trHeight w:val="180"/>
        </w:trPr>
        <w:tc>
          <w:tcPr>
            <w:tcW w:w="2395" w:type="dxa"/>
            <w:vMerge w:val="restart"/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Spriaznená osoba </w:t>
            </w:r>
          </w:p>
        </w:tc>
        <w:tc>
          <w:tcPr>
            <w:tcW w:w="2552" w:type="dxa"/>
            <w:vMerge w:val="restart"/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4669" w:type="dxa"/>
            <w:gridSpan w:val="2"/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Hodnotové vyjadrenie obchodu</w:t>
            </w:r>
          </w:p>
        </w:tc>
      </w:tr>
      <w:tr w:rsidR="003C3A7F" w:rsidRPr="00DE545E" w:rsidTr="000F2D38">
        <w:trPr>
          <w:trHeight w:val="34"/>
        </w:trPr>
        <w:tc>
          <w:tcPr>
            <w:tcW w:w="2395" w:type="dxa"/>
            <w:vMerge/>
            <w:tcBorders>
              <w:bottom w:val="nil"/>
            </w:tcBorders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vMerge/>
            <w:tcBorders>
              <w:bottom w:val="nil"/>
            </w:tcBorders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401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C3A7F" w:rsidRPr="00DE545E" w:rsidTr="000F2D38">
        <w:trPr>
          <w:trHeight w:val="330"/>
        </w:trPr>
        <w:tc>
          <w:tcPr>
            <w:tcW w:w="239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5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E545E" w:rsidRPr="00DE545E" w:rsidRDefault="00DE545E" w:rsidP="00DE54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E545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3A7F" w:rsidRDefault="003C3A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3A7F" w:rsidRDefault="003C3A7F" w:rsidP="000F2D38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>II.1 b</w:t>
      </w:r>
      <w:r w:rsidRPr="00085488">
        <w:rPr>
          <w:rFonts w:ascii="Times New Roman" w:hAnsi="Times New Roman" w:cs="Times New Roman"/>
          <w:b/>
          <w:szCs w:val="24"/>
        </w:rPr>
        <w:t xml:space="preserve">) </w:t>
      </w:r>
      <w:r w:rsidRPr="003C3A7F">
        <w:rPr>
          <w:rFonts w:ascii="Times New Roman" w:hAnsi="Times New Roman" w:cs="Times New Roman"/>
          <w:b/>
          <w:szCs w:val="24"/>
        </w:rPr>
        <w:t>Charakteristika transakcií medzi účtovnou jednotkou a spriaznenými osobami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985"/>
        <w:gridCol w:w="2126"/>
        <w:gridCol w:w="1843"/>
        <w:gridCol w:w="1834"/>
      </w:tblGrid>
      <w:tr w:rsidR="003C3A7F" w:rsidRPr="003C3A7F" w:rsidTr="000F2D38">
        <w:trPr>
          <w:trHeight w:val="873"/>
        </w:trPr>
        <w:tc>
          <w:tcPr>
            <w:tcW w:w="1828" w:type="dxa"/>
            <w:tcBorders>
              <w:top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1985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 transakcie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Výška zostatku ku dňu, ku ktorému sa zostavuje účtovná závierka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Zabezpečenie zostatku</w:t>
            </w:r>
          </w:p>
        </w:tc>
        <w:tc>
          <w:tcPr>
            <w:tcW w:w="1834" w:type="dxa"/>
            <w:tcBorders>
              <w:top w:val="single" w:sz="18" w:space="0" w:color="000000"/>
              <w:left w:val="single" w:sz="12" w:space="0" w:color="000000"/>
              <w:bottom w:val="nil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 k pochybným pohľadávkam</w:t>
            </w: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0F2D38">
        <w:trPr>
          <w:trHeight w:val="330"/>
        </w:trPr>
        <w:tc>
          <w:tcPr>
            <w:tcW w:w="182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262259" w:rsidRPr="000F2D38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3A7F" w:rsidRDefault="003C3A7F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>II.1 c</w:t>
      </w:r>
      <w:r w:rsidRPr="00085488">
        <w:rPr>
          <w:rFonts w:ascii="Times New Roman" w:hAnsi="Times New Roman" w:cs="Times New Roman"/>
          <w:b/>
          <w:szCs w:val="24"/>
        </w:rPr>
        <w:t xml:space="preserve">) </w:t>
      </w:r>
      <w:r w:rsidRPr="003C3A7F">
        <w:rPr>
          <w:rFonts w:ascii="Times New Roman" w:hAnsi="Times New Roman" w:cs="Times New Roman"/>
          <w:b/>
          <w:szCs w:val="24"/>
        </w:rPr>
        <w:t>Charakteristika transakcií medzi účtovnou jednotkou a spriaznenými osobami</w:t>
      </w: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51"/>
        <w:gridCol w:w="9"/>
        <w:gridCol w:w="1266"/>
        <w:gridCol w:w="1276"/>
        <w:gridCol w:w="992"/>
        <w:gridCol w:w="993"/>
        <w:gridCol w:w="1134"/>
        <w:gridCol w:w="992"/>
        <w:gridCol w:w="1134"/>
      </w:tblGrid>
      <w:tr w:rsidR="003C3A7F" w:rsidRPr="003C3A7F" w:rsidTr="003C3A7F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C3A7F" w:rsidRPr="003C3A7F" w:rsidTr="003C3A7F">
        <w:trPr>
          <w:trHeight w:val="231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Zoznam a charakteristika</w:t>
            </w:r>
          </w:p>
        </w:tc>
        <w:tc>
          <w:tcPr>
            <w:tcW w:w="779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Suma transakcie za bežné účtovné obdobie</w:t>
            </w:r>
          </w:p>
        </w:tc>
      </w:tr>
      <w:tr w:rsidR="003C3A7F" w:rsidRPr="003C3A7F" w:rsidTr="003C3A7F">
        <w:trPr>
          <w:trHeight w:val="249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27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Subjekt s rozhodujú-</w:t>
            </w:r>
            <w:proofErr w:type="spellStart"/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cim</w:t>
            </w:r>
            <w:proofErr w:type="spellEnd"/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 xml:space="preserve"> vplyvom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Subjekt s podstatným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Dcérska účtovná jednotka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Spoločný podnik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Pridružená účtovná jednotka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 xml:space="preserve">Kľúčový </w:t>
            </w:r>
            <w:proofErr w:type="spellStart"/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manaž</w:t>
            </w:r>
            <w:r w:rsidR="004C50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-</w:t>
            </w: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ment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Ostatné spriaznené osoby</w:t>
            </w:r>
          </w:p>
        </w:tc>
      </w:tr>
      <w:tr w:rsidR="003C3A7F" w:rsidRPr="003C3A7F" w:rsidTr="003C3A7F">
        <w:trPr>
          <w:trHeight w:val="121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Popis transakcie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</w:tr>
      <w:tr w:rsidR="003C3A7F" w:rsidRPr="003C3A7F" w:rsidTr="003C3A7F">
        <w:trPr>
          <w:trHeight w:val="67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Zostatok ku dňu, ku ktorému sa zostavuje účtovná závierka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</w:tr>
      <w:tr w:rsidR="003C3A7F" w:rsidRPr="003C3A7F" w:rsidTr="003C3A7F">
        <w:trPr>
          <w:trHeight w:val="162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Zabezpečenie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</w:tr>
      <w:tr w:rsidR="003C3A7F" w:rsidRPr="003C3A7F" w:rsidTr="003C3A7F">
        <w:trPr>
          <w:trHeight w:val="619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OP k pohľadávkam a odúčtovanie pohľadávok do nákladov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3C3A7F" w:rsidRPr="003C3A7F" w:rsidTr="003C3A7F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C3A7F" w:rsidRPr="003C3A7F" w:rsidRDefault="003C3A7F" w:rsidP="003C3A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262259" w:rsidRPr="003C3A7F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51"/>
        <w:gridCol w:w="9"/>
        <w:gridCol w:w="1266"/>
        <w:gridCol w:w="1276"/>
        <w:gridCol w:w="992"/>
        <w:gridCol w:w="993"/>
        <w:gridCol w:w="1134"/>
        <w:gridCol w:w="992"/>
        <w:gridCol w:w="1134"/>
      </w:tblGrid>
      <w:tr w:rsidR="006D419A" w:rsidRPr="003C3A7F" w:rsidTr="00B103E3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č.2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D419A" w:rsidRPr="003C3A7F" w:rsidTr="00B103E3">
        <w:trPr>
          <w:trHeight w:val="231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Zoznam a charakteristika</w:t>
            </w:r>
          </w:p>
        </w:tc>
        <w:tc>
          <w:tcPr>
            <w:tcW w:w="779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Suma transakcie za bezprostredne predchádzajúce účtovné obdobie</w:t>
            </w:r>
          </w:p>
        </w:tc>
      </w:tr>
      <w:tr w:rsidR="006D419A" w:rsidRPr="003C3A7F" w:rsidTr="00B103E3">
        <w:trPr>
          <w:trHeight w:val="249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27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Subjekt s rozhodujú-</w:t>
            </w:r>
            <w:proofErr w:type="spellStart"/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cim</w:t>
            </w:r>
            <w:proofErr w:type="spellEnd"/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 xml:space="preserve"> vplyvom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Subjekt s podstatným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Dcérska účtovná jednotka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Spoločný podnik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Pridružená účtovná jednotka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 xml:space="preserve">Kľúčový </w:t>
            </w:r>
            <w:proofErr w:type="spellStart"/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manaž</w:t>
            </w:r>
            <w:r w:rsidR="004C50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-</w:t>
            </w: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ment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  <w:t>Ostatné spriaznené osoby</w:t>
            </w:r>
          </w:p>
        </w:tc>
      </w:tr>
      <w:tr w:rsidR="006D419A" w:rsidRPr="003C3A7F" w:rsidTr="00B103E3">
        <w:trPr>
          <w:trHeight w:val="121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Popis transakcie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</w:tr>
      <w:tr w:rsidR="006D419A" w:rsidRPr="003C3A7F" w:rsidTr="00B103E3">
        <w:trPr>
          <w:trHeight w:val="67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Zostatok ku dňu, ku ktorému sa zostavuje účtovná závierka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</w:tr>
      <w:tr w:rsidR="006D419A" w:rsidRPr="003C3A7F" w:rsidTr="00B103E3">
        <w:trPr>
          <w:trHeight w:val="162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Zabezpečenie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</w:tr>
      <w:tr w:rsidR="006D419A" w:rsidRPr="003C3A7F" w:rsidTr="00B103E3">
        <w:trPr>
          <w:trHeight w:val="619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OP k pohľadávkam a odúčtovanie pohľadávok do nákladov</w:t>
            </w:r>
          </w:p>
        </w:tc>
        <w:tc>
          <w:tcPr>
            <w:tcW w:w="1275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lang w:eastAsia="sk-SK"/>
              </w:rPr>
            </w:pP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0F2D38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6D419A" w:rsidRPr="003C3A7F" w:rsidTr="00B103E3">
        <w:trPr>
          <w:trHeight w:val="33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D419A" w:rsidRPr="003C3A7F" w:rsidRDefault="006D419A" w:rsidP="00B103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C3A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93BFE" w:rsidRDefault="00393BFE" w:rsidP="005304B6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 xml:space="preserve">II.2 </w:t>
      </w:r>
      <w:r w:rsidRPr="00085488">
        <w:rPr>
          <w:rFonts w:ascii="Times New Roman" w:hAnsi="Times New Roman" w:cs="Times New Roman"/>
          <w:b/>
          <w:szCs w:val="24"/>
        </w:rPr>
        <w:t xml:space="preserve"> </w:t>
      </w:r>
      <w:r>
        <w:rPr>
          <w:rFonts w:ascii="Times New Roman" w:hAnsi="Times New Roman" w:cs="Times New Roman"/>
          <w:b/>
          <w:szCs w:val="24"/>
        </w:rPr>
        <w:tab/>
      </w:r>
      <w:r w:rsidRPr="00393BFE">
        <w:rPr>
          <w:rFonts w:ascii="Times New Roman" w:hAnsi="Times New Roman" w:cs="Times New Roman"/>
          <w:b/>
          <w:szCs w:val="24"/>
        </w:rPr>
        <w:t>Informácie o príjmoch a výhodách členov štatutárnych orgánov, dozorných orgánov a iného orgánu účtovnej jednotky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1418"/>
        <w:gridCol w:w="1134"/>
        <w:gridCol w:w="992"/>
        <w:gridCol w:w="1417"/>
        <w:gridCol w:w="1134"/>
        <w:gridCol w:w="1126"/>
      </w:tblGrid>
      <w:tr w:rsidR="00377850" w:rsidRPr="00393BFE" w:rsidTr="000F2D38">
        <w:trPr>
          <w:trHeight w:val="60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544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677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377850" w:rsidRPr="00393BFE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377850" w:rsidRPr="00393BFE" w:rsidTr="000F2D38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Odmeny</w:t>
            </w:r>
          </w:p>
        </w:tc>
        <w:tc>
          <w:tcPr>
            <w:tcW w:w="14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5459EB" w:rsidRDefault="005459EB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21 120</w:t>
            </w:r>
            <w:r w:rsidR="00393BFE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5459EB" w:rsidRDefault="005459EB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18 900</w:t>
            </w:r>
            <w:r w:rsidR="00393BFE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216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5459EB" w:rsidRDefault="005459EB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37 260</w:t>
            </w:r>
            <w:r w:rsidR="00393BFE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5459EB" w:rsidRDefault="005459EB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21 300</w:t>
            </w:r>
            <w:r w:rsidR="00393BFE" w:rsidRPr="005459EB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393BFE" w:rsidTr="000F2D38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:rsidR="00393BFE" w:rsidRPr="00393BFE" w:rsidRDefault="00393BFE" w:rsidP="00393B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93BFE" w:rsidRPr="00393BFE" w:rsidRDefault="00393BFE" w:rsidP="00393BF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62259" w:rsidRPr="00377850" w:rsidRDefault="00894C38" w:rsidP="000F2D38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94C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príjmoch a výhodách členov štatutárnych orgánov, dozorných orgánov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iného orgánu účtovnej jednotky </w:t>
      </w:r>
      <w:r w:rsidRPr="00894C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Default="00C71F8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94C38" w:rsidRPr="00A964CE" w:rsidRDefault="00894C38" w:rsidP="00894C38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VIII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Ostatné informácie</w:t>
      </w:r>
    </w:p>
    <w:p w:rsidR="00894C38" w:rsidRDefault="00894C38" w:rsidP="00894C38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94C38" w:rsidRDefault="00894C38" w:rsidP="000C1D74">
      <w:pPr>
        <w:spacing w:line="240" w:lineRule="auto"/>
        <w:ind w:left="709" w:hanging="709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 xml:space="preserve">III.1 </w:t>
      </w:r>
      <w:r w:rsidRPr="00085488">
        <w:rPr>
          <w:rFonts w:ascii="Times New Roman" w:hAnsi="Times New Roman" w:cs="Times New Roman"/>
          <w:b/>
          <w:szCs w:val="24"/>
        </w:rPr>
        <w:t xml:space="preserve"> </w:t>
      </w:r>
      <w:r>
        <w:rPr>
          <w:rFonts w:ascii="Times New Roman" w:hAnsi="Times New Roman" w:cs="Times New Roman"/>
          <w:b/>
          <w:szCs w:val="24"/>
        </w:rPr>
        <w:tab/>
      </w:r>
      <w:r w:rsidRPr="00894C38">
        <w:rPr>
          <w:rFonts w:ascii="Times New Roman" w:hAnsi="Times New Roman" w:cs="Times New Roman"/>
          <w:b/>
          <w:szCs w:val="24"/>
        </w:rPr>
        <w:t>Informácie o výlučných právach alebo osobitných právach udelených účtovnej jednotke</w:t>
      </w:r>
    </w:p>
    <w:p w:rsidR="00262259" w:rsidRPr="00894C38" w:rsidRDefault="00894C3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894C38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94C38" w:rsidRDefault="00894C3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Pr="006C4A7A" w:rsidRDefault="00894C38" w:rsidP="006C4A7A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VIII. 2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</w:t>
      </w:r>
      <w:r w:rsidR="006C4A7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</w:t>
      </w:r>
      <w:r w:rsidR="006C4A7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  </w:t>
      </w:r>
      <w:r w:rsidR="006C4A7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 zaradená do kategórie </w:t>
      </w:r>
      <w:proofErr w:type="spellStart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</w:t>
      </w:r>
      <w:r w:rsidRPr="00894C38">
        <w:t xml:space="preserve"> </w:t>
      </w: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</w:t>
      </w:r>
      <w:r w:rsidR="006C4A7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="006C4A7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proofErr w:type="spellEnd"/>
      <w:r w:rsidR="006C4A7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6C4A7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proofErr w:type="spellStart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</w:t>
      </w:r>
      <w:proofErr w:type="spellEnd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obdobie bol väčší ako 250 000 000 €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03"/>
        <w:gridCol w:w="1984"/>
        <w:gridCol w:w="1843"/>
        <w:gridCol w:w="1985"/>
      </w:tblGrid>
      <w:tr w:rsidR="00894C38" w:rsidRPr="00894C38" w:rsidTr="00D73AA9">
        <w:trPr>
          <w:trHeight w:val="437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87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82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94C38" w:rsidRPr="00894C38" w:rsidTr="00DA4C46">
        <w:trPr>
          <w:trHeight w:val="2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4C38" w:rsidRPr="000F2D38" w:rsidRDefault="00894C38" w:rsidP="00894C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8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894C38" w:rsidRPr="00894C38" w:rsidTr="00D73AA9">
        <w:trPr>
          <w:trHeight w:val="1314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894C38" w:rsidRPr="000F2D38" w:rsidRDefault="00894C38" w:rsidP="00894C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894C38" w:rsidRPr="00894C38" w:rsidTr="00234533">
        <w:trPr>
          <w:trHeight w:val="112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</w:t>
            </w: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</w:t>
            </w:r>
          </w:p>
        </w:tc>
        <w:tc>
          <w:tcPr>
            <w:tcW w:w="170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894C38" w:rsidTr="00DA4C46">
        <w:trPr>
          <w:trHeight w:val="44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0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894C38" w:rsidTr="00DA4C46">
        <w:trPr>
          <w:trHeight w:val="56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894C38" w:rsidTr="00DA4C46">
        <w:trPr>
          <w:trHeight w:val="50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894C38" w:rsidTr="00DA4C46">
        <w:trPr>
          <w:trHeight w:val="30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894C38" w:rsidTr="00DA4C46">
        <w:trPr>
          <w:trHeight w:val="63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894C38" w:rsidTr="00DA4C46">
        <w:trPr>
          <w:trHeight w:val="164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894C38" w:rsidTr="00DA4C46">
        <w:trPr>
          <w:trHeight w:val="61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894C38" w:rsidTr="00DA4C46">
        <w:trPr>
          <w:trHeight w:val="38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894C38" w:rsidTr="00A964CE">
        <w:trPr>
          <w:trHeight w:val="52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894C38" w:rsidRPr="00894C38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94C38" w:rsidRPr="000F2D38" w:rsidRDefault="00894C38" w:rsidP="00894C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964CE" w:rsidRPr="00894C38" w:rsidTr="00A964CE">
        <w:trPr>
          <w:trHeight w:val="408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964CE" w:rsidRPr="00894C38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964CE" w:rsidRPr="00894C38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964CE" w:rsidRPr="00894C38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964CE" w:rsidRPr="00894C38" w:rsidTr="00A964CE">
        <w:trPr>
          <w:trHeight w:val="55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:rsidR="00A964CE" w:rsidRPr="000F2D38" w:rsidRDefault="00A964CE" w:rsidP="00A964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262259" w:rsidRPr="00894C38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2900" w:rsidRDefault="00E92900" w:rsidP="00D73AA9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VIII. 2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</w:t>
      </w:r>
      <w:r w:rsidR="00D73A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</w:t>
      </w:r>
      <w:r w:rsidR="00D73A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c)–g) </w:t>
      </w:r>
      <w:r w:rsidR="00CB0D9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 zaradená do kategórie priemys</w:t>
      </w:r>
      <w:r w:rsidR="00A964C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el</w:t>
      </w: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A964C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 výroby a jej čistý obrat za</w:t>
      </w:r>
      <w:r w:rsidRPr="00894C38">
        <w:t xml:space="preserve"> </w:t>
      </w: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r w:rsidR="00D73A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prostredne </w:t>
      </w:r>
      <w:proofErr w:type="spellStart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predchá</w:t>
      </w:r>
      <w:proofErr w:type="spellEnd"/>
      <w:r w:rsidR="00D73A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73AA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proofErr w:type="spellStart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</w:t>
      </w:r>
      <w:proofErr w:type="spellEnd"/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účtovné obdobie bol väčší ako 250 000 000 €</w:t>
      </w:r>
    </w:p>
    <w:p w:rsidR="00A964CE" w:rsidRPr="00D73AA9" w:rsidRDefault="00A964CE" w:rsidP="00D73AA9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827"/>
      </w:tblGrid>
      <w:tr w:rsidR="00E92900" w:rsidRPr="00E92900" w:rsidTr="000F2D38">
        <w:trPr>
          <w:trHeight w:val="230"/>
        </w:trPr>
        <w:tc>
          <w:tcPr>
            <w:tcW w:w="3813" w:type="dxa"/>
            <w:vMerge w:val="restart"/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662" w:type="dxa"/>
            <w:gridSpan w:val="2"/>
            <w:shd w:val="clear" w:color="auto" w:fill="auto"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E92900" w:rsidRPr="00E92900" w:rsidTr="000F2D38">
        <w:trPr>
          <w:trHeight w:val="504"/>
        </w:trPr>
        <w:tc>
          <w:tcPr>
            <w:tcW w:w="3813" w:type="dxa"/>
            <w:vMerge/>
            <w:tcBorders>
              <w:bottom w:val="nil"/>
            </w:tcBorders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2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92900" w:rsidRPr="00E92900" w:rsidTr="000F2D38">
        <w:trPr>
          <w:trHeight w:val="34"/>
        </w:trPr>
        <w:tc>
          <w:tcPr>
            <w:tcW w:w="381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E92900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E92900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E92900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E92900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E92900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Podmienky poskytnutia úveru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E92900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E92900" w:rsidTr="000F2D38">
        <w:trPr>
          <w:trHeight w:val="16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E92900" w:rsidTr="000F2D38">
        <w:trPr>
          <w:trHeight w:val="64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inou účtovnou jed</w:t>
            </w:r>
            <w:r w:rsid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proofErr w:type="spellStart"/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notkou</w:t>
            </w:r>
            <w:proofErr w:type="spellEnd"/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, v ktorej má orgán verejnej moci väčšinový podiel na hlasovacích právach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E92900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E92900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92900" w:rsidRPr="00E92900" w:rsidTr="000F2D38">
        <w:trPr>
          <w:trHeight w:val="54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E92900" w:rsidRPr="00E92900" w:rsidRDefault="00E9290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92900" w:rsidRPr="00E92900" w:rsidRDefault="00E92900" w:rsidP="00E929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9290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Default="00C71F80" w:rsidP="000C1D7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94C3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1F8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C71F8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71F8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964C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el</w:t>
      </w:r>
      <w:r w:rsidRPr="00C71F8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2977"/>
      </w:tblGrid>
      <w:tr w:rsidR="00C71F80" w:rsidRPr="00C71F80" w:rsidTr="00C71F80">
        <w:trPr>
          <w:trHeight w:val="52"/>
        </w:trPr>
        <w:tc>
          <w:tcPr>
            <w:tcW w:w="3529" w:type="dxa"/>
            <w:vMerge w:val="restart"/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954" w:type="dxa"/>
            <w:gridSpan w:val="2"/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C71F80" w:rsidRPr="00C71F80" w:rsidTr="00C71F80">
        <w:trPr>
          <w:trHeight w:val="340"/>
        </w:trPr>
        <w:tc>
          <w:tcPr>
            <w:tcW w:w="3529" w:type="dxa"/>
            <w:vMerge/>
            <w:tcBorders>
              <w:bottom w:val="nil"/>
            </w:tcBorders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7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71F80" w:rsidRPr="00C71F80" w:rsidTr="00C71F80">
        <w:trPr>
          <w:trHeight w:val="142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1F80" w:rsidRPr="00C71F80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1F80" w:rsidRPr="00C71F80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1F80" w:rsidRPr="00C71F80" w:rsidTr="00C71F80">
        <w:trPr>
          <w:trHeight w:val="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1F80" w:rsidRPr="00C71F80" w:rsidTr="00C71F80">
        <w:trPr>
          <w:trHeight w:val="54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1F80" w:rsidRPr="00C71F80" w:rsidTr="00C71F80">
        <w:trPr>
          <w:trHeight w:val="111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1F80" w:rsidRPr="00C71F80" w:rsidTr="00C71F80">
        <w:trPr>
          <w:trHeight w:val="160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:rsidR="00C71F80" w:rsidRPr="00C71F80" w:rsidRDefault="00C71F8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1F80" w:rsidRPr="00C71F80" w:rsidTr="00C71F80">
        <w:trPr>
          <w:trHeight w:val="494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C71F80" w:rsidRPr="00C71F80" w:rsidRDefault="00C71F80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71F80" w:rsidRDefault="00C71F80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Default="00C71F80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43A8" w:rsidRDefault="008643A8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43A8" w:rsidRDefault="008643A8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643A8" w:rsidRDefault="008643A8" w:rsidP="00C71F8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71F80" w:rsidRPr="00A964CE" w:rsidRDefault="00C71F80" w:rsidP="000C1D74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IX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Prehľad o pohybe vlastného imania</w:t>
      </w: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C71F80" w:rsidRPr="00C71F80" w:rsidTr="00C71F80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1F80" w:rsidRPr="00C71F80" w:rsidTr="008643A8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1F80" w:rsidRPr="00C71F80" w:rsidTr="00EF720B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C71F80" w:rsidRPr="00C71F80" w:rsidTr="00EF720B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9 732 868</w:t>
            </w:r>
            <w:r w:rsidR="00C71F80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9 732 868</w:t>
            </w:r>
            <w:r w:rsidR="00C71F80"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EF720B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EF720B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EF720B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EF720B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1 468 634</w:t>
            </w:r>
            <w:r w:rsidR="00C71F80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44 157</w:t>
            </w:r>
            <w:r w:rsidR="00C71F80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1 512 791</w:t>
            </w:r>
            <w:r w:rsidR="00C71F80"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EF720B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1157A1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 w:rsidR="00A964C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 hosp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EF720B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1157A1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960 029</w:t>
            </w:r>
            <w:r w:rsidR="00C71F80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397 409</w:t>
            </w:r>
            <w:r w:rsidR="00C71F80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1 357 438</w:t>
            </w:r>
            <w:r w:rsidR="00C71F80" w:rsidRPr="00761581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0</w:t>
            </w:r>
            <w:r w:rsidR="00C71F80"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EF720B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A964CE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úč-tovného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C71F80"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441 566</w:t>
            </w:r>
            <w:r w:rsidR="00C71F80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456 423</w:t>
            </w:r>
            <w:r w:rsidR="00C71F80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761581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897 989</w:t>
            </w:r>
            <w:r w:rsidR="00C71F80"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761581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C71F80" w:rsidRPr="00C71F80" w:rsidTr="001157A1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71F80" w:rsidRPr="00C71F80" w:rsidTr="00EF720B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C71F80" w:rsidRDefault="00C71F80" w:rsidP="00C71F8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C71F80" w:rsidRDefault="00C71F8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8643A8" w:rsidRDefault="008643A8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EE14C2" w:rsidRDefault="00EE14C2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1157A1" w:rsidRPr="00C71F80" w:rsidTr="00EE14C2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157A1" w:rsidRPr="00C71F80" w:rsidTr="00F34A70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57A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157A1" w:rsidRPr="00C71F80" w:rsidTr="005A2D5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1157A1" w:rsidRPr="00C71F80" w:rsidTr="00F34A70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9 732 868</w:t>
            </w:r>
            <w:r w:rsidR="001157A1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9 732 868</w:t>
            </w:r>
            <w:r w:rsidR="001157A1"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1 365 932</w:t>
            </w:r>
            <w:r w:rsidR="001157A1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102 702</w:t>
            </w:r>
            <w:r w:rsidR="001157A1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1 468 634</w:t>
            </w:r>
            <w:r w:rsidR="001157A1"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A964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 w:rsidR="00A964C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hos</w:t>
            </w:r>
            <w:r w:rsidR="000332D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135 950</w:t>
            </w:r>
            <w:r w:rsidR="001157A1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1 027 027</w:t>
            </w:r>
            <w:r w:rsidR="001157A1" w:rsidRPr="00761581">
              <w:rPr>
                <w:rFonts w:ascii="Times New Roman" w:eastAsia="Times New Roman" w:hAnsi="Times New Roman" w:cs="Times New Roman"/>
                <w:color w:val="262626" w:themeColor="text1" w:themeTint="D9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202 948</w:t>
            </w:r>
            <w:r w:rsidR="001157A1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960 029</w:t>
            </w:r>
            <w:r w:rsidR="001157A1"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0332D7" w:rsidP="00033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-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tovného</w:t>
            </w:r>
            <w:proofErr w:type="spellEnd"/>
            <w:r w:rsidR="001157A1"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1 027 027</w:t>
            </w:r>
            <w:r w:rsidR="001157A1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585 461</w:t>
            </w:r>
            <w:r w:rsidR="001157A1"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76158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441 566</w:t>
            </w:r>
            <w:r w:rsidR="001157A1"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color w:val="262626" w:themeColor="text1" w:themeTint="D9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761581" w:rsidRDefault="001157A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</w:pPr>
            <w:r w:rsidRPr="00761581">
              <w:rPr>
                <w:rFonts w:ascii="Times New Roman" w:eastAsia="Times New Roman" w:hAnsi="Times New Roman" w:cs="Times New Roman"/>
                <w:b/>
                <w:bCs/>
                <w:color w:val="262626" w:themeColor="text1" w:themeTint="D9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157A1" w:rsidRPr="00C71F80" w:rsidTr="00F34A70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C71F80" w:rsidRDefault="001157A1" w:rsidP="00F34A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EE14C2" w:rsidRDefault="00EE14C2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Pr="00A964CE" w:rsidRDefault="00BA141A" w:rsidP="004A4DB9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X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Prehľad peňažných tokov</w:t>
      </w:r>
      <w:r w:rsidR="004A4DB9" w:rsidRPr="00A964CE">
        <w:rPr>
          <w:rFonts w:ascii="Times New Roman" w:hAnsi="Times New Roman" w:cs="Times New Roman"/>
          <w:b/>
          <w:color w:val="70AD47" w:themeColor="accent6"/>
          <w:szCs w:val="24"/>
        </w:rPr>
        <w:t xml:space="preserve"> pri použití priamej metódy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4387"/>
        <w:gridCol w:w="1992"/>
        <w:gridCol w:w="1985"/>
      </w:tblGrid>
      <w:tr w:rsidR="005A2D5C" w:rsidRPr="005A2D5C" w:rsidTr="000332D7">
        <w:trPr>
          <w:trHeight w:val="582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Označenie položky</w:t>
            </w:r>
          </w:p>
        </w:tc>
        <w:tc>
          <w:tcPr>
            <w:tcW w:w="438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Obsah položky</w:t>
            </w:r>
          </w:p>
        </w:tc>
        <w:tc>
          <w:tcPr>
            <w:tcW w:w="199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332D7" w:rsidRPr="005A2D5C" w:rsidTr="000332D7">
        <w:trPr>
          <w:trHeight w:val="192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0332D7" w:rsidRPr="005A2D5C" w:rsidRDefault="000332D7" w:rsidP="00033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438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332D7" w:rsidRPr="005A2D5C" w:rsidRDefault="000332D7" w:rsidP="000332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Peňažné toky z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prevádzkovej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činnosti</w:t>
            </w:r>
          </w:p>
        </w:tc>
        <w:tc>
          <w:tcPr>
            <w:tcW w:w="199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0332D7" w:rsidRPr="005A2D5C" w:rsidRDefault="000332D7" w:rsidP="000332D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</w:tcPr>
          <w:p w:rsidR="000332D7" w:rsidRPr="005A2D5C" w:rsidRDefault="000332D7" w:rsidP="000332D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0332D7">
        <w:trPr>
          <w:trHeight w:val="40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1.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predaja tovaru, vrátane prijatých preddavkov 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6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2.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nákup tovaru, vrátane zaplatených preddavkov (-)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9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3.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predaja vlastných výrobkov, vrátane prijatých preddavkov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51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4.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predaja služieb, vrátane prijatých preddavkov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75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5.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Výdavky na obstaranie materiálu, energie a ostatných neskladovateľných dodávok vrátane zaplatených preddavkov (-) 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9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6.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úhradu externých služieb, vrátane zaplatených preddavkov (-)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27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7.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osobné náklady (-)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5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8.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poplatkov za priemyselné práva a autorské práva a príjmy z provízií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9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9.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Výdavky na dane a poplatky, s výnimkou výdavkov na daň z príjmov </w:t>
            </w:r>
            <w:proofErr w:type="spellStart"/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jednotky (-)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27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10.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daň z príjmov účtovnej jednotky po odpočítaní príjmov z vrátenia preplatku dane z príjmov, okrem tých, ktoré sa vzťahujú na investičnú činnosť alebo na finančnú činnosť (-/+)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9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11.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zo zmlúv, ktoré sú držané na účely predaja alebo obchodovania s nimi (-)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9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12.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zmluvy, ktoré sú držané na účely predaja alebo obchodovania s nimi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9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13.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9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14.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nákup cenných papierov určených na predaj alebo na obchodovanie 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438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438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4A4D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Peňažné toky z prevádzkovej  činnosti okrem príjmov a výdavkov, ktoré sa u</w:t>
            </w:r>
            <w:r w:rsidR="004A4D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vádzajú alternatívne, osobitne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v iných častiach prehľadu peňažných tokov a peňažných tokov výnimočn</w:t>
            </w:r>
            <w:r w:rsidR="004908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ého rozsahu alebo výskytu (+/–) 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(súčet A. 1. až A. 14. )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516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15. 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2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16.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zaplatené úroky, s výnimkou tých, ktoré sa začleňujú do finančných činností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7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17.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76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18.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19.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položiek výnimočného rozsahu alebo výskytu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A. 20.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položky výnimočného rozsahu alebo výskytu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735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21. 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79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22.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005"/>
        </w:trPr>
        <w:tc>
          <w:tcPr>
            <w:tcW w:w="111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23. 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Ďalšie príjmy vzťahujúce sa na výnosy z hospodárskej činnosti a finančnej činnosti, ktoré nemožno považovať za príjmy z investičnej činnosti alebo finančnej činnosti (+)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00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A. 24. 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Ďalšie výdavky vzťahujúce sa na náklady z hospodárskej činnosti a finančnej činnosti, ktoré nemožno považovať za výdavky z investičnej činnosti alebo finančnej činnosti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344286">
        <w:trPr>
          <w:trHeight w:val="445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</w:t>
            </w:r>
          </w:p>
        </w:tc>
        <w:tc>
          <w:tcPr>
            <w:tcW w:w="438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Čisté  peňažné  toky  z prevádzkovej  činnosti (súčet  A. 1. až A. 24.)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5A2D5C" w:rsidRPr="005A2D5C" w:rsidTr="000332D7">
        <w:trPr>
          <w:trHeight w:val="212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43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Peňažné toky z investičnej činnosti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51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1.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obstaranie dlhodobého nehmotného majetku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1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2.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predaja dlhodobého nehmotného majetku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6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3.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obstaranie dlhodobého hmotného majetku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37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4.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predaja dlhodobého hmotného majetku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43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5.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22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6.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predaj</w:t>
            </w:r>
            <w:r w:rsidR="0049082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 dlhodobých cenných papierov a </w:t>
            </w: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21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7.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poskytnuté pôžičky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23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8.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zo splácania poskytnutých pôžičiek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055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438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49082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Peňažné toky z investičnej činnosti, 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okrem príjmov a výdavkov, ktoré sa  uvádzajú alternatívne a  osobitne  v iných častiach prehľadu peňažných tokov  (+/–) (súčet B. 1. až B. 8. )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275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9.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49082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súvisiace s derivátmi, okrem tých, ktoré sú určené na predaj alebo na obchodovanie, alebo ak sa tieto výdavky považujú za peňažné toky z  finančnej činnosti (–)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96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10.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súvisiace s derivátmi, okrem tých, ktoré  sú určené na predaj alebo na obchodovanie, alebo ak sa tieto príjmy považujú za peňažné toky z  finančnej činnosti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23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B. 11.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22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12.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3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13.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úroky, okrem tých, ktoré sa začleňujú do prevádzkovej činnosti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72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14.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dividend a iných podielov na zisku, okrem tých, ktoré sa začleňujú do prevádzkovej činnosti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CA615A">
        <w:trPr>
          <w:trHeight w:val="40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15.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CA61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daň z príjmov účtovnej jednotky, ak ich možno  začleniť do investičnej činnosti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76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16.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CA61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príjmy vzťahujúce sa na investičnú činnosť, okrem tých, ktoré sa uvádzajú osobitne  v iných častiach prehľadu peňažných tokov (+)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79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B. 17.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výdavky vzťahujúce sa na investičnú činnosť, okrem tých, ktoré sa uvádzajú osobitne  v iných častiach prehľadu peňažných tokov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386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</w:t>
            </w:r>
          </w:p>
        </w:tc>
        <w:tc>
          <w:tcPr>
            <w:tcW w:w="438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CA61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Čisté  peňažné  </w:t>
            </w:r>
            <w:r w:rsidR="004908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toky z investičnej činnosti </w:t>
            </w:r>
            <w:r w:rsidR="0049082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(súčet B. 1. až B. 17.)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A2D5C" w:rsidRPr="005A2D5C" w:rsidTr="000332D7">
        <w:trPr>
          <w:trHeight w:val="238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43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Peňažné toky z finančnej činnosti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393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1.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Peňažné toky vznikajúce vo  vlastnom  imaní (súčet C. 1. 1. až C. 1. 7.)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58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1. 1.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emisie akcií, resp. príjmy z upísaných obchodných podielov (+)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69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1. 2.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obstaranie alebo spätné odkúpenie vlastných akcií, resp. vlastných obchodných podielov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34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1. 3.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peňažné dary od spoločníkov alebo členov družstva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1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1. 4.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úhrady straty spoločníkmi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54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1. 5.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vyplatenie podielu spoločníka na vlastnom imaní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51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1. 6.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ďalších dôvodov, ktoré súvisia so znížením vlastného imania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54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1. 7.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z ďalších dôvodov, ktoré súvisia so znížením vlastného imania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968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C. 2.</w:t>
            </w:r>
          </w:p>
        </w:tc>
        <w:tc>
          <w:tcPr>
            <w:tcW w:w="4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Peňažné toky vznikajúce v zmenách v záväzkoch z úverov a pô</w:t>
            </w:r>
            <w:r w:rsidR="00CA615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žičiek (t. j. externých zdrojov financovania) 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(súčet C. 2. 1. až C. 2. 6.)</w:t>
            </w:r>
          </w:p>
        </w:tc>
        <w:tc>
          <w:tcPr>
            <w:tcW w:w="1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926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2. 1.</w:t>
            </w:r>
          </w:p>
        </w:tc>
        <w:tc>
          <w:tcPr>
            <w:tcW w:w="4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CA61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76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2. 2.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16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C. 2. 3.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01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2. 4.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6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2. 5.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emisie dlhových cenných papierov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9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2. 6.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úhradu záväzkov z dlhových cenných papierov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072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4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49082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Peňažné toky z finančnej činnosti, 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okrem príjmov a výdavkov, ktoré sa  uvádzajú alternatívne a  osobitne  v iných častiach prehľadu peňažných tokov (+/–)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(súčet C. 1. a C.2. )</w:t>
            </w:r>
          </w:p>
        </w:tc>
        <w:tc>
          <w:tcPr>
            <w:tcW w:w="1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354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3.</w:t>
            </w:r>
          </w:p>
        </w:tc>
        <w:tc>
          <w:tcPr>
            <w:tcW w:w="4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zaplatené úroky, okrem tých, ktoré sa začleňujú do prevádzkovej činnosti (–)</w:t>
            </w:r>
          </w:p>
        </w:tc>
        <w:tc>
          <w:tcPr>
            <w:tcW w:w="1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4.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893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5.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CA61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súvisiace s  derivátmi, okrem tých, k</w:t>
            </w:r>
            <w:r w:rsidR="00CA615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toré sú určené na predaj alebo</w:t>
            </w: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obchodo</w:t>
            </w:r>
            <w:r w:rsidR="00CA615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vanie,  alebo ak sa považujú za </w:t>
            </w: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toky z investičnej činnosti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86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6.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CA61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12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7.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27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8.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súvisiace s derivátmi, ak sa nimi zabezpečuje majetok a</w:t>
            </w:r>
            <w:r w:rsidR="00CA615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lebo záväzky účtovnej jednotky, </w:t>
            </w: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pričom sa vykazujú rovnakým spôsobom ako peňažný tok súvisiaci s rizikom, ktoré sa zabezpečuje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CA615A">
        <w:trPr>
          <w:trHeight w:val="49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9.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daň z príjmov  účtovnej jednotky, ak ich možno  začleniť do finančnej činnosti (–)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CA615A">
        <w:trPr>
          <w:trHeight w:val="54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10.</w:t>
            </w:r>
          </w:p>
        </w:tc>
        <w:tc>
          <w:tcPr>
            <w:tcW w:w="4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780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C. 11.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výdavky vzťahujúce sa na finančnú činnosť, okrem tých, ktoré sa uvádzajú osobitne  v iných častiach prehľadu peňažných tokov (–)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525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C.</w:t>
            </w:r>
          </w:p>
        </w:tc>
        <w:tc>
          <w:tcPr>
            <w:tcW w:w="438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Čisté peňažné toky z finančnej činnosti (súčet C. 1. až C. 11.)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A2D5C" w:rsidRPr="005A2D5C" w:rsidTr="00344286">
        <w:trPr>
          <w:trHeight w:val="765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D.</w:t>
            </w:r>
          </w:p>
        </w:tc>
        <w:tc>
          <w:tcPr>
            <w:tcW w:w="438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CA61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Čisté zvýšenie alebo čisté  zníženie peňažných prostriedkov</w:t>
            </w:r>
            <w:r w:rsidR="00CA615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(+/–) 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(súčet A + B + C)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5A2D5C" w:rsidRPr="005A2D5C" w:rsidTr="00490826">
        <w:trPr>
          <w:trHeight w:val="373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E.</w:t>
            </w:r>
          </w:p>
        </w:tc>
        <w:tc>
          <w:tcPr>
            <w:tcW w:w="438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peňažných prostriedkov na začiatku účtovného obdobia (+/–) 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410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F.</w:t>
            </w:r>
          </w:p>
        </w:tc>
        <w:tc>
          <w:tcPr>
            <w:tcW w:w="438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peňažných ekvivalentov na začiatku účtovného obdobia (+/–) 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035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G.</w:t>
            </w:r>
          </w:p>
        </w:tc>
        <w:tc>
          <w:tcPr>
            <w:tcW w:w="438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CA61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99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1125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H.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997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I.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Kurzové rozdiely vyčíslené k peňažným prostriedkom a peňažným ekvivalentom</w:t>
            </w:r>
            <w:r w:rsidR="00CA615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ku dňu, ku ktorému sa zostavuje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účtovná závierka (+/–) 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A2D5C" w:rsidRPr="005A2D5C" w:rsidTr="00490826">
        <w:trPr>
          <w:trHeight w:val="941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J.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A2D5C" w:rsidRPr="005A2D5C" w:rsidRDefault="005A2D5C" w:rsidP="005A2D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A2D5C" w:rsidRPr="005A2D5C" w:rsidTr="00CA615A">
        <w:trPr>
          <w:trHeight w:val="593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K.</w:t>
            </w:r>
          </w:p>
        </w:tc>
        <w:tc>
          <w:tcPr>
            <w:tcW w:w="438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D1070" w:rsidRPr="005A2D5C" w:rsidRDefault="005A2D5C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99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A2D5C" w:rsidRPr="005A2D5C" w:rsidRDefault="005A2D5C" w:rsidP="005A2D5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5A2D5C" w:rsidRDefault="005A2D5C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Pr="005A2D5C" w:rsidRDefault="00344286" w:rsidP="00344286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  <w:r w:rsidRPr="00344286">
        <w:rPr>
          <w:rFonts w:ascii="Times New Roman" w:hAnsi="Times New Roman" w:cs="Times New Roman"/>
          <w:b/>
        </w:rPr>
        <w:t>Ďalšie dôležité informácie k prehľadu peňažných tokov:</w:t>
      </w:r>
    </w:p>
    <w:p w:rsidR="004A4DB9" w:rsidRDefault="004A4DB9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A4DB9" w:rsidRDefault="004A4DB9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A4DB9" w:rsidRDefault="004A4DB9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A4DB9" w:rsidRDefault="004A4DB9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A4DB9" w:rsidRDefault="004A4DB9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A4DB9" w:rsidRDefault="004A4DB9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A4DB9" w:rsidRPr="00A964CE" w:rsidRDefault="004A4DB9" w:rsidP="004A4DB9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X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Prehľad peňažných tokov pri použití nepriamej metódy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4395"/>
        <w:gridCol w:w="1984"/>
        <w:gridCol w:w="1985"/>
      </w:tblGrid>
      <w:tr w:rsidR="00636672" w:rsidRPr="002D1070" w:rsidTr="00C4674A">
        <w:trPr>
          <w:trHeight w:val="694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Označenie položky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Obsah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</w:t>
            </w:r>
            <w:proofErr w:type="spellStart"/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predchádzjúce</w:t>
            </w:r>
            <w:proofErr w:type="spellEnd"/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účtovné obdobie</w:t>
            </w:r>
          </w:p>
        </w:tc>
      </w:tr>
      <w:tr w:rsidR="00636672" w:rsidRPr="002D1070" w:rsidTr="000332D7">
        <w:trPr>
          <w:trHeight w:val="227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Peňažné toky z prevádzkovej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426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Z/S</w:t>
            </w:r>
          </w:p>
        </w:tc>
        <w:tc>
          <w:tcPr>
            <w:tcW w:w="43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Výsledok hospodárenia za účtovné obdobie pred zdanením daňou z príjmov (+/–)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76158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+1 172 662</w:t>
            </w:r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F5634E" w:rsidRDefault="00F5634E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F5634E">
              <w:rPr>
                <w:rFonts w:ascii="Times New Roman" w:eastAsia="Times New Roman" w:hAnsi="Times New Roman" w:cs="Times New Roman"/>
                <w:b/>
                <w:bCs/>
                <w:color w:val="595959" w:themeColor="text1" w:themeTint="A6"/>
                <w:lang w:eastAsia="sk-SK"/>
              </w:rPr>
              <w:t>+</w:t>
            </w:r>
            <w:r w:rsidR="002D1070" w:rsidRPr="00F5634E">
              <w:rPr>
                <w:rFonts w:ascii="Times New Roman" w:eastAsia="Times New Roman" w:hAnsi="Times New Roman" w:cs="Times New Roman"/>
                <w:b/>
                <w:bCs/>
                <w:color w:val="595959" w:themeColor="text1" w:themeTint="A6"/>
                <w:lang w:eastAsia="sk-SK"/>
              </w:rPr>
              <w:t> </w:t>
            </w:r>
            <w:r w:rsidRPr="00F5634E">
              <w:rPr>
                <w:rFonts w:ascii="Times New Roman" w:eastAsia="Times New Roman" w:hAnsi="Times New Roman" w:cs="Times New Roman"/>
                <w:b/>
                <w:bCs/>
                <w:color w:val="595959" w:themeColor="text1" w:themeTint="A6"/>
                <w:lang w:eastAsia="sk-SK"/>
              </w:rPr>
              <w:t>584</w:t>
            </w:r>
            <w:r>
              <w:rPr>
                <w:rFonts w:ascii="Times New Roman" w:eastAsia="Times New Roman" w:hAnsi="Times New Roman" w:cs="Times New Roman"/>
                <w:b/>
                <w:bCs/>
                <w:color w:val="595959" w:themeColor="text1" w:themeTint="A6"/>
                <w:lang w:eastAsia="sk-SK"/>
              </w:rPr>
              <w:t xml:space="preserve"> 254</w:t>
            </w:r>
          </w:p>
        </w:tc>
      </w:tr>
      <w:tr w:rsidR="00636672" w:rsidRPr="002D1070" w:rsidTr="00636672">
        <w:trPr>
          <w:trHeight w:val="780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operácie ovplyvňujúce výsledok h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ospodárenia za účtovné obdobie </w:t>
            </w: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  zdane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-ním daňou z príjmov (+/–) </w:t>
            </w: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(súčet A. 1. 1. až A. 1. 13.)  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1 725 810</w:t>
            </w:r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1 752 684</w:t>
            </w:r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430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1.</w:t>
            </w:r>
          </w:p>
        </w:tc>
        <w:tc>
          <w:tcPr>
            <w:tcW w:w="4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1 058 087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1 049 387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148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Zostatková cena dlhodobého nehmotného majetku a dlhodobého hmotného majetku účtovaná pri vyradení tohto majetku do nákladov na hospodársku činnosť, okrem zostatkovej ceny predaného dlhodobého nehmotného majetku a dlhodobého 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49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Odpis opravnej položky k nadobudnutému majetku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15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stavu dlhodobých rezerv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1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stavu opravných položiek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8 257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33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stavu položiek časového rozlíšenia nákladov a výnosov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-45 538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-66 637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38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Dividendy a iné podiely na zisku účtované do výnosov 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124 930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27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Úroky účtované do nákladov 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-46 122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170 454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25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Úroky účtované do výnosov 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-33 914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Kurzový zisk vyčíslený k peňažným </w:t>
            </w:r>
            <w:proofErr w:type="spellStart"/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prostried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 a peňažným ekvivalentom ku dňu, ku ktorému sa zostavuje účtovná závierka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-136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-343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6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Kurzová strata vyčíslená k peňažným </w:t>
            </w:r>
            <w:proofErr w:type="spellStart"/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prostried</w:t>
            </w:r>
            <w:proofErr w:type="spellEnd"/>
            <w:r w:rsidR="0063667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 a peňažným ekvivalentom ku dňu, ku ktorému sa zostavuje účtovná závierka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149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1 069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59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 z predaja dlhodobého majetku, s výnimkou majetku, ktorý sa považuje za peňažný ekvivalent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626 183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- 3 816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67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636 484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16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A. 2.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636672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zmien </w:t>
            </w:r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stavu pracovného kapitálu,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ktorým sa rozumie rozdiel medzi obežným majetkom a krátkodobými záväzkami, okrem položiek obežného majetku, ktoré sú súčasťou peňažných prostriedkov 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proofErr w:type="spellStart"/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peňaž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ných</w:t>
            </w:r>
            <w:proofErr w:type="spellEnd"/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ekvivalentov, na výsledok hospodárenia</w:t>
            </w:r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(súčet A. 2. 1. až A. 2. 4.)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-560 214</w:t>
            </w:r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-859 775</w:t>
            </w:r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259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2. 1.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stavu pohľadávok z prevádzkovej činnosti (–/+)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-771 495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-912 215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61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2.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stavu záväzkov z prevádzkovej činnosti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194 729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66 702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34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A. 2.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stavu zásob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16552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-14 262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2.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1464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Peňažné toky z  prevádzkovej činnosti, </w:t>
            </w: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okrem príjmov a výdavkov, ktoré sa  uvádzajú alternatívne,  osobitne  v iných častiach prehľadu peňažných tokov a peňažných tokov výnimočného rozsahu alebo výskytu (+/–), (súčet Z/S  +  A. 1. + A. 2 )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2 338 258</w:t>
            </w:r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1 340 623</w:t>
            </w:r>
            <w:r w:rsidR="002D1070" w:rsidRPr="002D107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338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3.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33 914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25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zaplatené úroky, s výnimkou tých, ktoré sa začleňujú do finančných činností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-170 454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5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66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-536 529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102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daň z príjmov  účtovnej jednotky po odpočítaní príjmov z vrátenia preplatku dane z príjmov, okrem tých, ktoré sa vzťahujú na investičnú činnosť alebo na finančnú činnosť 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761581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103 240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F5634E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+103 240</w:t>
            </w:r>
            <w:r w:rsidR="002D1070"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31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Príjmy z položiek výnimočného rozsahu alebo výskytu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49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Výdavky na položky výnimočného rozsahu alebo výskytu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61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10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Ďalšie príjmy vzťahujúce sa na výnosy z hospodárskej činnosti a finančnej činnosti, ktoré nemožno považovať za príjmy z investičnej činnosti alebo finančnej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636672">
        <w:trPr>
          <w:trHeight w:val="10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Ďalšie výdavky vzťahujúce sa na náklady z hospodárskej činnosti a finančnej činnosti, ktoré nemožno považovať za výdavky z investičnej činnosti alebo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36672" w:rsidRPr="002D1070" w:rsidTr="00344286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1070" w:rsidRPr="002D1070" w:rsidRDefault="002D1070" w:rsidP="002D10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D107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Čisté peňažné toky z prevádzkovej činnosti (+/–) (súčet Z/S +  A. 1.  až  A. 13.)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D1070" w:rsidRPr="002D1070" w:rsidRDefault="00761581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1 904 969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D1070" w:rsidRPr="002D1070" w:rsidRDefault="00F5634E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1 443 863</w:t>
            </w:r>
          </w:p>
        </w:tc>
      </w:tr>
      <w:tr w:rsidR="00064BA0" w:rsidRPr="005A2D5C" w:rsidTr="000332D7">
        <w:trPr>
          <w:trHeight w:val="17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64BA0" w:rsidRPr="00064BA0" w:rsidRDefault="00F5634E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-537 348</w:t>
            </w:r>
            <w:r w:rsidR="00064BA0" w:rsidRPr="00064B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obstaranie dlhodobého nehmotného majetku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761581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-7 052</w:t>
            </w:r>
            <w:r w:rsidR="00064BA0"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F5634E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-5 468</w:t>
            </w:r>
            <w:r w:rsidR="00064BA0"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37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z predaja dlhodobého nehmotného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761581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-473 822</w:t>
            </w:r>
            <w:r w:rsidR="00064BA0"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F5634E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-535 696</w:t>
            </w:r>
            <w:r w:rsidR="00064BA0"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obstaranie dlhodobého hmotného majetku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761581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23 073</w:t>
            </w:r>
            <w:r w:rsidR="00064BA0"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lastRenderedPageBreak/>
              <w:t>B.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z predaja dlhodobého 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129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obstaranie dlhodob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ých cenných papierov a podielov</w:t>
            </w: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F5634E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3 8016</w:t>
            </w:r>
            <w:r w:rsidR="00064BA0"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z predaja dlhodobých cenných papierov 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5A14A3">
        <w:trPr>
          <w:trHeight w:val="18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poskytnuté pôžičky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761581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-341000</w:t>
            </w:r>
            <w:r w:rsidR="00064BA0"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13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zo splácania poskytnutých pôžičiek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Peňažné </w:t>
            </w: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toky z investičnej činnosti, </w:t>
            </w: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br/>
              <w:t>okrem príjmov a výdavkov, ktoré sa  uvádzajú alternatívne a  osobitne  v iných častiach prehľadu peňažných tokov  (+/–) (súčet B. 1. až B. 8. 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súvisiace s derivátmi, okrem tých, ktoré sú určené na predaj alebo na obchodovanie, alebo ak sa tieto výdavky považujú za peňažné toky z 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súvisiace s derivátmi, okrem tých, ktoré  sú určené na predaj alebo na obchodovanie, alebo ak sa tieto príjmy považujú za peňažné toky z  finančnej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Prijaté úroky, okrem tých, ktoré sa začleňujú do prevádzkovej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14.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z dividend a iných podielov na zisku, okrem tých, ktoré sa začleňujú do prevádzkovej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15.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daň z príjmov účtovnej jednotky, ak ich možno  začleniť do investičnej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16.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Ostatné príjmy vzťahujúce sa na investičnú činnosť,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5A14A3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B. 17.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Ostatné výdavky vzťahujúce sa na investičnú činnosť, okrem tých, ktoré sa uvádzajú osobitne  v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5A14A3" w:rsidRPr="005A2D5C" w:rsidTr="005A14A3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064B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Čisté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peňažné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toky z investičnej činnosti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(súčet B. 1. až B. 17.)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761581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-798 801</w:t>
            </w:r>
            <w:r w:rsidR="00064BA0"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332D7">
        <w:trPr>
          <w:trHeight w:val="127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Peňažné toky z finančnej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064BA0" w:rsidRPr="00064BA0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5A14A3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064BA0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64BA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C. 1.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Peňažné toky vznikajúce vo  vlastnom  imaní (súčet C. 1. 1. až C. 1. 7.)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5A14A3">
        <w:trPr>
          <w:trHeight w:val="398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1. 1.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z emisie akcií, resp. príjmy z upísaných obchodných podielov (+)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58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1.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obstaranie alebo spätné odkúpenie vlastných akcií, resp. vlastných obchodných podielov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5A14A3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1.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Prijaté peňažné dary od spoločníkov alebo členov družstva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13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1.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z úhrady straty spoločníkmi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29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1.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vyplatenie podielu spoločníka na vlastnom imaní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1.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z ďalších dôvodov, ktoré súvisia so znížením vlastného imania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1.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z ďalších dôvodov, ktoré súvisia so znížením vlastného imania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14A3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5A14A3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C. 2.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761581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-986 561</w:t>
            </w:r>
            <w:r w:rsidR="00064BA0"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F5634E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-977 834</w:t>
            </w:r>
            <w:r w:rsidR="00064BA0"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165301" w:rsidTr="00165301">
        <w:trPr>
          <w:trHeight w:val="875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2. 1.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F5634E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82 756</w:t>
            </w:r>
            <w:r w:rsidR="00064BA0"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165301" w:rsidTr="00165301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2.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761581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-936 561</w:t>
            </w:r>
            <w:r w:rsidR="00064BA0"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F5634E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-1 026 561</w:t>
            </w:r>
            <w:r w:rsidR="00064BA0"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165301" w:rsidTr="00165301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2.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F5634E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-34 029</w:t>
            </w:r>
            <w:r w:rsidR="00064BA0"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165301" w:rsidTr="00165301">
        <w:trPr>
          <w:trHeight w:val="95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2.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761581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-50 000</w:t>
            </w:r>
            <w:r w:rsidR="00064BA0"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165301" w:rsidTr="00165301">
        <w:trPr>
          <w:trHeight w:val="9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2.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z emisie dlhových cenných papierov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65301" w:rsidRPr="00165301" w:rsidTr="00165301">
        <w:trPr>
          <w:trHeight w:val="2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2.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úhradu záväzkov z dlhových cenných papierov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65301" w:rsidRPr="00165301" w:rsidTr="00165301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16530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Peňažné toky z finančnej činnosti, </w:t>
            </w: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br/>
              <w:t xml:space="preserve">okrem príjmov a výdavkov, ktoré sa  uvádzajú alternatívne a osobitne v iných častiach prehľadu peňažných tokov </w:t>
            </w:r>
            <w:r w:rsid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(+/–) </w:t>
            </w: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(súčet C. 1. a C.2. 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65301" w:rsidRPr="00165301" w:rsidTr="00165301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3.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zaplatené úroky, okrem tých, ktoré sa začleňujú do prevádzkovej činnosti (–)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810034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-35 404</w:t>
            </w:r>
            <w:r w:rsidR="00064BA0"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165301" w:rsidTr="00165301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165301" w:rsidRPr="00165301" w:rsidTr="00165301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816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lastRenderedPageBreak/>
              <w:t>C. 6.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107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783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36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Výdavky na daň z príjmov  účtovnej jednotky, ak ich možno  začleniť do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761581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-96 743</w:t>
            </w:r>
            <w:r w:rsidR="00064BA0"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553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165301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C.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Ostatné výdavky vzťahujúce sa na finančnú činnosť, okrem tých, ktoré sa uvádzajú osobitne  v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165301" w:rsidRDefault="00064BA0" w:rsidP="00064BA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165301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Čisté peňažné toky z finančnej činnosti (súčet C. 1. až C. 11.)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761581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-1 083 304</w:t>
            </w:r>
            <w:r w:rsidR="00064BA0"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810034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-1 013 238</w:t>
            </w:r>
            <w:r w:rsidR="00064BA0"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344286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Čisté zvýšenie alebo čisté  zníženie peňažných prostriedkov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(+/–) 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(súčet A + B + C)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64BA0" w:rsidRPr="005A2D5C" w:rsidRDefault="00761581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26 864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64BA0" w:rsidRPr="005A2D5C" w:rsidRDefault="00810034" w:rsidP="0081003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-106 723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peňažných prostriedkov na začiatku účtovného obdobia (+/–)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761581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35 715</w:t>
            </w:r>
            <w:r w:rsidR="00064BA0"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810034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142 438</w:t>
            </w:r>
            <w:r w:rsidR="00064BA0"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peňažných ekvivalentov na začiatku účtovného obdobia (+/–)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315718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58 579</w:t>
            </w:r>
            <w:r w:rsidR="00064BA0"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315718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35 715</w:t>
            </w:r>
            <w:r w:rsidR="00064BA0"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peňažných e</w:t>
            </w:r>
            <w:r w:rsidR="00AA215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kvivalentov na konci  účtovného 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obdobia pred zohľadnením kurzových rozdielov vyčíslených ku dňu, ku ktorému sa zostavuje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Kurzové rozdiely vyčíslené k peňažným prostriedkom a peňažným ekvivalentom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ku dňu, ku ktorému sa zostavuje</w:t>
            </w: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účtovná závierka (+/–)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J.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16530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Zostatok peňažných prostriedkov na konci účtovného obdobia upravený o kurzové rozdiely vyčíslené ku dňu, ku ktorému sa zostavuje 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315718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58 579</w:t>
            </w:r>
            <w:r w:rsidR="00064BA0"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315718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35 715</w:t>
            </w:r>
            <w:bookmarkStart w:id="1" w:name="_GoBack"/>
            <w:bookmarkEnd w:id="1"/>
            <w:r w:rsidR="00064BA0"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64BA0" w:rsidRPr="005A2D5C" w:rsidTr="00064BA0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64BA0" w:rsidRPr="005A2D5C" w:rsidRDefault="00064BA0" w:rsidP="002A660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A2D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A4DB9" w:rsidRPr="005A2D5C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  <w:r w:rsidRPr="00344286">
        <w:rPr>
          <w:rFonts w:ascii="Times New Roman" w:hAnsi="Times New Roman" w:cs="Times New Roman"/>
          <w:b/>
        </w:rPr>
        <w:t>Ďalšie dôležité informácie k prehľadu peňažných tokov:</w:t>
      </w:r>
    </w:p>
    <w:sectPr w:rsidR="004A4DB9" w:rsidRPr="005A2D5C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23DB" w:rsidRDefault="008B23DB" w:rsidP="00CE03EC">
      <w:pPr>
        <w:spacing w:after="0" w:line="240" w:lineRule="auto"/>
      </w:pPr>
      <w:r>
        <w:separator/>
      </w:r>
    </w:p>
  </w:endnote>
  <w:endnote w:type="continuationSeparator" w:id="0">
    <w:p w:rsidR="008B23DB" w:rsidRDefault="008B23D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23DB" w:rsidRDefault="008B23DB" w:rsidP="00CE03EC">
      <w:pPr>
        <w:spacing w:after="0" w:line="240" w:lineRule="auto"/>
      </w:pPr>
      <w:r>
        <w:separator/>
      </w:r>
    </w:p>
  </w:footnote>
  <w:footnote w:type="continuationSeparator" w:id="0">
    <w:p w:rsidR="008B23DB" w:rsidRDefault="008B23D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3746E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3746E" w:rsidRPr="0018540B" w:rsidRDefault="0083746E" w:rsidP="000A0DF7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3746E" w:rsidRPr="0018540B" w:rsidRDefault="0083746E" w:rsidP="000A0DF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3746E" w:rsidRPr="0018540B" w:rsidRDefault="0083746E" w:rsidP="000A0DF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3746E" w:rsidRPr="0018540B" w:rsidRDefault="0083746E" w:rsidP="000A0DF7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3746E" w:rsidRPr="0018540B" w:rsidRDefault="0083746E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83746E" w:rsidRPr="002A6606" w:rsidRDefault="0083746E" w:rsidP="002A660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225D"/>
    <w:rsid w:val="00024DC0"/>
    <w:rsid w:val="000278C4"/>
    <w:rsid w:val="000332D7"/>
    <w:rsid w:val="00057347"/>
    <w:rsid w:val="00064BA0"/>
    <w:rsid w:val="00085488"/>
    <w:rsid w:val="000856FD"/>
    <w:rsid w:val="00090EEC"/>
    <w:rsid w:val="0009677B"/>
    <w:rsid w:val="000A0DF7"/>
    <w:rsid w:val="000B4576"/>
    <w:rsid w:val="000C1D74"/>
    <w:rsid w:val="000C6F7F"/>
    <w:rsid w:val="000D1464"/>
    <w:rsid w:val="000D561E"/>
    <w:rsid w:val="000F2D38"/>
    <w:rsid w:val="0011108F"/>
    <w:rsid w:val="001157A1"/>
    <w:rsid w:val="0013488E"/>
    <w:rsid w:val="00143C13"/>
    <w:rsid w:val="00153232"/>
    <w:rsid w:val="00156EEC"/>
    <w:rsid w:val="00165301"/>
    <w:rsid w:val="00171813"/>
    <w:rsid w:val="00173C34"/>
    <w:rsid w:val="00180BB4"/>
    <w:rsid w:val="00181992"/>
    <w:rsid w:val="001B7AD4"/>
    <w:rsid w:val="001C200F"/>
    <w:rsid w:val="001D099A"/>
    <w:rsid w:val="001D4FB8"/>
    <w:rsid w:val="00203FCD"/>
    <w:rsid w:val="002071EB"/>
    <w:rsid w:val="002114B0"/>
    <w:rsid w:val="00212400"/>
    <w:rsid w:val="00214679"/>
    <w:rsid w:val="00220FF9"/>
    <w:rsid w:val="00223286"/>
    <w:rsid w:val="00234533"/>
    <w:rsid w:val="00262259"/>
    <w:rsid w:val="002718B4"/>
    <w:rsid w:val="00275857"/>
    <w:rsid w:val="002872BF"/>
    <w:rsid w:val="002A6606"/>
    <w:rsid w:val="002B1C1A"/>
    <w:rsid w:val="002D1070"/>
    <w:rsid w:val="002E2695"/>
    <w:rsid w:val="002F70CB"/>
    <w:rsid w:val="0030108A"/>
    <w:rsid w:val="00304AB7"/>
    <w:rsid w:val="00315718"/>
    <w:rsid w:val="003346AC"/>
    <w:rsid w:val="003351ED"/>
    <w:rsid w:val="00344286"/>
    <w:rsid w:val="00360F88"/>
    <w:rsid w:val="00361842"/>
    <w:rsid w:val="003630DC"/>
    <w:rsid w:val="00367F9D"/>
    <w:rsid w:val="00373725"/>
    <w:rsid w:val="00377850"/>
    <w:rsid w:val="00393BFE"/>
    <w:rsid w:val="003A2A62"/>
    <w:rsid w:val="003C3A7F"/>
    <w:rsid w:val="003D1F4B"/>
    <w:rsid w:val="003F3E00"/>
    <w:rsid w:val="003F5AF5"/>
    <w:rsid w:val="00414FB4"/>
    <w:rsid w:val="004312EB"/>
    <w:rsid w:val="0043532B"/>
    <w:rsid w:val="004434E7"/>
    <w:rsid w:val="004534E2"/>
    <w:rsid w:val="004701FB"/>
    <w:rsid w:val="00482FD6"/>
    <w:rsid w:val="00490826"/>
    <w:rsid w:val="004A4DB9"/>
    <w:rsid w:val="004C4F3D"/>
    <w:rsid w:val="004C50B3"/>
    <w:rsid w:val="004D78AD"/>
    <w:rsid w:val="004F030F"/>
    <w:rsid w:val="004F5C81"/>
    <w:rsid w:val="00504DBD"/>
    <w:rsid w:val="005304B6"/>
    <w:rsid w:val="00535207"/>
    <w:rsid w:val="005459EB"/>
    <w:rsid w:val="00547F9F"/>
    <w:rsid w:val="005932D3"/>
    <w:rsid w:val="005A14A3"/>
    <w:rsid w:val="005A201A"/>
    <w:rsid w:val="005A2D5C"/>
    <w:rsid w:val="00600C1D"/>
    <w:rsid w:val="00606493"/>
    <w:rsid w:val="0061160E"/>
    <w:rsid w:val="0061725C"/>
    <w:rsid w:val="00636672"/>
    <w:rsid w:val="00643CAA"/>
    <w:rsid w:val="00656664"/>
    <w:rsid w:val="00674A92"/>
    <w:rsid w:val="006929C0"/>
    <w:rsid w:val="006A3A44"/>
    <w:rsid w:val="006B0FCD"/>
    <w:rsid w:val="006C3793"/>
    <w:rsid w:val="006C4A7A"/>
    <w:rsid w:val="006D32F2"/>
    <w:rsid w:val="006D419A"/>
    <w:rsid w:val="006E4085"/>
    <w:rsid w:val="007266E8"/>
    <w:rsid w:val="00732A73"/>
    <w:rsid w:val="00733BAF"/>
    <w:rsid w:val="00753A0F"/>
    <w:rsid w:val="00761581"/>
    <w:rsid w:val="00772678"/>
    <w:rsid w:val="00775A73"/>
    <w:rsid w:val="00787C52"/>
    <w:rsid w:val="007A18D6"/>
    <w:rsid w:val="007A588C"/>
    <w:rsid w:val="007C37DE"/>
    <w:rsid w:val="007C4BA3"/>
    <w:rsid w:val="007C6FCF"/>
    <w:rsid w:val="007D53F1"/>
    <w:rsid w:val="007E142C"/>
    <w:rsid w:val="00810034"/>
    <w:rsid w:val="00811FFA"/>
    <w:rsid w:val="0081621F"/>
    <w:rsid w:val="008200B8"/>
    <w:rsid w:val="0083746E"/>
    <w:rsid w:val="0083794D"/>
    <w:rsid w:val="008643A8"/>
    <w:rsid w:val="008661A5"/>
    <w:rsid w:val="008774C4"/>
    <w:rsid w:val="008777C2"/>
    <w:rsid w:val="00893CA2"/>
    <w:rsid w:val="00894C38"/>
    <w:rsid w:val="008B23DB"/>
    <w:rsid w:val="008C0851"/>
    <w:rsid w:val="008E4E28"/>
    <w:rsid w:val="00900440"/>
    <w:rsid w:val="009201C2"/>
    <w:rsid w:val="00923190"/>
    <w:rsid w:val="00942A25"/>
    <w:rsid w:val="00950989"/>
    <w:rsid w:val="00957B83"/>
    <w:rsid w:val="0096111E"/>
    <w:rsid w:val="009773E2"/>
    <w:rsid w:val="00985F05"/>
    <w:rsid w:val="00986157"/>
    <w:rsid w:val="00994678"/>
    <w:rsid w:val="00997389"/>
    <w:rsid w:val="009A274C"/>
    <w:rsid w:val="009B1660"/>
    <w:rsid w:val="009C4561"/>
    <w:rsid w:val="009D39A3"/>
    <w:rsid w:val="009E6AD6"/>
    <w:rsid w:val="009F1252"/>
    <w:rsid w:val="00A100E4"/>
    <w:rsid w:val="00A42E09"/>
    <w:rsid w:val="00A54F83"/>
    <w:rsid w:val="00A562DA"/>
    <w:rsid w:val="00A60D37"/>
    <w:rsid w:val="00A65198"/>
    <w:rsid w:val="00A87E2E"/>
    <w:rsid w:val="00A964CE"/>
    <w:rsid w:val="00A978C5"/>
    <w:rsid w:val="00AA1B5B"/>
    <w:rsid w:val="00AA2151"/>
    <w:rsid w:val="00AC1D99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BF55D5"/>
    <w:rsid w:val="00C15DB7"/>
    <w:rsid w:val="00C21550"/>
    <w:rsid w:val="00C2229F"/>
    <w:rsid w:val="00C357F2"/>
    <w:rsid w:val="00C45AF1"/>
    <w:rsid w:val="00C4674A"/>
    <w:rsid w:val="00C5195B"/>
    <w:rsid w:val="00C71F80"/>
    <w:rsid w:val="00C73704"/>
    <w:rsid w:val="00C7655F"/>
    <w:rsid w:val="00CA615A"/>
    <w:rsid w:val="00CA6CF8"/>
    <w:rsid w:val="00CB0D94"/>
    <w:rsid w:val="00CB50AF"/>
    <w:rsid w:val="00CC3215"/>
    <w:rsid w:val="00CD1824"/>
    <w:rsid w:val="00CE03EC"/>
    <w:rsid w:val="00CE6B57"/>
    <w:rsid w:val="00D06A5E"/>
    <w:rsid w:val="00D0740C"/>
    <w:rsid w:val="00D24894"/>
    <w:rsid w:val="00D32AEE"/>
    <w:rsid w:val="00D33658"/>
    <w:rsid w:val="00D36791"/>
    <w:rsid w:val="00D66CC9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87C"/>
    <w:rsid w:val="00DF7FB1"/>
    <w:rsid w:val="00E021F2"/>
    <w:rsid w:val="00E03DFF"/>
    <w:rsid w:val="00E42DF0"/>
    <w:rsid w:val="00E632E2"/>
    <w:rsid w:val="00E92900"/>
    <w:rsid w:val="00E9475C"/>
    <w:rsid w:val="00EA6244"/>
    <w:rsid w:val="00EB21F6"/>
    <w:rsid w:val="00EC206F"/>
    <w:rsid w:val="00ED71A7"/>
    <w:rsid w:val="00EE14C2"/>
    <w:rsid w:val="00EF720B"/>
    <w:rsid w:val="00F34A70"/>
    <w:rsid w:val="00F5634E"/>
    <w:rsid w:val="00F95160"/>
    <w:rsid w:val="00FB0BE7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F8B007-8036-417B-877F-FFF6A06AA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653</TotalTime>
  <Pages>52</Pages>
  <Words>11404</Words>
  <Characters>65008</Characters>
  <Application>Microsoft Office Word</Application>
  <DocSecurity>0</DocSecurity>
  <Lines>541</Lines>
  <Paragraphs>152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Ing. Vlasta Repeľová</cp:lastModifiedBy>
  <cp:revision>14</cp:revision>
  <cp:lastPrinted>2016-01-29T11:21:00Z</cp:lastPrinted>
  <dcterms:created xsi:type="dcterms:W3CDTF">2016-06-08T09:00:00Z</dcterms:created>
  <dcterms:modified xsi:type="dcterms:W3CDTF">2016-06-30T16:26:00Z</dcterms:modified>
</cp:coreProperties>
</file>