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394586">
        <w:t xml:space="preserve"> spoločnosti k 31. decembru 2015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</w:t>
      </w:r>
      <w:r w:rsidR="00394586">
        <w:t>anuára 2015 do 31. decembra 2015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82BF0" w:rsidRPr="00F82BF0" w:rsidTr="00F82BF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82BF0" w:rsidRPr="00F82BF0" w:rsidRDefault="00A534F1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4" w:history="1"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Matej </w:t>
              </w:r>
              <w:proofErr w:type="spellStart"/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Hulej</w:t>
              </w:r>
              <w:proofErr w:type="spellEnd"/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 </w:t>
              </w:r>
            </w:hyperlink>
            <w:r w:rsidR="00F82BF0"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F82BF0"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Bernolákova 13 </w:t>
            </w:r>
            <w:r w:rsidR="00F82BF0"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F82BF0"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Liptovský Mikuláš 031 01 </w:t>
            </w:r>
          </w:p>
        </w:tc>
        <w:tc>
          <w:tcPr>
            <w:tcW w:w="1650" w:type="pct"/>
            <w:shd w:val="clear" w:color="auto" w:fill="FFFFFF"/>
            <w:hideMark/>
          </w:tcPr>
          <w:p w:rsidR="00F82BF0" w:rsidRPr="00F82BF0" w:rsidRDefault="00F82BF0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82BF0" w:rsidRPr="00F82BF0" w:rsidRDefault="00F82BF0" w:rsidP="00F82BF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82BF0" w:rsidRPr="00F82BF0" w:rsidTr="00F82BF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82BF0" w:rsidRPr="00F82BF0" w:rsidRDefault="00F82BF0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Ing. arch. </w:t>
            </w:r>
            <w:hyperlink r:id="rId5" w:history="1"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Diana </w:t>
              </w:r>
              <w:proofErr w:type="spellStart"/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Hulejová</w:t>
              </w:r>
              <w:proofErr w:type="spellEnd"/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 </w:t>
              </w:r>
            </w:hyperlink>
            <w:r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Bernolákova 13 </w:t>
            </w:r>
            <w:r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Liptovský Mikuláš 031 01</w:t>
            </w:r>
          </w:p>
        </w:tc>
      </w:tr>
    </w:tbl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82BF0" w:rsidRPr="00F82BF0" w:rsidTr="00F82BF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82BF0" w:rsidRPr="00F82BF0" w:rsidRDefault="00A534F1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6" w:history="1"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Matej </w:t>
              </w:r>
              <w:proofErr w:type="spellStart"/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Hulej</w:t>
              </w:r>
              <w:proofErr w:type="spellEnd"/>
              <w:r w:rsidR="00F82BF0"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 </w:t>
              </w:r>
            </w:hyperlink>
            <w:r w:rsidR="00F82BF0"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F82BF0"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Bernolákova 13 </w:t>
            </w:r>
            <w:r w:rsidR="00F82BF0"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="00F82BF0"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Liptovský Mikuláš 031 01 </w:t>
            </w:r>
          </w:p>
        </w:tc>
        <w:tc>
          <w:tcPr>
            <w:tcW w:w="1650" w:type="pct"/>
            <w:shd w:val="clear" w:color="auto" w:fill="FFFFFF"/>
            <w:hideMark/>
          </w:tcPr>
          <w:p w:rsidR="00F82BF0" w:rsidRPr="00F82BF0" w:rsidRDefault="00F82BF0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F82BF0" w:rsidRPr="00F82BF0" w:rsidRDefault="00F82BF0" w:rsidP="00F82BF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82BF0" w:rsidRPr="00F82BF0" w:rsidTr="00F82BF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82BF0" w:rsidRPr="00F82BF0" w:rsidRDefault="00F82BF0" w:rsidP="00F82BF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Ing. arch. </w:t>
            </w:r>
            <w:hyperlink r:id="rId7" w:history="1"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Diana </w:t>
              </w:r>
              <w:proofErr w:type="spellStart"/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Hulejová</w:t>
              </w:r>
              <w:proofErr w:type="spellEnd"/>
              <w:r w:rsidRPr="00F82BF0">
                <w:rPr>
                  <w:rFonts w:ascii="Arial CE" w:eastAsia="Times New Roman" w:hAnsi="Arial CE" w:cs="Arial CE"/>
                  <w:bCs/>
                  <w:color w:val="000000"/>
                  <w:sz w:val="20"/>
                  <w:lang w:eastAsia="sk-SK"/>
                </w:rPr>
                <w:t> </w:t>
              </w:r>
            </w:hyperlink>
            <w:r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Bernolákova 13 </w:t>
            </w:r>
            <w:r w:rsidRPr="00F82B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F82BF0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Liptovský Mikuláš 031 01</w:t>
            </w:r>
          </w:p>
        </w:tc>
      </w:tr>
    </w:tbl>
    <w:p w:rsidR="006C1AF3" w:rsidRDefault="006C1AF3" w:rsidP="006C1AF3">
      <w:pPr>
        <w:spacing w:after="0"/>
      </w:pPr>
    </w:p>
    <w:p w:rsidR="006C1AF3" w:rsidRPr="00F82BF0" w:rsidRDefault="00F82BF0" w:rsidP="006C1AF3">
      <w:pPr>
        <w:spacing w:after="0"/>
      </w:pPr>
      <w:r w:rsidRPr="00F82BF0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koná a podpisuje každý konateľ samostatne.</w:t>
      </w:r>
      <w:r w:rsidRPr="00F82BF0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nezamestnávala žiadnych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F82BF0" w:rsidRDefault="00F82BF0" w:rsidP="006C1AF3">
      <w:pPr>
        <w:spacing w:after="0"/>
        <w:rPr>
          <w:b/>
        </w:rPr>
      </w:pPr>
    </w:p>
    <w:p w:rsidR="00F82BF0" w:rsidRDefault="00F82BF0" w:rsidP="006C1AF3">
      <w:pPr>
        <w:spacing w:after="0"/>
        <w:rPr>
          <w:b/>
        </w:rPr>
      </w:pPr>
    </w:p>
    <w:p w:rsidR="00F82BF0" w:rsidRDefault="00F82BF0" w:rsidP="006C1AF3">
      <w:pPr>
        <w:spacing w:after="0"/>
        <w:rPr>
          <w:b/>
        </w:rPr>
      </w:pPr>
    </w:p>
    <w:p w:rsidR="00F82BF0" w:rsidRDefault="00F82BF0" w:rsidP="006C1AF3">
      <w:pPr>
        <w:spacing w:after="0"/>
        <w:rPr>
          <w:b/>
        </w:rPr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lastRenderedPageBreak/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Default="006C1AF3" w:rsidP="006C1AF3">
      <w:pPr>
        <w:spacing w:after="0"/>
      </w:pPr>
      <w:r w:rsidRPr="006C1AF3">
        <w:t>Účtovná jednotka nemá obsahovú náplň.</w:t>
      </w:r>
    </w:p>
    <w:p w:rsidR="00F82BF0" w:rsidRDefault="00F82BF0" w:rsidP="006C1AF3">
      <w:pPr>
        <w:spacing w:after="0"/>
      </w:pPr>
    </w:p>
    <w:p w:rsidR="00F82BF0" w:rsidRDefault="00F82BF0" w:rsidP="006C1AF3">
      <w:pPr>
        <w:spacing w:after="0"/>
      </w:pPr>
    </w:p>
    <w:p w:rsidR="00F82BF0" w:rsidRPr="006C1AF3" w:rsidRDefault="00F82BF0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lastRenderedPageBreak/>
        <w:t>5. Informácie, ktoré vysvetľu</w:t>
      </w:r>
      <w:r w:rsidR="00186AC9">
        <w:rPr>
          <w:b/>
        </w:rPr>
        <w:t>jú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bookmarkStart w:id="0" w:name="_GoBack"/>
      <w:bookmarkEnd w:id="0"/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</w:t>
      </w:r>
      <w:r w:rsidR="00394586">
        <w:t>015</w:t>
      </w:r>
      <w:r>
        <w:t xml:space="preserve"> sú v sume 960,- eur.</w:t>
      </w:r>
    </w:p>
    <w:p w:rsidR="006C1AF3" w:rsidRPr="006C1AF3" w:rsidRDefault="00394586" w:rsidP="006C1AF3">
      <w:pPr>
        <w:spacing w:after="0"/>
      </w:pPr>
      <w:r>
        <w:t>Účtovná jednotka je k 31.12.2015</w:t>
      </w:r>
      <w:r w:rsidR="006C1AF3">
        <w:t xml:space="preserve"> platiteľom DPH s ročným obratom menším 500 000,- eur.</w:t>
      </w:r>
    </w:p>
    <w:sectPr w:rsidR="006C1AF3" w:rsidRPr="006C1AF3" w:rsidSect="008624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AF3"/>
    <w:rsid w:val="00186AC9"/>
    <w:rsid w:val="00292990"/>
    <w:rsid w:val="00394586"/>
    <w:rsid w:val="006C1AF3"/>
    <w:rsid w:val="008624E9"/>
    <w:rsid w:val="00905A45"/>
    <w:rsid w:val="00A17442"/>
    <w:rsid w:val="00A534F1"/>
    <w:rsid w:val="00AD0537"/>
    <w:rsid w:val="00B651E8"/>
    <w:rsid w:val="00F82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24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82BF0"/>
  </w:style>
  <w:style w:type="character" w:customStyle="1" w:styleId="apple-converted-space">
    <w:name w:val="apple-converted-space"/>
    <w:basedOn w:val="Predvolenpsmoodseku"/>
    <w:rsid w:val="00F82B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orsr.sk/hladaj_osoba.asp?PR=Hulejov%E1&amp;MENO=Diana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Hulej&amp;MENO=Matej&amp;SID=0&amp;T=f0&amp;R=0" TargetMode="External"/><Relationship Id="rId5" Type="http://schemas.openxmlformats.org/officeDocument/2006/relationships/hyperlink" Target="http://orsr.sk/hladaj_osoba.asp?PR=Hulejov%E1&amp;MENO=Diana&amp;SID=0&amp;T=f0&amp;R=0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orsr.sk/hladaj_osoba.asp?PR=Hulej&amp;MENO=Matej&amp;SID=0&amp;T=f0&amp;R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účtovníctvo</cp:lastModifiedBy>
  <cp:revision>2</cp:revision>
  <dcterms:created xsi:type="dcterms:W3CDTF">2016-06-30T19:51:00Z</dcterms:created>
  <dcterms:modified xsi:type="dcterms:W3CDTF">2016-06-30T19:51:00Z</dcterms:modified>
</cp:coreProperties>
</file>