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  <w:bookmarkStart w:id="0" w:name="_GoBack"/>
      <w:bookmarkEnd w:id="0"/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2014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0F7BC9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213F1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FinEko</w:t>
            </w:r>
            <w:proofErr w:type="spellEnd"/>
            <w:r>
              <w:rPr>
                <w:rFonts w:ascii="Arial" w:hAnsi="Arial" w:cs="Arial"/>
              </w:rPr>
              <w:t xml:space="preserve"> HH, s.r.o.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213F1B" w:rsidP="000A33E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46 896 911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213F1B" w:rsidP="000A33E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147</w:t>
            </w:r>
            <w:r w:rsidR="000F7BC9">
              <w:rPr>
                <w:rFonts w:ascii="Arial" w:hAnsi="Arial" w:cs="Arial"/>
              </w:rPr>
              <w:t xml:space="preserve">, 900 </w:t>
            </w:r>
            <w:r w:rsidR="000A33E4">
              <w:rPr>
                <w:rFonts w:ascii="Arial" w:hAnsi="Arial" w:cs="Arial"/>
              </w:rPr>
              <w:t>62  Kostolište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0A33E4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13F1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0F7BC9" w:rsidRPr="000256E9" w:rsidRDefault="000F7BC9" w:rsidP="000F7BC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color w:val="1F497D"/>
          <w:sz w:val="22"/>
          <w:szCs w:val="22"/>
        </w:rPr>
      </w:pPr>
      <w:r w:rsidRPr="000256E9">
        <w:rPr>
          <w:rFonts w:ascii="Arial" w:hAnsi="Arial" w:cs="Arial"/>
          <w:color w:val="1F497D"/>
          <w:sz w:val="22"/>
          <w:szCs w:val="22"/>
        </w:rPr>
        <w:t>Účtovná závierka bola zostavená za predpokladu nepretržitého trvania spoločnosti.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0F7BC9" w:rsidRPr="000256E9" w:rsidRDefault="000F7BC9" w:rsidP="000F7BC9">
      <w:pPr>
        <w:rPr>
          <w:rFonts w:ascii="Arial" w:eastAsia="Times New Roman" w:hAnsi="Arial" w:cs="Arial"/>
          <w:color w:val="1F497D"/>
        </w:rPr>
      </w:pPr>
      <w:r w:rsidRPr="000256E9">
        <w:rPr>
          <w:rFonts w:ascii="Arial" w:eastAsia="Times New Roman" w:hAnsi="Arial" w:cs="Arial"/>
          <w:color w:val="1F497D"/>
        </w:rPr>
        <w:t>Účtovné metódy a všeobecné účtovné zásady neboli počas účtovného obdobia menené.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FA0E9E">
        <w:rPr>
          <w:rFonts w:ascii="Arial" w:hAnsi="Arial" w:cs="Arial"/>
          <w:spacing w:val="-1"/>
          <w:sz w:val="22"/>
          <w:szCs w:val="22"/>
        </w:rPr>
        <w:t xml:space="preserve">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5F7D53" w:rsidRDefault="005F7D5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  <w:r w:rsidRPr="005F7D53">
        <w:rPr>
          <w:rFonts w:ascii="Arial" w:hAnsi="Arial" w:cs="Arial"/>
          <w:color w:val="1F497D" w:themeColor="text2"/>
          <w:sz w:val="22"/>
          <w:szCs w:val="22"/>
        </w:rPr>
        <w:t>Účtovná jednotka eviduje</w:t>
      </w:r>
      <w:r>
        <w:rPr>
          <w:rFonts w:ascii="Arial" w:hAnsi="Arial" w:cs="Arial"/>
          <w:color w:val="1F497D" w:themeColor="text2"/>
          <w:sz w:val="22"/>
          <w:szCs w:val="22"/>
        </w:rPr>
        <w:t>:</w:t>
      </w:r>
    </w:p>
    <w:p w:rsidR="00373635" w:rsidRDefault="005F7D53" w:rsidP="005F7D53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r w:rsidRPr="005F7D53">
        <w:rPr>
          <w:rFonts w:ascii="Arial" w:hAnsi="Arial" w:cs="Arial"/>
          <w:color w:val="1F497D" w:themeColor="text2"/>
          <w:sz w:val="22"/>
          <w:szCs w:val="22"/>
        </w:rPr>
        <w:t xml:space="preserve">záväzok k 31.12. </w:t>
      </w:r>
      <w:r>
        <w:rPr>
          <w:rFonts w:ascii="Arial" w:hAnsi="Arial" w:cs="Arial"/>
          <w:color w:val="1F497D" w:themeColor="text2"/>
          <w:sz w:val="22"/>
          <w:szCs w:val="22"/>
        </w:rPr>
        <w:t xml:space="preserve">2014 vo výške </w:t>
      </w:r>
      <w:r w:rsidR="00213F1B">
        <w:rPr>
          <w:rFonts w:ascii="Arial" w:hAnsi="Arial" w:cs="Arial"/>
          <w:color w:val="1F497D" w:themeColor="text2"/>
          <w:sz w:val="22"/>
          <w:szCs w:val="22"/>
        </w:rPr>
        <w:t>41</w:t>
      </w:r>
      <w:r>
        <w:rPr>
          <w:rFonts w:ascii="Arial" w:hAnsi="Arial" w:cs="Arial"/>
          <w:color w:val="1F497D" w:themeColor="text2"/>
          <w:sz w:val="22"/>
          <w:szCs w:val="22"/>
        </w:rPr>
        <w:t xml:space="preserve"> €,</w:t>
      </w:r>
      <w:r w:rsidR="00213F1B">
        <w:rPr>
          <w:rFonts w:ascii="Arial" w:hAnsi="Arial" w:cs="Arial"/>
          <w:color w:val="1F497D" w:themeColor="text2"/>
          <w:sz w:val="22"/>
          <w:szCs w:val="22"/>
        </w:rPr>
        <w:t xml:space="preserve"> (účet 321)</w:t>
      </w:r>
    </w:p>
    <w:p w:rsidR="005F7D53" w:rsidRDefault="000A33E4" w:rsidP="000A33E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 xml:space="preserve">záväzok zo SP, ZP a zamestnanci- </w:t>
      </w:r>
      <w:r w:rsidR="00213F1B">
        <w:rPr>
          <w:rFonts w:ascii="Arial" w:hAnsi="Arial" w:cs="Arial"/>
          <w:color w:val="1F497D" w:themeColor="text2"/>
          <w:sz w:val="22"/>
          <w:szCs w:val="22"/>
        </w:rPr>
        <w:t>1866</w:t>
      </w:r>
      <w:r>
        <w:rPr>
          <w:rFonts w:ascii="Arial" w:hAnsi="Arial" w:cs="Arial"/>
          <w:color w:val="1F497D" w:themeColor="text2"/>
          <w:sz w:val="22"/>
          <w:szCs w:val="22"/>
        </w:rPr>
        <w:t xml:space="preserve"> </w:t>
      </w:r>
      <w:r w:rsidRPr="000A33E4">
        <w:rPr>
          <w:rFonts w:ascii="Arial" w:hAnsi="Arial" w:cs="Arial"/>
          <w:color w:val="1F497D" w:themeColor="text2"/>
          <w:sz w:val="22"/>
          <w:szCs w:val="22"/>
        </w:rPr>
        <w:t>€</w:t>
      </w:r>
    </w:p>
    <w:p w:rsidR="005F7D53" w:rsidRDefault="005F7D53" w:rsidP="00373635">
      <w:pPr>
        <w:pStyle w:val="Zkladntext"/>
        <w:numPr>
          <w:ilvl w:val="0"/>
          <w:numId w:val="8"/>
        </w:numPr>
        <w:tabs>
          <w:tab w:val="left" w:pos="668"/>
        </w:tabs>
        <w:ind w:left="101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  <w:r w:rsidRPr="00213F1B">
        <w:rPr>
          <w:rFonts w:ascii="Arial" w:hAnsi="Arial" w:cs="Arial"/>
          <w:color w:val="1F497D" w:themeColor="text2"/>
          <w:sz w:val="22"/>
          <w:szCs w:val="22"/>
        </w:rPr>
        <w:t xml:space="preserve">záväzok voči </w:t>
      </w:r>
      <w:r w:rsidR="00213F1B">
        <w:rPr>
          <w:rFonts w:ascii="Arial" w:hAnsi="Arial" w:cs="Arial"/>
          <w:color w:val="1F497D" w:themeColor="text2"/>
          <w:sz w:val="22"/>
          <w:szCs w:val="22"/>
        </w:rPr>
        <w:t>ŠR- daň z MV, daň z príjmu PO, daň zo ZČ-2230 €</w:t>
      </w:r>
    </w:p>
    <w:p w:rsidR="00213F1B" w:rsidRPr="00213F1B" w:rsidRDefault="00213F1B" w:rsidP="00373635">
      <w:pPr>
        <w:pStyle w:val="Zkladntext"/>
        <w:numPr>
          <w:ilvl w:val="0"/>
          <w:numId w:val="8"/>
        </w:numPr>
        <w:tabs>
          <w:tab w:val="left" w:pos="668"/>
        </w:tabs>
        <w:ind w:left="101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913183" w:rsidRDefault="0091318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Spoločník – </w:t>
      </w:r>
      <w:r w:rsidR="005D695F">
        <w:rPr>
          <w:rFonts w:ascii="Arial" w:hAnsi="Arial" w:cs="Arial"/>
          <w:sz w:val="22"/>
          <w:szCs w:val="22"/>
        </w:rPr>
        <w:t xml:space="preserve">Henrieta </w:t>
      </w:r>
      <w:proofErr w:type="spellStart"/>
      <w:r w:rsidR="005D695F">
        <w:rPr>
          <w:rFonts w:ascii="Arial" w:hAnsi="Arial" w:cs="Arial"/>
          <w:sz w:val="22"/>
          <w:szCs w:val="22"/>
        </w:rPr>
        <w:t>Hundáková</w:t>
      </w:r>
      <w:proofErr w:type="spellEnd"/>
      <w:r>
        <w:rPr>
          <w:rFonts w:ascii="Arial" w:hAnsi="Arial" w:cs="Arial"/>
          <w:sz w:val="22"/>
          <w:szCs w:val="22"/>
        </w:rPr>
        <w:t>, vklad 5000 EUR - splatené</w:t>
      </w:r>
    </w:p>
    <w:p w:rsidR="00373635" w:rsidRDefault="0091318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Konateľ </w:t>
      </w:r>
      <w:r w:rsidR="005D695F">
        <w:rPr>
          <w:rFonts w:ascii="Arial" w:hAnsi="Arial" w:cs="Arial"/>
          <w:sz w:val="22"/>
          <w:szCs w:val="22"/>
        </w:rPr>
        <w:t>–</w:t>
      </w:r>
      <w:r>
        <w:rPr>
          <w:rFonts w:ascii="Arial" w:hAnsi="Arial" w:cs="Arial"/>
          <w:sz w:val="22"/>
          <w:szCs w:val="22"/>
        </w:rPr>
        <w:t xml:space="preserve"> </w:t>
      </w:r>
      <w:r w:rsidR="005D695F">
        <w:rPr>
          <w:rFonts w:ascii="Arial" w:hAnsi="Arial" w:cs="Arial"/>
          <w:sz w:val="22"/>
          <w:szCs w:val="22"/>
        </w:rPr>
        <w:t xml:space="preserve">Henrieta </w:t>
      </w:r>
      <w:proofErr w:type="spellStart"/>
      <w:r w:rsidR="005D695F">
        <w:rPr>
          <w:rFonts w:ascii="Arial" w:hAnsi="Arial" w:cs="Arial"/>
          <w:sz w:val="22"/>
          <w:szCs w:val="22"/>
        </w:rPr>
        <w:t>Hundáková</w:t>
      </w:r>
      <w:proofErr w:type="spellEnd"/>
      <w:r w:rsidR="005D695F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bytom Kostolište 1</w:t>
      </w:r>
      <w:r w:rsidR="005D695F">
        <w:rPr>
          <w:rFonts w:ascii="Arial" w:hAnsi="Arial" w:cs="Arial"/>
          <w:sz w:val="22"/>
          <w:szCs w:val="22"/>
        </w:rPr>
        <w:t>47</w:t>
      </w:r>
    </w:p>
    <w:p w:rsidR="005D695F" w:rsidRPr="00A55E63" w:rsidRDefault="005D695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</w:t>
      </w:r>
      <w:r w:rsidR="005A50EA">
        <w:rPr>
          <w:rFonts w:ascii="Arial" w:hAnsi="Arial" w:cs="Arial"/>
          <w:sz w:val="22"/>
          <w:szCs w:val="22"/>
        </w:rPr>
        <w:t>hoch činnosti účtovnej jednotky.</w:t>
      </w:r>
    </w:p>
    <w:sectPr w:rsidR="009D5C84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54C4D" w:rsidRDefault="00954C4D">
      <w:r>
        <w:separator/>
      </w:r>
    </w:p>
  </w:endnote>
  <w:endnote w:type="continuationSeparator" w:id="0">
    <w:p w:rsidR="00954C4D" w:rsidRDefault="00954C4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0A33E4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F81F84">
                            <w:fldChar w:fldCharType="begin"/>
                          </w:r>
                          <w:r w:rsidR="00F81F84">
                            <w:instrText xml:space="preserve"> PAGE </w:instrText>
                          </w:r>
                          <w:r w:rsidR="00F81F84">
                            <w:fldChar w:fldCharType="separate"/>
                          </w:r>
                          <w:r w:rsidR="005D24BC">
                            <w:rPr>
                              <w:noProof/>
                            </w:rPr>
                            <w:t>1</w:t>
                          </w:r>
                          <w:r w:rsidR="00F81F84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F81F84">
                      <w:fldChar w:fldCharType="begin"/>
                    </w:r>
                    <w:r w:rsidR="00F81F84">
                      <w:instrText xml:space="preserve"> PAGE </w:instrText>
                    </w:r>
                    <w:r w:rsidR="00F81F84">
                      <w:fldChar w:fldCharType="separate"/>
                    </w:r>
                    <w:r w:rsidR="005D24BC">
                      <w:rPr>
                        <w:noProof/>
                      </w:rPr>
                      <w:t>1</w:t>
                    </w:r>
                    <w:r w:rsidR="00F81F84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54C4D" w:rsidRDefault="00954C4D">
      <w:r>
        <w:separator/>
      </w:r>
    </w:p>
  </w:footnote>
  <w:footnote w:type="continuationSeparator" w:id="0">
    <w:p w:rsidR="00954C4D" w:rsidRDefault="00954C4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772017">
      <w:rPr>
        <w:rFonts w:ascii="Arial" w:hAnsi="Arial" w:cs="Arial"/>
        <w:sz w:val="22"/>
        <w:szCs w:val="22"/>
        <w:bdr w:val="single" w:sz="4" w:space="0" w:color="auto"/>
      </w:rPr>
      <w:t>46896911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0A33E4">
      <w:rPr>
        <w:rFonts w:ascii="Arial" w:hAnsi="Arial" w:cs="Arial"/>
        <w:sz w:val="22"/>
        <w:szCs w:val="22"/>
        <w:bdr w:val="single" w:sz="4" w:space="0" w:color="auto"/>
      </w:rPr>
      <w:t>202</w:t>
    </w:r>
    <w:r w:rsidR="00772017">
      <w:rPr>
        <w:rFonts w:ascii="Arial" w:hAnsi="Arial" w:cs="Arial"/>
        <w:sz w:val="22"/>
        <w:szCs w:val="22"/>
        <w:bdr w:val="single" w:sz="4" w:space="0" w:color="auto"/>
      </w:rPr>
      <w:t>3633590</w:t>
    </w:r>
  </w:p>
  <w:p w:rsidR="0055784D" w:rsidRDefault="0055784D" w:rsidP="0055784D">
    <w:pPr>
      <w:pStyle w:val="Zhlav"/>
      <w:rPr>
        <w:rFonts w:ascii="Times New Roman" w:hAnsi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8D7066"/>
    <w:multiLevelType w:val="hybridMultilevel"/>
    <w:tmpl w:val="799E42C8"/>
    <w:lvl w:ilvl="0" w:tplc="041B0001">
      <w:start w:val="1"/>
      <w:numFmt w:val="bullet"/>
      <w:lvlText w:val=""/>
      <w:lvlJc w:val="left"/>
      <w:pPr>
        <w:ind w:left="883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60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32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4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6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8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0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2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43" w:hanging="360"/>
      </w:pPr>
      <w:rPr>
        <w:rFonts w:ascii="Wingdings" w:hAnsi="Wingdings" w:hint="default"/>
      </w:rPr>
    </w:lvl>
  </w:abstractNum>
  <w:abstractNum w:abstractNumId="1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7"/>
  </w:num>
  <w:num w:numId="3">
    <w:abstractNumId w:val="6"/>
  </w:num>
  <w:num w:numId="4">
    <w:abstractNumId w:val="2"/>
  </w:num>
  <w:num w:numId="5">
    <w:abstractNumId w:val="5"/>
  </w:num>
  <w:num w:numId="6">
    <w:abstractNumId w:val="3"/>
  </w:num>
  <w:num w:numId="7">
    <w:abstractNumId w:val="4"/>
  </w:num>
  <w:num w:numId="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A33E4"/>
    <w:rsid w:val="000F7BC9"/>
    <w:rsid w:val="00131F4E"/>
    <w:rsid w:val="001406AD"/>
    <w:rsid w:val="00213F1B"/>
    <w:rsid w:val="002401F1"/>
    <w:rsid w:val="00262422"/>
    <w:rsid w:val="002C12B4"/>
    <w:rsid w:val="002D7E6D"/>
    <w:rsid w:val="003657F5"/>
    <w:rsid w:val="00373635"/>
    <w:rsid w:val="003D056F"/>
    <w:rsid w:val="00401155"/>
    <w:rsid w:val="004A2BF3"/>
    <w:rsid w:val="0054693E"/>
    <w:rsid w:val="0055784D"/>
    <w:rsid w:val="005A50EA"/>
    <w:rsid w:val="005D24BC"/>
    <w:rsid w:val="005D695F"/>
    <w:rsid w:val="005F7D53"/>
    <w:rsid w:val="00623868"/>
    <w:rsid w:val="00637F73"/>
    <w:rsid w:val="00676DB4"/>
    <w:rsid w:val="006A62D1"/>
    <w:rsid w:val="00772017"/>
    <w:rsid w:val="00845761"/>
    <w:rsid w:val="008771A6"/>
    <w:rsid w:val="00913183"/>
    <w:rsid w:val="00913435"/>
    <w:rsid w:val="00916772"/>
    <w:rsid w:val="00925E3C"/>
    <w:rsid w:val="00954C4D"/>
    <w:rsid w:val="009A27D0"/>
    <w:rsid w:val="009D5C84"/>
    <w:rsid w:val="00A55E63"/>
    <w:rsid w:val="00AD6C8A"/>
    <w:rsid w:val="00AD749D"/>
    <w:rsid w:val="00B15261"/>
    <w:rsid w:val="00B15E67"/>
    <w:rsid w:val="00B7440A"/>
    <w:rsid w:val="00B840F2"/>
    <w:rsid w:val="00C01CB7"/>
    <w:rsid w:val="00CC3205"/>
    <w:rsid w:val="00CD545D"/>
    <w:rsid w:val="00EB4798"/>
    <w:rsid w:val="00EB55FA"/>
    <w:rsid w:val="00EE5474"/>
    <w:rsid w:val="00F03491"/>
    <w:rsid w:val="00F404E8"/>
    <w:rsid w:val="00F817B0"/>
    <w:rsid w:val="00F81F84"/>
    <w:rsid w:val="00FA0E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</w:style>
  <w:style w:type="paragraph" w:customStyle="1" w:styleId="TableParagraph">
    <w:name w:val="Table Paragraph"/>
    <w:basedOn w:val="Normln"/>
    <w:uiPriority w:val="1"/>
    <w:qFormat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uiPriority w:val="99"/>
    <w:semiHidden/>
    <w:unhideWhenUsed/>
    <w:rsid w:val="00262422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262422"/>
    <w:rPr>
      <w:rFonts w:ascii="Tahoma" w:hAnsi="Tahoma" w:cs="Tahoma"/>
      <w:sz w:val="16"/>
      <w:szCs w:val="16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</w:style>
  <w:style w:type="paragraph" w:customStyle="1" w:styleId="TableParagraph">
    <w:name w:val="Table Paragraph"/>
    <w:basedOn w:val="Normln"/>
    <w:uiPriority w:val="1"/>
    <w:qFormat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uiPriority w:val="99"/>
    <w:semiHidden/>
    <w:unhideWhenUsed/>
    <w:rsid w:val="00262422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262422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1048</Words>
  <Characters>5980</Characters>
  <Application>Microsoft Office Word</Application>
  <DocSecurity>0</DocSecurity>
  <Lines>49</Lines>
  <Paragraphs>14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Opatrenie</vt:lpstr>
      <vt:lpstr>Opatrenie</vt:lpstr>
      <vt:lpstr>Opatrenie</vt:lpstr>
    </vt:vector>
  </TitlesOfParts>
  <Company>PKF Slovensko s.r.o.</Company>
  <LinksUpToDate>false</LinksUpToDate>
  <CharactersWithSpaces>7014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PC</cp:lastModifiedBy>
  <cp:revision>2</cp:revision>
  <cp:lastPrinted>2015-02-25T10:14:00Z</cp:lastPrinted>
  <dcterms:created xsi:type="dcterms:W3CDTF">2016-06-30T19:15:00Z</dcterms:created>
  <dcterms:modified xsi:type="dcterms:W3CDTF">2016-06-30T19:15:00Z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