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63EC" w:rsidRPr="00677FE8" w:rsidRDefault="00677FE8" w:rsidP="00677FE8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677FE8">
        <w:rPr>
          <w:rFonts w:ascii="Times New Roman" w:hAnsi="Times New Roman" w:cs="Times New Roman"/>
          <w:b/>
          <w:sz w:val="36"/>
          <w:szCs w:val="36"/>
        </w:rPr>
        <w:t>RS Camélia, n.o.</w:t>
      </w:r>
    </w:p>
    <w:p w:rsidR="00677FE8" w:rsidRPr="00677FE8" w:rsidRDefault="00677FE8" w:rsidP="00677FE8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Juhoslovanská 3, 040 13 Košice</w:t>
      </w:r>
    </w:p>
    <w:p w:rsidR="00677FE8" w:rsidRDefault="00677FE8"/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77FE8" w:rsidRDefault="00677FE8" w:rsidP="00677FE8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77FE8" w:rsidRDefault="00677FE8" w:rsidP="00677FE8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77FE8" w:rsidRDefault="00677FE8" w:rsidP="00677FE8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77FE8" w:rsidRDefault="00677FE8" w:rsidP="00677FE8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77FE8" w:rsidRPr="00677FE8" w:rsidRDefault="00677FE8" w:rsidP="00677FE8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77FE8">
        <w:rPr>
          <w:rFonts w:ascii="Times New Roman" w:hAnsi="Times New Roman" w:cs="Times New Roman"/>
          <w:b/>
          <w:sz w:val="32"/>
          <w:szCs w:val="32"/>
        </w:rPr>
        <w:t>Výročná správa o činnosti a hospodárení</w:t>
      </w:r>
    </w:p>
    <w:p w:rsidR="00677FE8" w:rsidRPr="00677FE8" w:rsidRDefault="00677FE8" w:rsidP="00677FE8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77FE8">
        <w:rPr>
          <w:rFonts w:ascii="Times New Roman" w:hAnsi="Times New Roman" w:cs="Times New Roman"/>
          <w:b/>
          <w:sz w:val="32"/>
          <w:szCs w:val="32"/>
        </w:rPr>
        <w:t>neziskovej organizácie za rok 20</w:t>
      </w:r>
      <w:r>
        <w:rPr>
          <w:rFonts w:ascii="Times New Roman" w:hAnsi="Times New Roman" w:cs="Times New Roman"/>
          <w:b/>
          <w:sz w:val="32"/>
          <w:szCs w:val="32"/>
        </w:rPr>
        <w:t>15</w:t>
      </w: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Pr="00677FE8" w:rsidRDefault="00677FE8" w:rsidP="00677FE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77FE8">
        <w:rPr>
          <w:rFonts w:ascii="Times New Roman" w:hAnsi="Times New Roman" w:cs="Times New Roman"/>
          <w:b/>
          <w:sz w:val="24"/>
          <w:szCs w:val="24"/>
        </w:rPr>
        <w:t>Predkladá: Tomáš Szappanos</w:t>
      </w:r>
    </w:p>
    <w:p w:rsidR="00677FE8" w:rsidRDefault="00677FE8" w:rsidP="00677FE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77FE8"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677FE8">
        <w:rPr>
          <w:rFonts w:ascii="Times New Roman" w:hAnsi="Times New Roman" w:cs="Times New Roman"/>
          <w:b/>
          <w:sz w:val="24"/>
          <w:szCs w:val="24"/>
        </w:rPr>
        <w:t>riaditeľ n.o.</w:t>
      </w:r>
      <w:r w:rsidRPr="00677FE8">
        <w:rPr>
          <w:rFonts w:ascii="Times New Roman" w:hAnsi="Times New Roman" w:cs="Times New Roman"/>
          <w:b/>
          <w:sz w:val="24"/>
          <w:szCs w:val="24"/>
        </w:rPr>
        <w:tab/>
      </w:r>
    </w:p>
    <w:p w:rsidR="00677FE8" w:rsidRDefault="00677FE8" w:rsidP="00677FE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77FE8" w:rsidRDefault="00677FE8" w:rsidP="00677FE8">
      <w:pPr>
        <w:jc w:val="both"/>
        <w:rPr>
          <w:rFonts w:ascii="Times New Roman" w:hAnsi="Times New Roman" w:cs="Times New Roman"/>
          <w:sz w:val="24"/>
          <w:szCs w:val="24"/>
        </w:rPr>
      </w:pPr>
      <w:r w:rsidRPr="00D17830">
        <w:rPr>
          <w:rFonts w:ascii="Times New Roman" w:hAnsi="Times New Roman" w:cs="Times New Roman"/>
          <w:sz w:val="24"/>
          <w:szCs w:val="24"/>
        </w:rPr>
        <w:lastRenderedPageBreak/>
        <w:t xml:space="preserve">Nezisková organizácia </w:t>
      </w:r>
      <w:r>
        <w:rPr>
          <w:rFonts w:ascii="Times New Roman" w:hAnsi="Times New Roman" w:cs="Times New Roman"/>
          <w:sz w:val="24"/>
          <w:szCs w:val="24"/>
        </w:rPr>
        <w:t>RS Camélia</w:t>
      </w:r>
      <w:r w:rsidRPr="00D17830">
        <w:rPr>
          <w:rFonts w:ascii="Times New Roman" w:hAnsi="Times New Roman" w:cs="Times New Roman"/>
          <w:sz w:val="24"/>
          <w:szCs w:val="24"/>
        </w:rPr>
        <w:t xml:space="preserve">, n.o. so sídlom: </w:t>
      </w:r>
      <w:r>
        <w:rPr>
          <w:rFonts w:ascii="Times New Roman" w:hAnsi="Times New Roman" w:cs="Times New Roman"/>
          <w:sz w:val="24"/>
          <w:szCs w:val="24"/>
        </w:rPr>
        <w:t>Juhoslovanská 3, 040 13 Košice</w:t>
      </w:r>
      <w:r w:rsidRPr="00D17830">
        <w:rPr>
          <w:rFonts w:ascii="Times New Roman" w:hAnsi="Times New Roman" w:cs="Times New Roman"/>
          <w:sz w:val="24"/>
          <w:szCs w:val="24"/>
        </w:rPr>
        <w:t xml:space="preserve">, IČO: </w:t>
      </w:r>
      <w:r>
        <w:rPr>
          <w:rFonts w:ascii="Times New Roman" w:hAnsi="Times New Roman" w:cs="Times New Roman"/>
          <w:sz w:val="24"/>
          <w:szCs w:val="24"/>
        </w:rPr>
        <w:t>50014056</w:t>
      </w:r>
      <w:r w:rsidR="00AD1E83">
        <w:rPr>
          <w:rFonts w:ascii="Times New Roman" w:hAnsi="Times New Roman" w:cs="Times New Roman"/>
          <w:sz w:val="24"/>
          <w:szCs w:val="24"/>
        </w:rPr>
        <w:t>, DIČ: 2120154927</w:t>
      </w:r>
      <w:bookmarkStart w:id="0" w:name="_GoBack"/>
      <w:bookmarkEnd w:id="0"/>
      <w:r w:rsidRPr="00D17830">
        <w:rPr>
          <w:rFonts w:ascii="Times New Roman" w:hAnsi="Times New Roman" w:cs="Times New Roman"/>
          <w:sz w:val="24"/>
          <w:szCs w:val="24"/>
        </w:rPr>
        <w:t xml:space="preserve"> vznikla dňa </w:t>
      </w:r>
      <w:r>
        <w:rPr>
          <w:rFonts w:ascii="Times New Roman" w:hAnsi="Times New Roman" w:cs="Times New Roman"/>
          <w:sz w:val="24"/>
          <w:szCs w:val="24"/>
        </w:rPr>
        <w:t>14.10.2015</w:t>
      </w:r>
      <w:r w:rsidRPr="00D17830">
        <w:rPr>
          <w:rFonts w:ascii="Times New Roman" w:hAnsi="Times New Roman" w:cs="Times New Roman"/>
          <w:sz w:val="24"/>
          <w:szCs w:val="24"/>
        </w:rPr>
        <w:t xml:space="preserve"> na základe rozhodnutia </w:t>
      </w:r>
      <w:r>
        <w:rPr>
          <w:rFonts w:ascii="Times New Roman" w:hAnsi="Times New Roman" w:cs="Times New Roman"/>
          <w:sz w:val="24"/>
          <w:szCs w:val="24"/>
        </w:rPr>
        <w:t xml:space="preserve">Obvodného </w:t>
      </w:r>
      <w:r w:rsidRPr="00D17830">
        <w:rPr>
          <w:rFonts w:ascii="Times New Roman" w:hAnsi="Times New Roman" w:cs="Times New Roman"/>
          <w:sz w:val="24"/>
          <w:szCs w:val="24"/>
        </w:rPr>
        <w:t xml:space="preserve">úradu v </w:t>
      </w:r>
      <w:r>
        <w:rPr>
          <w:rFonts w:ascii="Times New Roman" w:hAnsi="Times New Roman" w:cs="Times New Roman"/>
          <w:sz w:val="24"/>
          <w:szCs w:val="24"/>
        </w:rPr>
        <w:t>Košiciach</w:t>
      </w:r>
      <w:r w:rsidRPr="00D17830">
        <w:rPr>
          <w:rFonts w:ascii="Times New Roman" w:hAnsi="Times New Roman" w:cs="Times New Roman"/>
          <w:sz w:val="24"/>
          <w:szCs w:val="24"/>
        </w:rPr>
        <w:t xml:space="preserve"> podľa ustanovenia § 9 ods. 1 zákona č. 213/1997 Z . z. o neziskových organizáciách poskytujúcich všeobecne prospešné služby v platnom znení (ďalej len „Zákon“)</w:t>
      </w:r>
      <w:r>
        <w:rPr>
          <w:rFonts w:ascii="Times New Roman" w:hAnsi="Times New Roman" w:cs="Times New Roman"/>
          <w:sz w:val="24"/>
          <w:szCs w:val="24"/>
        </w:rPr>
        <w:t xml:space="preserve"> a je zapísaná v registri pod číslom OVVS/48/2015</w:t>
      </w:r>
      <w:r w:rsidRPr="00D17830">
        <w:rPr>
          <w:rFonts w:ascii="Times New Roman" w:hAnsi="Times New Roman" w:cs="Times New Roman"/>
          <w:sz w:val="24"/>
          <w:szCs w:val="24"/>
        </w:rPr>
        <w:t>.</w:t>
      </w:r>
    </w:p>
    <w:p w:rsidR="00677FE8" w:rsidRDefault="00677FE8" w:rsidP="00677FE8">
      <w:pPr>
        <w:pStyle w:val="Zkladntext2"/>
        <w:spacing w:before="120"/>
        <w:rPr>
          <w:rStyle w:val="body-c-c0"/>
        </w:rPr>
      </w:pPr>
      <w:r>
        <w:rPr>
          <w:sz w:val="24"/>
          <w:szCs w:val="24"/>
        </w:rPr>
        <w:t>Nezisková organizácia poskytuje v</w:t>
      </w:r>
      <w:r w:rsidRPr="00F175C7">
        <w:rPr>
          <w:rStyle w:val="body-c-c0"/>
          <w:sz w:val="24"/>
          <w:szCs w:val="24"/>
        </w:rPr>
        <w:t xml:space="preserve"> zmysle § 2 ods. 2 zák. č. 213/1997 Z.z. o neziskových organizáciách poskytujúcich všeobecne prospešné služby v znení neskorších predpisov bude poskytovať všeobecne prospešné služby v</w:t>
      </w:r>
      <w:r>
        <w:rPr>
          <w:rStyle w:val="body-c-c0"/>
          <w:sz w:val="24"/>
          <w:szCs w:val="24"/>
        </w:rPr>
        <w:t> </w:t>
      </w:r>
      <w:r w:rsidRPr="00F175C7">
        <w:rPr>
          <w:rStyle w:val="body-c-c0"/>
          <w:sz w:val="24"/>
          <w:szCs w:val="24"/>
        </w:rPr>
        <w:t>oblasti</w:t>
      </w:r>
      <w:r>
        <w:rPr>
          <w:rStyle w:val="body-c-c0"/>
          <w:sz w:val="24"/>
          <w:szCs w:val="24"/>
        </w:rPr>
        <w:t>ach:</w:t>
      </w:r>
      <w:r w:rsidRPr="00F175C7">
        <w:rPr>
          <w:rStyle w:val="body-c-c0"/>
          <w:sz w:val="24"/>
          <w:szCs w:val="24"/>
        </w:rPr>
        <w:t xml:space="preserve"> </w:t>
      </w:r>
    </w:p>
    <w:p w:rsidR="00677FE8" w:rsidRPr="00652AFB" w:rsidRDefault="00677FE8" w:rsidP="00677FE8">
      <w:pPr>
        <w:pStyle w:val="Zkladntext2"/>
        <w:spacing w:before="120" w:after="240"/>
        <w:rPr>
          <w:i/>
          <w:sz w:val="24"/>
          <w:szCs w:val="24"/>
        </w:rPr>
      </w:pPr>
      <w:r>
        <w:rPr>
          <w:b/>
          <w:iCs/>
          <w:sz w:val="24"/>
          <w:szCs w:val="24"/>
        </w:rPr>
        <w:t xml:space="preserve">- </w:t>
      </w:r>
      <w:r w:rsidRPr="003E20B7">
        <w:rPr>
          <w:b/>
          <w:iCs/>
          <w:sz w:val="24"/>
          <w:szCs w:val="24"/>
        </w:rPr>
        <w:t xml:space="preserve">poskytovanie  sociálnej pomoci, sociálnej prevencie a humanitárna starostlivosť </w:t>
      </w:r>
      <w:r w:rsidRPr="003E20B7">
        <w:rPr>
          <w:iCs/>
          <w:sz w:val="24"/>
          <w:szCs w:val="24"/>
        </w:rPr>
        <w:t>-</w:t>
      </w:r>
      <w:r w:rsidRPr="000468D6">
        <w:rPr>
          <w:i/>
          <w:iCs/>
          <w:sz w:val="24"/>
          <w:szCs w:val="24"/>
        </w:rPr>
        <w:t xml:space="preserve"> (</w:t>
      </w:r>
      <w:r w:rsidRPr="00652AFB">
        <w:rPr>
          <w:rStyle w:val="body-c-c0"/>
          <w:i/>
          <w:sz w:val="24"/>
          <w:szCs w:val="24"/>
        </w:rPr>
        <w:t>Nezisková organizácia bude poskytovať všeobecné prospešné služby v oblasti sociálnej pomoci a humanitárnej starostlivosti podľa zákona 305/2005 Z.z. o sociálnoprávnej ochrane a sociálnej kuratele a o zmene a doplnení niektorých zákonov:</w:t>
      </w:r>
      <w:r>
        <w:rPr>
          <w:rStyle w:val="body-c-c0"/>
          <w:i/>
          <w:sz w:val="24"/>
          <w:szCs w:val="24"/>
        </w:rPr>
        <w:t xml:space="preserve"> </w:t>
      </w:r>
      <w:r w:rsidRPr="00652AFB">
        <w:rPr>
          <w:rStyle w:val="body-c-c0"/>
          <w:i/>
          <w:sz w:val="24"/>
          <w:szCs w:val="24"/>
        </w:rPr>
        <w:t>- §10 na predchádzanie vzniku krízových situácií v rodine a na obmedzenie a odstraňovanie negatívnych vplyvov (účasť na programoch, tréningoch, aktivitách, riešenie problémových situácií, predchádzanie sociálnopatologickým javom, kultúrne, záujmové a iné aktivity),</w:t>
      </w:r>
      <w:r>
        <w:rPr>
          <w:rStyle w:val="body-c-c0"/>
          <w:i/>
          <w:sz w:val="24"/>
          <w:szCs w:val="24"/>
        </w:rPr>
        <w:t xml:space="preserve"> </w:t>
      </w:r>
      <w:r w:rsidRPr="00652AFB">
        <w:rPr>
          <w:rStyle w:val="body-c-c0"/>
          <w:i/>
          <w:sz w:val="24"/>
          <w:szCs w:val="24"/>
        </w:rPr>
        <w:t>- § 45 ods. 1 vykonáva opatrenia prostredníctvom zriadeného re</w:t>
      </w:r>
      <w:r>
        <w:rPr>
          <w:rStyle w:val="body-c-c0"/>
          <w:i/>
          <w:sz w:val="24"/>
          <w:szCs w:val="24"/>
        </w:rPr>
        <w:t xml:space="preserve">socializačného strediska </w:t>
      </w:r>
      <w:r w:rsidRPr="00652AFB">
        <w:rPr>
          <w:rStyle w:val="body-c-c0"/>
          <w:i/>
          <w:sz w:val="24"/>
          <w:szCs w:val="24"/>
        </w:rPr>
        <w:t>a poskytuje resociantom všeobecne prospešné služby na základe odporúčania poskytovateľov zdravotnej starostlivosti,</w:t>
      </w:r>
      <w:r>
        <w:rPr>
          <w:rStyle w:val="body-c-c0"/>
          <w:i/>
          <w:sz w:val="24"/>
          <w:szCs w:val="24"/>
        </w:rPr>
        <w:t xml:space="preserve"> </w:t>
      </w:r>
      <w:r w:rsidRPr="00652AFB">
        <w:rPr>
          <w:rStyle w:val="body-c-c0"/>
          <w:i/>
          <w:sz w:val="24"/>
          <w:szCs w:val="24"/>
        </w:rPr>
        <w:t>- § 47 ods. 3 písm. a) 4., 12., 12., a 13. poskytuje špeciálne sociálne poradenstvo, resocializáciu a resocializačné programy, rehabilitačnú činnosť a pracovnú terapiu,</w:t>
      </w:r>
      <w:r>
        <w:rPr>
          <w:rStyle w:val="body-c-c0"/>
          <w:i/>
          <w:sz w:val="24"/>
          <w:szCs w:val="24"/>
        </w:rPr>
        <w:t xml:space="preserve"> </w:t>
      </w:r>
      <w:r w:rsidRPr="00652AFB">
        <w:rPr>
          <w:rStyle w:val="body-c-c0"/>
          <w:i/>
          <w:sz w:val="24"/>
          <w:szCs w:val="24"/>
        </w:rPr>
        <w:t>- § 47 ods. 3 písm. b) 2., 3., 4. poskytuje záujmovú činnosť, kultúrnu činnosť a pracovné uplatnenie</w:t>
      </w:r>
      <w:r w:rsidRPr="00652AFB">
        <w:rPr>
          <w:rStyle w:val="body-c-c0"/>
          <w:i/>
        </w:rPr>
        <w:t>,</w:t>
      </w:r>
      <w:r>
        <w:rPr>
          <w:rStyle w:val="body-c-c0"/>
          <w:i/>
        </w:rPr>
        <w:t xml:space="preserve"> </w:t>
      </w:r>
      <w:r w:rsidRPr="00652AFB">
        <w:rPr>
          <w:rStyle w:val="body-c-c0"/>
          <w:i/>
          <w:sz w:val="24"/>
          <w:szCs w:val="24"/>
        </w:rPr>
        <w:t>- § 47 ods. 3 písm. c) 1., 4., a 5. poskytuje psychoterapiu, vzdelávanie a prípravu na povolanie a psychologickú starostlivosť</w:t>
      </w:r>
      <w:r w:rsidRPr="00652AFB">
        <w:rPr>
          <w:rStyle w:val="body-c-c0"/>
          <w:i/>
        </w:rPr>
        <w:t>,</w:t>
      </w:r>
      <w:r>
        <w:rPr>
          <w:rStyle w:val="body-c-c0"/>
          <w:i/>
        </w:rPr>
        <w:t xml:space="preserve"> </w:t>
      </w:r>
      <w:r w:rsidRPr="00652AFB">
        <w:rPr>
          <w:rStyle w:val="body-c-c0"/>
          <w:i/>
          <w:sz w:val="24"/>
          <w:szCs w:val="24"/>
        </w:rPr>
        <w:t>- § 47 ods. 3 písm. d) 1. a 2. Poskytuje bývanie a stravovanie, - § 63 resocializačné stredisko – na prekonanie psychických dôsledkov, fyzických dôsledkov a sociálnych dôsledkov drogových závislostí a na zapojenie sa do života v prirodzenom prostredí</w:t>
      </w:r>
      <w:r>
        <w:rPr>
          <w:rStyle w:val="body-c-c0"/>
          <w:i/>
          <w:sz w:val="24"/>
          <w:szCs w:val="24"/>
        </w:rPr>
        <w:t xml:space="preserve">, </w:t>
      </w:r>
      <w:r w:rsidRPr="000468D6">
        <w:rPr>
          <w:i/>
          <w:iCs/>
          <w:sz w:val="24"/>
          <w:szCs w:val="24"/>
        </w:rPr>
        <w:t>poskytovanie priestorov a techniky sociálne slabším občanom, ktorým treba pomôcť v ľudskom a profesionálnom raste), prostredníctvom sociálnej prevencie – vyhľadávacej, nápravnej, resocializačnej činnosti, organizovania výchovno-rekreačných táborov – a sociálneho poradenstva predchádzať a zabraňovať príčinám vzniku, prehlbovania alebo opakovania porúch psychického vývinu, fyzického vývinu a sociálneho vývinu občanov.</w:t>
      </w:r>
    </w:p>
    <w:p w:rsidR="00677FE8" w:rsidRPr="000468D6" w:rsidRDefault="00677FE8" w:rsidP="00677FE8">
      <w:pPr>
        <w:pStyle w:val="Zkladntext2"/>
        <w:rPr>
          <w:i/>
          <w:iCs/>
          <w:sz w:val="24"/>
          <w:szCs w:val="24"/>
        </w:rPr>
      </w:pPr>
      <w:r w:rsidRPr="000468D6">
        <w:rPr>
          <w:i/>
          <w:iCs/>
          <w:sz w:val="24"/>
          <w:szCs w:val="24"/>
        </w:rPr>
        <w:t>-</w:t>
      </w:r>
      <w:r w:rsidRPr="000468D6">
        <w:rPr>
          <w:i/>
          <w:iCs/>
          <w:sz w:val="24"/>
          <w:szCs w:val="24"/>
        </w:rPr>
        <w:tab/>
      </w:r>
      <w:r w:rsidRPr="003E20B7">
        <w:rPr>
          <w:b/>
          <w:iCs/>
          <w:sz w:val="24"/>
          <w:szCs w:val="24"/>
        </w:rPr>
        <w:t>tvorba, rozvoj, ochrana, obnova a prezentácia duchovných a kultúrnych hodnôt</w:t>
      </w:r>
      <w:r w:rsidRPr="000468D6">
        <w:rPr>
          <w:i/>
          <w:iCs/>
          <w:sz w:val="24"/>
          <w:szCs w:val="24"/>
        </w:rPr>
        <w:t xml:space="preserve"> - (podpora rómskej i nerómskej mladšej generácie pri národnom a náboženskom uvedomení, poctivosti, čestnosti, pravdovravnosti atď. pomocou rôznych stretnutí, klubovej činnosti, krúžkov, ako aj audio, a video prezentáciou vhodných diel), získavanie, preklad, adaptácia, tvorba a vydávanie náučno-vzdelávacích materiálov,</w:t>
      </w:r>
    </w:p>
    <w:p w:rsidR="00677FE8" w:rsidRPr="000468D6" w:rsidRDefault="00677FE8" w:rsidP="00677FE8">
      <w:pPr>
        <w:pStyle w:val="Zkladntext2"/>
        <w:rPr>
          <w:i/>
          <w:iCs/>
          <w:sz w:val="24"/>
          <w:szCs w:val="24"/>
        </w:rPr>
      </w:pPr>
      <w:r w:rsidRPr="000468D6">
        <w:rPr>
          <w:i/>
          <w:iCs/>
          <w:sz w:val="24"/>
          <w:szCs w:val="24"/>
        </w:rPr>
        <w:t>-</w:t>
      </w:r>
      <w:r w:rsidRPr="000468D6">
        <w:rPr>
          <w:i/>
          <w:iCs/>
          <w:sz w:val="24"/>
          <w:szCs w:val="24"/>
        </w:rPr>
        <w:tab/>
      </w:r>
      <w:r w:rsidRPr="003E20B7">
        <w:rPr>
          <w:b/>
          <w:iCs/>
          <w:sz w:val="24"/>
          <w:szCs w:val="24"/>
        </w:rPr>
        <w:t>asistencia pri zriaďovaní svojpomocných skupín zameraných na prekonávanie závislostí a ich účinkov a na rozvoj duchovných a kultúrnych hodnôt</w:t>
      </w:r>
      <w:r w:rsidRPr="003E20B7">
        <w:rPr>
          <w:iCs/>
          <w:sz w:val="24"/>
          <w:szCs w:val="24"/>
        </w:rPr>
        <w:t>,</w:t>
      </w:r>
    </w:p>
    <w:p w:rsidR="00677FE8" w:rsidRPr="000468D6" w:rsidRDefault="00677FE8" w:rsidP="00677FE8">
      <w:pPr>
        <w:pStyle w:val="Zkladntext2"/>
        <w:rPr>
          <w:i/>
          <w:iCs/>
          <w:sz w:val="24"/>
          <w:szCs w:val="24"/>
        </w:rPr>
      </w:pPr>
      <w:r w:rsidRPr="000468D6">
        <w:rPr>
          <w:i/>
          <w:iCs/>
          <w:sz w:val="24"/>
          <w:szCs w:val="24"/>
        </w:rPr>
        <w:t>-</w:t>
      </w:r>
      <w:r w:rsidRPr="000468D6">
        <w:rPr>
          <w:i/>
          <w:iCs/>
          <w:sz w:val="24"/>
          <w:szCs w:val="24"/>
        </w:rPr>
        <w:tab/>
        <w:t>a) organizovania relaxačných a tvorivých programov,</w:t>
      </w:r>
    </w:p>
    <w:p w:rsidR="00677FE8" w:rsidRPr="000468D6" w:rsidRDefault="00677FE8" w:rsidP="00677FE8">
      <w:pPr>
        <w:pStyle w:val="Zkladntext2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-</w:t>
      </w:r>
      <w:r>
        <w:rPr>
          <w:i/>
          <w:iCs/>
          <w:sz w:val="24"/>
          <w:szCs w:val="24"/>
        </w:rPr>
        <w:tab/>
        <w:t>b) konzultácii</w:t>
      </w:r>
    </w:p>
    <w:p w:rsidR="00677FE8" w:rsidRPr="000468D6" w:rsidRDefault="00677FE8" w:rsidP="00677FE8">
      <w:pPr>
        <w:pStyle w:val="Zkladntext2"/>
        <w:rPr>
          <w:i/>
          <w:iCs/>
          <w:sz w:val="24"/>
          <w:szCs w:val="24"/>
        </w:rPr>
      </w:pPr>
      <w:r w:rsidRPr="000468D6">
        <w:rPr>
          <w:i/>
          <w:iCs/>
          <w:sz w:val="24"/>
          <w:szCs w:val="24"/>
        </w:rPr>
        <w:t>-</w:t>
      </w:r>
      <w:r w:rsidRPr="000468D6"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>c</w:t>
      </w:r>
      <w:r w:rsidRPr="000468D6">
        <w:rPr>
          <w:i/>
          <w:iCs/>
          <w:sz w:val="24"/>
          <w:szCs w:val="24"/>
        </w:rPr>
        <w:t>) or</w:t>
      </w:r>
      <w:r>
        <w:rPr>
          <w:i/>
          <w:iCs/>
          <w:sz w:val="24"/>
          <w:szCs w:val="24"/>
        </w:rPr>
        <w:t>ganizovanie jednorázových akcií</w:t>
      </w:r>
    </w:p>
    <w:p w:rsidR="00677FE8" w:rsidRPr="000468D6" w:rsidRDefault="00677FE8" w:rsidP="00677FE8">
      <w:pPr>
        <w:pStyle w:val="Zkladntext2"/>
        <w:rPr>
          <w:i/>
          <w:iCs/>
          <w:sz w:val="24"/>
          <w:szCs w:val="24"/>
        </w:rPr>
      </w:pPr>
      <w:r w:rsidRPr="000468D6">
        <w:rPr>
          <w:i/>
          <w:iCs/>
          <w:sz w:val="24"/>
          <w:szCs w:val="24"/>
        </w:rPr>
        <w:t>-</w:t>
      </w:r>
      <w:r w:rsidRPr="000468D6">
        <w:rPr>
          <w:i/>
          <w:iCs/>
          <w:sz w:val="24"/>
          <w:szCs w:val="24"/>
        </w:rPr>
        <w:tab/>
        <w:t xml:space="preserve">Cieľom týchto aktivít je  vychovávať klientov k aktívnemu a produktívnemu životnému štýlu, k zvyšovaniu sociálnych zručností, rozvoju tvorivosti, k snahe vytvoriť si perspektívny životný program a k využívaniu voľného času ako vhodného prostriedku sebarealizácie a osobného rozvoja.  </w:t>
      </w:r>
    </w:p>
    <w:p w:rsidR="00677FE8" w:rsidRPr="000468D6" w:rsidRDefault="00677FE8" w:rsidP="00677FE8">
      <w:pPr>
        <w:pStyle w:val="Zkladntext2"/>
        <w:rPr>
          <w:i/>
          <w:iCs/>
          <w:sz w:val="24"/>
          <w:szCs w:val="24"/>
        </w:rPr>
      </w:pPr>
      <w:r w:rsidRPr="000468D6">
        <w:rPr>
          <w:i/>
          <w:iCs/>
          <w:sz w:val="24"/>
          <w:szCs w:val="24"/>
        </w:rPr>
        <w:t>-</w:t>
      </w:r>
      <w:r w:rsidRPr="000468D6">
        <w:rPr>
          <w:i/>
          <w:iCs/>
          <w:sz w:val="24"/>
          <w:szCs w:val="24"/>
        </w:rPr>
        <w:tab/>
      </w:r>
      <w:r w:rsidRPr="003E20B7">
        <w:rPr>
          <w:b/>
          <w:iCs/>
          <w:sz w:val="24"/>
          <w:szCs w:val="24"/>
        </w:rPr>
        <w:t>vzdelávanie, výchova a rozvoj telesnej kultúry</w:t>
      </w:r>
      <w:r w:rsidRPr="000468D6">
        <w:rPr>
          <w:i/>
          <w:iCs/>
          <w:sz w:val="24"/>
          <w:szCs w:val="24"/>
        </w:rPr>
        <w:t xml:space="preserve"> – ( prostredníctvom zabezpečovania a realizácie podporného vzdelávania pripravovať laickú a odbornú verejnosť pre aktivity medzi rizikovými skupinami obyvateľstva,  rómskou komunitou, sociálne odkázanými, závislými,) </w:t>
      </w:r>
    </w:p>
    <w:p w:rsidR="00677FE8" w:rsidRPr="000468D6" w:rsidRDefault="00677FE8" w:rsidP="00677FE8">
      <w:pPr>
        <w:pStyle w:val="Zkladntext2"/>
        <w:rPr>
          <w:i/>
          <w:iCs/>
          <w:sz w:val="24"/>
          <w:szCs w:val="24"/>
        </w:rPr>
      </w:pPr>
      <w:r w:rsidRPr="000468D6">
        <w:rPr>
          <w:i/>
          <w:iCs/>
          <w:sz w:val="24"/>
          <w:szCs w:val="24"/>
        </w:rPr>
        <w:t>a) individuálnych psychologicko-poradenských a psychoterapeutických služieb</w:t>
      </w:r>
    </w:p>
    <w:p w:rsidR="00677FE8" w:rsidRPr="000468D6" w:rsidRDefault="00677FE8" w:rsidP="00677FE8">
      <w:pPr>
        <w:pStyle w:val="Zkladntext2"/>
        <w:rPr>
          <w:i/>
          <w:iCs/>
          <w:sz w:val="24"/>
          <w:szCs w:val="24"/>
        </w:rPr>
      </w:pPr>
      <w:r w:rsidRPr="000468D6">
        <w:rPr>
          <w:i/>
          <w:iCs/>
          <w:sz w:val="24"/>
          <w:szCs w:val="24"/>
        </w:rPr>
        <w:lastRenderedPageBreak/>
        <w:t>b) organizovania umelecko-relaxačných, tvorivých kurzov a športových programov pre deti, mládež a dospelých, pre jednotlivcov aj pre rodiny</w:t>
      </w:r>
    </w:p>
    <w:p w:rsidR="00677FE8" w:rsidRPr="000468D6" w:rsidRDefault="00677FE8" w:rsidP="00677FE8">
      <w:pPr>
        <w:pStyle w:val="Zkladntext2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c</w:t>
      </w:r>
      <w:r w:rsidRPr="000468D6">
        <w:rPr>
          <w:i/>
          <w:iCs/>
          <w:sz w:val="24"/>
          <w:szCs w:val="24"/>
        </w:rPr>
        <w:t>) organizovania podujatí, konzultácií a terapie pre ľudí postihnutých syndrómom vyhorenia</w:t>
      </w:r>
    </w:p>
    <w:p w:rsidR="00677FE8" w:rsidRPr="000468D6" w:rsidRDefault="00677FE8" w:rsidP="00677FE8">
      <w:pPr>
        <w:pStyle w:val="Zkladntext2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d</w:t>
      </w:r>
      <w:r w:rsidRPr="000468D6">
        <w:rPr>
          <w:i/>
          <w:iCs/>
          <w:sz w:val="24"/>
          <w:szCs w:val="24"/>
        </w:rPr>
        <w:t>) organizovania tvorivých a terapeutických programov pre jednotlivcov, deti, mládež, rodiny a starých ľudí, ktorí prekonali ťažké životné krízy</w:t>
      </w:r>
    </w:p>
    <w:p w:rsidR="00677FE8" w:rsidRPr="000468D6" w:rsidRDefault="00677FE8" w:rsidP="00677FE8">
      <w:pPr>
        <w:pStyle w:val="Zkladntext2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e</w:t>
      </w:r>
      <w:r w:rsidRPr="000468D6">
        <w:rPr>
          <w:i/>
          <w:iCs/>
          <w:sz w:val="24"/>
          <w:szCs w:val="24"/>
        </w:rPr>
        <w:t xml:space="preserve">) organizovanie tvorivých a zážitkových programov pre deti, mládež aj dospelých zo sociálne slabších rodín, s cieľom ich vymanenia zo stereotypného prostredia, znižovania sociálnopatologických javov a zvyšovania kvality ich života. </w:t>
      </w:r>
    </w:p>
    <w:p w:rsidR="00677FE8" w:rsidRPr="003E20B7" w:rsidRDefault="00677FE8" w:rsidP="00677FE8">
      <w:pPr>
        <w:pStyle w:val="Zkladntext2"/>
        <w:rPr>
          <w:iCs/>
          <w:sz w:val="24"/>
          <w:szCs w:val="24"/>
        </w:rPr>
      </w:pPr>
      <w:r>
        <w:rPr>
          <w:i/>
          <w:iCs/>
          <w:sz w:val="24"/>
          <w:szCs w:val="24"/>
        </w:rPr>
        <w:t>-</w:t>
      </w:r>
      <w:r w:rsidRPr="000468D6">
        <w:rPr>
          <w:i/>
          <w:iCs/>
          <w:sz w:val="24"/>
          <w:szCs w:val="24"/>
        </w:rPr>
        <w:tab/>
      </w:r>
      <w:r>
        <w:rPr>
          <w:b/>
          <w:iCs/>
          <w:sz w:val="24"/>
          <w:szCs w:val="24"/>
        </w:rPr>
        <w:t>z</w:t>
      </w:r>
      <w:r w:rsidRPr="003E20B7">
        <w:rPr>
          <w:b/>
          <w:iCs/>
          <w:sz w:val="24"/>
          <w:szCs w:val="24"/>
        </w:rPr>
        <w:t>riaďovanie a prevádzkovanie dielní výrobného charakteru pre ŤZP a neprispôsobivých občanov.</w:t>
      </w:r>
    </w:p>
    <w:p w:rsidR="00677FE8" w:rsidRPr="000468D6" w:rsidRDefault="00677FE8" w:rsidP="00677FE8">
      <w:pPr>
        <w:pStyle w:val="Zkladntext2"/>
        <w:rPr>
          <w:i/>
          <w:iCs/>
          <w:sz w:val="24"/>
          <w:szCs w:val="24"/>
        </w:rPr>
      </w:pPr>
      <w:r w:rsidRPr="000468D6">
        <w:rPr>
          <w:i/>
          <w:iCs/>
          <w:sz w:val="24"/>
          <w:szCs w:val="24"/>
        </w:rPr>
        <w:t>(výroba predmetov z rôznych materiálov ako sú hračky, ozdobné a dekoratívne predmety a iné)</w:t>
      </w:r>
    </w:p>
    <w:p w:rsidR="00677FE8" w:rsidRDefault="00677FE8" w:rsidP="00677FE8">
      <w:pPr>
        <w:pStyle w:val="Zkladntext2"/>
        <w:rPr>
          <w:b/>
          <w:iCs/>
          <w:sz w:val="24"/>
          <w:szCs w:val="24"/>
        </w:rPr>
      </w:pPr>
      <w:r w:rsidRPr="000468D6">
        <w:rPr>
          <w:i/>
          <w:iCs/>
          <w:sz w:val="24"/>
          <w:szCs w:val="24"/>
        </w:rPr>
        <w:t>-</w:t>
      </w:r>
      <w:r w:rsidRPr="000468D6">
        <w:rPr>
          <w:i/>
          <w:iCs/>
          <w:sz w:val="24"/>
          <w:szCs w:val="24"/>
        </w:rPr>
        <w:tab/>
      </w:r>
      <w:r w:rsidRPr="003E20B7">
        <w:rPr>
          <w:b/>
          <w:iCs/>
          <w:sz w:val="24"/>
          <w:szCs w:val="24"/>
        </w:rPr>
        <w:t>organizovanie spoločenských, kultúrnych, charitatívnych a športovo zábavných podujatí, výstav, súťaží, prehliadok, okrúhlych stolov, seminárov, konferencií a</w:t>
      </w:r>
      <w:r>
        <w:rPr>
          <w:b/>
          <w:iCs/>
          <w:sz w:val="24"/>
          <w:szCs w:val="24"/>
        </w:rPr>
        <w:t> </w:t>
      </w:r>
      <w:r w:rsidRPr="003E20B7">
        <w:rPr>
          <w:b/>
          <w:iCs/>
          <w:sz w:val="24"/>
          <w:szCs w:val="24"/>
        </w:rPr>
        <w:t>workshopov</w:t>
      </w:r>
      <w:r>
        <w:rPr>
          <w:b/>
          <w:iCs/>
          <w:sz w:val="24"/>
          <w:szCs w:val="24"/>
        </w:rPr>
        <w:t>,</w:t>
      </w:r>
    </w:p>
    <w:p w:rsidR="00677FE8" w:rsidRDefault="00677FE8" w:rsidP="00677FE8">
      <w:pPr>
        <w:pStyle w:val="Zkladntext2"/>
        <w:rPr>
          <w:b/>
          <w:iCs/>
          <w:sz w:val="24"/>
          <w:szCs w:val="24"/>
        </w:rPr>
      </w:pPr>
      <w:r>
        <w:rPr>
          <w:b/>
          <w:iCs/>
          <w:sz w:val="24"/>
          <w:szCs w:val="24"/>
        </w:rPr>
        <w:t xml:space="preserve">-  </w:t>
      </w:r>
      <w:r>
        <w:rPr>
          <w:b/>
          <w:iCs/>
          <w:sz w:val="24"/>
          <w:szCs w:val="24"/>
        </w:rPr>
        <w:tab/>
        <w:t>poskytovanie nocľahov, ubytovacia činnosť,</w:t>
      </w:r>
    </w:p>
    <w:p w:rsidR="00677FE8" w:rsidRPr="003E20B7" w:rsidRDefault="00677FE8" w:rsidP="00677FE8">
      <w:pPr>
        <w:pStyle w:val="Zkladntext2"/>
        <w:rPr>
          <w:b/>
          <w:iCs/>
          <w:sz w:val="24"/>
          <w:szCs w:val="24"/>
        </w:rPr>
      </w:pPr>
      <w:r>
        <w:rPr>
          <w:b/>
          <w:iCs/>
          <w:sz w:val="24"/>
          <w:szCs w:val="24"/>
        </w:rPr>
        <w:t xml:space="preserve">- </w:t>
      </w:r>
      <w:r>
        <w:rPr>
          <w:b/>
          <w:iCs/>
          <w:sz w:val="24"/>
          <w:szCs w:val="24"/>
        </w:rPr>
        <w:tab/>
        <w:t xml:space="preserve">jedáleň, </w:t>
      </w:r>
    </w:p>
    <w:p w:rsidR="00677FE8" w:rsidRPr="00D17830" w:rsidRDefault="00677FE8" w:rsidP="00677FE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77FE8" w:rsidRDefault="000A291B" w:rsidP="000A291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Orgánmi neziskovej organizácie sú:</w:t>
      </w:r>
    </w:p>
    <w:p w:rsidR="000A291B" w:rsidRDefault="000A291B" w:rsidP="000A291B">
      <w:pPr>
        <w:pStyle w:val="Zkladntext2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Správna rada :</w:t>
      </w:r>
    </w:p>
    <w:p w:rsidR="000A291B" w:rsidRPr="00DA5989" w:rsidRDefault="000A291B" w:rsidP="000A291B">
      <w:pPr>
        <w:pStyle w:val="Zkladntext2"/>
        <w:numPr>
          <w:ilvl w:val="0"/>
          <w:numId w:val="1"/>
        </w:numPr>
        <w:spacing w:before="120"/>
        <w:ind w:left="714" w:hanging="357"/>
        <w:rPr>
          <w:sz w:val="24"/>
          <w:szCs w:val="24"/>
        </w:rPr>
      </w:pPr>
      <w:r>
        <w:rPr>
          <w:iCs/>
          <w:sz w:val="24"/>
          <w:szCs w:val="24"/>
        </w:rPr>
        <w:t>Ružena Matusáková</w:t>
      </w:r>
      <w:r w:rsidRPr="00DA5989">
        <w:rPr>
          <w:iCs/>
          <w:sz w:val="24"/>
          <w:szCs w:val="24"/>
        </w:rPr>
        <w:t xml:space="preserve">, </w:t>
      </w:r>
    </w:p>
    <w:p w:rsidR="000A291B" w:rsidRPr="00DA5989" w:rsidRDefault="000A291B" w:rsidP="000A291B">
      <w:pPr>
        <w:pStyle w:val="Zkladntext2"/>
        <w:numPr>
          <w:ilvl w:val="0"/>
          <w:numId w:val="1"/>
        </w:numPr>
        <w:rPr>
          <w:sz w:val="24"/>
          <w:szCs w:val="24"/>
        </w:rPr>
      </w:pPr>
      <w:r w:rsidRPr="00DA5989">
        <w:rPr>
          <w:sz w:val="24"/>
          <w:szCs w:val="24"/>
        </w:rPr>
        <w:t xml:space="preserve">Mgr. Gabriela Szappanosová, </w:t>
      </w:r>
    </w:p>
    <w:p w:rsidR="000A291B" w:rsidRDefault="000A291B" w:rsidP="000A291B">
      <w:pPr>
        <w:pStyle w:val="Zkladntext2"/>
        <w:numPr>
          <w:ilvl w:val="0"/>
          <w:numId w:val="1"/>
        </w:numPr>
        <w:rPr>
          <w:sz w:val="24"/>
          <w:szCs w:val="24"/>
        </w:rPr>
      </w:pPr>
      <w:r w:rsidRPr="00DA5989">
        <w:rPr>
          <w:iCs/>
          <w:sz w:val="24"/>
          <w:szCs w:val="24"/>
        </w:rPr>
        <w:t xml:space="preserve">Jaroslav Kočan, </w:t>
      </w:r>
      <w:r>
        <w:rPr>
          <w:i/>
          <w:iCs/>
          <w:sz w:val="24"/>
          <w:szCs w:val="24"/>
        </w:rPr>
        <w:t xml:space="preserve"> </w:t>
      </w:r>
    </w:p>
    <w:p w:rsidR="000A291B" w:rsidRDefault="000A291B" w:rsidP="000A291B">
      <w:pPr>
        <w:pStyle w:val="Zkladntext2"/>
        <w:rPr>
          <w:b/>
          <w:bCs/>
          <w:sz w:val="24"/>
          <w:szCs w:val="24"/>
        </w:rPr>
      </w:pPr>
    </w:p>
    <w:p w:rsidR="000A291B" w:rsidRDefault="000A291B" w:rsidP="000A291B">
      <w:pPr>
        <w:pStyle w:val="Zkladntext2"/>
        <w:rPr>
          <w:b/>
          <w:bCs/>
          <w:sz w:val="24"/>
          <w:szCs w:val="24"/>
        </w:rPr>
      </w:pPr>
    </w:p>
    <w:p w:rsidR="000A291B" w:rsidRDefault="000A291B" w:rsidP="000A291B">
      <w:pPr>
        <w:pStyle w:val="Zkladntext2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Dozorná rada :</w:t>
      </w:r>
    </w:p>
    <w:p w:rsidR="000A291B" w:rsidRDefault="000A291B" w:rsidP="000A291B">
      <w:pPr>
        <w:pStyle w:val="Zkladntext2"/>
        <w:spacing w:before="120"/>
        <w:ind w:left="357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z w:val="24"/>
          <w:szCs w:val="24"/>
        </w:rPr>
        <w:tab/>
      </w:r>
      <w:r w:rsidRPr="00DA5989">
        <w:rPr>
          <w:iCs/>
          <w:sz w:val="24"/>
          <w:szCs w:val="24"/>
        </w:rPr>
        <w:t>Mgr. Stella Jonášová,</w:t>
      </w:r>
      <w:r>
        <w:rPr>
          <w:sz w:val="24"/>
          <w:szCs w:val="24"/>
        </w:rPr>
        <w:t xml:space="preserve"> </w:t>
      </w:r>
    </w:p>
    <w:p w:rsidR="000A291B" w:rsidRDefault="000A291B" w:rsidP="000A291B">
      <w:pPr>
        <w:pStyle w:val="Zkladntext2"/>
        <w:ind w:left="360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</w:r>
      <w:r w:rsidRPr="00FB3ADA">
        <w:rPr>
          <w:iCs/>
          <w:sz w:val="24"/>
          <w:szCs w:val="24"/>
        </w:rPr>
        <w:t>Monika Matusáková,</w:t>
      </w:r>
      <w:r>
        <w:rPr>
          <w:iCs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 xml:space="preserve"> </w:t>
      </w:r>
    </w:p>
    <w:p w:rsidR="000A291B" w:rsidRDefault="000A291B" w:rsidP="000A291B">
      <w:pPr>
        <w:pStyle w:val="Zkladntext2"/>
        <w:ind w:left="360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z w:val="24"/>
          <w:szCs w:val="24"/>
        </w:rPr>
        <w:tab/>
        <w:t xml:space="preserve">Darina Kočanová, </w:t>
      </w:r>
    </w:p>
    <w:p w:rsidR="000A291B" w:rsidRDefault="000A291B" w:rsidP="000A291B">
      <w:pPr>
        <w:pStyle w:val="Zkladntext2"/>
        <w:rPr>
          <w:sz w:val="24"/>
          <w:szCs w:val="24"/>
        </w:rPr>
      </w:pPr>
    </w:p>
    <w:p w:rsidR="000A291B" w:rsidRDefault="000A291B" w:rsidP="000A291B">
      <w:pPr>
        <w:pStyle w:val="Zkladntext2"/>
        <w:rPr>
          <w:b/>
          <w:bCs/>
          <w:sz w:val="24"/>
          <w:szCs w:val="24"/>
        </w:rPr>
      </w:pPr>
    </w:p>
    <w:p w:rsidR="000A291B" w:rsidRDefault="000A291B" w:rsidP="000A291B">
      <w:pPr>
        <w:pStyle w:val="Zkladntext2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Riaditeľ :</w:t>
      </w:r>
    </w:p>
    <w:p w:rsidR="000A291B" w:rsidRDefault="000A291B" w:rsidP="000A291B">
      <w:pPr>
        <w:pStyle w:val="Zkladntext2"/>
        <w:spacing w:before="120"/>
        <w:rPr>
          <w:sz w:val="24"/>
          <w:szCs w:val="24"/>
        </w:rPr>
      </w:pPr>
      <w:r>
        <w:rPr>
          <w:sz w:val="24"/>
          <w:szCs w:val="24"/>
        </w:rPr>
        <w:t xml:space="preserve">Tomáš Szappanos,  </w:t>
      </w:r>
    </w:p>
    <w:p w:rsidR="000A291B" w:rsidRDefault="000A291B" w:rsidP="000A291B">
      <w:pPr>
        <w:rPr>
          <w:rFonts w:ascii="Times New Roman" w:hAnsi="Times New Roman" w:cs="Times New Roman"/>
          <w:sz w:val="24"/>
          <w:szCs w:val="24"/>
        </w:rPr>
      </w:pPr>
    </w:p>
    <w:p w:rsidR="000A291B" w:rsidRDefault="000A291B" w:rsidP="000A291B">
      <w:pPr>
        <w:rPr>
          <w:rFonts w:ascii="Times New Roman" w:hAnsi="Times New Roman" w:cs="Times New Roman"/>
          <w:sz w:val="24"/>
          <w:szCs w:val="24"/>
        </w:rPr>
      </w:pPr>
    </w:p>
    <w:p w:rsidR="000A291B" w:rsidRDefault="000A291B" w:rsidP="000A291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ČINNOSŤ NEZISKOVEJ ORGANIZÁCIE:</w:t>
      </w:r>
    </w:p>
    <w:p w:rsidR="000A291B" w:rsidRDefault="000A291B" w:rsidP="000A291B">
      <w:pPr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2015 nezisková organizácia RS Camélia, n.o. začala spracovávať projekt na zriadenie resocializačného centra </w:t>
      </w:r>
      <w:r w:rsidRPr="005734A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v ktorom sa bude realizovať resocializácia drogovo závislých za účelom aktivizovania vnútorných schopností klientov na prekonanie psychických, fyzických a sociálnych dôsledkov drogových závislostí alebo iných závislostí a na zapojenie sa do života v prirodzenom prostredí.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Po vypracovaní projektu sme žiadali o dotácie od štátu z Eurofondov a rôznych organizácií, ale a doposiaľ sme neobdržali žiadnu dotáciu a ani spätnú väzbu. Akonáhle dostaneme dotácie v našom projekte budeme pokračovať a nezisková organizácia</w:t>
      </w:r>
      <w:r w:rsidR="003E7BC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RS Camélia, n.o. bude poskytovať všeobecne prospešné služby tak ako ich má uvedené v štatúte.</w:t>
      </w:r>
    </w:p>
    <w:p w:rsidR="003E7BC4" w:rsidRDefault="003E7BC4" w:rsidP="000A291B">
      <w:pPr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3E7BC4" w:rsidRPr="001B4F76" w:rsidRDefault="003E7BC4" w:rsidP="003E7BC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B4F76">
        <w:rPr>
          <w:rFonts w:ascii="Times New Roman" w:hAnsi="Times New Roman" w:cs="Times New Roman"/>
          <w:sz w:val="24"/>
          <w:szCs w:val="24"/>
        </w:rPr>
        <w:t xml:space="preserve">V súlade s § 4 ods. 2 zákona č. 431/2002 Z. z. o účtovníctve v platnom znení  </w:t>
      </w:r>
      <w:r>
        <w:rPr>
          <w:rFonts w:ascii="Times New Roman" w:hAnsi="Times New Roman" w:cs="Times New Roman"/>
          <w:sz w:val="24"/>
          <w:szCs w:val="24"/>
        </w:rPr>
        <w:t>RS Camélia</w:t>
      </w:r>
      <w:r w:rsidRPr="001B4F76">
        <w:rPr>
          <w:rFonts w:ascii="Times New Roman" w:hAnsi="Times New Roman" w:cs="Times New Roman"/>
          <w:sz w:val="24"/>
          <w:szCs w:val="24"/>
        </w:rPr>
        <w:t xml:space="preserve">, n.o. účtuje v sústave jednoduchého účtovníctva. </w:t>
      </w:r>
    </w:p>
    <w:p w:rsidR="003E7BC4" w:rsidRDefault="003E7BC4" w:rsidP="000A29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E7BC4" w:rsidRPr="001B4F76" w:rsidRDefault="003E7BC4" w:rsidP="003E7BC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B4F76">
        <w:rPr>
          <w:rFonts w:ascii="Times New Roman" w:hAnsi="Times New Roman" w:cs="Times New Roman"/>
          <w:sz w:val="24"/>
          <w:szCs w:val="24"/>
        </w:rPr>
        <w:t xml:space="preserve">Vzhľadom na skutočnosť, že dotácie zo štátneho rozpočtu, z rozpočtu štátneho fondu a z rozpočtu obce </w:t>
      </w:r>
      <w:r>
        <w:rPr>
          <w:rFonts w:ascii="Times New Roman" w:hAnsi="Times New Roman" w:cs="Times New Roman"/>
          <w:sz w:val="24"/>
          <w:szCs w:val="24"/>
        </w:rPr>
        <w:t>sme v roku 2015 neobdržali</w:t>
      </w:r>
      <w:r w:rsidRPr="001B4F76">
        <w:rPr>
          <w:rFonts w:ascii="Times New Roman" w:hAnsi="Times New Roman" w:cs="Times New Roman"/>
          <w:sz w:val="24"/>
          <w:szCs w:val="24"/>
        </w:rPr>
        <w:t xml:space="preserve"> a príjmy </w:t>
      </w:r>
      <w:r>
        <w:rPr>
          <w:rFonts w:ascii="Times New Roman" w:hAnsi="Times New Roman" w:cs="Times New Roman"/>
          <w:sz w:val="24"/>
          <w:szCs w:val="24"/>
        </w:rPr>
        <w:t>RS Camélia</w:t>
      </w:r>
      <w:r w:rsidRPr="001B4F76">
        <w:rPr>
          <w:rFonts w:ascii="Times New Roman" w:hAnsi="Times New Roman" w:cs="Times New Roman"/>
          <w:sz w:val="24"/>
          <w:szCs w:val="24"/>
        </w:rPr>
        <w:t>,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B4F76">
        <w:rPr>
          <w:rFonts w:ascii="Times New Roman" w:hAnsi="Times New Roman" w:cs="Times New Roman"/>
          <w:sz w:val="24"/>
          <w:szCs w:val="24"/>
        </w:rPr>
        <w:t>o. za rok 20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1B4F76">
        <w:rPr>
          <w:rFonts w:ascii="Times New Roman" w:hAnsi="Times New Roman" w:cs="Times New Roman"/>
          <w:sz w:val="24"/>
          <w:szCs w:val="24"/>
        </w:rPr>
        <w:t xml:space="preserve"> neboli </w:t>
      </w:r>
      <w:r>
        <w:rPr>
          <w:rFonts w:ascii="Times New Roman" w:hAnsi="Times New Roman" w:cs="Times New Roman"/>
          <w:sz w:val="24"/>
          <w:szCs w:val="24"/>
        </w:rPr>
        <w:t>žiadne</w:t>
      </w:r>
      <w:r w:rsidRPr="001B4F76">
        <w:rPr>
          <w:rFonts w:ascii="Times New Roman" w:hAnsi="Times New Roman" w:cs="Times New Roman"/>
          <w:sz w:val="24"/>
          <w:szCs w:val="24"/>
        </w:rPr>
        <w:t>, audit v súlade s § 3</w:t>
      </w:r>
      <w:r>
        <w:rPr>
          <w:rFonts w:ascii="Times New Roman" w:hAnsi="Times New Roman" w:cs="Times New Roman"/>
          <w:sz w:val="24"/>
          <w:szCs w:val="24"/>
        </w:rPr>
        <w:t>3 ods. 3 Zákona vykonaný nebol.</w:t>
      </w:r>
    </w:p>
    <w:p w:rsidR="003E7BC4" w:rsidRDefault="003E7BC4" w:rsidP="000A29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E7BC4" w:rsidRPr="001B4F76" w:rsidRDefault="003E7BC4" w:rsidP="003E7BC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B4F76">
        <w:rPr>
          <w:rFonts w:ascii="Times New Roman" w:hAnsi="Times New Roman" w:cs="Times New Roman"/>
          <w:b/>
          <w:sz w:val="24"/>
          <w:szCs w:val="24"/>
        </w:rPr>
        <w:t>PREHĽAD O PEŇAŽNÝCH PRÍJMOCH A VÝDAVKOV</w:t>
      </w:r>
    </w:p>
    <w:p w:rsidR="003E7BC4" w:rsidRPr="001B4F76" w:rsidRDefault="003E7BC4" w:rsidP="003E7BC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E7BC4" w:rsidRPr="001B4F76" w:rsidRDefault="003E7BC4" w:rsidP="003E7BC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B4F7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1B4F76">
        <w:rPr>
          <w:rFonts w:ascii="Times New Roman" w:hAnsi="Times New Roman" w:cs="Times New Roman"/>
          <w:sz w:val="24"/>
          <w:szCs w:val="24"/>
        </w:rPr>
        <w:t>Príjmy (v EUR)</w:t>
      </w:r>
      <w:r w:rsidRPr="001B4F7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1B4F76">
        <w:rPr>
          <w:rFonts w:ascii="Times New Roman" w:hAnsi="Times New Roman" w:cs="Times New Roman"/>
          <w:sz w:val="24"/>
          <w:szCs w:val="24"/>
        </w:rPr>
        <w:t>Výdavky (v EUR)</w:t>
      </w:r>
      <w:r w:rsidRPr="001B4F7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1B4F76">
        <w:rPr>
          <w:rFonts w:ascii="Times New Roman" w:hAnsi="Times New Roman" w:cs="Times New Roman"/>
          <w:sz w:val="24"/>
          <w:szCs w:val="24"/>
        </w:rPr>
        <w:t>Zostatok k 31.12.20</w:t>
      </w:r>
      <w:r>
        <w:rPr>
          <w:rFonts w:ascii="Times New Roman" w:hAnsi="Times New Roman" w:cs="Times New Roman"/>
          <w:sz w:val="24"/>
          <w:szCs w:val="24"/>
        </w:rPr>
        <w:t>12</w:t>
      </w:r>
    </w:p>
    <w:p w:rsidR="003E7BC4" w:rsidRDefault="003E7BC4" w:rsidP="003E7BC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B4F76">
        <w:rPr>
          <w:rFonts w:ascii="Times New Roman" w:hAnsi="Times New Roman" w:cs="Times New Roman"/>
          <w:sz w:val="24"/>
          <w:szCs w:val="24"/>
        </w:rPr>
        <w:t>Celkom</w:t>
      </w:r>
      <w:r w:rsidRPr="001B4F7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3E7BC4" w:rsidRDefault="003E7BC4" w:rsidP="003E7BC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E7BC4" w:rsidRDefault="003E7BC4" w:rsidP="003E7BC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E7BC4" w:rsidRPr="003E7BC4" w:rsidRDefault="003E7BC4" w:rsidP="003E7BC4">
      <w:pPr>
        <w:jc w:val="both"/>
        <w:rPr>
          <w:rFonts w:ascii="Times New Roman" w:hAnsi="Times New Roman" w:cs="Times New Roman"/>
          <w:sz w:val="24"/>
          <w:szCs w:val="24"/>
        </w:rPr>
      </w:pPr>
      <w:r w:rsidRPr="003E7BC4">
        <w:rPr>
          <w:rFonts w:ascii="Times New Roman" w:hAnsi="Times New Roman" w:cs="Times New Roman"/>
          <w:sz w:val="24"/>
          <w:szCs w:val="24"/>
        </w:rPr>
        <w:t>Výkaz o príjmoch a výdavkoch a výkaz o majetku a záväzkoch je súčasťou daňového priznania k dani z príjmov právnickej osoby za zdaňovacie obdobie od 1.1.20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3E7BC4">
        <w:rPr>
          <w:rFonts w:ascii="Times New Roman" w:hAnsi="Times New Roman" w:cs="Times New Roman"/>
          <w:sz w:val="24"/>
          <w:szCs w:val="24"/>
        </w:rPr>
        <w:t xml:space="preserve"> do 31.12.20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3E7BC4">
        <w:rPr>
          <w:rFonts w:ascii="Times New Roman" w:hAnsi="Times New Roman" w:cs="Times New Roman"/>
          <w:sz w:val="24"/>
          <w:szCs w:val="24"/>
        </w:rPr>
        <w:t>.</w:t>
      </w:r>
    </w:p>
    <w:p w:rsidR="003E7BC4" w:rsidRPr="003E7BC4" w:rsidRDefault="003E7BC4" w:rsidP="003E7BC4">
      <w:pPr>
        <w:jc w:val="both"/>
        <w:rPr>
          <w:rFonts w:ascii="Times New Roman" w:hAnsi="Times New Roman" w:cs="Times New Roman"/>
          <w:sz w:val="24"/>
          <w:szCs w:val="24"/>
        </w:rPr>
      </w:pPr>
      <w:r w:rsidRPr="003E7BC4">
        <w:rPr>
          <w:rFonts w:ascii="Times New Roman" w:hAnsi="Times New Roman" w:cs="Times New Roman"/>
          <w:sz w:val="24"/>
          <w:szCs w:val="24"/>
        </w:rPr>
        <w:t>Nezisková organizácia neprijala žiadne dary.</w:t>
      </w:r>
    </w:p>
    <w:p w:rsidR="003E7BC4" w:rsidRPr="003E7BC4" w:rsidRDefault="003E7BC4" w:rsidP="003E7BC4">
      <w:pPr>
        <w:jc w:val="both"/>
        <w:rPr>
          <w:rFonts w:ascii="Times New Roman" w:hAnsi="Times New Roman" w:cs="Times New Roman"/>
          <w:sz w:val="24"/>
          <w:szCs w:val="24"/>
        </w:rPr>
      </w:pPr>
      <w:r w:rsidRPr="003E7BC4">
        <w:rPr>
          <w:rFonts w:ascii="Times New Roman" w:hAnsi="Times New Roman" w:cs="Times New Roman"/>
          <w:sz w:val="24"/>
          <w:szCs w:val="24"/>
        </w:rPr>
        <w:t xml:space="preserve">Zmeny v Zakladacej listine </w:t>
      </w:r>
      <w:r>
        <w:rPr>
          <w:rFonts w:ascii="Times New Roman" w:hAnsi="Times New Roman" w:cs="Times New Roman"/>
          <w:sz w:val="24"/>
          <w:szCs w:val="24"/>
        </w:rPr>
        <w:t>RS Camélia</w:t>
      </w:r>
      <w:r w:rsidRPr="003E7BC4">
        <w:rPr>
          <w:rFonts w:ascii="Times New Roman" w:hAnsi="Times New Roman" w:cs="Times New Roman"/>
          <w:sz w:val="24"/>
          <w:szCs w:val="24"/>
        </w:rPr>
        <w:t>, n. o. v roku 20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3E7BC4">
        <w:rPr>
          <w:rFonts w:ascii="Times New Roman" w:hAnsi="Times New Roman" w:cs="Times New Roman"/>
          <w:sz w:val="24"/>
          <w:szCs w:val="24"/>
        </w:rPr>
        <w:t xml:space="preserve"> neboli žiadne.</w:t>
      </w:r>
    </w:p>
    <w:p w:rsidR="003E7BC4" w:rsidRDefault="003E7BC4" w:rsidP="003E7BC4">
      <w:pPr>
        <w:jc w:val="both"/>
        <w:rPr>
          <w:b/>
        </w:rPr>
      </w:pPr>
    </w:p>
    <w:p w:rsidR="003E7BC4" w:rsidRPr="008A5D49" w:rsidRDefault="003E7BC4" w:rsidP="003E7BC4">
      <w:pPr>
        <w:jc w:val="both"/>
        <w:rPr>
          <w:b/>
          <w:sz w:val="28"/>
          <w:szCs w:val="28"/>
        </w:rPr>
      </w:pPr>
      <w:r w:rsidRPr="008A5D49">
        <w:rPr>
          <w:b/>
          <w:sz w:val="28"/>
          <w:szCs w:val="28"/>
        </w:rPr>
        <w:t>Záver</w:t>
      </w:r>
    </w:p>
    <w:p w:rsidR="003E7BC4" w:rsidRPr="003E7BC4" w:rsidRDefault="003E7BC4" w:rsidP="003E7BC4">
      <w:pPr>
        <w:jc w:val="both"/>
        <w:rPr>
          <w:rFonts w:ascii="Times New Roman" w:hAnsi="Times New Roman" w:cs="Times New Roman"/>
          <w:sz w:val="24"/>
          <w:szCs w:val="24"/>
        </w:rPr>
      </w:pPr>
      <w:r>
        <w:t xml:space="preserve">     </w:t>
      </w:r>
      <w:r w:rsidRPr="003E7BC4">
        <w:rPr>
          <w:rFonts w:ascii="Times New Roman" w:hAnsi="Times New Roman" w:cs="Times New Roman"/>
          <w:sz w:val="24"/>
          <w:szCs w:val="24"/>
        </w:rPr>
        <w:t xml:space="preserve">Činnosť neziskovej organizácie je v začiatkoch. V zmysle Štatútu </w:t>
      </w:r>
      <w:r>
        <w:rPr>
          <w:rFonts w:ascii="Times New Roman" w:hAnsi="Times New Roman" w:cs="Times New Roman"/>
          <w:sz w:val="24"/>
          <w:szCs w:val="24"/>
        </w:rPr>
        <w:t>RS Camélia</w:t>
      </w:r>
      <w:r w:rsidRPr="003E7BC4">
        <w:rPr>
          <w:rFonts w:ascii="Times New Roman" w:hAnsi="Times New Roman" w:cs="Times New Roman"/>
          <w:sz w:val="24"/>
          <w:szCs w:val="24"/>
        </w:rPr>
        <w:t xml:space="preserve">, n.o. sa vytvorili potrebné </w:t>
      </w:r>
      <w:r w:rsidR="007F602C">
        <w:rPr>
          <w:rFonts w:ascii="Times New Roman" w:hAnsi="Times New Roman" w:cs="Times New Roman"/>
          <w:sz w:val="24"/>
          <w:szCs w:val="24"/>
        </w:rPr>
        <w:t>kroky</w:t>
      </w:r>
      <w:r w:rsidRPr="003E7BC4">
        <w:rPr>
          <w:rFonts w:ascii="Times New Roman" w:hAnsi="Times New Roman" w:cs="Times New Roman"/>
          <w:sz w:val="24"/>
          <w:szCs w:val="24"/>
        </w:rPr>
        <w:t>, aby rozvíjala</w:t>
      </w:r>
      <w:r w:rsidR="007F602C">
        <w:rPr>
          <w:rFonts w:ascii="Times New Roman" w:hAnsi="Times New Roman" w:cs="Times New Roman"/>
          <w:sz w:val="24"/>
          <w:szCs w:val="24"/>
        </w:rPr>
        <w:t xml:space="preserve"> v budúcnosti</w:t>
      </w:r>
      <w:r w:rsidRPr="003E7BC4">
        <w:rPr>
          <w:rFonts w:ascii="Times New Roman" w:hAnsi="Times New Roman" w:cs="Times New Roman"/>
          <w:sz w:val="24"/>
          <w:szCs w:val="24"/>
        </w:rPr>
        <w:t xml:space="preserve"> aktivity podľa druhov poskytovaných všeobecne prospešných služieb.</w:t>
      </w:r>
    </w:p>
    <w:p w:rsidR="003E7BC4" w:rsidRDefault="003E7BC4" w:rsidP="003E7BC4">
      <w:pPr>
        <w:jc w:val="both"/>
      </w:pPr>
    </w:p>
    <w:p w:rsidR="003E7BC4" w:rsidRPr="007F602C" w:rsidRDefault="003E7BC4" w:rsidP="003E7BC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E7BC4" w:rsidRDefault="003E7BC4" w:rsidP="003E7BC4">
      <w:pPr>
        <w:jc w:val="both"/>
        <w:rPr>
          <w:b/>
          <w:sz w:val="28"/>
          <w:szCs w:val="28"/>
        </w:rPr>
      </w:pPr>
    </w:p>
    <w:p w:rsidR="007F602C" w:rsidRPr="007F602C" w:rsidRDefault="007F602C" w:rsidP="003E7B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Košice 08.07.2016</w:t>
      </w:r>
    </w:p>
    <w:p w:rsidR="003E7BC4" w:rsidRDefault="003E7BC4" w:rsidP="003E7BC4"/>
    <w:p w:rsidR="003E7BC4" w:rsidRPr="001B4F76" w:rsidRDefault="003E7BC4" w:rsidP="003E7BC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E7BC4" w:rsidRDefault="003E7BC4" w:rsidP="000A29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E7BC4" w:rsidRPr="000A291B" w:rsidRDefault="003E7BC4" w:rsidP="000A29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A291B" w:rsidRPr="000A291B" w:rsidRDefault="000A291B" w:rsidP="000A291B">
      <w:pPr>
        <w:rPr>
          <w:rFonts w:ascii="Times New Roman" w:hAnsi="Times New Roman" w:cs="Times New Roman"/>
          <w:b/>
          <w:sz w:val="24"/>
          <w:szCs w:val="24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Pr="00677FE8" w:rsidRDefault="00677FE8" w:rsidP="00677FE8">
      <w:pPr>
        <w:rPr>
          <w:rFonts w:ascii="Times New Roman" w:hAnsi="Times New Roman" w:cs="Times New Roman"/>
          <w:sz w:val="24"/>
          <w:szCs w:val="24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Default="00677FE8" w:rsidP="00677FE8">
      <w:pPr>
        <w:jc w:val="center"/>
        <w:rPr>
          <w:rFonts w:ascii="Times New Roman" w:hAnsi="Times New Roman" w:cs="Times New Roman"/>
        </w:rPr>
      </w:pPr>
    </w:p>
    <w:p w:rsidR="00677FE8" w:rsidRPr="00677FE8" w:rsidRDefault="00677FE8" w:rsidP="00677FE8">
      <w:pPr>
        <w:jc w:val="center"/>
        <w:rPr>
          <w:rFonts w:ascii="Times New Roman" w:hAnsi="Times New Roman" w:cs="Times New Roman"/>
        </w:rPr>
      </w:pPr>
    </w:p>
    <w:sectPr w:rsidR="00677FE8" w:rsidRPr="00677FE8" w:rsidSect="00E574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F22D91"/>
    <w:multiLevelType w:val="hybridMultilevel"/>
    <w:tmpl w:val="214CB0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3114E"/>
    <w:rsid w:val="000A291B"/>
    <w:rsid w:val="0023114E"/>
    <w:rsid w:val="003E7BC4"/>
    <w:rsid w:val="00677FE8"/>
    <w:rsid w:val="007663EC"/>
    <w:rsid w:val="007F602C"/>
    <w:rsid w:val="00AD1E83"/>
    <w:rsid w:val="00BC4C7B"/>
    <w:rsid w:val="00C66E46"/>
    <w:rsid w:val="00CE556B"/>
    <w:rsid w:val="00E574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74F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uiPriority w:val="99"/>
    <w:rsid w:val="00677FE8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  <w:lang w:eastAsia="sk-SK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677FE8"/>
    <w:rPr>
      <w:rFonts w:ascii="Times New Roman" w:eastAsia="Times New Roman" w:hAnsi="Times New Roman" w:cs="Times New Roman"/>
      <w:sz w:val="28"/>
      <w:szCs w:val="28"/>
      <w:lang w:eastAsia="sk-SK"/>
    </w:rPr>
  </w:style>
  <w:style w:type="character" w:customStyle="1" w:styleId="body-c-c0">
    <w:name w:val="body-c-c0"/>
    <w:rsid w:val="00677FE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1056</Words>
  <Characters>6024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Danka</cp:lastModifiedBy>
  <cp:revision>2</cp:revision>
  <dcterms:created xsi:type="dcterms:W3CDTF">2016-07-10T18:49:00Z</dcterms:created>
  <dcterms:modified xsi:type="dcterms:W3CDTF">2016-07-10T18:49:00Z</dcterms:modified>
</cp:coreProperties>
</file>