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96F" w:rsidRDefault="0008196F" w:rsidP="0008196F">
      <w:pPr>
        <w:spacing w:line="240" w:lineRule="auto"/>
        <w:rPr>
          <w:b/>
          <w:sz w:val="28"/>
        </w:rPr>
      </w:pPr>
      <w:r w:rsidRPr="00DD2BBA">
        <w:rPr>
          <w:b/>
          <w:sz w:val="28"/>
        </w:rPr>
        <w:t xml:space="preserve">Poznámky </w:t>
      </w:r>
      <w:proofErr w:type="spellStart"/>
      <w:r w:rsidRPr="00DD2BBA">
        <w:rPr>
          <w:b/>
          <w:sz w:val="28"/>
        </w:rPr>
        <w:t>Úč</w:t>
      </w:r>
      <w:proofErr w:type="spellEnd"/>
      <w:r w:rsidRPr="00DD2BBA">
        <w:rPr>
          <w:b/>
          <w:sz w:val="28"/>
        </w:rPr>
        <w:t xml:space="preserve"> MÚJ 3 – 01      </w:t>
      </w:r>
      <w:r>
        <w:rPr>
          <w:b/>
          <w:sz w:val="28"/>
        </w:rPr>
        <w:t xml:space="preserve">     </w:t>
      </w:r>
      <w:r w:rsidRPr="00DD2BBA">
        <w:rPr>
          <w:b/>
          <w:sz w:val="28"/>
        </w:rPr>
        <w:t xml:space="preserve">  IČO : 31652891          DIČ :  2020491308</w:t>
      </w:r>
    </w:p>
    <w:p w:rsidR="0008196F" w:rsidRDefault="0008196F" w:rsidP="008A416C">
      <w:pPr>
        <w:spacing w:line="14" w:lineRule="atLeast"/>
        <w:rPr>
          <w:b/>
          <w:sz w:val="28"/>
        </w:rPr>
      </w:pPr>
      <w:r>
        <w:rPr>
          <w:b/>
          <w:sz w:val="28"/>
        </w:rPr>
        <w:t xml:space="preserve">                                                          Čl. I</w:t>
      </w:r>
    </w:p>
    <w:p w:rsidR="0008196F" w:rsidRDefault="0008196F" w:rsidP="008A416C">
      <w:pPr>
        <w:spacing w:line="14" w:lineRule="atLeast"/>
        <w:rPr>
          <w:b/>
          <w:sz w:val="28"/>
        </w:rPr>
      </w:pPr>
      <w:r>
        <w:rPr>
          <w:b/>
          <w:sz w:val="28"/>
        </w:rPr>
        <w:t xml:space="preserve">                                          Všeobecné  údaje</w:t>
      </w:r>
    </w:p>
    <w:p w:rsidR="0008196F" w:rsidRDefault="0008196F" w:rsidP="008A416C">
      <w:pPr>
        <w:spacing w:line="14" w:lineRule="atLeast"/>
        <w:rPr>
          <w:b/>
          <w:sz w:val="28"/>
        </w:rPr>
      </w:pPr>
      <w:r>
        <w:rPr>
          <w:b/>
          <w:sz w:val="28"/>
        </w:rPr>
        <w:t xml:space="preserve">      1.</w:t>
      </w:r>
      <w:r w:rsidRPr="00DD2BBA">
        <w:rPr>
          <w:sz w:val="28"/>
        </w:rPr>
        <w:t xml:space="preserve"> </w:t>
      </w:r>
      <w:r w:rsidRPr="00DD2BBA">
        <w:rPr>
          <w:b/>
          <w:sz w:val="28"/>
        </w:rPr>
        <w:t xml:space="preserve">Názov právnickej  osoby </w:t>
      </w:r>
      <w:r>
        <w:rPr>
          <w:b/>
          <w:sz w:val="28"/>
        </w:rPr>
        <w:t xml:space="preserve">a jej sídlo </w:t>
      </w:r>
      <w:r w:rsidRPr="00DD2BBA">
        <w:rPr>
          <w:b/>
          <w:sz w:val="28"/>
        </w:rPr>
        <w:t>:</w:t>
      </w:r>
      <w:r>
        <w:rPr>
          <w:b/>
          <w:sz w:val="28"/>
        </w:rPr>
        <w:t xml:space="preserve">    </w:t>
      </w:r>
    </w:p>
    <w:p w:rsidR="0008196F" w:rsidRDefault="0008196F" w:rsidP="008A416C">
      <w:pPr>
        <w:spacing w:line="14" w:lineRule="atLeast"/>
        <w:rPr>
          <w:sz w:val="28"/>
        </w:rPr>
      </w:pPr>
      <w:r>
        <w:rPr>
          <w:b/>
          <w:sz w:val="28"/>
        </w:rPr>
        <w:t xml:space="preserve">          </w:t>
      </w:r>
      <w:r w:rsidRPr="00DD2BBA">
        <w:rPr>
          <w:sz w:val="28"/>
        </w:rPr>
        <w:t xml:space="preserve">MKV-PRESS s.r.o. </w:t>
      </w:r>
      <w:r>
        <w:rPr>
          <w:sz w:val="28"/>
        </w:rPr>
        <w:t xml:space="preserve"> , Podnikateľská 1 , 040 17  KOŠICE.</w:t>
      </w:r>
    </w:p>
    <w:p w:rsidR="0008196F" w:rsidRDefault="0008196F" w:rsidP="008A416C">
      <w:pPr>
        <w:spacing w:line="14" w:lineRule="atLeast"/>
        <w:rPr>
          <w:b/>
          <w:sz w:val="28"/>
        </w:rPr>
      </w:pPr>
      <w:r>
        <w:rPr>
          <w:b/>
          <w:sz w:val="28"/>
        </w:rPr>
        <w:t xml:space="preserve">      2. Údaje o konsolidovanom celku :  </w:t>
      </w:r>
      <w:proofErr w:type="spellStart"/>
      <w:r w:rsidRPr="00DD2BBA">
        <w:rPr>
          <w:sz w:val="28"/>
        </w:rPr>
        <w:t>účt</w:t>
      </w:r>
      <w:proofErr w:type="spellEnd"/>
      <w:r w:rsidRPr="00DD2BBA">
        <w:rPr>
          <w:sz w:val="28"/>
        </w:rPr>
        <w:t>. jednotka</w:t>
      </w:r>
      <w:r>
        <w:rPr>
          <w:b/>
          <w:sz w:val="28"/>
        </w:rPr>
        <w:t xml:space="preserve">   nemá.</w:t>
      </w:r>
    </w:p>
    <w:p w:rsidR="0008196F" w:rsidRDefault="0008196F" w:rsidP="008A416C">
      <w:pPr>
        <w:spacing w:line="14" w:lineRule="atLeast"/>
        <w:rPr>
          <w:b/>
          <w:sz w:val="28"/>
        </w:rPr>
      </w:pPr>
      <w:r>
        <w:rPr>
          <w:b/>
          <w:sz w:val="28"/>
        </w:rPr>
        <w:t xml:space="preserve">      3. Priemerný prepočítaný počet  zamestnancov :   19</w:t>
      </w:r>
    </w:p>
    <w:p w:rsidR="0008196F" w:rsidRDefault="0008196F" w:rsidP="008A416C">
      <w:pPr>
        <w:spacing w:line="14" w:lineRule="atLeast"/>
        <w:rPr>
          <w:b/>
          <w:sz w:val="28"/>
        </w:rPr>
      </w:pPr>
      <w:r>
        <w:rPr>
          <w:b/>
          <w:sz w:val="28"/>
        </w:rPr>
        <w:t xml:space="preserve">                                                         Čl. II</w:t>
      </w:r>
    </w:p>
    <w:p w:rsidR="0008196F" w:rsidRDefault="0008196F" w:rsidP="008A416C">
      <w:pPr>
        <w:spacing w:line="14" w:lineRule="atLeast"/>
        <w:rPr>
          <w:b/>
          <w:sz w:val="28"/>
        </w:rPr>
      </w:pPr>
      <w:r>
        <w:rPr>
          <w:b/>
          <w:sz w:val="28"/>
        </w:rPr>
        <w:t xml:space="preserve">                             Informácie o prijatých postupoch</w:t>
      </w:r>
    </w:p>
    <w:p w:rsidR="0008196F" w:rsidRDefault="0008196F" w:rsidP="008A416C">
      <w:pPr>
        <w:pStyle w:val="Odsekzoznamu"/>
        <w:numPr>
          <w:ilvl w:val="0"/>
          <w:numId w:val="1"/>
        </w:numPr>
        <w:spacing w:line="14" w:lineRule="atLeast"/>
        <w:rPr>
          <w:b/>
          <w:sz w:val="28"/>
        </w:rPr>
      </w:pPr>
      <w:r>
        <w:rPr>
          <w:b/>
          <w:sz w:val="28"/>
        </w:rPr>
        <w:t>Účtovná závierka je zostavená za predpokladu, že bude nepretržite</w:t>
      </w:r>
    </w:p>
    <w:p w:rsidR="0008196F" w:rsidRDefault="0008196F" w:rsidP="008A416C">
      <w:pPr>
        <w:pStyle w:val="Odsekzoznamu"/>
        <w:spacing w:line="14" w:lineRule="atLeast"/>
        <w:rPr>
          <w:b/>
          <w:sz w:val="28"/>
        </w:rPr>
      </w:pPr>
      <w:r>
        <w:rPr>
          <w:b/>
          <w:sz w:val="28"/>
        </w:rPr>
        <w:t>pokračovať vo svojej činnosti  :      áno.</w:t>
      </w:r>
    </w:p>
    <w:p w:rsidR="0008196F" w:rsidRDefault="0008196F" w:rsidP="008A416C">
      <w:pPr>
        <w:pStyle w:val="Odsekzoznamu"/>
        <w:spacing w:line="14" w:lineRule="atLeast"/>
        <w:rPr>
          <w:b/>
          <w:sz w:val="28"/>
        </w:rPr>
      </w:pPr>
    </w:p>
    <w:p w:rsidR="0008196F" w:rsidRDefault="0008196F" w:rsidP="008A416C">
      <w:pPr>
        <w:pStyle w:val="Odsekzoznamu"/>
        <w:numPr>
          <w:ilvl w:val="0"/>
          <w:numId w:val="1"/>
        </w:numPr>
        <w:spacing w:line="14" w:lineRule="atLeast"/>
        <w:rPr>
          <w:b/>
          <w:sz w:val="28"/>
        </w:rPr>
      </w:pPr>
      <w:r>
        <w:rPr>
          <w:b/>
          <w:sz w:val="28"/>
        </w:rPr>
        <w:t>Spôsob oceňovania jednotlivých položiek majetku a záväzkov,  a to</w:t>
      </w:r>
    </w:p>
    <w:p w:rsidR="0008196F" w:rsidRDefault="0008196F" w:rsidP="008A416C">
      <w:pPr>
        <w:pStyle w:val="Odsekzoznamu"/>
        <w:spacing w:line="14" w:lineRule="atLeast"/>
        <w:rPr>
          <w:b/>
          <w:sz w:val="28"/>
        </w:rPr>
      </w:pPr>
    </w:p>
    <w:p w:rsidR="0008196F" w:rsidRDefault="0008196F" w:rsidP="008A416C">
      <w:pPr>
        <w:pStyle w:val="Odsekzoznamu"/>
        <w:numPr>
          <w:ilvl w:val="0"/>
          <w:numId w:val="2"/>
        </w:numPr>
        <w:spacing w:line="14" w:lineRule="atLeast"/>
        <w:rPr>
          <w:sz w:val="28"/>
        </w:rPr>
      </w:pPr>
      <w:r>
        <w:rPr>
          <w:sz w:val="28"/>
        </w:rPr>
        <w:t xml:space="preserve">dlhodobého </w:t>
      </w:r>
      <w:proofErr w:type="spellStart"/>
      <w:r>
        <w:rPr>
          <w:sz w:val="28"/>
        </w:rPr>
        <w:t>nehmot</w:t>
      </w:r>
      <w:proofErr w:type="spellEnd"/>
      <w:r>
        <w:rPr>
          <w:sz w:val="28"/>
        </w:rPr>
        <w:t xml:space="preserve">. majetku : účtovná jednotka   </w:t>
      </w:r>
      <w:r w:rsidRPr="00842703">
        <w:rPr>
          <w:b/>
          <w:sz w:val="28"/>
        </w:rPr>
        <w:t>nemá,</w:t>
      </w:r>
      <w:r>
        <w:rPr>
          <w:sz w:val="28"/>
        </w:rPr>
        <w:t xml:space="preserve"> </w:t>
      </w:r>
    </w:p>
    <w:p w:rsidR="0008196F" w:rsidRPr="00842703" w:rsidRDefault="0008196F" w:rsidP="008A416C">
      <w:pPr>
        <w:pStyle w:val="Odsekzoznamu"/>
        <w:numPr>
          <w:ilvl w:val="0"/>
          <w:numId w:val="2"/>
        </w:numPr>
        <w:spacing w:line="14" w:lineRule="atLeast"/>
        <w:rPr>
          <w:sz w:val="28"/>
        </w:rPr>
      </w:pPr>
      <w:r>
        <w:rPr>
          <w:sz w:val="28"/>
        </w:rPr>
        <w:t xml:space="preserve">dlhodobého </w:t>
      </w:r>
      <w:proofErr w:type="spellStart"/>
      <w:r>
        <w:rPr>
          <w:sz w:val="28"/>
        </w:rPr>
        <w:t>hmot</w:t>
      </w:r>
      <w:proofErr w:type="spellEnd"/>
      <w:r>
        <w:rPr>
          <w:sz w:val="28"/>
        </w:rPr>
        <w:t>. majetku : obstarávacia cena +preprava montáž,</w:t>
      </w:r>
    </w:p>
    <w:p w:rsidR="0008196F" w:rsidRPr="00842703" w:rsidRDefault="0008196F" w:rsidP="008A416C">
      <w:pPr>
        <w:pStyle w:val="Odsekzoznamu"/>
        <w:numPr>
          <w:ilvl w:val="0"/>
          <w:numId w:val="2"/>
        </w:numPr>
        <w:spacing w:line="14" w:lineRule="atLeast"/>
        <w:rPr>
          <w:sz w:val="28"/>
        </w:rPr>
      </w:pPr>
      <w:r>
        <w:rPr>
          <w:sz w:val="28"/>
        </w:rPr>
        <w:t xml:space="preserve">dlhodobého finančného majetku : účtovná jednotka  </w:t>
      </w:r>
      <w:r>
        <w:rPr>
          <w:b/>
          <w:sz w:val="28"/>
        </w:rPr>
        <w:t>nemá,</w:t>
      </w:r>
    </w:p>
    <w:p w:rsidR="0008196F" w:rsidRDefault="0008196F" w:rsidP="008A416C">
      <w:pPr>
        <w:pStyle w:val="Odsekzoznamu"/>
        <w:numPr>
          <w:ilvl w:val="0"/>
          <w:numId w:val="2"/>
        </w:numPr>
        <w:spacing w:line="14" w:lineRule="atLeast"/>
        <w:rPr>
          <w:sz w:val="28"/>
        </w:rPr>
      </w:pPr>
      <w:r>
        <w:rPr>
          <w:sz w:val="28"/>
        </w:rPr>
        <w:t xml:space="preserve">zásob obstaraných kúpou : váženým </w:t>
      </w:r>
      <w:proofErr w:type="spellStart"/>
      <w:r>
        <w:rPr>
          <w:sz w:val="28"/>
        </w:rPr>
        <w:t>aritmet</w:t>
      </w:r>
      <w:proofErr w:type="spellEnd"/>
      <w:r>
        <w:rPr>
          <w:sz w:val="28"/>
        </w:rPr>
        <w:t>. priemerom z </w:t>
      </w:r>
    </w:p>
    <w:p w:rsidR="0008196F" w:rsidRDefault="0008196F" w:rsidP="008A416C">
      <w:pPr>
        <w:pStyle w:val="Odsekzoznamu"/>
        <w:spacing w:line="14" w:lineRule="atLeast"/>
        <w:ind w:left="1080"/>
        <w:rPr>
          <w:sz w:val="28"/>
        </w:rPr>
      </w:pPr>
      <w:r>
        <w:rPr>
          <w:sz w:val="28"/>
        </w:rPr>
        <w:t>obstarávacích cien + preprava,</w:t>
      </w:r>
    </w:p>
    <w:p w:rsidR="0008196F" w:rsidRPr="00842703" w:rsidRDefault="0008196F" w:rsidP="008A416C">
      <w:pPr>
        <w:pStyle w:val="Odsekzoznamu"/>
        <w:numPr>
          <w:ilvl w:val="0"/>
          <w:numId w:val="2"/>
        </w:numPr>
        <w:spacing w:line="14" w:lineRule="atLeast"/>
        <w:rPr>
          <w:sz w:val="28"/>
        </w:rPr>
      </w:pPr>
      <w:r>
        <w:rPr>
          <w:sz w:val="28"/>
        </w:rPr>
        <w:t xml:space="preserve">zásob vytvorených vlastnou činnosťou :  účtovná jednotka  </w:t>
      </w:r>
      <w:r>
        <w:rPr>
          <w:b/>
          <w:sz w:val="28"/>
        </w:rPr>
        <w:t>nemá,</w:t>
      </w:r>
    </w:p>
    <w:p w:rsidR="0008196F" w:rsidRDefault="0008196F" w:rsidP="008A416C">
      <w:pPr>
        <w:pStyle w:val="Odsekzoznamu"/>
        <w:numPr>
          <w:ilvl w:val="0"/>
          <w:numId w:val="2"/>
        </w:numPr>
        <w:spacing w:line="14" w:lineRule="atLeast"/>
        <w:rPr>
          <w:sz w:val="28"/>
        </w:rPr>
      </w:pPr>
      <w:r>
        <w:rPr>
          <w:sz w:val="28"/>
        </w:rPr>
        <w:t>pohľadávok :  ich menovitou hodnotou,</w:t>
      </w:r>
    </w:p>
    <w:p w:rsidR="0008196F" w:rsidRDefault="0008196F" w:rsidP="008A416C">
      <w:pPr>
        <w:pStyle w:val="Odsekzoznamu"/>
        <w:numPr>
          <w:ilvl w:val="0"/>
          <w:numId w:val="2"/>
        </w:numPr>
        <w:spacing w:line="14" w:lineRule="atLeast"/>
        <w:rPr>
          <w:sz w:val="28"/>
        </w:rPr>
      </w:pPr>
      <w:r>
        <w:rPr>
          <w:sz w:val="28"/>
        </w:rPr>
        <w:t>krátkodobého finančného majetku :  ich menovitou hodnotou</w:t>
      </w:r>
    </w:p>
    <w:p w:rsidR="0008196F" w:rsidRDefault="0008196F" w:rsidP="008A416C">
      <w:pPr>
        <w:pStyle w:val="Odsekzoznamu"/>
        <w:numPr>
          <w:ilvl w:val="0"/>
          <w:numId w:val="2"/>
        </w:numPr>
        <w:spacing w:line="14" w:lineRule="atLeast"/>
        <w:rPr>
          <w:sz w:val="28"/>
        </w:rPr>
      </w:pPr>
      <w:r>
        <w:rPr>
          <w:sz w:val="28"/>
        </w:rPr>
        <w:t>záväzkov : obstarávacou cenou,</w:t>
      </w:r>
    </w:p>
    <w:p w:rsidR="0008196F" w:rsidRDefault="0008196F" w:rsidP="008A416C">
      <w:pPr>
        <w:pStyle w:val="Odsekzoznamu"/>
        <w:numPr>
          <w:ilvl w:val="0"/>
          <w:numId w:val="2"/>
        </w:numPr>
        <w:spacing w:line="14" w:lineRule="atLeast"/>
        <w:rPr>
          <w:sz w:val="28"/>
        </w:rPr>
      </w:pPr>
      <w:r>
        <w:rPr>
          <w:sz w:val="28"/>
        </w:rPr>
        <w:t>rezervy : očakávanou výškou záväzku,</w:t>
      </w:r>
    </w:p>
    <w:p w:rsidR="0008196F" w:rsidRPr="00842703" w:rsidRDefault="0008196F" w:rsidP="008A416C">
      <w:pPr>
        <w:pStyle w:val="Odsekzoznamu"/>
        <w:numPr>
          <w:ilvl w:val="0"/>
          <w:numId w:val="2"/>
        </w:numPr>
        <w:spacing w:line="14" w:lineRule="atLeast"/>
        <w:rPr>
          <w:sz w:val="28"/>
        </w:rPr>
      </w:pPr>
      <w:r>
        <w:rPr>
          <w:sz w:val="28"/>
        </w:rPr>
        <w:t xml:space="preserve">dlhopisov, pôžičiek a úverov :  účtovná jednotka  </w:t>
      </w:r>
      <w:r>
        <w:rPr>
          <w:b/>
          <w:sz w:val="28"/>
        </w:rPr>
        <w:t>nemá,</w:t>
      </w:r>
    </w:p>
    <w:p w:rsidR="0008196F" w:rsidRPr="00842703" w:rsidRDefault="0008196F" w:rsidP="008A416C">
      <w:pPr>
        <w:pStyle w:val="Odsekzoznamu"/>
        <w:numPr>
          <w:ilvl w:val="0"/>
          <w:numId w:val="2"/>
        </w:numPr>
        <w:spacing w:line="14" w:lineRule="atLeast"/>
        <w:rPr>
          <w:sz w:val="28"/>
        </w:rPr>
      </w:pPr>
      <w:r>
        <w:rPr>
          <w:sz w:val="28"/>
        </w:rPr>
        <w:t xml:space="preserve">derivátových operácií : účtovná jednotka  </w:t>
      </w:r>
      <w:r>
        <w:rPr>
          <w:b/>
          <w:sz w:val="28"/>
        </w:rPr>
        <w:t>nemá.</w:t>
      </w:r>
    </w:p>
    <w:p w:rsidR="0008196F" w:rsidRPr="00842703" w:rsidRDefault="0008196F" w:rsidP="008A416C">
      <w:pPr>
        <w:pStyle w:val="Odsekzoznamu"/>
        <w:spacing w:line="14" w:lineRule="atLeast"/>
        <w:ind w:left="1080"/>
        <w:rPr>
          <w:sz w:val="28"/>
        </w:rPr>
      </w:pPr>
    </w:p>
    <w:p w:rsidR="0008196F" w:rsidRDefault="0008196F" w:rsidP="008A416C">
      <w:pPr>
        <w:pStyle w:val="Odsekzoznamu"/>
        <w:numPr>
          <w:ilvl w:val="0"/>
          <w:numId w:val="1"/>
        </w:numPr>
        <w:spacing w:line="14" w:lineRule="atLeast"/>
        <w:rPr>
          <w:b/>
          <w:sz w:val="28"/>
        </w:rPr>
      </w:pPr>
      <w:r>
        <w:rPr>
          <w:b/>
          <w:sz w:val="28"/>
        </w:rPr>
        <w:t>Odpisový plán pre jednotlivé druhy dlhodobého hmotného majetku :</w:t>
      </w:r>
    </w:p>
    <w:tbl>
      <w:tblPr>
        <w:tblW w:w="8640" w:type="dxa"/>
        <w:tblInd w:w="54" w:type="dxa"/>
        <w:tblCellMar>
          <w:left w:w="70" w:type="dxa"/>
          <w:right w:w="70" w:type="dxa"/>
        </w:tblCellMar>
        <w:tblLook w:val="04A0"/>
      </w:tblPr>
      <w:tblGrid>
        <w:gridCol w:w="920"/>
        <w:gridCol w:w="1180"/>
        <w:gridCol w:w="780"/>
        <w:gridCol w:w="895"/>
        <w:gridCol w:w="1000"/>
        <w:gridCol w:w="760"/>
        <w:gridCol w:w="1000"/>
        <w:gridCol w:w="1060"/>
        <w:gridCol w:w="1060"/>
      </w:tblGrid>
      <w:tr w:rsidR="0008196F" w:rsidRPr="00F76E00" w:rsidTr="00A71715">
        <w:trPr>
          <w:trHeight w:val="375"/>
        </w:trPr>
        <w:tc>
          <w:tcPr>
            <w:tcW w:w="86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sk-SK"/>
              </w:rPr>
            </w:pPr>
            <w:r w:rsidRPr="00F76E00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sk-SK"/>
              </w:rPr>
              <w:t xml:space="preserve">   ODPISOVÝ   PLÁN   HMOTNÉHO  INVESTIČNÉHO   MAJETKU  v  r. 2015</w:t>
            </w:r>
          </w:p>
        </w:tc>
      </w:tr>
      <w:tr w:rsidR="0008196F" w:rsidRPr="00F76E00" w:rsidTr="00A71715">
        <w:trPr>
          <w:trHeight w:val="30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08196F" w:rsidRPr="00F76E00" w:rsidTr="00A71715">
        <w:trPr>
          <w:trHeight w:val="30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sk-SK"/>
              </w:rPr>
            </w:pPr>
            <w:r w:rsidRPr="00F76E00">
              <w:rPr>
                <w:rFonts w:ascii="Calibri" w:eastAsia="Times New Roman" w:hAnsi="Calibri" w:cs="Calibri"/>
                <w:i/>
                <w:iCs/>
                <w:color w:val="000000"/>
                <w:lang w:eastAsia="sk-SK"/>
              </w:rPr>
              <w:t>Názov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sk-SK"/>
              </w:rPr>
            </w:pPr>
            <w:r w:rsidRPr="00F76E00">
              <w:rPr>
                <w:rFonts w:ascii="Calibri" w:eastAsia="Times New Roman" w:hAnsi="Calibri" w:cs="Calibri"/>
                <w:i/>
                <w:iCs/>
                <w:color w:val="000000"/>
                <w:lang w:eastAsia="sk-SK"/>
              </w:rPr>
              <w:t>OC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sk-SK"/>
              </w:rPr>
            </w:pPr>
            <w:proofErr w:type="spellStart"/>
            <w:r w:rsidRPr="00F76E00">
              <w:rPr>
                <w:rFonts w:ascii="Calibri" w:eastAsia="Times New Roman" w:hAnsi="Calibri" w:cs="Calibri"/>
                <w:i/>
                <w:iCs/>
                <w:color w:val="000000"/>
                <w:lang w:eastAsia="sk-SK"/>
              </w:rPr>
              <w:t>Odp</w:t>
            </w:r>
            <w:proofErr w:type="spellEnd"/>
            <w:r w:rsidRPr="00F76E00">
              <w:rPr>
                <w:rFonts w:ascii="Calibri" w:eastAsia="Times New Roman" w:hAnsi="Calibri" w:cs="Calibri"/>
                <w:i/>
                <w:iCs/>
                <w:color w:val="000000"/>
                <w:lang w:eastAsia="sk-SK"/>
              </w:rPr>
              <w:t>.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sk-SK"/>
              </w:rPr>
            </w:pPr>
            <w:r w:rsidRPr="00F76E00">
              <w:rPr>
                <w:rFonts w:ascii="Calibri" w:eastAsia="Times New Roman" w:hAnsi="Calibri" w:cs="Calibri"/>
                <w:i/>
                <w:iCs/>
                <w:color w:val="000000"/>
                <w:lang w:eastAsia="sk-SK"/>
              </w:rPr>
              <w:t>Spôsob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sk-SK"/>
              </w:rPr>
            </w:pPr>
            <w:r w:rsidRPr="00F76E00">
              <w:rPr>
                <w:rFonts w:ascii="Calibri" w:eastAsia="Times New Roman" w:hAnsi="Calibri" w:cs="Calibri"/>
                <w:i/>
                <w:iCs/>
                <w:color w:val="000000"/>
                <w:lang w:eastAsia="sk-SK"/>
              </w:rPr>
              <w:t>Dátum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sk-SK"/>
              </w:rPr>
            </w:pPr>
            <w:proofErr w:type="spellStart"/>
            <w:r w:rsidRPr="00F76E00">
              <w:rPr>
                <w:rFonts w:ascii="Calibri" w:eastAsia="Times New Roman" w:hAnsi="Calibri" w:cs="Calibri"/>
                <w:i/>
                <w:iCs/>
                <w:color w:val="000000"/>
                <w:lang w:eastAsia="sk-SK"/>
              </w:rPr>
              <w:t>Koef</w:t>
            </w:r>
            <w:proofErr w:type="spellEnd"/>
            <w:r w:rsidRPr="00F76E00">
              <w:rPr>
                <w:rFonts w:ascii="Calibri" w:eastAsia="Times New Roman" w:hAnsi="Calibri" w:cs="Calibri"/>
                <w:i/>
                <w:iCs/>
                <w:color w:val="000000"/>
                <w:lang w:eastAsia="sk-SK"/>
              </w:rPr>
              <w:t>.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sk-SK"/>
              </w:rPr>
            </w:pPr>
            <w:r w:rsidRPr="00F76E00">
              <w:rPr>
                <w:rFonts w:ascii="Calibri" w:eastAsia="Times New Roman" w:hAnsi="Calibri" w:cs="Calibri"/>
                <w:i/>
                <w:iCs/>
                <w:color w:val="000000"/>
                <w:lang w:eastAsia="sk-SK"/>
              </w:rPr>
              <w:t>Daňové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sk-SK"/>
              </w:rPr>
            </w:pPr>
            <w:r w:rsidRPr="00F76E00">
              <w:rPr>
                <w:rFonts w:ascii="Calibri" w:eastAsia="Times New Roman" w:hAnsi="Calibri" w:cs="Calibri"/>
                <w:i/>
                <w:iCs/>
                <w:color w:val="000000"/>
                <w:lang w:eastAsia="sk-SK"/>
              </w:rPr>
              <w:t>Účtovné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sk-SK"/>
              </w:rPr>
            </w:pPr>
            <w:proofErr w:type="spellStart"/>
            <w:r w:rsidRPr="00F76E00">
              <w:rPr>
                <w:rFonts w:ascii="Calibri" w:eastAsia="Times New Roman" w:hAnsi="Calibri" w:cs="Calibri"/>
                <w:i/>
                <w:iCs/>
                <w:color w:val="000000"/>
                <w:lang w:eastAsia="sk-SK"/>
              </w:rPr>
              <w:t>Účt</w:t>
            </w:r>
            <w:proofErr w:type="spellEnd"/>
            <w:r w:rsidRPr="00F76E00">
              <w:rPr>
                <w:rFonts w:ascii="Calibri" w:eastAsia="Times New Roman" w:hAnsi="Calibri" w:cs="Calibri"/>
                <w:i/>
                <w:iCs/>
                <w:color w:val="000000"/>
                <w:lang w:eastAsia="sk-SK"/>
              </w:rPr>
              <w:t>.</w:t>
            </w:r>
          </w:p>
        </w:tc>
      </w:tr>
      <w:tr w:rsidR="0008196F" w:rsidRPr="00F76E00" w:rsidTr="00A71715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sk-SK"/>
              </w:rPr>
            </w:pPr>
            <w:r w:rsidRPr="00F76E00">
              <w:rPr>
                <w:rFonts w:ascii="Calibri" w:eastAsia="Times New Roman" w:hAnsi="Calibri" w:cs="Calibri"/>
                <w:i/>
                <w:iCs/>
                <w:color w:val="000000"/>
                <w:lang w:eastAsia="sk-SK"/>
              </w:rPr>
              <w:t>HIM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sk-SK"/>
              </w:rPr>
            </w:pPr>
            <w:r w:rsidRPr="00F76E00">
              <w:rPr>
                <w:rFonts w:ascii="Calibri" w:eastAsia="Times New Roman" w:hAnsi="Calibri" w:cs="Calibri"/>
                <w:i/>
                <w:iCs/>
                <w:color w:val="000000"/>
                <w:lang w:eastAsia="sk-SK"/>
              </w:rPr>
              <w:t>€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sk-SK"/>
              </w:rPr>
            </w:pPr>
            <w:proofErr w:type="spellStart"/>
            <w:r w:rsidRPr="00F76E00">
              <w:rPr>
                <w:rFonts w:ascii="Calibri" w:eastAsia="Times New Roman" w:hAnsi="Calibri" w:cs="Calibri"/>
                <w:i/>
                <w:iCs/>
                <w:color w:val="000000"/>
                <w:lang w:eastAsia="sk-SK"/>
              </w:rPr>
              <w:t>skup</w:t>
            </w:r>
            <w:proofErr w:type="spellEnd"/>
            <w:r w:rsidRPr="00F76E00">
              <w:rPr>
                <w:rFonts w:ascii="Calibri" w:eastAsia="Times New Roman" w:hAnsi="Calibri" w:cs="Calibri"/>
                <w:i/>
                <w:iCs/>
                <w:color w:val="000000"/>
                <w:lang w:eastAsia="sk-SK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sk-SK"/>
              </w:rPr>
            </w:pPr>
            <w:r w:rsidRPr="00F76E00">
              <w:rPr>
                <w:rFonts w:ascii="Calibri" w:eastAsia="Times New Roman" w:hAnsi="Calibri" w:cs="Calibri"/>
                <w:i/>
                <w:iCs/>
                <w:color w:val="000000"/>
                <w:lang w:eastAsia="sk-SK"/>
              </w:rPr>
              <w:t>odpis.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sk-SK"/>
              </w:rPr>
            </w:pPr>
            <w:proofErr w:type="spellStart"/>
            <w:r w:rsidRPr="00F76E00">
              <w:rPr>
                <w:rFonts w:ascii="Calibri" w:eastAsia="Times New Roman" w:hAnsi="Calibri" w:cs="Calibri"/>
                <w:i/>
                <w:iCs/>
                <w:color w:val="000000"/>
                <w:lang w:eastAsia="sk-SK"/>
              </w:rPr>
              <w:t>zarad</w:t>
            </w:r>
            <w:proofErr w:type="spellEnd"/>
            <w:r w:rsidRPr="00F76E00">
              <w:rPr>
                <w:rFonts w:ascii="Calibri" w:eastAsia="Times New Roman" w:hAnsi="Calibri" w:cs="Calibri"/>
                <w:i/>
                <w:iCs/>
                <w:color w:val="000000"/>
                <w:lang w:eastAsia="sk-SK"/>
              </w:rPr>
              <w:t>.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sk-SK"/>
              </w:rPr>
            </w:pPr>
            <w:r w:rsidRPr="00F76E00">
              <w:rPr>
                <w:rFonts w:ascii="Calibri" w:eastAsia="Times New Roman" w:hAnsi="Calibri" w:cs="Calibri"/>
                <w:i/>
                <w:iCs/>
                <w:color w:val="000000"/>
                <w:lang w:eastAsia="sk-SK"/>
              </w:rPr>
              <w:t>odpis.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sk-SK"/>
              </w:rPr>
            </w:pPr>
            <w:r w:rsidRPr="00F76E00">
              <w:rPr>
                <w:rFonts w:ascii="Calibri" w:eastAsia="Times New Roman" w:hAnsi="Calibri" w:cs="Calibri"/>
                <w:i/>
                <w:iCs/>
                <w:color w:val="000000"/>
                <w:lang w:eastAsia="sk-SK"/>
              </w:rPr>
              <w:t>odpisy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sk-SK"/>
              </w:rPr>
            </w:pPr>
            <w:r w:rsidRPr="00F76E00">
              <w:rPr>
                <w:rFonts w:ascii="Calibri" w:eastAsia="Times New Roman" w:hAnsi="Calibri" w:cs="Calibri"/>
                <w:i/>
                <w:iCs/>
                <w:color w:val="000000"/>
                <w:lang w:eastAsia="sk-SK"/>
              </w:rPr>
              <w:t>odpisy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sk-SK"/>
              </w:rPr>
            </w:pPr>
            <w:proofErr w:type="spellStart"/>
            <w:r w:rsidRPr="00F76E00">
              <w:rPr>
                <w:rFonts w:ascii="Calibri" w:eastAsia="Times New Roman" w:hAnsi="Calibri" w:cs="Calibri"/>
                <w:i/>
                <w:iCs/>
                <w:color w:val="000000"/>
                <w:lang w:eastAsia="sk-SK"/>
              </w:rPr>
              <w:t>zost.cena</w:t>
            </w:r>
            <w:proofErr w:type="spellEnd"/>
          </w:p>
        </w:tc>
      </w:tr>
      <w:tr w:rsidR="0008196F" w:rsidRPr="00F76E00" w:rsidTr="00A71715">
        <w:trPr>
          <w:trHeight w:val="30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76E00">
              <w:rPr>
                <w:rFonts w:ascii="Calibri" w:eastAsia="Times New Roman" w:hAnsi="Calibri" w:cs="Calibri"/>
                <w:color w:val="000000"/>
                <w:lang w:eastAsia="sk-SK"/>
              </w:rPr>
              <w:t>Admin.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76E00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76E00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76E00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76E00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76E00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76E00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76E00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76E00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08196F" w:rsidRPr="00F76E00" w:rsidTr="00A71715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76E00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Budova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76E00">
              <w:rPr>
                <w:rFonts w:ascii="Calibri" w:eastAsia="Times New Roman" w:hAnsi="Calibri" w:cs="Calibri"/>
                <w:color w:val="000000"/>
                <w:lang w:eastAsia="sk-SK"/>
              </w:rPr>
              <w:t>243267,0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76E00">
              <w:rPr>
                <w:rFonts w:ascii="Calibri" w:eastAsia="Times New Roman" w:hAnsi="Calibri" w:cs="Calibri"/>
                <w:color w:val="000000"/>
                <w:lang w:eastAsia="sk-SK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76E00">
              <w:rPr>
                <w:rFonts w:ascii="Calibri" w:eastAsia="Times New Roman" w:hAnsi="Calibri" w:cs="Calibri"/>
                <w:color w:val="000000"/>
                <w:lang w:eastAsia="sk-SK"/>
              </w:rPr>
              <w:t>rovnom.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76E00">
              <w:rPr>
                <w:rFonts w:ascii="Calibri" w:eastAsia="Times New Roman" w:hAnsi="Calibri" w:cs="Calibri"/>
                <w:color w:val="000000"/>
                <w:lang w:eastAsia="sk-SK"/>
              </w:rPr>
              <w:t>6.7.1993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76E00">
              <w:rPr>
                <w:rFonts w:ascii="Calibri" w:eastAsia="Times New Roman" w:hAnsi="Calibri" w:cs="Calibri"/>
                <w:color w:val="000000"/>
                <w:lang w:eastAsia="sk-SK"/>
              </w:rPr>
              <w:t>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76E00">
              <w:rPr>
                <w:rFonts w:ascii="Calibri" w:eastAsia="Times New Roman" w:hAnsi="Calibri" w:cs="Calibri"/>
                <w:color w:val="000000"/>
                <w:lang w:eastAsia="sk-SK"/>
              </w:rPr>
              <w:t>12163,0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76E00">
              <w:rPr>
                <w:rFonts w:ascii="Calibri" w:eastAsia="Times New Roman" w:hAnsi="Calibri" w:cs="Calibri"/>
                <w:color w:val="000000"/>
                <w:lang w:eastAsia="sk-SK"/>
              </w:rPr>
              <w:t>12163,0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76E00">
              <w:rPr>
                <w:rFonts w:ascii="Calibri" w:eastAsia="Times New Roman" w:hAnsi="Calibri" w:cs="Calibri"/>
                <w:color w:val="000000"/>
                <w:lang w:eastAsia="sk-SK"/>
              </w:rPr>
              <w:t>82412,8</w:t>
            </w:r>
          </w:p>
        </w:tc>
      </w:tr>
      <w:tr w:rsidR="0008196F" w:rsidRPr="00F76E00" w:rsidTr="00A71715">
        <w:trPr>
          <w:trHeight w:val="30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76E00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76E00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76E00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76E00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76E00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76E00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76E00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76E00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76E00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</w:tbl>
    <w:p w:rsidR="0008196F" w:rsidRDefault="0008196F" w:rsidP="008A416C">
      <w:pPr>
        <w:spacing w:line="14" w:lineRule="atLeast"/>
        <w:rPr>
          <w:b/>
          <w:sz w:val="28"/>
        </w:rPr>
      </w:pPr>
      <w:r w:rsidRPr="00F76E00">
        <w:rPr>
          <w:b/>
          <w:sz w:val="28"/>
        </w:rPr>
        <w:lastRenderedPageBreak/>
        <w:t xml:space="preserve">Poznámky </w:t>
      </w:r>
      <w:proofErr w:type="spellStart"/>
      <w:r w:rsidRPr="00F76E00">
        <w:rPr>
          <w:b/>
          <w:sz w:val="28"/>
        </w:rPr>
        <w:t>Úč</w:t>
      </w:r>
      <w:proofErr w:type="spellEnd"/>
      <w:r w:rsidRPr="00F76E00">
        <w:rPr>
          <w:b/>
          <w:sz w:val="28"/>
        </w:rPr>
        <w:t xml:space="preserve"> MÚJ 3 – 01             IČO : 31652891          DIČ :  2020491308</w:t>
      </w:r>
    </w:p>
    <w:p w:rsidR="0008196F" w:rsidRDefault="0008196F" w:rsidP="008A416C">
      <w:pPr>
        <w:spacing w:line="14" w:lineRule="atLeast"/>
        <w:rPr>
          <w:b/>
          <w:sz w:val="28"/>
        </w:rPr>
      </w:pPr>
    </w:p>
    <w:p w:rsidR="0008196F" w:rsidRDefault="0008196F" w:rsidP="008A416C">
      <w:pPr>
        <w:spacing w:line="14" w:lineRule="atLeast"/>
        <w:rPr>
          <w:b/>
          <w:sz w:val="28"/>
        </w:rPr>
      </w:pPr>
      <w:r w:rsidRPr="00C6294A">
        <w:rPr>
          <w:b/>
          <w:sz w:val="28"/>
        </w:rPr>
        <w:t>4.</w:t>
      </w:r>
      <w:r>
        <w:rPr>
          <w:b/>
          <w:sz w:val="28"/>
        </w:rPr>
        <w:t xml:space="preserve">  </w:t>
      </w:r>
      <w:r w:rsidRPr="00C6294A">
        <w:rPr>
          <w:b/>
          <w:sz w:val="28"/>
        </w:rPr>
        <w:t xml:space="preserve">Zmeny účtovných zásad a zmeny účtovných metód :  </w:t>
      </w:r>
      <w:proofErr w:type="spellStart"/>
      <w:r w:rsidRPr="00C6294A">
        <w:rPr>
          <w:sz w:val="28"/>
        </w:rPr>
        <w:t>účt</w:t>
      </w:r>
      <w:proofErr w:type="spellEnd"/>
      <w:r w:rsidRPr="00C6294A">
        <w:rPr>
          <w:sz w:val="28"/>
        </w:rPr>
        <w:t xml:space="preserve">. </w:t>
      </w:r>
      <w:r>
        <w:rPr>
          <w:sz w:val="28"/>
        </w:rPr>
        <w:t>j</w:t>
      </w:r>
      <w:r w:rsidRPr="00C6294A">
        <w:rPr>
          <w:sz w:val="28"/>
        </w:rPr>
        <w:t xml:space="preserve">ednotka </w:t>
      </w:r>
      <w:r w:rsidRPr="00C6294A">
        <w:rPr>
          <w:b/>
          <w:sz w:val="28"/>
        </w:rPr>
        <w:t>nemá</w:t>
      </w:r>
      <w:r>
        <w:rPr>
          <w:b/>
          <w:sz w:val="28"/>
        </w:rPr>
        <w:t>.</w:t>
      </w:r>
    </w:p>
    <w:p w:rsidR="0008196F" w:rsidRDefault="0008196F" w:rsidP="008A416C">
      <w:pPr>
        <w:spacing w:line="14" w:lineRule="atLeast"/>
        <w:rPr>
          <w:b/>
          <w:sz w:val="28"/>
        </w:rPr>
      </w:pPr>
      <w:r>
        <w:rPr>
          <w:b/>
          <w:sz w:val="28"/>
        </w:rPr>
        <w:t xml:space="preserve">5.  Informácie o dotáciách a ich oceňovanie v účtovníctve :  </w:t>
      </w:r>
    </w:p>
    <w:p w:rsidR="0008196F" w:rsidRDefault="0008196F" w:rsidP="008A416C">
      <w:pPr>
        <w:spacing w:line="14" w:lineRule="atLeast"/>
        <w:rPr>
          <w:b/>
          <w:sz w:val="28"/>
        </w:rPr>
      </w:pPr>
      <w:r>
        <w:rPr>
          <w:b/>
          <w:sz w:val="28"/>
        </w:rPr>
        <w:t xml:space="preserve">      </w:t>
      </w:r>
      <w:r>
        <w:rPr>
          <w:sz w:val="28"/>
        </w:rPr>
        <w:t xml:space="preserve">účtovná  jednotka    </w:t>
      </w:r>
      <w:r w:rsidRPr="00C6294A">
        <w:rPr>
          <w:b/>
          <w:sz w:val="28"/>
        </w:rPr>
        <w:t>nemá.</w:t>
      </w:r>
    </w:p>
    <w:p w:rsidR="0008196F" w:rsidRDefault="0008196F" w:rsidP="008A416C">
      <w:pPr>
        <w:spacing w:line="14" w:lineRule="atLeast"/>
        <w:rPr>
          <w:b/>
          <w:sz w:val="28"/>
        </w:rPr>
      </w:pPr>
      <w:r>
        <w:rPr>
          <w:b/>
          <w:sz w:val="28"/>
        </w:rPr>
        <w:t>6.  Informácie o účtovaní významných opráv chýb minulých rokov v bežnom</w:t>
      </w:r>
    </w:p>
    <w:p w:rsidR="0008196F" w:rsidRDefault="0008196F" w:rsidP="008A416C">
      <w:pPr>
        <w:spacing w:line="14" w:lineRule="atLeast"/>
        <w:rPr>
          <w:b/>
          <w:sz w:val="28"/>
        </w:rPr>
      </w:pPr>
      <w:r>
        <w:rPr>
          <w:b/>
          <w:sz w:val="28"/>
        </w:rPr>
        <w:t xml:space="preserve">     účtovnom období s vplyvom na nerozdelený zisk z minulých rokov, alebo </w:t>
      </w:r>
    </w:p>
    <w:p w:rsidR="0008196F" w:rsidRDefault="0008196F" w:rsidP="008A416C">
      <w:pPr>
        <w:spacing w:line="14" w:lineRule="atLeast"/>
        <w:rPr>
          <w:b/>
          <w:sz w:val="28"/>
        </w:rPr>
      </w:pPr>
      <w:r>
        <w:rPr>
          <w:sz w:val="28"/>
        </w:rPr>
        <w:t xml:space="preserve">     </w:t>
      </w:r>
      <w:r w:rsidRPr="00C6294A">
        <w:rPr>
          <w:b/>
          <w:sz w:val="28"/>
        </w:rPr>
        <w:t xml:space="preserve">neuhradenú stratu z minulých rokov </w:t>
      </w:r>
      <w:r>
        <w:rPr>
          <w:b/>
          <w:sz w:val="28"/>
        </w:rPr>
        <w:t>, a účtovanie nevýznamných chýb</w:t>
      </w:r>
    </w:p>
    <w:p w:rsidR="0008196F" w:rsidRDefault="0008196F" w:rsidP="008A416C">
      <w:pPr>
        <w:spacing w:line="14" w:lineRule="atLeast"/>
        <w:rPr>
          <w:b/>
          <w:sz w:val="28"/>
        </w:rPr>
      </w:pPr>
      <w:r>
        <w:rPr>
          <w:b/>
          <w:sz w:val="28"/>
        </w:rPr>
        <w:t xml:space="preserve">     minulých účtovných období v bežnom účtovnom  období s uvedením</w:t>
      </w:r>
    </w:p>
    <w:p w:rsidR="0008196F" w:rsidRDefault="0008196F" w:rsidP="008A416C">
      <w:pPr>
        <w:spacing w:line="14" w:lineRule="atLeast"/>
        <w:rPr>
          <w:sz w:val="28"/>
        </w:rPr>
      </w:pPr>
      <w:r>
        <w:rPr>
          <w:b/>
          <w:sz w:val="28"/>
        </w:rPr>
        <w:t xml:space="preserve">     vplyvu na výsledok hospodárenia bežného </w:t>
      </w:r>
      <w:proofErr w:type="spellStart"/>
      <w:r>
        <w:rPr>
          <w:b/>
          <w:sz w:val="28"/>
        </w:rPr>
        <w:t>účt</w:t>
      </w:r>
      <w:proofErr w:type="spellEnd"/>
      <w:r>
        <w:rPr>
          <w:b/>
          <w:sz w:val="28"/>
        </w:rPr>
        <w:t xml:space="preserve">. obdobia :  </w:t>
      </w:r>
    </w:p>
    <w:p w:rsidR="0008196F" w:rsidRDefault="0008196F" w:rsidP="008A416C">
      <w:pPr>
        <w:spacing w:line="14" w:lineRule="atLeast"/>
        <w:rPr>
          <w:b/>
          <w:sz w:val="28"/>
        </w:rPr>
      </w:pPr>
      <w:r>
        <w:rPr>
          <w:sz w:val="28"/>
        </w:rPr>
        <w:t xml:space="preserve">     účtovná jednotka  </w:t>
      </w:r>
      <w:r>
        <w:rPr>
          <w:b/>
          <w:sz w:val="28"/>
        </w:rPr>
        <w:t>nemá.</w:t>
      </w:r>
    </w:p>
    <w:p w:rsidR="0008196F" w:rsidRDefault="0008196F" w:rsidP="008A416C">
      <w:pPr>
        <w:spacing w:line="14" w:lineRule="atLeast"/>
        <w:rPr>
          <w:b/>
          <w:sz w:val="28"/>
        </w:rPr>
      </w:pPr>
      <w:r>
        <w:rPr>
          <w:b/>
          <w:sz w:val="28"/>
        </w:rPr>
        <w:t xml:space="preserve">                                                              Čl. III</w:t>
      </w:r>
    </w:p>
    <w:p w:rsidR="0008196F" w:rsidRDefault="0008196F" w:rsidP="008A416C">
      <w:pPr>
        <w:spacing w:line="14" w:lineRule="atLeast"/>
        <w:rPr>
          <w:b/>
          <w:sz w:val="28"/>
        </w:rPr>
      </w:pPr>
      <w:r>
        <w:rPr>
          <w:b/>
          <w:sz w:val="28"/>
        </w:rPr>
        <w:t xml:space="preserve">               Informácie, ktoré vysvetľujú a dopĺňajú účtovnú  závierku      </w:t>
      </w:r>
    </w:p>
    <w:p w:rsidR="0008196F" w:rsidRDefault="0008196F" w:rsidP="008A416C">
      <w:pPr>
        <w:spacing w:line="14" w:lineRule="atLeast"/>
        <w:rPr>
          <w:b/>
          <w:sz w:val="28"/>
        </w:rPr>
      </w:pPr>
      <w:r>
        <w:rPr>
          <w:b/>
          <w:sz w:val="28"/>
        </w:rPr>
        <w:t>1.   Informácia  o sume  a dôvodoch vzniku jednotlivých položiek nákladov,</w:t>
      </w:r>
    </w:p>
    <w:p w:rsidR="0008196F" w:rsidRDefault="0008196F" w:rsidP="008A416C">
      <w:pPr>
        <w:spacing w:line="14" w:lineRule="atLeast"/>
        <w:rPr>
          <w:b/>
          <w:sz w:val="28"/>
        </w:rPr>
      </w:pPr>
      <w:r>
        <w:rPr>
          <w:b/>
          <w:sz w:val="28"/>
        </w:rPr>
        <w:t xml:space="preserve">      výnosov, ktoré majú výnimočný rozsah, alebo výskyt,  </w:t>
      </w:r>
    </w:p>
    <w:p w:rsidR="0008196F" w:rsidRPr="00C6294A" w:rsidRDefault="0008196F" w:rsidP="008A416C">
      <w:pPr>
        <w:spacing w:line="14" w:lineRule="atLeast"/>
        <w:rPr>
          <w:b/>
          <w:sz w:val="28"/>
        </w:rPr>
      </w:pPr>
      <w:r>
        <w:rPr>
          <w:b/>
          <w:sz w:val="28"/>
        </w:rPr>
        <w:t xml:space="preserve">      </w:t>
      </w:r>
      <w:proofErr w:type="spellStart"/>
      <w:r>
        <w:rPr>
          <w:b/>
          <w:sz w:val="28"/>
        </w:rPr>
        <w:t>napr</w:t>
      </w:r>
      <w:proofErr w:type="spellEnd"/>
      <w:r>
        <w:rPr>
          <w:b/>
          <w:sz w:val="28"/>
        </w:rPr>
        <w:t xml:space="preserve">: </w:t>
      </w:r>
      <w:r>
        <w:rPr>
          <w:sz w:val="28"/>
        </w:rPr>
        <w:t xml:space="preserve"> živelné pohromy, predaj podniku :  účtovná jednotka  </w:t>
      </w:r>
      <w:r>
        <w:rPr>
          <w:b/>
          <w:sz w:val="28"/>
        </w:rPr>
        <w:t xml:space="preserve">nemá.      </w:t>
      </w:r>
    </w:p>
    <w:p w:rsidR="0008196F" w:rsidRDefault="0008196F" w:rsidP="008A416C">
      <w:pPr>
        <w:spacing w:line="14" w:lineRule="atLeast"/>
        <w:rPr>
          <w:b/>
          <w:sz w:val="28"/>
        </w:rPr>
      </w:pPr>
      <w:r>
        <w:rPr>
          <w:b/>
          <w:sz w:val="28"/>
        </w:rPr>
        <w:t>2.  Informácie  o záväzkoch ,  a to :</w:t>
      </w:r>
    </w:p>
    <w:p w:rsidR="0008196F" w:rsidRDefault="0008196F" w:rsidP="008A416C">
      <w:pPr>
        <w:spacing w:line="14" w:lineRule="atLeast"/>
        <w:rPr>
          <w:sz w:val="28"/>
        </w:rPr>
      </w:pPr>
      <w:r>
        <w:rPr>
          <w:sz w:val="28"/>
        </w:rPr>
        <w:t xml:space="preserve">    a) celkovej sume záväzkov so zostatkovou dobou splatnosti dlhšou ako</w:t>
      </w:r>
    </w:p>
    <w:p w:rsidR="0008196F" w:rsidRDefault="0008196F" w:rsidP="008A416C">
      <w:pPr>
        <w:spacing w:line="14" w:lineRule="atLeast"/>
        <w:rPr>
          <w:b/>
          <w:sz w:val="28"/>
        </w:rPr>
      </w:pPr>
      <w:r>
        <w:rPr>
          <w:sz w:val="28"/>
        </w:rPr>
        <w:t xml:space="preserve">        5 rokov:  </w:t>
      </w:r>
      <w:r>
        <w:rPr>
          <w:b/>
          <w:sz w:val="28"/>
        </w:rPr>
        <w:t xml:space="preserve"> nemá</w:t>
      </w:r>
    </w:p>
    <w:p w:rsidR="0008196F" w:rsidRDefault="0008196F" w:rsidP="008A416C">
      <w:pPr>
        <w:spacing w:line="14" w:lineRule="atLeast"/>
        <w:rPr>
          <w:sz w:val="28"/>
        </w:rPr>
      </w:pPr>
      <w:r>
        <w:rPr>
          <w:sz w:val="28"/>
        </w:rPr>
        <w:t xml:space="preserve">   b) celkovej sume zabezpečených záväzkov, opis a spôsoby zabezpečenia: </w:t>
      </w:r>
    </w:p>
    <w:p w:rsidR="0008196F" w:rsidRDefault="0008196F" w:rsidP="008A416C">
      <w:pPr>
        <w:spacing w:line="14" w:lineRule="atLeast"/>
        <w:rPr>
          <w:b/>
          <w:sz w:val="28"/>
        </w:rPr>
      </w:pPr>
      <w:r>
        <w:rPr>
          <w:sz w:val="28"/>
        </w:rPr>
        <w:t xml:space="preserve">        </w:t>
      </w:r>
      <w:r>
        <w:rPr>
          <w:b/>
          <w:sz w:val="28"/>
        </w:rPr>
        <w:t>nemá</w:t>
      </w:r>
    </w:p>
    <w:p w:rsidR="0008196F" w:rsidRDefault="0008196F" w:rsidP="008A416C">
      <w:pPr>
        <w:spacing w:line="14" w:lineRule="atLeast"/>
        <w:rPr>
          <w:b/>
          <w:sz w:val="28"/>
        </w:rPr>
      </w:pPr>
      <w:r>
        <w:rPr>
          <w:b/>
          <w:sz w:val="28"/>
        </w:rPr>
        <w:t xml:space="preserve">3.  Informácie o vlastných akciách : </w:t>
      </w:r>
      <w:r>
        <w:rPr>
          <w:sz w:val="28"/>
        </w:rPr>
        <w:t xml:space="preserve"> účtovná jednotka vlastné akcie </w:t>
      </w:r>
      <w:r>
        <w:rPr>
          <w:b/>
          <w:sz w:val="28"/>
        </w:rPr>
        <w:t xml:space="preserve"> nemá.</w:t>
      </w:r>
    </w:p>
    <w:p w:rsidR="0008196F" w:rsidRDefault="0008196F" w:rsidP="008A416C">
      <w:pPr>
        <w:spacing w:line="14" w:lineRule="atLeast"/>
        <w:rPr>
          <w:b/>
          <w:sz w:val="28"/>
        </w:rPr>
      </w:pPr>
      <w:r>
        <w:rPr>
          <w:b/>
          <w:sz w:val="28"/>
        </w:rPr>
        <w:t>4.  Informácie o orgánoch účtovnej jednotky,  a to</w:t>
      </w:r>
    </w:p>
    <w:p w:rsidR="0008196F" w:rsidRDefault="0008196F" w:rsidP="008A416C">
      <w:pPr>
        <w:spacing w:line="14" w:lineRule="atLeast"/>
        <w:rPr>
          <w:sz w:val="28"/>
        </w:rPr>
      </w:pPr>
      <w:r>
        <w:rPr>
          <w:sz w:val="28"/>
        </w:rPr>
        <w:t xml:space="preserve">        a) výške jednotlivých druhov záruk, či iných zabezpečení poskytnutých pre</w:t>
      </w:r>
    </w:p>
    <w:p w:rsidR="0008196F" w:rsidRDefault="0008196F" w:rsidP="008A416C">
      <w:pPr>
        <w:spacing w:line="14" w:lineRule="atLeast"/>
        <w:rPr>
          <w:b/>
          <w:sz w:val="28"/>
        </w:rPr>
      </w:pPr>
      <w:r>
        <w:rPr>
          <w:sz w:val="28"/>
        </w:rPr>
        <w:t xml:space="preserve">            členov štatutárneho orgánu účtovnej jednotky :  </w:t>
      </w:r>
      <w:r>
        <w:rPr>
          <w:b/>
          <w:sz w:val="28"/>
        </w:rPr>
        <w:t>nemá,</w:t>
      </w:r>
    </w:p>
    <w:p w:rsidR="0008196F" w:rsidRDefault="0008196F" w:rsidP="008A416C">
      <w:pPr>
        <w:spacing w:line="14" w:lineRule="atLeast"/>
        <w:rPr>
          <w:sz w:val="28"/>
        </w:rPr>
      </w:pPr>
      <w:r>
        <w:rPr>
          <w:b/>
          <w:sz w:val="28"/>
        </w:rPr>
        <w:t xml:space="preserve">        </w:t>
      </w:r>
      <w:r>
        <w:rPr>
          <w:sz w:val="28"/>
        </w:rPr>
        <w:t>b) pôžičkách poskytnutých členom štatutárneho orgánu účtovnej jednotky:</w:t>
      </w:r>
    </w:p>
    <w:p w:rsidR="0008196F" w:rsidRDefault="0008196F" w:rsidP="008A416C">
      <w:pPr>
        <w:spacing w:line="14" w:lineRule="atLeast"/>
        <w:rPr>
          <w:b/>
          <w:sz w:val="28"/>
        </w:rPr>
      </w:pPr>
      <w:r w:rsidRPr="00DD2BBA">
        <w:rPr>
          <w:b/>
          <w:sz w:val="28"/>
        </w:rPr>
        <w:lastRenderedPageBreak/>
        <w:t xml:space="preserve">Poznámky </w:t>
      </w:r>
      <w:proofErr w:type="spellStart"/>
      <w:r w:rsidRPr="00DD2BBA">
        <w:rPr>
          <w:b/>
          <w:sz w:val="28"/>
        </w:rPr>
        <w:t>Úč</w:t>
      </w:r>
      <w:proofErr w:type="spellEnd"/>
      <w:r w:rsidRPr="00DD2BBA">
        <w:rPr>
          <w:b/>
          <w:sz w:val="28"/>
        </w:rPr>
        <w:t xml:space="preserve"> MÚJ 3 – 01      </w:t>
      </w:r>
      <w:r>
        <w:rPr>
          <w:b/>
          <w:sz w:val="28"/>
        </w:rPr>
        <w:t xml:space="preserve">     </w:t>
      </w:r>
      <w:r w:rsidRPr="00DD2BBA">
        <w:rPr>
          <w:b/>
          <w:sz w:val="28"/>
        </w:rPr>
        <w:t xml:space="preserve">  IČO : 31652891          DIČ :  2020491308</w:t>
      </w:r>
    </w:p>
    <w:p w:rsidR="0008196F" w:rsidRDefault="0008196F" w:rsidP="008A416C">
      <w:pPr>
        <w:spacing w:line="14" w:lineRule="atLeast"/>
        <w:rPr>
          <w:sz w:val="28"/>
        </w:rPr>
      </w:pPr>
      <w:r>
        <w:rPr>
          <w:sz w:val="28"/>
        </w:rPr>
        <w:t xml:space="preserve">    - celková suma poskytnutých pôžičiek k poslednému dňu účtovného  </w:t>
      </w:r>
    </w:p>
    <w:p w:rsidR="0008196F" w:rsidRDefault="0008196F" w:rsidP="008A416C">
      <w:pPr>
        <w:spacing w:line="14" w:lineRule="atLeast"/>
        <w:rPr>
          <w:sz w:val="28"/>
        </w:rPr>
      </w:pPr>
      <w:r>
        <w:rPr>
          <w:sz w:val="28"/>
        </w:rPr>
        <w:t xml:space="preserve">       obdobia:  </w:t>
      </w:r>
      <w:r>
        <w:rPr>
          <w:b/>
          <w:sz w:val="28"/>
        </w:rPr>
        <w:t>nemá,</w:t>
      </w:r>
    </w:p>
    <w:p w:rsidR="0008196F" w:rsidRDefault="0008196F" w:rsidP="008A416C">
      <w:pPr>
        <w:spacing w:line="14" w:lineRule="atLeast"/>
        <w:rPr>
          <w:sz w:val="28"/>
        </w:rPr>
      </w:pPr>
      <w:r>
        <w:rPr>
          <w:sz w:val="28"/>
        </w:rPr>
        <w:t xml:space="preserve">    </w:t>
      </w:r>
      <w:r w:rsidRPr="00903D32">
        <w:rPr>
          <w:sz w:val="28"/>
        </w:rPr>
        <w:t>-</w:t>
      </w:r>
      <w:r>
        <w:rPr>
          <w:sz w:val="28"/>
        </w:rPr>
        <w:t xml:space="preserve"> </w:t>
      </w:r>
      <w:r w:rsidRPr="00903D32">
        <w:rPr>
          <w:sz w:val="28"/>
        </w:rPr>
        <w:t>celková suma splatených pôžičiek k poslednému dňu účtovného</w:t>
      </w:r>
    </w:p>
    <w:p w:rsidR="0008196F" w:rsidRDefault="0008196F" w:rsidP="008A416C">
      <w:pPr>
        <w:spacing w:line="14" w:lineRule="atLeast"/>
        <w:rPr>
          <w:b/>
          <w:sz w:val="28"/>
        </w:rPr>
      </w:pPr>
      <w:r>
        <w:rPr>
          <w:sz w:val="28"/>
        </w:rPr>
        <w:t xml:space="preserve">       obdobia :   </w:t>
      </w:r>
      <w:r>
        <w:rPr>
          <w:b/>
          <w:sz w:val="28"/>
        </w:rPr>
        <w:t>nemá,</w:t>
      </w:r>
    </w:p>
    <w:p w:rsidR="0008196F" w:rsidRDefault="0008196F" w:rsidP="008A416C">
      <w:pPr>
        <w:spacing w:line="14" w:lineRule="atLeast"/>
        <w:rPr>
          <w:sz w:val="28"/>
        </w:rPr>
      </w:pPr>
      <w:r>
        <w:rPr>
          <w:b/>
          <w:sz w:val="28"/>
        </w:rPr>
        <w:t xml:space="preserve">     </w:t>
      </w:r>
      <w:r>
        <w:rPr>
          <w:sz w:val="28"/>
        </w:rPr>
        <w:t>- celková suma odpustených pôžičiek a odpísaných pôžičiek k poslednému</w:t>
      </w:r>
    </w:p>
    <w:p w:rsidR="0008196F" w:rsidRDefault="0008196F" w:rsidP="008A416C">
      <w:pPr>
        <w:spacing w:line="14" w:lineRule="atLeast"/>
        <w:rPr>
          <w:b/>
          <w:sz w:val="28"/>
        </w:rPr>
      </w:pPr>
      <w:r>
        <w:rPr>
          <w:sz w:val="28"/>
        </w:rPr>
        <w:t xml:space="preserve">        dňu účtovného obdobia : </w:t>
      </w:r>
      <w:r>
        <w:rPr>
          <w:b/>
          <w:sz w:val="28"/>
        </w:rPr>
        <w:t xml:space="preserve"> nemá,</w:t>
      </w:r>
    </w:p>
    <w:p w:rsidR="0008196F" w:rsidRDefault="0008196F" w:rsidP="008A416C">
      <w:pPr>
        <w:spacing w:line="14" w:lineRule="atLeast"/>
        <w:rPr>
          <w:sz w:val="28"/>
        </w:rPr>
      </w:pPr>
      <w:r>
        <w:rPr>
          <w:sz w:val="28"/>
        </w:rPr>
        <w:t xml:space="preserve">   c)  hlavných podmienkach, na základe ktorých im boli záruky, či iné </w:t>
      </w:r>
    </w:p>
    <w:p w:rsidR="0008196F" w:rsidRDefault="0008196F" w:rsidP="008A416C">
      <w:pPr>
        <w:spacing w:line="14" w:lineRule="atLeast"/>
        <w:rPr>
          <w:b/>
          <w:sz w:val="28"/>
        </w:rPr>
      </w:pPr>
      <w:r>
        <w:rPr>
          <w:sz w:val="28"/>
        </w:rPr>
        <w:t xml:space="preserve">         zabezpečenia a pôžičky poskytnuté :  </w:t>
      </w:r>
      <w:r>
        <w:rPr>
          <w:b/>
          <w:sz w:val="28"/>
        </w:rPr>
        <w:t xml:space="preserve"> nemá,</w:t>
      </w:r>
    </w:p>
    <w:p w:rsidR="0008196F" w:rsidRDefault="0008196F" w:rsidP="008A416C">
      <w:pPr>
        <w:spacing w:line="14" w:lineRule="atLeast"/>
        <w:rPr>
          <w:sz w:val="28"/>
        </w:rPr>
      </w:pPr>
      <w:r>
        <w:rPr>
          <w:sz w:val="28"/>
        </w:rPr>
        <w:t xml:space="preserve">   d) celkovej sume použitých finančných prostriedkov, alebo iného plnenia</w:t>
      </w:r>
    </w:p>
    <w:p w:rsidR="0008196F" w:rsidRDefault="0008196F" w:rsidP="008A416C">
      <w:pPr>
        <w:spacing w:line="14" w:lineRule="atLeast"/>
        <w:rPr>
          <w:sz w:val="28"/>
        </w:rPr>
      </w:pPr>
      <w:r>
        <w:rPr>
          <w:sz w:val="28"/>
        </w:rPr>
        <w:t xml:space="preserve">        na súkromné účely členmi štatutárneho orgánu účtovnej jednotky, </w:t>
      </w:r>
    </w:p>
    <w:p w:rsidR="0008196F" w:rsidRDefault="0008196F" w:rsidP="008A416C">
      <w:pPr>
        <w:spacing w:line="14" w:lineRule="atLeast"/>
        <w:rPr>
          <w:sz w:val="28"/>
        </w:rPr>
      </w:pPr>
      <w:r>
        <w:rPr>
          <w:sz w:val="28"/>
        </w:rPr>
        <w:t xml:space="preserve">        ktoré  je potrebné vyúčtovať :  </w:t>
      </w:r>
      <w:r>
        <w:rPr>
          <w:b/>
          <w:sz w:val="28"/>
        </w:rPr>
        <w:t>nemá.</w:t>
      </w:r>
      <w:r>
        <w:rPr>
          <w:sz w:val="28"/>
        </w:rPr>
        <w:t xml:space="preserve">                  </w:t>
      </w:r>
      <w:r>
        <w:rPr>
          <w:b/>
          <w:sz w:val="28"/>
        </w:rPr>
        <w:t xml:space="preserve"> </w:t>
      </w:r>
    </w:p>
    <w:p w:rsidR="0008196F" w:rsidRPr="00781169" w:rsidRDefault="0008196F" w:rsidP="008A416C">
      <w:pPr>
        <w:spacing w:line="14" w:lineRule="atLeast"/>
        <w:rPr>
          <w:sz w:val="28"/>
        </w:rPr>
      </w:pPr>
      <w:r>
        <w:rPr>
          <w:sz w:val="28"/>
        </w:rPr>
        <w:t xml:space="preserve">  </w:t>
      </w:r>
      <w:r w:rsidRPr="00903D32">
        <w:rPr>
          <w:b/>
          <w:sz w:val="28"/>
        </w:rPr>
        <w:t xml:space="preserve">5. </w:t>
      </w:r>
      <w:r>
        <w:rPr>
          <w:b/>
          <w:sz w:val="28"/>
        </w:rPr>
        <w:t xml:space="preserve">  Informácie o povinnostiach účtovnej jednotky, a to</w:t>
      </w:r>
    </w:p>
    <w:p w:rsidR="0008196F" w:rsidRDefault="0008196F" w:rsidP="008A416C">
      <w:pPr>
        <w:spacing w:line="14" w:lineRule="atLeast"/>
        <w:rPr>
          <w:sz w:val="28"/>
        </w:rPr>
      </w:pPr>
      <w:r>
        <w:rPr>
          <w:b/>
          <w:sz w:val="28"/>
        </w:rPr>
        <w:t xml:space="preserve">    </w:t>
      </w:r>
      <w:r>
        <w:rPr>
          <w:sz w:val="28"/>
        </w:rPr>
        <w:t>a) celkovej sume finančných povinností, ktoré sa nevykazujú v závierke,</w:t>
      </w:r>
    </w:p>
    <w:p w:rsidR="0008196F" w:rsidRDefault="0008196F" w:rsidP="008A416C">
      <w:pPr>
        <w:spacing w:line="14" w:lineRule="atLeast"/>
        <w:rPr>
          <w:sz w:val="28"/>
        </w:rPr>
      </w:pPr>
      <w:r>
        <w:rPr>
          <w:sz w:val="28"/>
        </w:rPr>
        <w:t xml:space="preserve">         ale sú významné na posúdenie situácie </w:t>
      </w:r>
      <w:proofErr w:type="spellStart"/>
      <w:r>
        <w:rPr>
          <w:sz w:val="28"/>
        </w:rPr>
        <w:t>účt</w:t>
      </w:r>
      <w:proofErr w:type="spellEnd"/>
      <w:r>
        <w:rPr>
          <w:sz w:val="28"/>
        </w:rPr>
        <w:t xml:space="preserve">. jednotky, </w:t>
      </w:r>
      <w:proofErr w:type="spellStart"/>
      <w:r>
        <w:rPr>
          <w:sz w:val="28"/>
        </w:rPr>
        <w:t>napr</w:t>
      </w:r>
      <w:proofErr w:type="spellEnd"/>
      <w:r>
        <w:rPr>
          <w:sz w:val="28"/>
        </w:rPr>
        <w:t>: povinnosti</w:t>
      </w:r>
    </w:p>
    <w:p w:rsidR="0008196F" w:rsidRDefault="0008196F" w:rsidP="008A416C">
      <w:pPr>
        <w:spacing w:line="14" w:lineRule="atLeast"/>
        <w:rPr>
          <w:sz w:val="28"/>
        </w:rPr>
      </w:pPr>
      <w:r>
        <w:rPr>
          <w:sz w:val="28"/>
        </w:rPr>
        <w:t xml:space="preserve">         nájomcu operatívneho leasingu, z uzavretých zmlúv na poskytnutie</w:t>
      </w:r>
    </w:p>
    <w:p w:rsidR="0008196F" w:rsidRDefault="0008196F" w:rsidP="008A416C">
      <w:pPr>
        <w:spacing w:line="14" w:lineRule="atLeast"/>
        <w:rPr>
          <w:sz w:val="28"/>
        </w:rPr>
      </w:pPr>
      <w:r>
        <w:rPr>
          <w:sz w:val="28"/>
        </w:rPr>
        <w:t xml:space="preserve">         pôžičky, ktoré ešte neboli poskytnuté, finančné povinnosti, vyplývajúce</w:t>
      </w:r>
    </w:p>
    <w:p w:rsidR="0008196F" w:rsidRDefault="0008196F" w:rsidP="008A416C">
      <w:pPr>
        <w:spacing w:line="14" w:lineRule="atLeast"/>
        <w:rPr>
          <w:sz w:val="28"/>
        </w:rPr>
      </w:pPr>
      <w:r>
        <w:rPr>
          <w:sz w:val="28"/>
        </w:rPr>
        <w:t xml:space="preserve">         z licenčných zmlúv s uvedením sumy poplatku za celé zostávajúce </w:t>
      </w:r>
    </w:p>
    <w:p w:rsidR="0008196F" w:rsidRDefault="0008196F" w:rsidP="008A416C">
      <w:pPr>
        <w:spacing w:line="14" w:lineRule="atLeast"/>
        <w:rPr>
          <w:sz w:val="28"/>
        </w:rPr>
      </w:pPr>
      <w:r>
        <w:rPr>
          <w:sz w:val="28"/>
        </w:rPr>
        <w:t xml:space="preserve">         obdobie platnosti zmluvy :   účtovná jednotka  </w:t>
      </w:r>
      <w:r>
        <w:rPr>
          <w:b/>
          <w:sz w:val="28"/>
        </w:rPr>
        <w:t>nemá,</w:t>
      </w:r>
      <w:r>
        <w:rPr>
          <w:sz w:val="28"/>
        </w:rPr>
        <w:t xml:space="preserve"> </w:t>
      </w:r>
    </w:p>
    <w:p w:rsidR="0008196F" w:rsidRDefault="0008196F" w:rsidP="008A416C">
      <w:pPr>
        <w:spacing w:line="14" w:lineRule="atLeast"/>
        <w:rPr>
          <w:sz w:val="28"/>
        </w:rPr>
      </w:pPr>
      <w:r>
        <w:rPr>
          <w:sz w:val="28"/>
        </w:rPr>
        <w:t xml:space="preserve">      b) celkovej sume významných podmienených záväzkov, ktorými sa rozumie</w:t>
      </w:r>
    </w:p>
    <w:p w:rsidR="0008196F" w:rsidRDefault="0008196F" w:rsidP="008A416C">
      <w:pPr>
        <w:spacing w:line="14" w:lineRule="atLeast"/>
        <w:rPr>
          <w:sz w:val="28"/>
        </w:rPr>
      </w:pPr>
      <w:r>
        <w:rPr>
          <w:sz w:val="28"/>
        </w:rPr>
        <w:t xml:space="preserve">     1. možná povinnosť, ktorá vznikla ako dôsledok minulej udalosti a jej bytie</w:t>
      </w:r>
    </w:p>
    <w:p w:rsidR="0008196F" w:rsidRDefault="0008196F" w:rsidP="008A416C">
      <w:pPr>
        <w:spacing w:line="14" w:lineRule="atLeast"/>
        <w:rPr>
          <w:sz w:val="28"/>
        </w:rPr>
      </w:pPr>
      <w:r>
        <w:rPr>
          <w:sz w:val="28"/>
        </w:rPr>
        <w:t xml:space="preserve">         závisí od toho, či nastane, alebo nenastane jedna alebo viac neistých</w:t>
      </w:r>
    </w:p>
    <w:p w:rsidR="0008196F" w:rsidRDefault="0008196F" w:rsidP="008A416C">
      <w:pPr>
        <w:spacing w:line="14" w:lineRule="atLeast"/>
        <w:rPr>
          <w:b/>
          <w:sz w:val="28"/>
        </w:rPr>
      </w:pPr>
      <w:r>
        <w:rPr>
          <w:sz w:val="28"/>
        </w:rPr>
        <w:t xml:space="preserve">         udalostí v budúcnosti, ktorých vznik nezávisí od </w:t>
      </w:r>
      <w:proofErr w:type="spellStart"/>
      <w:r>
        <w:rPr>
          <w:sz w:val="28"/>
        </w:rPr>
        <w:t>účt</w:t>
      </w:r>
      <w:proofErr w:type="spellEnd"/>
      <w:r>
        <w:rPr>
          <w:sz w:val="28"/>
        </w:rPr>
        <w:t xml:space="preserve">. jednotky : </w:t>
      </w:r>
      <w:r>
        <w:rPr>
          <w:b/>
          <w:sz w:val="28"/>
        </w:rPr>
        <w:t>nemá,</w:t>
      </w:r>
    </w:p>
    <w:p w:rsidR="0008196F" w:rsidRDefault="0008196F" w:rsidP="008A416C">
      <w:pPr>
        <w:spacing w:line="14" w:lineRule="atLeast"/>
        <w:rPr>
          <w:sz w:val="28"/>
        </w:rPr>
      </w:pPr>
      <w:r>
        <w:rPr>
          <w:b/>
          <w:sz w:val="28"/>
        </w:rPr>
        <w:t xml:space="preserve">     </w:t>
      </w:r>
      <w:r>
        <w:rPr>
          <w:sz w:val="28"/>
        </w:rPr>
        <w:t>2. existujúca povinnosť, ktorá vznikla ako dôsledok minulej udalosti, ale</w:t>
      </w:r>
    </w:p>
    <w:p w:rsidR="0008196F" w:rsidRDefault="0008196F" w:rsidP="008A416C">
      <w:pPr>
        <w:spacing w:line="14" w:lineRule="atLeast"/>
        <w:rPr>
          <w:sz w:val="28"/>
        </w:rPr>
      </w:pPr>
      <w:r>
        <w:rPr>
          <w:sz w:val="28"/>
        </w:rPr>
        <w:t xml:space="preserve">         Ktorá sa nevykazuje v závierke, pretože :</w:t>
      </w:r>
    </w:p>
    <w:p w:rsidR="0008196F" w:rsidRDefault="0008196F" w:rsidP="008A416C">
      <w:pPr>
        <w:spacing w:line="14" w:lineRule="atLeast"/>
        <w:rPr>
          <w:sz w:val="28"/>
        </w:rPr>
      </w:pPr>
      <w:r>
        <w:rPr>
          <w:sz w:val="28"/>
        </w:rPr>
        <w:t xml:space="preserve">        2a. nie je pravdepodobné, že na splnenie tejto povinnosti bude potrebný</w:t>
      </w:r>
    </w:p>
    <w:p w:rsidR="0008196F" w:rsidRDefault="0008196F" w:rsidP="008A416C">
      <w:pPr>
        <w:spacing w:line="14" w:lineRule="atLeast"/>
        <w:rPr>
          <w:b/>
          <w:sz w:val="28"/>
        </w:rPr>
      </w:pPr>
      <w:r w:rsidRPr="00DD2BBA">
        <w:rPr>
          <w:b/>
          <w:sz w:val="28"/>
        </w:rPr>
        <w:lastRenderedPageBreak/>
        <w:t xml:space="preserve">Poznámky </w:t>
      </w:r>
      <w:proofErr w:type="spellStart"/>
      <w:r w:rsidRPr="00DD2BBA">
        <w:rPr>
          <w:b/>
          <w:sz w:val="28"/>
        </w:rPr>
        <w:t>Úč</w:t>
      </w:r>
      <w:proofErr w:type="spellEnd"/>
      <w:r w:rsidRPr="00DD2BBA">
        <w:rPr>
          <w:b/>
          <w:sz w:val="28"/>
        </w:rPr>
        <w:t xml:space="preserve"> MÚJ 3 – 01      </w:t>
      </w:r>
      <w:r>
        <w:rPr>
          <w:b/>
          <w:sz w:val="28"/>
        </w:rPr>
        <w:t xml:space="preserve">     </w:t>
      </w:r>
      <w:r w:rsidRPr="00DD2BBA">
        <w:rPr>
          <w:b/>
          <w:sz w:val="28"/>
        </w:rPr>
        <w:t xml:space="preserve">  IČO : 31652891          DIČ :  2020491308</w:t>
      </w:r>
    </w:p>
    <w:p w:rsidR="0008196F" w:rsidRDefault="0008196F" w:rsidP="008A416C">
      <w:pPr>
        <w:spacing w:line="14" w:lineRule="atLeast"/>
        <w:rPr>
          <w:sz w:val="28"/>
        </w:rPr>
      </w:pPr>
      <w:r>
        <w:rPr>
          <w:sz w:val="28"/>
        </w:rPr>
        <w:t xml:space="preserve">úbytok ekonomických úžitkov :   </w:t>
      </w:r>
      <w:r>
        <w:rPr>
          <w:b/>
          <w:sz w:val="28"/>
        </w:rPr>
        <w:t xml:space="preserve">nemá,    </w:t>
      </w:r>
      <w:r>
        <w:rPr>
          <w:sz w:val="28"/>
        </w:rPr>
        <w:t xml:space="preserve">       a l e b o</w:t>
      </w:r>
    </w:p>
    <w:p w:rsidR="0008196F" w:rsidRDefault="0008196F" w:rsidP="008A416C">
      <w:pPr>
        <w:spacing w:line="14" w:lineRule="atLeast"/>
        <w:rPr>
          <w:b/>
          <w:sz w:val="28"/>
        </w:rPr>
      </w:pPr>
      <w:r>
        <w:rPr>
          <w:sz w:val="28"/>
        </w:rPr>
        <w:t xml:space="preserve">2b. výška tejto povinnosti sa nedá spoľahlivo oceniť :  </w:t>
      </w:r>
      <w:r>
        <w:rPr>
          <w:b/>
          <w:sz w:val="28"/>
        </w:rPr>
        <w:t xml:space="preserve"> nemá,</w:t>
      </w:r>
    </w:p>
    <w:p w:rsidR="0008196F" w:rsidRDefault="0008196F" w:rsidP="008A416C">
      <w:pPr>
        <w:spacing w:line="14" w:lineRule="atLeast"/>
        <w:rPr>
          <w:sz w:val="28"/>
        </w:rPr>
      </w:pPr>
      <w:r>
        <w:rPr>
          <w:sz w:val="28"/>
        </w:rPr>
        <w:t xml:space="preserve">c)  opise významných </w:t>
      </w:r>
      <w:proofErr w:type="spellStart"/>
      <w:r>
        <w:rPr>
          <w:sz w:val="28"/>
        </w:rPr>
        <w:t>finanč</w:t>
      </w:r>
      <w:proofErr w:type="spellEnd"/>
      <w:r>
        <w:rPr>
          <w:sz w:val="28"/>
        </w:rPr>
        <w:t xml:space="preserve">. povinností a významných podmienených </w:t>
      </w:r>
    </w:p>
    <w:p w:rsidR="0008196F" w:rsidRDefault="0008196F" w:rsidP="008A416C">
      <w:pPr>
        <w:spacing w:line="14" w:lineRule="atLeast"/>
        <w:rPr>
          <w:sz w:val="28"/>
        </w:rPr>
      </w:pPr>
      <w:r>
        <w:rPr>
          <w:sz w:val="28"/>
        </w:rPr>
        <w:t xml:space="preserve">     záväzkov :  </w:t>
      </w:r>
      <w:r>
        <w:rPr>
          <w:b/>
          <w:sz w:val="28"/>
        </w:rPr>
        <w:t>nemá,</w:t>
      </w:r>
      <w:r>
        <w:rPr>
          <w:sz w:val="28"/>
        </w:rPr>
        <w:t xml:space="preserve">  </w:t>
      </w:r>
    </w:p>
    <w:p w:rsidR="0008196F" w:rsidRDefault="0008196F" w:rsidP="008A416C">
      <w:pPr>
        <w:spacing w:line="14" w:lineRule="atLeast"/>
        <w:rPr>
          <w:sz w:val="28"/>
        </w:rPr>
      </w:pPr>
      <w:r>
        <w:rPr>
          <w:sz w:val="28"/>
        </w:rPr>
        <w:t>d) celkovej sume významných finančných povinností a významných</w:t>
      </w:r>
    </w:p>
    <w:p w:rsidR="0008196F" w:rsidRDefault="0008196F" w:rsidP="008A416C">
      <w:pPr>
        <w:spacing w:line="14" w:lineRule="atLeast"/>
        <w:rPr>
          <w:sz w:val="28"/>
        </w:rPr>
      </w:pPr>
      <w:r>
        <w:rPr>
          <w:sz w:val="28"/>
        </w:rPr>
        <w:t xml:space="preserve">    podmienených záväzkoch voči dcérskej </w:t>
      </w:r>
      <w:proofErr w:type="spellStart"/>
      <w:r>
        <w:rPr>
          <w:sz w:val="28"/>
        </w:rPr>
        <w:t>účt</w:t>
      </w:r>
      <w:proofErr w:type="spellEnd"/>
      <w:r>
        <w:rPr>
          <w:sz w:val="28"/>
        </w:rPr>
        <w:t>. jednotke a účtovnej</w:t>
      </w:r>
    </w:p>
    <w:p w:rsidR="0008196F" w:rsidRDefault="0008196F" w:rsidP="008A416C">
      <w:pPr>
        <w:spacing w:line="14" w:lineRule="atLeast"/>
        <w:rPr>
          <w:b/>
          <w:sz w:val="28"/>
        </w:rPr>
      </w:pPr>
      <w:r>
        <w:rPr>
          <w:sz w:val="28"/>
        </w:rPr>
        <w:t xml:space="preserve">     jednotke s podstatným vplyvom :  </w:t>
      </w:r>
      <w:r>
        <w:rPr>
          <w:b/>
          <w:sz w:val="28"/>
        </w:rPr>
        <w:t>nemá,</w:t>
      </w:r>
    </w:p>
    <w:p w:rsidR="0008196F" w:rsidRDefault="0008196F" w:rsidP="008A416C">
      <w:pPr>
        <w:spacing w:line="14" w:lineRule="atLeast"/>
        <w:rPr>
          <w:sz w:val="28"/>
        </w:rPr>
      </w:pPr>
      <w:r>
        <w:rPr>
          <w:sz w:val="28"/>
        </w:rPr>
        <w:t xml:space="preserve">e) opise významných povinností </w:t>
      </w:r>
      <w:proofErr w:type="spellStart"/>
      <w:r>
        <w:rPr>
          <w:sz w:val="28"/>
        </w:rPr>
        <w:t>účt</w:t>
      </w:r>
      <w:proofErr w:type="spellEnd"/>
      <w:r>
        <w:rPr>
          <w:sz w:val="28"/>
        </w:rPr>
        <w:t>. jednotky vyplývajúcich z </w:t>
      </w:r>
      <w:proofErr w:type="spellStart"/>
      <w:r>
        <w:rPr>
          <w:sz w:val="28"/>
        </w:rPr>
        <w:t>dôchodko</w:t>
      </w:r>
      <w:proofErr w:type="spellEnd"/>
      <w:r>
        <w:rPr>
          <w:sz w:val="28"/>
        </w:rPr>
        <w:t>-</w:t>
      </w:r>
    </w:p>
    <w:p w:rsidR="0008196F" w:rsidRDefault="0008196F" w:rsidP="008A416C">
      <w:pPr>
        <w:spacing w:line="14" w:lineRule="atLeast"/>
        <w:rPr>
          <w:b/>
          <w:sz w:val="28"/>
        </w:rPr>
      </w:pPr>
      <w:r>
        <w:rPr>
          <w:sz w:val="28"/>
        </w:rPr>
        <w:t xml:space="preserve">    </w:t>
      </w:r>
      <w:proofErr w:type="spellStart"/>
      <w:r>
        <w:rPr>
          <w:sz w:val="28"/>
        </w:rPr>
        <w:t>vých</w:t>
      </w:r>
      <w:proofErr w:type="spellEnd"/>
      <w:r>
        <w:rPr>
          <w:sz w:val="28"/>
        </w:rPr>
        <w:t xml:space="preserve"> programov pre zamestnancov : </w:t>
      </w:r>
      <w:r>
        <w:rPr>
          <w:b/>
          <w:sz w:val="28"/>
        </w:rPr>
        <w:t>nemá.</w:t>
      </w:r>
    </w:p>
    <w:p w:rsidR="0008196F" w:rsidRDefault="0008196F" w:rsidP="008A416C">
      <w:pPr>
        <w:spacing w:line="14" w:lineRule="atLeast"/>
        <w:rPr>
          <w:b/>
          <w:sz w:val="28"/>
        </w:rPr>
      </w:pPr>
    </w:p>
    <w:p w:rsidR="0008196F" w:rsidRDefault="0008196F" w:rsidP="008A416C">
      <w:pPr>
        <w:spacing w:line="14" w:lineRule="atLeast"/>
        <w:rPr>
          <w:b/>
          <w:sz w:val="28"/>
        </w:rPr>
      </w:pPr>
      <w:r>
        <w:rPr>
          <w:b/>
          <w:sz w:val="28"/>
        </w:rPr>
        <w:t xml:space="preserve">6.  Informácie o udelení  výlučného práva alebo osobitného práva, </w:t>
      </w:r>
    </w:p>
    <w:p w:rsidR="0008196F" w:rsidRDefault="0008196F" w:rsidP="008A416C">
      <w:pPr>
        <w:spacing w:line="14" w:lineRule="atLeast"/>
        <w:rPr>
          <w:b/>
          <w:sz w:val="28"/>
        </w:rPr>
      </w:pPr>
      <w:r>
        <w:rPr>
          <w:b/>
          <w:sz w:val="28"/>
        </w:rPr>
        <w:t xml:space="preserve">     ktorým sa udelilo právo poskytovať služby vo verejnom záujme, pričom</w:t>
      </w:r>
    </w:p>
    <w:p w:rsidR="0008196F" w:rsidRDefault="0008196F" w:rsidP="008A416C">
      <w:pPr>
        <w:spacing w:line="14" w:lineRule="atLeast"/>
        <w:rPr>
          <w:b/>
          <w:sz w:val="28"/>
        </w:rPr>
      </w:pPr>
      <w:r>
        <w:rPr>
          <w:b/>
          <w:sz w:val="28"/>
        </w:rPr>
        <w:t xml:space="preserve">     sa uvádza náhrada za túto činnosť v akejkoľvek forme, a ak zároveň</w:t>
      </w:r>
    </w:p>
    <w:p w:rsidR="0008196F" w:rsidRDefault="0008196F" w:rsidP="008A416C">
      <w:pPr>
        <w:spacing w:line="14" w:lineRule="atLeast"/>
        <w:rPr>
          <w:b/>
          <w:sz w:val="28"/>
        </w:rPr>
      </w:pPr>
      <w:r>
        <w:rPr>
          <w:b/>
          <w:sz w:val="28"/>
        </w:rPr>
        <w:t xml:space="preserve">     vykonávajú aj iné činnosti, uvádzajú sa aj informácie o</w:t>
      </w:r>
    </w:p>
    <w:p w:rsidR="0008196F" w:rsidRDefault="0008196F" w:rsidP="008A416C">
      <w:pPr>
        <w:spacing w:line="14" w:lineRule="atLeast"/>
        <w:rPr>
          <w:b/>
          <w:sz w:val="28"/>
        </w:rPr>
      </w:pPr>
      <w:r>
        <w:rPr>
          <w:b/>
          <w:sz w:val="28"/>
        </w:rPr>
        <w:t xml:space="preserve">    </w:t>
      </w:r>
      <w:r>
        <w:rPr>
          <w:sz w:val="28"/>
        </w:rPr>
        <w:t xml:space="preserve">a)  všetkých formách prijatej náhrady :  účtovná jednotka </w:t>
      </w:r>
      <w:r>
        <w:rPr>
          <w:b/>
          <w:sz w:val="28"/>
        </w:rPr>
        <w:t>nemá,</w:t>
      </w:r>
    </w:p>
    <w:p w:rsidR="0008196F" w:rsidRDefault="0008196F" w:rsidP="008A416C">
      <w:pPr>
        <w:spacing w:line="14" w:lineRule="atLeast"/>
        <w:rPr>
          <w:b/>
          <w:sz w:val="28"/>
        </w:rPr>
      </w:pPr>
      <w:r>
        <w:rPr>
          <w:b/>
          <w:sz w:val="28"/>
        </w:rPr>
        <w:t xml:space="preserve">   </w:t>
      </w:r>
      <w:r>
        <w:rPr>
          <w:sz w:val="28"/>
        </w:rPr>
        <w:t xml:space="preserve"> b)  účtovných zásadách použitých pri prideľovaní nákladov a výnosov: </w:t>
      </w:r>
      <w:r>
        <w:rPr>
          <w:b/>
          <w:sz w:val="28"/>
        </w:rPr>
        <w:t>nemá,</w:t>
      </w:r>
    </w:p>
    <w:p w:rsidR="0008196F" w:rsidRDefault="0008196F" w:rsidP="008A416C">
      <w:pPr>
        <w:spacing w:line="14" w:lineRule="atLeast"/>
        <w:rPr>
          <w:b/>
          <w:sz w:val="28"/>
        </w:rPr>
      </w:pPr>
      <w:r>
        <w:rPr>
          <w:b/>
          <w:sz w:val="28"/>
        </w:rPr>
        <w:t xml:space="preserve">    </w:t>
      </w:r>
      <w:r>
        <w:rPr>
          <w:sz w:val="28"/>
        </w:rPr>
        <w:t xml:space="preserve">c)  všetkých druhoch činností účtovnej jednotky : </w:t>
      </w:r>
      <w:r>
        <w:rPr>
          <w:b/>
          <w:sz w:val="28"/>
        </w:rPr>
        <w:t>nemá.</w:t>
      </w:r>
    </w:p>
    <w:p w:rsidR="00032D9E" w:rsidRDefault="00032D9E" w:rsidP="008A416C">
      <w:pPr>
        <w:spacing w:line="14" w:lineRule="atLeast"/>
        <w:rPr>
          <w:b/>
          <w:sz w:val="28"/>
        </w:rPr>
      </w:pPr>
    </w:p>
    <w:p w:rsidR="0008196F" w:rsidRDefault="0008196F" w:rsidP="008A416C">
      <w:pPr>
        <w:spacing w:line="14" w:lineRule="atLeast"/>
        <w:rPr>
          <w:b/>
          <w:sz w:val="28"/>
        </w:rPr>
      </w:pPr>
      <w:r>
        <w:rPr>
          <w:b/>
          <w:sz w:val="28"/>
        </w:rPr>
        <w:t xml:space="preserve">    </w:t>
      </w:r>
    </w:p>
    <w:p w:rsidR="0008196F" w:rsidRPr="00903D32" w:rsidRDefault="0008196F" w:rsidP="008A416C">
      <w:pPr>
        <w:spacing w:line="14" w:lineRule="atLeast"/>
        <w:rPr>
          <w:sz w:val="28"/>
        </w:rPr>
      </w:pPr>
      <w:r>
        <w:rPr>
          <w:sz w:val="28"/>
        </w:rPr>
        <w:t xml:space="preserve">            </w:t>
      </w:r>
    </w:p>
    <w:p w:rsidR="0008196F" w:rsidRDefault="0008196F" w:rsidP="008A416C">
      <w:pPr>
        <w:spacing w:line="14" w:lineRule="atLeast"/>
        <w:rPr>
          <w:b/>
          <w:sz w:val="28"/>
        </w:rPr>
      </w:pPr>
      <w:r>
        <w:rPr>
          <w:sz w:val="28"/>
        </w:rPr>
        <w:t xml:space="preserve">    </w:t>
      </w:r>
      <w:r>
        <w:rPr>
          <w:b/>
          <w:sz w:val="28"/>
        </w:rPr>
        <w:t xml:space="preserve">   </w:t>
      </w:r>
    </w:p>
    <w:p w:rsidR="0008196F" w:rsidRDefault="0008196F" w:rsidP="008A416C">
      <w:pPr>
        <w:pStyle w:val="Odsekzoznamu"/>
        <w:spacing w:line="14" w:lineRule="atLeast"/>
        <w:rPr>
          <w:b/>
          <w:sz w:val="28"/>
        </w:rPr>
      </w:pPr>
    </w:p>
    <w:tbl>
      <w:tblPr>
        <w:tblW w:w="8640" w:type="dxa"/>
        <w:tblInd w:w="54" w:type="dxa"/>
        <w:tblCellMar>
          <w:left w:w="70" w:type="dxa"/>
          <w:right w:w="70" w:type="dxa"/>
        </w:tblCellMar>
        <w:tblLook w:val="04A0"/>
      </w:tblPr>
      <w:tblGrid>
        <w:gridCol w:w="920"/>
        <w:gridCol w:w="1180"/>
        <w:gridCol w:w="780"/>
        <w:gridCol w:w="880"/>
        <w:gridCol w:w="1000"/>
        <w:gridCol w:w="760"/>
        <w:gridCol w:w="1000"/>
        <w:gridCol w:w="1060"/>
        <w:gridCol w:w="1060"/>
      </w:tblGrid>
      <w:tr w:rsidR="0008196F" w:rsidRPr="00F76E00" w:rsidTr="00A71715">
        <w:trPr>
          <w:trHeight w:val="30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196F" w:rsidRDefault="0008196F" w:rsidP="008A416C">
            <w:pPr>
              <w:spacing w:line="14" w:lineRule="atLeast"/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196F" w:rsidRDefault="0008196F" w:rsidP="008A416C">
            <w:pPr>
              <w:spacing w:line="14" w:lineRule="atLeast"/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196F" w:rsidRDefault="0008196F" w:rsidP="008A416C">
            <w:pPr>
              <w:spacing w:line="14" w:lineRule="atLeast"/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196F" w:rsidRDefault="0008196F" w:rsidP="008A416C">
            <w:pPr>
              <w:spacing w:line="14" w:lineRule="atLeast"/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196F" w:rsidRDefault="0008196F" w:rsidP="008A416C">
            <w:pPr>
              <w:spacing w:line="14" w:lineRule="atLeast"/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196F" w:rsidRDefault="0008196F" w:rsidP="008A416C">
            <w:pPr>
              <w:spacing w:line="14" w:lineRule="atLeast"/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196F" w:rsidRDefault="0008196F" w:rsidP="008A416C">
            <w:pPr>
              <w:spacing w:line="14" w:lineRule="atLeast"/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196F" w:rsidRDefault="0008196F" w:rsidP="008A416C">
            <w:pPr>
              <w:spacing w:line="14" w:lineRule="atLeast"/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196F" w:rsidRDefault="0008196F" w:rsidP="008A416C">
            <w:pPr>
              <w:spacing w:line="14" w:lineRule="atLeast"/>
            </w:pPr>
          </w:p>
        </w:tc>
      </w:tr>
    </w:tbl>
    <w:p w:rsidR="0008196F" w:rsidRPr="00F76E00" w:rsidRDefault="0008196F" w:rsidP="008A416C">
      <w:pPr>
        <w:spacing w:line="14" w:lineRule="atLeast"/>
        <w:rPr>
          <w:b/>
          <w:sz w:val="28"/>
        </w:rPr>
      </w:pPr>
    </w:p>
    <w:p w:rsidR="0008196F" w:rsidRDefault="0008196F" w:rsidP="008A416C">
      <w:pPr>
        <w:pStyle w:val="Odsekzoznamu"/>
        <w:spacing w:line="14" w:lineRule="atLeast"/>
        <w:rPr>
          <w:b/>
          <w:sz w:val="28"/>
        </w:rPr>
      </w:pPr>
    </w:p>
    <w:p w:rsidR="0008196F" w:rsidRDefault="0008196F" w:rsidP="008A416C">
      <w:pPr>
        <w:pStyle w:val="Odsekzoznamu"/>
        <w:spacing w:line="14" w:lineRule="atLeast"/>
        <w:rPr>
          <w:b/>
          <w:sz w:val="28"/>
        </w:rPr>
      </w:pPr>
    </w:p>
    <w:tbl>
      <w:tblPr>
        <w:tblW w:w="8655" w:type="dxa"/>
        <w:tblInd w:w="54" w:type="dxa"/>
        <w:tblCellMar>
          <w:left w:w="70" w:type="dxa"/>
          <w:right w:w="70" w:type="dxa"/>
        </w:tblCellMar>
        <w:tblLook w:val="04A0"/>
      </w:tblPr>
      <w:tblGrid>
        <w:gridCol w:w="920"/>
        <w:gridCol w:w="1180"/>
        <w:gridCol w:w="780"/>
        <w:gridCol w:w="895"/>
        <w:gridCol w:w="1000"/>
        <w:gridCol w:w="760"/>
        <w:gridCol w:w="1000"/>
        <w:gridCol w:w="1060"/>
        <w:gridCol w:w="1060"/>
      </w:tblGrid>
      <w:tr w:rsidR="0008196F" w:rsidRPr="00F76E00" w:rsidTr="00A71715">
        <w:trPr>
          <w:trHeight w:val="30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8A416C">
            <w:pPr>
              <w:spacing w:after="0" w:line="14" w:lineRule="atLeas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</w:tbl>
    <w:p w:rsidR="0008196F" w:rsidRDefault="0008196F" w:rsidP="008A416C">
      <w:pPr>
        <w:pStyle w:val="Odsekzoznamu"/>
        <w:spacing w:line="14" w:lineRule="atLeast"/>
        <w:rPr>
          <w:b/>
          <w:sz w:val="28"/>
        </w:rPr>
      </w:pPr>
    </w:p>
    <w:p w:rsidR="0008196F" w:rsidRDefault="0008196F" w:rsidP="008A416C">
      <w:pPr>
        <w:pStyle w:val="Odsekzoznamu"/>
        <w:spacing w:line="14" w:lineRule="atLeast"/>
        <w:rPr>
          <w:b/>
          <w:sz w:val="28"/>
        </w:rPr>
      </w:pPr>
    </w:p>
    <w:p w:rsidR="0008196F" w:rsidRPr="00DD2BBA" w:rsidRDefault="0008196F" w:rsidP="008A416C">
      <w:pPr>
        <w:pStyle w:val="Odsekzoznamu"/>
        <w:spacing w:line="14" w:lineRule="atLeast"/>
        <w:rPr>
          <w:b/>
          <w:sz w:val="28"/>
        </w:rPr>
      </w:pPr>
    </w:p>
    <w:p w:rsidR="0008196F" w:rsidRPr="00DD2BBA" w:rsidRDefault="0008196F" w:rsidP="008A416C">
      <w:pPr>
        <w:spacing w:line="14" w:lineRule="atLeast"/>
        <w:rPr>
          <w:b/>
          <w:sz w:val="28"/>
        </w:rPr>
      </w:pPr>
      <w:r>
        <w:rPr>
          <w:b/>
          <w:sz w:val="28"/>
        </w:rPr>
        <w:t xml:space="preserve">  </w:t>
      </w:r>
    </w:p>
    <w:tbl>
      <w:tblPr>
        <w:tblW w:w="8640" w:type="dxa"/>
        <w:tblInd w:w="54" w:type="dxa"/>
        <w:tblCellMar>
          <w:left w:w="70" w:type="dxa"/>
          <w:right w:w="70" w:type="dxa"/>
        </w:tblCellMar>
        <w:tblLook w:val="04A0"/>
      </w:tblPr>
      <w:tblGrid>
        <w:gridCol w:w="920"/>
        <w:gridCol w:w="1180"/>
        <w:gridCol w:w="780"/>
        <w:gridCol w:w="880"/>
        <w:gridCol w:w="1000"/>
        <w:gridCol w:w="760"/>
        <w:gridCol w:w="1000"/>
        <w:gridCol w:w="1060"/>
        <w:gridCol w:w="1060"/>
      </w:tblGrid>
      <w:tr w:rsidR="0008196F" w:rsidRPr="00842703" w:rsidTr="00A71715">
        <w:trPr>
          <w:trHeight w:val="30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842703" w:rsidRDefault="0008196F" w:rsidP="008A416C">
            <w:pPr>
              <w:spacing w:after="0" w:line="14" w:lineRule="atLeas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842703" w:rsidRDefault="0008196F" w:rsidP="008A416C">
            <w:pPr>
              <w:spacing w:after="0" w:line="14" w:lineRule="atLeas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842703" w:rsidRDefault="0008196F" w:rsidP="008A416C">
            <w:pPr>
              <w:spacing w:after="0" w:line="14" w:lineRule="atLeas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842703" w:rsidRDefault="0008196F" w:rsidP="008A416C">
            <w:pPr>
              <w:spacing w:after="0" w:line="14" w:lineRule="atLeas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842703" w:rsidRDefault="0008196F" w:rsidP="008A416C">
            <w:pPr>
              <w:spacing w:after="0" w:line="14" w:lineRule="atLeas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842703" w:rsidRDefault="0008196F" w:rsidP="008A416C">
            <w:pPr>
              <w:spacing w:after="0" w:line="14" w:lineRule="atLeas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842703" w:rsidRDefault="0008196F" w:rsidP="008A416C">
            <w:pPr>
              <w:spacing w:after="0" w:line="14" w:lineRule="atLeas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842703" w:rsidRDefault="0008196F" w:rsidP="008A416C">
            <w:pPr>
              <w:spacing w:after="0" w:line="14" w:lineRule="atLeas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842703" w:rsidRDefault="0008196F" w:rsidP="008A416C">
            <w:pPr>
              <w:spacing w:after="0" w:line="14" w:lineRule="atLeas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08196F" w:rsidRPr="00842703" w:rsidTr="00A71715">
        <w:trPr>
          <w:trHeight w:val="375"/>
        </w:trPr>
        <w:tc>
          <w:tcPr>
            <w:tcW w:w="86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842703" w:rsidRDefault="0008196F" w:rsidP="00A717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sk-SK"/>
              </w:rPr>
            </w:pPr>
          </w:p>
        </w:tc>
      </w:tr>
    </w:tbl>
    <w:p w:rsidR="0008196F" w:rsidRDefault="0008196F" w:rsidP="0008196F">
      <w:pPr>
        <w:spacing w:line="240" w:lineRule="auto"/>
        <w:rPr>
          <w:b/>
          <w:sz w:val="28"/>
        </w:rPr>
      </w:pPr>
    </w:p>
    <w:tbl>
      <w:tblPr>
        <w:tblW w:w="8640" w:type="dxa"/>
        <w:tblInd w:w="54" w:type="dxa"/>
        <w:tblCellMar>
          <w:left w:w="70" w:type="dxa"/>
          <w:right w:w="70" w:type="dxa"/>
        </w:tblCellMar>
        <w:tblLook w:val="04A0"/>
      </w:tblPr>
      <w:tblGrid>
        <w:gridCol w:w="920"/>
        <w:gridCol w:w="1180"/>
        <w:gridCol w:w="780"/>
        <w:gridCol w:w="880"/>
        <w:gridCol w:w="1000"/>
        <w:gridCol w:w="760"/>
        <w:gridCol w:w="1000"/>
        <w:gridCol w:w="1060"/>
        <w:gridCol w:w="1060"/>
      </w:tblGrid>
      <w:tr w:rsidR="0008196F" w:rsidRPr="00F76E00" w:rsidTr="00A71715">
        <w:trPr>
          <w:trHeight w:val="30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A717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A717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A717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A717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A717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A717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A717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A717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A717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08196F" w:rsidRPr="00F76E00" w:rsidTr="00A71715">
        <w:trPr>
          <w:trHeight w:val="375"/>
        </w:trPr>
        <w:tc>
          <w:tcPr>
            <w:tcW w:w="86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A717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sk-SK"/>
              </w:rPr>
            </w:pPr>
          </w:p>
        </w:tc>
      </w:tr>
      <w:tr w:rsidR="0008196F" w:rsidRPr="00F76E00" w:rsidTr="00A71715">
        <w:trPr>
          <w:trHeight w:val="30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A717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A717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A717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A717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A717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A717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A717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A717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96F" w:rsidRPr="00F76E00" w:rsidRDefault="0008196F" w:rsidP="00A717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</w:tbl>
    <w:p w:rsidR="0008196F" w:rsidRPr="00DD2BBA" w:rsidRDefault="0008196F" w:rsidP="0008196F">
      <w:pPr>
        <w:spacing w:line="240" w:lineRule="auto"/>
        <w:rPr>
          <w:b/>
          <w:sz w:val="28"/>
        </w:rPr>
      </w:pPr>
    </w:p>
    <w:p w:rsidR="00B44EC0" w:rsidRDefault="00B44EC0"/>
    <w:sectPr w:rsidR="00B44EC0" w:rsidSect="00903D32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1A16D7"/>
    <w:multiLevelType w:val="hybridMultilevel"/>
    <w:tmpl w:val="72826A5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F17FAA"/>
    <w:multiLevelType w:val="hybridMultilevel"/>
    <w:tmpl w:val="2CFE8A10"/>
    <w:lvl w:ilvl="0" w:tplc="5C52406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08196F"/>
    <w:rsid w:val="00032D9E"/>
    <w:rsid w:val="0008196F"/>
    <w:rsid w:val="00450BD1"/>
    <w:rsid w:val="008A416C"/>
    <w:rsid w:val="00B44EC0"/>
    <w:rsid w:val="00CD5F77"/>
    <w:rsid w:val="00CF53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8196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8196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918</Words>
  <Characters>5238</Characters>
  <Application>Microsoft Office Word</Application>
  <DocSecurity>0</DocSecurity>
  <Lines>43</Lines>
  <Paragraphs>12</Paragraphs>
  <ScaleCrop>false</ScaleCrop>
  <Company/>
  <LinksUpToDate>false</LinksUpToDate>
  <CharactersWithSpaces>6144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MKV1</dc:creator>
  <cp:lastModifiedBy>MKV1</cp:lastModifiedBy>
  <cp:revision>4</cp:revision>
  <dcterms:created xsi:type="dcterms:W3CDTF">2016-03-17T05:31:00Z</dcterms:created>
  <dcterms:modified xsi:type="dcterms:W3CDTF">2016-03-17T06:43:00Z</dcterms:modified>
</cp:coreProperties>
</file>