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          IČO </w:t>
      </w:r>
      <w:r w:rsidR="002A6045">
        <w:rPr>
          <w:i/>
          <w:color w:val="1D1B11" w:themeColor="background2" w:themeShade="1A"/>
          <w:sz w:val="28"/>
          <w:szCs w:val="28"/>
        </w:rPr>
        <w:t xml:space="preserve"> </w:t>
      </w:r>
      <w:r w:rsidR="000357E0">
        <w:rPr>
          <w:i/>
          <w:color w:val="1D1B11" w:themeColor="background2" w:themeShade="1A"/>
          <w:sz w:val="28"/>
          <w:szCs w:val="28"/>
        </w:rPr>
        <w:t>35969806/DIČ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</w:t>
      </w:r>
      <w:r w:rsidR="00224CA0">
        <w:rPr>
          <w:i/>
          <w:color w:val="1D1B11" w:themeColor="background2" w:themeShade="1A"/>
          <w:sz w:val="28"/>
          <w:szCs w:val="28"/>
        </w:rPr>
        <w:t xml:space="preserve"> mimoriadnej </w:t>
      </w:r>
      <w:r>
        <w:rPr>
          <w:i/>
          <w:color w:val="1D1B11" w:themeColor="background2" w:themeShade="1A"/>
          <w:sz w:val="28"/>
          <w:szCs w:val="28"/>
        </w:rPr>
        <w:t xml:space="preserve">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K    3</w:t>
      </w:r>
      <w:r w:rsidR="00224CA0">
        <w:rPr>
          <w:i/>
          <w:color w:val="1D1B11" w:themeColor="background2" w:themeShade="1A"/>
          <w:sz w:val="28"/>
          <w:szCs w:val="28"/>
        </w:rPr>
        <w:t>0.03</w:t>
      </w:r>
      <w:r w:rsidR="00FE2E69">
        <w:rPr>
          <w:i/>
          <w:color w:val="1D1B11" w:themeColor="background2" w:themeShade="1A"/>
          <w:sz w:val="28"/>
          <w:szCs w:val="28"/>
        </w:rPr>
        <w:t>.201</w:t>
      </w:r>
      <w:r w:rsidR="00224CA0">
        <w:rPr>
          <w:i/>
          <w:color w:val="1D1B11" w:themeColor="background2" w:themeShade="1A"/>
          <w:sz w:val="28"/>
          <w:szCs w:val="28"/>
        </w:rPr>
        <w:t>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TRANSBYS</w:t>
      </w:r>
      <w:r w:rsidR="000357E0">
        <w:rPr>
          <w:b/>
          <w:i/>
          <w:color w:val="1D1B11" w:themeColor="background2" w:themeShade="1A"/>
          <w:sz w:val="36"/>
          <w:szCs w:val="36"/>
        </w:rPr>
        <w:t xml:space="preserve">-SK, s.r.o. v likvidácii 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FE2E69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Nitra 30.03.2016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IČO </w:t>
      </w:r>
      <w:r w:rsidR="000357E0">
        <w:rPr>
          <w:i/>
          <w:color w:val="1D1B11" w:themeColor="background2" w:themeShade="1A"/>
          <w:sz w:val="28"/>
          <w:szCs w:val="28"/>
        </w:rPr>
        <w:t>35969806</w:t>
      </w:r>
      <w:r>
        <w:rPr>
          <w:i/>
          <w:color w:val="1D1B11" w:themeColor="background2" w:themeShade="1A"/>
          <w:sz w:val="28"/>
          <w:szCs w:val="28"/>
        </w:rPr>
        <w:t xml:space="preserve"> / D</w:t>
      </w:r>
      <w:r w:rsidR="000357E0">
        <w:rPr>
          <w:i/>
          <w:color w:val="1D1B11" w:themeColor="background2" w:themeShade="1A"/>
          <w:sz w:val="28"/>
          <w:szCs w:val="28"/>
        </w:rPr>
        <w:t>IČ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Obchodné meno spoločnosti:  TRANSBYS</w:t>
      </w:r>
      <w:r w:rsidR="000357E0">
        <w:rPr>
          <w:i/>
          <w:color w:val="1D1B11" w:themeColor="background2" w:themeShade="1A"/>
          <w:sz w:val="28"/>
          <w:szCs w:val="28"/>
        </w:rPr>
        <w:t>-SK,</w:t>
      </w:r>
      <w:r>
        <w:rPr>
          <w:i/>
          <w:color w:val="1D1B11" w:themeColor="background2" w:themeShade="1A"/>
          <w:sz w:val="28"/>
          <w:szCs w:val="28"/>
        </w:rPr>
        <w:t xml:space="preserve"> s.r.o.</w:t>
      </w:r>
      <w:r w:rsidR="000357E0">
        <w:rPr>
          <w:i/>
          <w:color w:val="1D1B11" w:themeColor="background2" w:themeShade="1A"/>
          <w:sz w:val="28"/>
          <w:szCs w:val="28"/>
        </w:rPr>
        <w:t xml:space="preserve"> v likvidácii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IČO:                                            </w:t>
      </w:r>
      <w:r w:rsidR="000357E0">
        <w:rPr>
          <w:i/>
          <w:color w:val="1D1B11" w:themeColor="background2" w:themeShade="1A"/>
          <w:sz w:val="28"/>
          <w:szCs w:val="28"/>
        </w:rPr>
        <w:t>35969806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DIČ:                                            </w:t>
      </w:r>
      <w:r w:rsidR="000357E0">
        <w:rPr>
          <w:i/>
          <w:color w:val="1D1B11" w:themeColor="background2" w:themeShade="1A"/>
          <w:sz w:val="28"/>
          <w:szCs w:val="28"/>
        </w:rPr>
        <w:t>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Dátum vzniku spoločnosti:     </w:t>
      </w:r>
      <w:r w:rsidR="00900B51">
        <w:rPr>
          <w:i/>
          <w:color w:val="1D1B11" w:themeColor="background2" w:themeShade="1A"/>
          <w:sz w:val="28"/>
          <w:szCs w:val="28"/>
        </w:rPr>
        <w:t>20.12</w:t>
      </w:r>
      <w:r w:rsidR="00224CA0">
        <w:rPr>
          <w:i/>
          <w:color w:val="1D1B11" w:themeColor="background2" w:themeShade="1A"/>
          <w:sz w:val="28"/>
          <w:szCs w:val="28"/>
        </w:rPr>
        <w:t>.</w:t>
      </w:r>
      <w:r w:rsidR="00900B51">
        <w:rPr>
          <w:i/>
          <w:color w:val="1D1B11" w:themeColor="background2" w:themeShade="1A"/>
          <w:sz w:val="28"/>
          <w:szCs w:val="28"/>
        </w:rPr>
        <w:t>2005</w:t>
      </w:r>
    </w:p>
    <w:p w:rsidR="00900B51" w:rsidRDefault="00900B5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Zapísaný do OR Okresného súdu v Nitre pod</w:t>
      </w:r>
      <w:r w:rsidR="00DF1AFC">
        <w:rPr>
          <w:i/>
          <w:color w:val="1D1B11" w:themeColor="background2" w:themeShade="1A"/>
          <w:sz w:val="28"/>
          <w:szCs w:val="28"/>
        </w:rPr>
        <w:t xml:space="preserve"> </w:t>
      </w:r>
      <w:bookmarkStart w:id="0" w:name="_GoBack"/>
      <w:bookmarkEnd w:id="0"/>
      <w:r>
        <w:rPr>
          <w:i/>
          <w:color w:val="1D1B11" w:themeColor="background2" w:themeShade="1A"/>
          <w:sz w:val="28"/>
          <w:szCs w:val="28"/>
        </w:rPr>
        <w:t>por.č.17457/N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IČO </w:t>
      </w:r>
      <w:r w:rsidR="00900B51">
        <w:rPr>
          <w:i/>
          <w:color w:val="1D1B11" w:themeColor="background2" w:themeShade="1A"/>
          <w:sz w:val="28"/>
          <w:szCs w:val="28"/>
        </w:rPr>
        <w:t>35969806</w:t>
      </w:r>
      <w:r>
        <w:rPr>
          <w:i/>
          <w:color w:val="1D1B11" w:themeColor="background2" w:themeShade="1A"/>
          <w:sz w:val="28"/>
          <w:szCs w:val="28"/>
        </w:rPr>
        <w:t>/DIČ</w:t>
      </w:r>
      <w:r w:rsidR="00900B51">
        <w:rPr>
          <w:i/>
          <w:color w:val="1D1B11" w:themeColor="background2" w:themeShade="1A"/>
          <w:sz w:val="28"/>
          <w:szCs w:val="28"/>
        </w:rPr>
        <w:t xml:space="preserve"> 2022097506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900B5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900B51">
        <w:rPr>
          <w:i/>
          <w:color w:val="1D1B11" w:themeColor="background2" w:themeShade="1A"/>
          <w:sz w:val="28"/>
          <w:szCs w:val="28"/>
        </w:rPr>
        <w:t>Spoločnosť TRANSBYS-SK, s.r.o. v likvidácii,</w:t>
      </w:r>
      <w:r w:rsidR="00827E7E">
        <w:rPr>
          <w:i/>
          <w:color w:val="1D1B11" w:themeColor="background2" w:themeShade="1A"/>
          <w:sz w:val="28"/>
          <w:szCs w:val="28"/>
        </w:rPr>
        <w:t xml:space="preserve">  rozhodnutím spoločníka zo dňa 08.12.2014, vstúpila dňa 31.12.2014 do likvidácie.</w:t>
      </w:r>
    </w:p>
    <w:p w:rsidR="00900B51" w:rsidRDefault="00900B5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Likvidátor Ing. Jozef Bystrický podal výzvu 22.01.2015 do Obchodného vestníka, ktorá bola zverejnená dňa 04.02.2015 pod číslom  - Obchodný vestník 263/2015 kde vyzýva veriteľov, iné osoby a orgány obchodnej spoločnosti, aby si prihlásili svoje pohľadávky, prípadne iné práva v lehote 3 mesiacov.</w:t>
      </w:r>
    </w:p>
    <w:p w:rsidR="00276D8C" w:rsidRDefault="00546C1F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</w:t>
      </w:r>
      <w:r w:rsidR="00827E7E">
        <w:rPr>
          <w:i/>
          <w:color w:val="1D1B11" w:themeColor="background2" w:themeShade="1A"/>
          <w:sz w:val="28"/>
          <w:szCs w:val="28"/>
        </w:rPr>
        <w:t>o túto dobu nebol uplatnený žiadny nárok pohľadávky ani iné práva voči spoločnosti.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 spoločnosti sa nenachádza žiadny obchodný majetok.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nemá žiadnych zamestnancov.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nevykazovala žiadne záväzky.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Dňa 25.06.2015 bol spoločnosti udelený súhlas Daňové ho úradu Nitra pod por.č.20427295/2015 na výmaz z obchodného registra.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546C1F" w:rsidRDefault="00546C1F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Na základe uvedených skutočností bol podaný návrh  na zápis so spisovou značkou:4/Re/618/2016 zo dňa 21.04.2016 Okresnému súdu v Nitre </w:t>
      </w:r>
    </w:p>
    <w:p w:rsidR="00546C1F" w:rsidRDefault="00546C1F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 výmaz a zrušenie spoločnosti v obchodnom registri.</w:t>
      </w:r>
    </w:p>
    <w:p w:rsidR="00546C1F" w:rsidRDefault="00546C1F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Výmaz z obchodného registra bol dňa 26.04.2016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</w:t>
      </w:r>
      <w:r w:rsidRPr="00546C1F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 IČO 5969806/DIČ2022097506</w:t>
      </w: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546C1F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- </w:t>
      </w:r>
      <w:r w:rsidRPr="00546C1F">
        <w:rPr>
          <w:i/>
          <w:color w:val="1D1B11" w:themeColor="background2" w:themeShade="1A"/>
          <w:sz w:val="28"/>
          <w:szCs w:val="28"/>
        </w:rPr>
        <w:t xml:space="preserve">3 </w:t>
      </w:r>
      <w:r>
        <w:rPr>
          <w:i/>
          <w:color w:val="1D1B11" w:themeColor="background2" w:themeShade="1A"/>
          <w:sz w:val="28"/>
          <w:szCs w:val="28"/>
        </w:rPr>
        <w:t>–</w:t>
      </w: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Dňa 29.03.2016 bola vydaná Konečná správa o priebehu likvidácie, s návrhom na rozdelení likvidačného zostatku.</w:t>
      </w:r>
    </w:p>
    <w:p w:rsidR="00546C1F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TRANSBYS-SK, s.r.o. v likvidácii, vyhotovila dňa 30.03.2016 mimoriadnu  účtovnú závierku.</w:t>
      </w: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Dňa 30.03.2016 bol schválený výsledok hospodárenia a návrh na rozdelenie likvidačného zostatku.</w:t>
      </w: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Likvidačný zostatok    =      7297,27 € .......... </w:t>
      </w:r>
      <w:proofErr w:type="spellStart"/>
      <w:r>
        <w:rPr>
          <w:i/>
          <w:color w:val="1D1B11" w:themeColor="background2" w:themeShade="1A"/>
          <w:sz w:val="28"/>
          <w:szCs w:val="28"/>
        </w:rPr>
        <w:t>poklanica</w:t>
      </w:r>
      <w:proofErr w:type="spellEnd"/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- z toho základné imanie    6638,78 €</w:t>
      </w:r>
    </w:p>
    <w:p w:rsidR="00546C1F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-             rezervný fond         780,49 €</w:t>
      </w: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Strata z mimoriadnej závierky    -122 €</w:t>
      </w: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Zníženie  straty rezervného fondu......780,49 – 122 = 658,49</w:t>
      </w: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</w:p>
    <w:p w:rsidR="00224CA0" w:rsidRDefault="002108C1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Spoločník Ing. Jozef Bystrický bude mať vyplatený </w:t>
      </w:r>
      <w:r w:rsidR="00D65E25">
        <w:rPr>
          <w:i/>
          <w:color w:val="1D1B11" w:themeColor="background2" w:themeShade="1A"/>
          <w:sz w:val="28"/>
          <w:szCs w:val="28"/>
        </w:rPr>
        <w:t xml:space="preserve">– podiel spoločnosti vo výške </w:t>
      </w:r>
    </w:p>
    <w:p w:rsidR="00D65E25" w:rsidRDefault="00D65E25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6638,78 € a zároveň bude vyplatený a rozpustený rezervný fond vo výške </w:t>
      </w:r>
    </w:p>
    <w:p w:rsidR="002108C1" w:rsidRDefault="00D65E25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658,49 €, ktorý bol založený v roku 2006  pri zakladaní spoločnosti.</w:t>
      </w:r>
    </w:p>
    <w:p w:rsidR="00D65E25" w:rsidRDefault="00D65E25" w:rsidP="00546C1F">
      <w:pPr>
        <w:rPr>
          <w:i/>
          <w:color w:val="1D1B11" w:themeColor="background2" w:themeShade="1A"/>
          <w:sz w:val="28"/>
          <w:szCs w:val="28"/>
        </w:rPr>
      </w:pPr>
    </w:p>
    <w:p w:rsidR="00D65E25" w:rsidRPr="00546C1F" w:rsidRDefault="00D65E25" w:rsidP="00546C1F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C37684"/>
    <w:multiLevelType w:val="hybridMultilevel"/>
    <w:tmpl w:val="B5086308"/>
    <w:lvl w:ilvl="0" w:tplc="95E4FAD8">
      <w:numFmt w:val="bullet"/>
      <w:lvlText w:val="-"/>
      <w:lvlJc w:val="left"/>
      <w:pPr>
        <w:ind w:left="4155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15" w:hanging="360"/>
      </w:pPr>
      <w:rPr>
        <w:rFonts w:ascii="Wingdings" w:hAnsi="Wingdings" w:hint="default"/>
      </w:rPr>
    </w:lvl>
  </w:abstractNum>
  <w:abstractNum w:abstractNumId="2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57E0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8C1"/>
    <w:rsid w:val="00210A5E"/>
    <w:rsid w:val="0021361F"/>
    <w:rsid w:val="0021641D"/>
    <w:rsid w:val="0022062B"/>
    <w:rsid w:val="00221B7E"/>
    <w:rsid w:val="00221E92"/>
    <w:rsid w:val="00224CA0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045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46C1F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93091"/>
    <w:rsid w:val="005A0C57"/>
    <w:rsid w:val="005A7F27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4B15"/>
    <w:rsid w:val="00614DD3"/>
    <w:rsid w:val="0061547E"/>
    <w:rsid w:val="00616241"/>
    <w:rsid w:val="006218E4"/>
    <w:rsid w:val="00621E85"/>
    <w:rsid w:val="006221B3"/>
    <w:rsid w:val="0062597B"/>
    <w:rsid w:val="00626401"/>
    <w:rsid w:val="0062750C"/>
    <w:rsid w:val="00633813"/>
    <w:rsid w:val="00634817"/>
    <w:rsid w:val="006359A6"/>
    <w:rsid w:val="00637526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27E7E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0B51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65E25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1AFC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2E69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6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0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6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0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2</cp:revision>
  <cp:lastPrinted>2016-07-22T09:09:00Z</cp:lastPrinted>
  <dcterms:created xsi:type="dcterms:W3CDTF">2016-07-22T09:43:00Z</dcterms:created>
  <dcterms:modified xsi:type="dcterms:W3CDTF">2016-07-22T09:43:00Z</dcterms:modified>
</cp:coreProperties>
</file>