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5B" w:rsidRDefault="003E225B" w:rsidP="003E225B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3E225B" w:rsidRDefault="003E225B" w:rsidP="003E225B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3E225B" w:rsidRDefault="003E225B" w:rsidP="003E225B">
      <w:pPr>
        <w:tabs>
          <w:tab w:val="left" w:pos="9360"/>
        </w:tabs>
        <w:ind w:right="24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Strimex Group Czechoslovakia s.r.o., Horné Motešice 249, 913 26  Motešice</w:t>
      </w:r>
    </w:p>
    <w:p w:rsidR="003E225B" w:rsidRDefault="003E225B" w:rsidP="003E225B">
      <w:pPr>
        <w:tabs>
          <w:tab w:val="left" w:pos="9360"/>
        </w:tabs>
        <w:ind w:right="240"/>
        <w:jc w:val="center"/>
        <w:rPr>
          <w:b/>
          <w:color w:val="000000"/>
          <w:sz w:val="22"/>
          <w:szCs w:val="22"/>
        </w:rPr>
      </w:pPr>
      <w:r>
        <w:rPr>
          <w:b/>
          <w:noProof/>
          <w:sz w:val="22"/>
          <w:szCs w:val="22"/>
        </w:rPr>
        <w:t>IČO: 46 745 882</w:t>
      </w:r>
    </w:p>
    <w:p w:rsidR="003E225B" w:rsidRDefault="003E225B" w:rsidP="003E225B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zapísaná v Obchodnom registri Okresného súdu Trenčín</w:t>
      </w:r>
    </w:p>
    <w:p w:rsidR="003E225B" w:rsidRDefault="003E225B" w:rsidP="003E225B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oddiel </w:t>
      </w:r>
      <w:proofErr w:type="spellStart"/>
      <w:r>
        <w:rPr>
          <w:rFonts w:ascii="Times New Roman" w:hAnsi="Times New Roman"/>
          <w:b/>
          <w:sz w:val="22"/>
          <w:szCs w:val="22"/>
        </w:rPr>
        <w:t>Sro</w:t>
      </w:r>
      <w:proofErr w:type="spellEnd"/>
      <w:r>
        <w:rPr>
          <w:rFonts w:ascii="Times New Roman" w:hAnsi="Times New Roman"/>
          <w:b/>
          <w:sz w:val="22"/>
          <w:szCs w:val="22"/>
        </w:rPr>
        <w:t>, vložka č. 26571/R</w:t>
      </w:r>
    </w:p>
    <w:p w:rsidR="003E225B" w:rsidRDefault="003E225B" w:rsidP="003E225B">
      <w:pPr>
        <w:jc w:val="center"/>
        <w:rPr>
          <w:sz w:val="24"/>
          <w:szCs w:val="24"/>
        </w:rPr>
      </w:pPr>
      <w:r>
        <w:rPr>
          <w:sz w:val="22"/>
          <w:szCs w:val="22"/>
        </w:rPr>
        <w:t>zastúpená konateľom: Jaroslavom Bradáčom</w:t>
      </w:r>
      <w:r w:rsidR="001106FF" w:rsidRPr="001106FF">
        <w:rPr>
          <w:sz w:val="24"/>
          <w:szCs w:val="24"/>
        </w:rPr>
        <w:pict>
          <v:rect id="_x0000_i1025" style="width:453.6pt;height:1.5pt" o:hralign="center" o:hrstd="t" o:hr="t" fillcolor="#aca899" stroked="f"/>
        </w:pict>
      </w:r>
    </w:p>
    <w:p w:rsidR="003E225B" w:rsidRDefault="003E225B" w:rsidP="003E225B">
      <w:pPr>
        <w:jc w:val="center"/>
        <w:rPr>
          <w:sz w:val="24"/>
          <w:szCs w:val="24"/>
          <w:u w:val="single"/>
        </w:rPr>
      </w:pPr>
    </w:p>
    <w:p w:rsidR="003E225B" w:rsidRDefault="003E225B" w:rsidP="003E225B">
      <w:pPr>
        <w:jc w:val="center"/>
        <w:rPr>
          <w:sz w:val="24"/>
          <w:szCs w:val="24"/>
        </w:rPr>
      </w:pPr>
    </w:p>
    <w:p w:rsidR="003E225B" w:rsidRDefault="003E225B" w:rsidP="003E225B">
      <w:pPr>
        <w:jc w:val="center"/>
        <w:rPr>
          <w:sz w:val="24"/>
          <w:szCs w:val="24"/>
          <w:u w:val="single"/>
        </w:rPr>
      </w:pPr>
    </w:p>
    <w:p w:rsidR="003E225B" w:rsidRDefault="003E225B" w:rsidP="003E225B">
      <w:pPr>
        <w:rPr>
          <w:sz w:val="24"/>
          <w:szCs w:val="24"/>
          <w:u w:val="single"/>
        </w:rPr>
      </w:pPr>
    </w:p>
    <w:p w:rsidR="003E225B" w:rsidRDefault="003E225B" w:rsidP="003E225B">
      <w:pPr>
        <w:rPr>
          <w:sz w:val="24"/>
          <w:szCs w:val="24"/>
          <w:u w:val="single"/>
        </w:rPr>
      </w:pPr>
    </w:p>
    <w:p w:rsidR="003E225B" w:rsidRDefault="003E225B" w:rsidP="003E225B">
      <w:pPr>
        <w:rPr>
          <w:sz w:val="24"/>
          <w:szCs w:val="24"/>
        </w:rPr>
      </w:pPr>
    </w:p>
    <w:p w:rsidR="003E225B" w:rsidRDefault="003E225B" w:rsidP="003E225B">
      <w:pPr>
        <w:rPr>
          <w:sz w:val="24"/>
          <w:szCs w:val="24"/>
        </w:rPr>
      </w:pPr>
    </w:p>
    <w:p w:rsidR="003E225B" w:rsidRDefault="003E225B" w:rsidP="003E225B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VYHLÁSENIE </w:t>
      </w:r>
    </w:p>
    <w:p w:rsidR="003E225B" w:rsidRDefault="003E225B" w:rsidP="003E225B">
      <w:pPr>
        <w:jc w:val="center"/>
        <w:rPr>
          <w:b/>
          <w:sz w:val="22"/>
          <w:szCs w:val="22"/>
        </w:rPr>
      </w:pPr>
    </w:p>
    <w:p w:rsidR="003E225B" w:rsidRDefault="003E225B" w:rsidP="003E225B">
      <w:pPr>
        <w:jc w:val="center"/>
        <w:rPr>
          <w:b/>
          <w:sz w:val="22"/>
          <w:szCs w:val="22"/>
          <w:u w:val="single"/>
        </w:rPr>
      </w:pPr>
    </w:p>
    <w:p w:rsidR="003E225B" w:rsidRDefault="003E225B" w:rsidP="003E225B">
      <w:pPr>
        <w:rPr>
          <w:b/>
          <w:sz w:val="22"/>
          <w:szCs w:val="22"/>
          <w:u w:val="single"/>
        </w:rPr>
      </w:pPr>
    </w:p>
    <w:p w:rsidR="003E225B" w:rsidRDefault="003E225B" w:rsidP="003E225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Dolupodpísaný</w:t>
      </w:r>
      <w:proofErr w:type="spellEnd"/>
      <w:r>
        <w:rPr>
          <w:sz w:val="22"/>
          <w:szCs w:val="22"/>
        </w:rPr>
        <w:t xml:space="preserve">,  Jaroslav Bradáč, bytom Bartošova </w:t>
      </w:r>
      <w:proofErr w:type="spellStart"/>
      <w:r>
        <w:rPr>
          <w:sz w:val="22"/>
          <w:szCs w:val="22"/>
        </w:rPr>
        <w:t>čtvrt</w:t>
      </w:r>
      <w:proofErr w:type="spellEnd"/>
      <w:r>
        <w:rPr>
          <w:sz w:val="22"/>
          <w:szCs w:val="22"/>
        </w:rPr>
        <w:t xml:space="preserve"> 4158, 760 01  </w:t>
      </w:r>
      <w:proofErr w:type="spellStart"/>
      <w:r>
        <w:rPr>
          <w:sz w:val="22"/>
          <w:szCs w:val="22"/>
        </w:rPr>
        <w:t>Zlín</w:t>
      </w:r>
      <w:proofErr w:type="spellEnd"/>
      <w:r>
        <w:rPr>
          <w:sz w:val="22"/>
          <w:szCs w:val="22"/>
        </w:rPr>
        <w:t xml:space="preserve">, ako konateľ spoločnosti </w:t>
      </w:r>
      <w:proofErr w:type="spellStart"/>
      <w:r>
        <w:rPr>
          <w:sz w:val="22"/>
          <w:szCs w:val="22"/>
        </w:rPr>
        <w:t>Strimex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Group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Czechoslovakia</w:t>
      </w:r>
      <w:proofErr w:type="spellEnd"/>
      <w:r>
        <w:rPr>
          <w:sz w:val="22"/>
          <w:szCs w:val="22"/>
        </w:rPr>
        <w:t xml:space="preserve"> s.r.o.</w:t>
      </w:r>
      <w:r w:rsidR="00E4113A">
        <w:rPr>
          <w:sz w:val="22"/>
          <w:szCs w:val="22"/>
        </w:rPr>
        <w:t xml:space="preserve"> so sídlom Horné Motešice 249, 913 26 Motešice</w:t>
      </w:r>
      <w:r>
        <w:rPr>
          <w:sz w:val="22"/>
          <w:szCs w:val="22"/>
        </w:rPr>
        <w:t>, IČO</w:t>
      </w:r>
      <w:r>
        <w:rPr>
          <w:b/>
          <w:sz w:val="22"/>
          <w:szCs w:val="22"/>
        </w:rPr>
        <w:t>:</w:t>
      </w:r>
      <w:r>
        <w:rPr>
          <w:b/>
          <w:noProof/>
          <w:sz w:val="24"/>
          <w:szCs w:val="24"/>
        </w:rPr>
        <w:t xml:space="preserve"> </w:t>
      </w:r>
      <w:r w:rsidRPr="00C140BE">
        <w:rPr>
          <w:noProof/>
          <w:sz w:val="24"/>
          <w:szCs w:val="24"/>
        </w:rPr>
        <w:t>4</w:t>
      </w:r>
      <w:r>
        <w:rPr>
          <w:noProof/>
          <w:sz w:val="24"/>
          <w:szCs w:val="24"/>
        </w:rPr>
        <w:t>6 745 882</w:t>
      </w:r>
      <w:r>
        <w:rPr>
          <w:sz w:val="22"/>
          <w:szCs w:val="22"/>
        </w:rPr>
        <w:t>, týmto vyhlasujem, že individuálna účtovná závierka za účtovné obdobie r.2013, ktoré sa skončilo 31.12.2013, bola schválená spoločníkom na valnom zhromaždení dňa 30.06.2014.</w:t>
      </w:r>
    </w:p>
    <w:p w:rsidR="003E225B" w:rsidRDefault="003E225B" w:rsidP="003E225B">
      <w:pPr>
        <w:spacing w:line="360" w:lineRule="auto"/>
        <w:jc w:val="both"/>
        <w:rPr>
          <w:sz w:val="22"/>
          <w:szCs w:val="22"/>
        </w:rPr>
      </w:pPr>
    </w:p>
    <w:p w:rsidR="003E225B" w:rsidRDefault="003E225B" w:rsidP="003E225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3E225B" w:rsidRDefault="003E225B" w:rsidP="003E225B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 Trenčíne, dňa 30.06.2014</w:t>
      </w:r>
    </w:p>
    <w:p w:rsidR="003E225B" w:rsidRDefault="003E225B" w:rsidP="003E225B">
      <w:pPr>
        <w:spacing w:line="360" w:lineRule="auto"/>
        <w:ind w:firstLine="708"/>
        <w:jc w:val="both"/>
        <w:rPr>
          <w:sz w:val="22"/>
          <w:szCs w:val="22"/>
        </w:rPr>
      </w:pPr>
    </w:p>
    <w:p w:rsidR="003E225B" w:rsidRDefault="003E225B" w:rsidP="003E225B">
      <w:pPr>
        <w:spacing w:line="360" w:lineRule="auto"/>
        <w:ind w:firstLine="708"/>
        <w:jc w:val="both"/>
        <w:rPr>
          <w:sz w:val="22"/>
          <w:szCs w:val="22"/>
        </w:rPr>
      </w:pPr>
    </w:p>
    <w:p w:rsidR="003E225B" w:rsidRDefault="003E225B" w:rsidP="003E225B">
      <w:pPr>
        <w:spacing w:line="360" w:lineRule="auto"/>
        <w:jc w:val="both"/>
        <w:rPr>
          <w:sz w:val="22"/>
          <w:szCs w:val="22"/>
        </w:rPr>
      </w:pPr>
    </w:p>
    <w:p w:rsidR="003E225B" w:rsidRDefault="003E225B" w:rsidP="003E225B">
      <w:pPr>
        <w:pStyle w:val="Hlavika"/>
        <w:tabs>
          <w:tab w:val="left" w:pos="708"/>
        </w:tabs>
        <w:jc w:val="both"/>
        <w:rPr>
          <w:sz w:val="22"/>
        </w:rPr>
      </w:pPr>
    </w:p>
    <w:p w:rsidR="003E225B" w:rsidRDefault="003E225B" w:rsidP="003E225B">
      <w:pPr>
        <w:pStyle w:val="Hlavika"/>
        <w:tabs>
          <w:tab w:val="clear" w:pos="4703"/>
          <w:tab w:val="left" w:pos="5103"/>
        </w:tabs>
        <w:jc w:val="both"/>
        <w:rPr>
          <w:sz w:val="22"/>
        </w:rPr>
      </w:pPr>
      <w:r>
        <w:rPr>
          <w:sz w:val="22"/>
        </w:rPr>
        <w:tab/>
        <w:t>...............................................................</w:t>
      </w:r>
    </w:p>
    <w:p w:rsidR="003E225B" w:rsidRDefault="003E225B" w:rsidP="003E225B">
      <w:pPr>
        <w:pStyle w:val="Nadpis8"/>
        <w:tabs>
          <w:tab w:val="clear" w:pos="1985"/>
          <w:tab w:val="clear" w:pos="3686"/>
          <w:tab w:val="left" w:pos="595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Jaroslav Bradáč</w:t>
      </w:r>
    </w:p>
    <w:p w:rsidR="003E225B" w:rsidRDefault="003E225B" w:rsidP="003E225B">
      <w:pPr>
        <w:tabs>
          <w:tab w:val="left" w:pos="5529"/>
        </w:tabs>
        <w:ind w:right="141"/>
        <w:jc w:val="both"/>
        <w:rPr>
          <w:i/>
          <w:iCs/>
          <w:sz w:val="16"/>
          <w:szCs w:val="16"/>
        </w:rPr>
      </w:pPr>
      <w:r>
        <w:rPr>
          <w:sz w:val="24"/>
        </w:rPr>
        <w:t xml:space="preserve">                                                                                     </w:t>
      </w:r>
      <w:r>
        <w:rPr>
          <w:sz w:val="16"/>
          <w:szCs w:val="16"/>
        </w:rPr>
        <w:t>k</w:t>
      </w:r>
      <w:r>
        <w:rPr>
          <w:i/>
          <w:iCs/>
          <w:sz w:val="16"/>
          <w:szCs w:val="16"/>
        </w:rPr>
        <w:t xml:space="preserve">onateľ spoločnosti </w:t>
      </w:r>
      <w:proofErr w:type="spellStart"/>
      <w:r>
        <w:rPr>
          <w:i/>
          <w:iCs/>
          <w:sz w:val="16"/>
          <w:szCs w:val="16"/>
        </w:rPr>
        <w:t>Strimex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Group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Czechoslovakia</w:t>
      </w:r>
      <w:proofErr w:type="spellEnd"/>
      <w:r>
        <w:rPr>
          <w:i/>
          <w:iCs/>
          <w:sz w:val="16"/>
          <w:szCs w:val="16"/>
        </w:rPr>
        <w:t xml:space="preserve"> s.r.o.</w:t>
      </w:r>
    </w:p>
    <w:p w:rsidR="003E225B" w:rsidRDefault="003E225B" w:rsidP="003E225B"/>
    <w:p w:rsidR="003E225B" w:rsidRDefault="003E225B" w:rsidP="003E225B"/>
    <w:p w:rsidR="00D424C0" w:rsidRDefault="00D424C0"/>
    <w:sectPr w:rsidR="00D424C0" w:rsidSect="007A6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225B"/>
    <w:rsid w:val="001106FF"/>
    <w:rsid w:val="003E225B"/>
    <w:rsid w:val="00D424C0"/>
    <w:rsid w:val="00E4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2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E225B"/>
    <w:pPr>
      <w:keepNext/>
      <w:tabs>
        <w:tab w:val="left" w:pos="1985"/>
        <w:tab w:val="left" w:pos="3686"/>
        <w:tab w:val="left" w:pos="6096"/>
        <w:tab w:val="left" w:pos="8364"/>
      </w:tabs>
      <w:jc w:val="both"/>
      <w:outlineLvl w:val="7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E225B"/>
    <w:rPr>
      <w:rFonts w:ascii="Arial" w:eastAsia="Times New Roman" w:hAnsi="Arial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3E225B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E22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rsid w:val="003E225B"/>
    <w:rPr>
      <w:rFonts w:ascii="Arial Narrow" w:hAnsi="Arial Narrow"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E225B"/>
    <w:rPr>
      <w:rFonts w:ascii="Arial Narrow" w:eastAsia="Times New Roman" w:hAnsi="Arial Narrow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Rydziova</dc:creator>
  <cp:keywords/>
  <dc:description/>
  <cp:lastModifiedBy>Rydziova</cp:lastModifiedBy>
  <cp:revision>3</cp:revision>
  <dcterms:created xsi:type="dcterms:W3CDTF">2014-07-01T05:59:00Z</dcterms:created>
  <dcterms:modified xsi:type="dcterms:W3CDTF">2014-07-01T06:13:00Z</dcterms:modified>
</cp:coreProperties>
</file>