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194" w:rsidRDefault="006F2194" w:rsidP="006F2194"/>
    <w:p w:rsidR="006F2194" w:rsidRDefault="006F2194" w:rsidP="006F2194"/>
    <w:p w:rsidR="006F2194" w:rsidRDefault="006F2194" w:rsidP="006F2194">
      <w:r>
        <w:t xml:space="preserve">                                                     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6"/>
        <w:gridCol w:w="3344"/>
        <w:gridCol w:w="1244"/>
        <w:gridCol w:w="3066"/>
      </w:tblGrid>
      <w:tr w:rsidR="006F2194" w:rsidRPr="00B673E4" w:rsidTr="00D073C3">
        <w:trPr>
          <w:tblCellSpacing w:w="22" w:type="dxa"/>
        </w:trPr>
        <w:tc>
          <w:tcPr>
            <w:tcW w:w="1260" w:type="dxa"/>
            <w:vMerge w:val="restart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3300" w:type="dxa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1200" w:type="dxa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3000" w:type="dxa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F35DE2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  <w:noProof/>
              </w:rPr>
              <w:drawing>
                <wp:inline distT="0" distB="0" distL="0" distR="0" wp14:anchorId="69DB8364" wp14:editId="254C9016">
                  <wp:extent cx="1257300" cy="1671576"/>
                  <wp:effectExtent l="0" t="0" r="0" b="5080"/>
                  <wp:docPr id="1" name="Obrázok 1" descr="Erb Kremnické Ba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Kremnické Ba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8661" cy="1673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</w:tbl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>
        <w:rPr>
          <w:b/>
          <w:i/>
          <w:sz w:val="40"/>
          <w:szCs w:val="40"/>
        </w:rPr>
        <w:t>VÝROČNÁ SPRÁVA</w:t>
      </w:r>
      <w:r w:rsidRPr="00865FEE">
        <w:rPr>
          <w:b/>
          <w:i/>
          <w:sz w:val="40"/>
          <w:szCs w:val="40"/>
        </w:rPr>
        <w:t xml:space="preserve"> OBCE KREMNICKÉ BANE ZA 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 w:rsidRPr="00865FEE">
        <w:rPr>
          <w:b/>
          <w:i/>
          <w:sz w:val="40"/>
          <w:szCs w:val="40"/>
        </w:rPr>
        <w:t>ROK  20</w:t>
      </w:r>
      <w:r>
        <w:rPr>
          <w:b/>
          <w:i/>
          <w:sz w:val="40"/>
          <w:szCs w:val="40"/>
        </w:rPr>
        <w:t>1</w:t>
      </w:r>
      <w:r w:rsidR="0051572C">
        <w:rPr>
          <w:b/>
          <w:i/>
          <w:sz w:val="40"/>
          <w:szCs w:val="40"/>
        </w:rPr>
        <w:t>5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F35DE2">
      <w:pPr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</w:rPr>
      </w:pPr>
      <w:r w:rsidRPr="00865FEE">
        <w:rPr>
          <w:b/>
          <w:i/>
        </w:rPr>
        <w:t xml:space="preserve">Kremnické Bane, </w:t>
      </w:r>
      <w:r>
        <w:rPr>
          <w:b/>
          <w:i/>
        </w:rPr>
        <w:t>25 máj</w:t>
      </w:r>
      <w:r w:rsidRPr="00865FEE">
        <w:rPr>
          <w:b/>
          <w:i/>
        </w:rPr>
        <w:t xml:space="preserve"> 20</w:t>
      </w:r>
      <w:r>
        <w:rPr>
          <w:b/>
          <w:i/>
        </w:rPr>
        <w:t>1</w:t>
      </w:r>
      <w:r w:rsidR="0051572C">
        <w:rPr>
          <w:b/>
          <w:i/>
        </w:rPr>
        <w:t>6</w:t>
      </w:r>
    </w:p>
    <w:p w:rsidR="006F2194" w:rsidRPr="00865FEE" w:rsidRDefault="006F2194" w:rsidP="006F2194">
      <w:pPr>
        <w:rPr>
          <w:b/>
          <w:i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Pr="00DA69AF" w:rsidRDefault="006F2194" w:rsidP="006F2194">
      <w:pPr>
        <w:rPr>
          <w:b/>
          <w:i/>
          <w:sz w:val="28"/>
          <w:szCs w:val="28"/>
        </w:rPr>
      </w:pPr>
      <w:r>
        <w:rPr>
          <w:b/>
        </w:rPr>
        <w:t xml:space="preserve">                                                                             </w:t>
      </w:r>
      <w:r w:rsidR="00B61286">
        <w:rPr>
          <w:b/>
        </w:rPr>
        <w:t xml:space="preserve">          </w:t>
      </w:r>
      <w:r>
        <w:rPr>
          <w:b/>
        </w:rPr>
        <w:t xml:space="preserve"> </w:t>
      </w:r>
      <w:r w:rsidR="00B61286">
        <w:rPr>
          <w:b/>
          <w:i/>
          <w:sz w:val="28"/>
          <w:szCs w:val="28"/>
        </w:rPr>
        <w:t>Juraj Vozár</w:t>
      </w:r>
    </w:p>
    <w:p w:rsidR="006F2194" w:rsidRPr="00DA69AF" w:rsidRDefault="006F2194" w:rsidP="006F2194">
      <w:pPr>
        <w:rPr>
          <w:b/>
          <w:i/>
          <w:sz w:val="28"/>
          <w:szCs w:val="28"/>
        </w:rPr>
      </w:pPr>
      <w:r w:rsidRPr="00DA69AF">
        <w:rPr>
          <w:b/>
          <w:i/>
          <w:sz w:val="28"/>
          <w:szCs w:val="28"/>
        </w:rPr>
        <w:t xml:space="preserve">                                                </w:t>
      </w:r>
      <w:r>
        <w:rPr>
          <w:b/>
          <w:i/>
          <w:sz w:val="28"/>
          <w:szCs w:val="28"/>
        </w:rPr>
        <w:t xml:space="preserve">                      </w:t>
      </w:r>
      <w:r w:rsidRPr="00DA69AF">
        <w:rPr>
          <w:b/>
          <w:i/>
          <w:sz w:val="28"/>
          <w:szCs w:val="28"/>
        </w:rPr>
        <w:t xml:space="preserve">    starosta obce</w:t>
      </w:r>
    </w:p>
    <w:p w:rsidR="006F2194" w:rsidRDefault="0051572C" w:rsidP="0051572C">
      <w:pPr>
        <w:jc w:val="center"/>
        <w:rPr>
          <w:b/>
          <w:i/>
          <w:sz w:val="28"/>
          <w:szCs w:val="28"/>
        </w:rPr>
      </w:pPr>
      <w:r w:rsidRPr="0051572C">
        <w:rPr>
          <w:b/>
          <w:i/>
          <w:sz w:val="28"/>
          <w:szCs w:val="28"/>
        </w:rPr>
        <w:lastRenderedPageBreak/>
        <w:t>Obsah:</w:t>
      </w:r>
    </w:p>
    <w:p w:rsidR="00F41642" w:rsidRDefault="00F41642" w:rsidP="0051572C">
      <w:pPr>
        <w:jc w:val="center"/>
        <w:rPr>
          <w:b/>
          <w:i/>
          <w:sz w:val="28"/>
          <w:szCs w:val="28"/>
        </w:rPr>
      </w:pPr>
    </w:p>
    <w:p w:rsidR="0051572C" w:rsidRPr="0051572C" w:rsidRDefault="0051572C" w:rsidP="0051572C">
      <w:pPr>
        <w:jc w:val="center"/>
        <w:rPr>
          <w:b/>
          <w:i/>
          <w:sz w:val="28"/>
          <w:szCs w:val="28"/>
        </w:rPr>
      </w:pPr>
    </w:p>
    <w:p w:rsidR="0051572C" w:rsidRPr="00F41642" w:rsidRDefault="0051572C" w:rsidP="0051572C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   Základná charakteristika obce</w:t>
      </w:r>
    </w:p>
    <w:p w:rsidR="0051572C" w:rsidRDefault="0051572C" w:rsidP="0051572C">
      <w:pPr>
        <w:pStyle w:val="Odsekzoznamu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</w:t>
      </w:r>
      <w:r w:rsidRPr="0051572C">
        <w:rPr>
          <w:b/>
          <w:i/>
        </w:rPr>
        <w:t>Geografické údaje obce</w:t>
      </w:r>
    </w:p>
    <w:p w:rsidR="0051572C" w:rsidRP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Demografické údaje obce</w:t>
      </w:r>
    </w:p>
    <w:p w:rsid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Symboly obce</w:t>
      </w:r>
    </w:p>
    <w:p w:rsid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História obce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Pamiatky obce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Výchova a vzdelávanie v obci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Zdravotníctvo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Kultúra a šport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Inštitúcie v obci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>Organizačná štruktúra obce</w:t>
      </w:r>
    </w:p>
    <w:p w:rsidR="0051572C" w:rsidRPr="0051572C" w:rsidRDefault="0051572C" w:rsidP="0051572C">
      <w:pPr>
        <w:pStyle w:val="Odsekzoznamu"/>
        <w:rPr>
          <w:b/>
          <w:i/>
        </w:rPr>
      </w:pPr>
    </w:p>
    <w:p w:rsidR="0051572C" w:rsidRDefault="0051572C" w:rsidP="0051572C">
      <w:pPr>
        <w:rPr>
          <w:b/>
          <w:i/>
        </w:rPr>
      </w:pPr>
    </w:p>
    <w:p w:rsidR="0051572C" w:rsidRPr="00F41642" w:rsidRDefault="00F41642" w:rsidP="0051572C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 </w:t>
      </w:r>
      <w:r w:rsidR="0051572C" w:rsidRPr="00F41642">
        <w:rPr>
          <w:b/>
          <w:i/>
          <w:sz w:val="28"/>
          <w:szCs w:val="28"/>
        </w:rPr>
        <w:t>Rozpočet obce a jeho plnenie</w:t>
      </w:r>
    </w:p>
    <w:p w:rsidR="0051572C" w:rsidRDefault="0051572C" w:rsidP="0051572C">
      <w:pPr>
        <w:pStyle w:val="Odsekzoznamu"/>
        <w:rPr>
          <w:b/>
          <w:i/>
        </w:rPr>
      </w:pPr>
    </w:p>
    <w:p w:rsidR="0051572C" w:rsidRP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Plnenie rozpočtu príjmov</w:t>
      </w:r>
    </w:p>
    <w:p w:rsidR="00F41642" w:rsidRPr="00F41642" w:rsidRDefault="00F41642" w:rsidP="00F41642">
      <w:pPr>
        <w:pStyle w:val="Odsekzoznamu"/>
        <w:ind w:left="900"/>
        <w:rPr>
          <w:b/>
          <w:i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 xml:space="preserve">Čerpanie rozpočtu výdavkov  </w:t>
      </w:r>
    </w:p>
    <w:p w:rsidR="00F41642" w:rsidRPr="00F41642" w:rsidRDefault="00F41642" w:rsidP="00F41642">
      <w:pPr>
        <w:pStyle w:val="Odsekzoznamu"/>
        <w:ind w:left="900"/>
        <w:rPr>
          <w:b/>
          <w:i/>
        </w:rPr>
      </w:pPr>
    </w:p>
    <w:p w:rsidR="00F41642" w:rsidRPr="00F41642" w:rsidRDefault="00F41642" w:rsidP="00F41642">
      <w:pPr>
        <w:pStyle w:val="Odsekzoznamu"/>
        <w:rPr>
          <w:b/>
          <w:i/>
        </w:rPr>
      </w:pPr>
    </w:p>
    <w:p w:rsidR="0051572C" w:rsidRPr="00F41642" w:rsidRDefault="00F41642" w:rsidP="00F41642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Bilancia aktív a pasív</w:t>
      </w:r>
    </w:p>
    <w:p w:rsidR="0051572C" w:rsidRDefault="0051572C" w:rsidP="006F2194">
      <w:pPr>
        <w:rPr>
          <w:b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Aktíva</w:t>
      </w:r>
    </w:p>
    <w:p w:rsidR="00F41642" w:rsidRDefault="00F41642" w:rsidP="00F41642">
      <w:pPr>
        <w:rPr>
          <w:b/>
          <w:i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Pasíva</w:t>
      </w:r>
    </w:p>
    <w:p w:rsidR="00F41642" w:rsidRPr="00F41642" w:rsidRDefault="00F41642" w:rsidP="00F41642">
      <w:pPr>
        <w:pStyle w:val="Odsekzoznamu"/>
        <w:rPr>
          <w:b/>
          <w:i/>
        </w:rPr>
      </w:pPr>
    </w:p>
    <w:p w:rsidR="00F41642" w:rsidRPr="00F41642" w:rsidRDefault="00F41642" w:rsidP="00F41642">
      <w:pPr>
        <w:rPr>
          <w:b/>
          <w:i/>
        </w:rPr>
      </w:pPr>
    </w:p>
    <w:p w:rsidR="00F855FD" w:rsidRPr="00626BEA" w:rsidRDefault="00F855FD" w:rsidP="00626BEA">
      <w:pPr>
        <w:pStyle w:val="Odsekzoznamu"/>
        <w:numPr>
          <w:ilvl w:val="0"/>
          <w:numId w:val="2"/>
        </w:numPr>
        <w:jc w:val="both"/>
        <w:rPr>
          <w:b/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t xml:space="preserve">Rozbor rozpočtového hospodárenia obce za rok 2015 finančné </w:t>
      </w:r>
      <w:r w:rsidRPr="00626BEA">
        <w:rPr>
          <w:b/>
          <w:i/>
          <w:sz w:val="28"/>
          <w:szCs w:val="28"/>
        </w:rPr>
        <w:t>vysporiadanie roka</w:t>
      </w: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Pr="00A26F04" w:rsidRDefault="00A26F04" w:rsidP="00A26F0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i/>
          <w:sz w:val="28"/>
          <w:szCs w:val="28"/>
        </w:rPr>
        <w:t xml:space="preserve">  </w:t>
      </w:r>
      <w:r w:rsidRPr="00A26F04">
        <w:rPr>
          <w:b/>
          <w:i/>
          <w:sz w:val="28"/>
          <w:szCs w:val="28"/>
        </w:rPr>
        <w:t>Ostatné dôležité informácie</w:t>
      </w:r>
    </w:p>
    <w:p w:rsidR="00A26F04" w:rsidRDefault="00A26F04" w:rsidP="00A26F04">
      <w:pPr>
        <w:ind w:left="360"/>
        <w:rPr>
          <w:b/>
          <w:i/>
        </w:rPr>
      </w:pPr>
    </w:p>
    <w:p w:rsidR="00A26F04" w:rsidRPr="00A26F04" w:rsidRDefault="00A26F04" w:rsidP="00A26F04">
      <w:pPr>
        <w:ind w:left="360"/>
        <w:rPr>
          <w:b/>
          <w:i/>
        </w:rPr>
      </w:pPr>
      <w:r>
        <w:rPr>
          <w:b/>
          <w:i/>
        </w:rPr>
        <w:t>5.1   Udalosti osobitného významu po skončení účtovného obdobia</w:t>
      </w: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3D09C8" w:rsidP="00F41642">
      <w:pPr>
        <w:pStyle w:val="Odsekzoznamu"/>
        <w:numPr>
          <w:ilvl w:val="0"/>
          <w:numId w:val="3"/>
        </w:num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  <w:r w:rsidR="00F41642" w:rsidRPr="0032181C">
        <w:rPr>
          <w:b/>
          <w:i/>
          <w:sz w:val="28"/>
          <w:szCs w:val="28"/>
        </w:rPr>
        <w:t>Základná charakteristika obce</w:t>
      </w:r>
    </w:p>
    <w:p w:rsidR="0032181C" w:rsidRDefault="0032181C" w:rsidP="0032181C">
      <w:pPr>
        <w:rPr>
          <w:b/>
          <w:i/>
          <w:sz w:val="28"/>
          <w:szCs w:val="28"/>
        </w:rPr>
      </w:pP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Obec Kremnické Bane je samostatný územný samosprávny a správny celok Slovenskej Republiky. Je právnickou osobou, ktorá samostatne hospodári s vlastným majetkom a s vlastnými príjmami.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Základnou úlohou obce pri výkone samosprávy je: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2181C">
        <w:rPr>
          <w:i/>
          <w:sz w:val="28"/>
          <w:szCs w:val="28"/>
        </w:rPr>
        <w:t xml:space="preserve"> starostlivos</w:t>
      </w:r>
      <w:r>
        <w:rPr>
          <w:i/>
          <w:sz w:val="28"/>
          <w:szCs w:val="28"/>
        </w:rPr>
        <w:t>ť o všestranný rozvoj jej územia a potreby obyvateľov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2181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r</w:t>
      </w:r>
      <w:r w:rsidRPr="005A7277">
        <w:rPr>
          <w:i/>
          <w:sz w:val="28"/>
          <w:szCs w:val="28"/>
        </w:rPr>
        <w:t>ozhodova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vo veciach miestnych daní a poplatkov a vykonáva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ich </w:t>
      </w:r>
      <w:r>
        <w:rPr>
          <w:i/>
          <w:sz w:val="28"/>
          <w:szCs w:val="28"/>
        </w:rPr>
        <w:t xml:space="preserve"> 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="00D073C3">
        <w:rPr>
          <w:i/>
          <w:sz w:val="28"/>
          <w:szCs w:val="28"/>
        </w:rPr>
        <w:t>s</w:t>
      </w:r>
      <w:r w:rsidRPr="005A7277">
        <w:rPr>
          <w:i/>
          <w:sz w:val="28"/>
          <w:szCs w:val="28"/>
        </w:rPr>
        <w:t>práv</w:t>
      </w:r>
      <w:r>
        <w:rPr>
          <w:i/>
          <w:sz w:val="28"/>
          <w:szCs w:val="28"/>
        </w:rPr>
        <w:t>y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="00626BEA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v</w:t>
      </w:r>
      <w:r w:rsidRPr="005A7277">
        <w:rPr>
          <w:i/>
          <w:sz w:val="28"/>
          <w:szCs w:val="28"/>
        </w:rPr>
        <w:t> ekonomickej oblasti usmerňova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ekonomick</w:t>
      </w:r>
      <w:r>
        <w:rPr>
          <w:i/>
          <w:sz w:val="28"/>
          <w:szCs w:val="28"/>
        </w:rPr>
        <w:t>ej</w:t>
      </w:r>
      <w:r w:rsidRPr="005A7277">
        <w:rPr>
          <w:i/>
          <w:sz w:val="28"/>
          <w:szCs w:val="28"/>
        </w:rPr>
        <w:t xml:space="preserve"> činnos</w:t>
      </w:r>
      <w:r>
        <w:rPr>
          <w:i/>
          <w:sz w:val="28"/>
          <w:szCs w:val="28"/>
        </w:rPr>
        <w:t>ti</w:t>
      </w:r>
      <w:r w:rsidRPr="005A7277">
        <w:rPr>
          <w:i/>
          <w:sz w:val="28"/>
          <w:szCs w:val="28"/>
        </w:rPr>
        <w:t xml:space="preserve"> v obci a vydáva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záväzn</w:t>
      </w:r>
      <w:r>
        <w:rPr>
          <w:i/>
          <w:sz w:val="28"/>
          <w:szCs w:val="28"/>
        </w:rPr>
        <w:t>ých</w:t>
      </w:r>
      <w:r w:rsidRPr="005A7277">
        <w:rPr>
          <w:i/>
          <w:sz w:val="28"/>
          <w:szCs w:val="28"/>
        </w:rPr>
        <w:t xml:space="preserve"> stanov</w:t>
      </w:r>
      <w:r>
        <w:rPr>
          <w:i/>
          <w:sz w:val="28"/>
          <w:szCs w:val="28"/>
        </w:rPr>
        <w:t>ísk</w:t>
      </w:r>
      <w:r w:rsidRPr="005A7277">
        <w:rPr>
          <w:i/>
          <w:sz w:val="28"/>
          <w:szCs w:val="28"/>
        </w:rPr>
        <w:t xml:space="preserve"> k investičnej činnosti v</w:t>
      </w:r>
      <w:r>
        <w:rPr>
          <w:i/>
          <w:sz w:val="28"/>
          <w:szCs w:val="28"/>
        </w:rPr>
        <w:t> </w:t>
      </w:r>
      <w:r w:rsidRPr="005A7277">
        <w:rPr>
          <w:i/>
          <w:sz w:val="28"/>
          <w:szCs w:val="28"/>
        </w:rPr>
        <w:t>obci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D073C3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v</w:t>
      </w:r>
      <w:r w:rsidRPr="005A7277">
        <w:rPr>
          <w:i/>
          <w:sz w:val="28"/>
          <w:szCs w:val="28"/>
        </w:rPr>
        <w:t>ykonáva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správ</w:t>
      </w:r>
      <w:r>
        <w:rPr>
          <w:i/>
          <w:sz w:val="28"/>
          <w:szCs w:val="28"/>
        </w:rPr>
        <w:t>y</w:t>
      </w:r>
      <w:r w:rsidRPr="005A7277">
        <w:rPr>
          <w:i/>
          <w:sz w:val="28"/>
          <w:szCs w:val="28"/>
        </w:rPr>
        <w:t xml:space="preserve"> miestnych komunikácií, verejných priestranstiev, obecného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cintorína,</w:t>
      </w:r>
      <w:r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>k</w:t>
      </w:r>
      <w:r>
        <w:rPr>
          <w:i/>
          <w:sz w:val="28"/>
          <w:szCs w:val="28"/>
        </w:rPr>
        <w:t xml:space="preserve">ultúrnych a športových zariadení, </w:t>
      </w:r>
      <w:r w:rsidRPr="005A7277">
        <w:rPr>
          <w:i/>
          <w:sz w:val="28"/>
          <w:szCs w:val="28"/>
        </w:rPr>
        <w:t xml:space="preserve">kultúrnych pamiatok, </w:t>
      </w:r>
      <w:r>
        <w:rPr>
          <w:i/>
          <w:sz w:val="28"/>
          <w:szCs w:val="28"/>
        </w:rPr>
        <w:t xml:space="preserve">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pamiatkových území a pamätihodností obce</w:t>
      </w:r>
    </w:p>
    <w:p w:rsidR="003D09C8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-v  </w:t>
      </w:r>
      <w:r w:rsidRPr="005A7277">
        <w:rPr>
          <w:i/>
          <w:sz w:val="28"/>
          <w:szCs w:val="28"/>
        </w:rPr>
        <w:t>rámci verejnoprospešných  služieb zabezpeč</w:t>
      </w:r>
      <w:r w:rsidR="003D09C8">
        <w:rPr>
          <w:i/>
          <w:sz w:val="28"/>
          <w:szCs w:val="28"/>
        </w:rPr>
        <w:t>e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nakladani</w:t>
      </w:r>
      <w:r>
        <w:rPr>
          <w:i/>
          <w:sz w:val="28"/>
          <w:szCs w:val="28"/>
        </w:rPr>
        <w:t>a</w:t>
      </w:r>
      <w:r w:rsidR="00626BEA">
        <w:rPr>
          <w:i/>
          <w:sz w:val="28"/>
          <w:szCs w:val="28"/>
        </w:rPr>
        <w:t xml:space="preserve"> s komunálnym</w:t>
      </w:r>
    </w:p>
    <w:p w:rsidR="00626BEA" w:rsidRDefault="003D09C8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="00D073C3" w:rsidRPr="005A7277">
        <w:rPr>
          <w:i/>
          <w:sz w:val="28"/>
          <w:szCs w:val="28"/>
        </w:rPr>
        <w:t xml:space="preserve"> </w:t>
      </w:r>
      <w:r w:rsidR="00626BEA">
        <w:rPr>
          <w:i/>
          <w:sz w:val="28"/>
          <w:szCs w:val="28"/>
        </w:rPr>
        <w:t>o</w:t>
      </w:r>
      <w:r w:rsidR="00D073C3" w:rsidRPr="005A7277">
        <w:rPr>
          <w:i/>
          <w:sz w:val="28"/>
          <w:szCs w:val="28"/>
        </w:rPr>
        <w:t>dpadom a drobným stavebným odpadom, udržiava</w:t>
      </w:r>
      <w:r>
        <w:rPr>
          <w:i/>
          <w:sz w:val="28"/>
          <w:szCs w:val="28"/>
        </w:rPr>
        <w:t>nie</w:t>
      </w:r>
      <w:r w:rsidR="00D073C3" w:rsidRPr="005A7277">
        <w:rPr>
          <w:i/>
          <w:sz w:val="28"/>
          <w:szCs w:val="28"/>
        </w:rPr>
        <w:t xml:space="preserve"> čistot</w:t>
      </w:r>
      <w:r>
        <w:rPr>
          <w:i/>
          <w:sz w:val="28"/>
          <w:szCs w:val="28"/>
        </w:rPr>
        <w:t>y</w:t>
      </w:r>
      <w:r w:rsidR="00D073C3" w:rsidRPr="005A7277">
        <w:rPr>
          <w:i/>
          <w:sz w:val="28"/>
          <w:szCs w:val="28"/>
        </w:rPr>
        <w:t xml:space="preserve"> v obci, správ</w:t>
      </w:r>
      <w:r>
        <w:rPr>
          <w:i/>
          <w:sz w:val="28"/>
          <w:szCs w:val="28"/>
        </w:rPr>
        <w:t>a</w:t>
      </w:r>
      <w:r w:rsidR="00D073C3" w:rsidRPr="005A7277">
        <w:rPr>
          <w:i/>
          <w:sz w:val="28"/>
          <w:szCs w:val="28"/>
        </w:rPr>
        <w:t xml:space="preserve"> </w:t>
      </w:r>
    </w:p>
    <w:p w:rsidR="003D09C8" w:rsidRDefault="00626BEA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="00D073C3" w:rsidRPr="005A7277">
        <w:rPr>
          <w:i/>
          <w:sz w:val="28"/>
          <w:szCs w:val="28"/>
        </w:rPr>
        <w:t>a údržb</w:t>
      </w:r>
      <w:r w:rsidR="003D09C8">
        <w:rPr>
          <w:i/>
          <w:sz w:val="28"/>
          <w:szCs w:val="28"/>
        </w:rPr>
        <w:t>a</w:t>
      </w:r>
      <w:r w:rsidR="00D073C3" w:rsidRPr="005A7277">
        <w:rPr>
          <w:i/>
          <w:sz w:val="28"/>
          <w:szCs w:val="28"/>
        </w:rPr>
        <w:t xml:space="preserve"> verejnej zelene, verejného osvetlenia  a miestneho rozhlasu</w:t>
      </w:r>
    </w:p>
    <w:p w:rsidR="003D09C8" w:rsidRDefault="003D09C8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D09C8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oc</w:t>
      </w:r>
      <w:r w:rsidRPr="005A7277">
        <w:rPr>
          <w:i/>
          <w:sz w:val="28"/>
          <w:szCs w:val="28"/>
        </w:rPr>
        <w:t>hr</w:t>
      </w:r>
      <w:r>
        <w:rPr>
          <w:i/>
          <w:sz w:val="28"/>
          <w:szCs w:val="28"/>
        </w:rPr>
        <w:t>an</w:t>
      </w:r>
      <w:r w:rsidRPr="005A7277">
        <w:rPr>
          <w:i/>
          <w:sz w:val="28"/>
          <w:szCs w:val="28"/>
        </w:rPr>
        <w:t>a životné</w:t>
      </w:r>
      <w:r>
        <w:rPr>
          <w:i/>
          <w:sz w:val="28"/>
          <w:szCs w:val="28"/>
        </w:rPr>
        <w:t>ho</w:t>
      </w:r>
      <w:r w:rsidRPr="005A7277">
        <w:rPr>
          <w:i/>
          <w:sz w:val="28"/>
          <w:szCs w:val="28"/>
        </w:rPr>
        <w:t xml:space="preserve"> prostredi</w:t>
      </w:r>
      <w:r>
        <w:rPr>
          <w:i/>
          <w:sz w:val="28"/>
          <w:szCs w:val="28"/>
        </w:rPr>
        <w:t>a</w:t>
      </w:r>
      <w:r w:rsidRPr="005A7277">
        <w:rPr>
          <w:i/>
          <w:sz w:val="28"/>
          <w:szCs w:val="28"/>
        </w:rPr>
        <w:t>, vytvára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podmien</w:t>
      </w:r>
      <w:r>
        <w:rPr>
          <w:i/>
          <w:sz w:val="28"/>
          <w:szCs w:val="28"/>
        </w:rPr>
        <w:t>o</w:t>
      </w:r>
      <w:r w:rsidRPr="005A7277">
        <w:rPr>
          <w:i/>
          <w:sz w:val="28"/>
          <w:szCs w:val="28"/>
        </w:rPr>
        <w:t>k pre zabezpečenie</w:t>
      </w:r>
    </w:p>
    <w:p w:rsidR="003D09C8" w:rsidRDefault="003D09C8" w:rsidP="007B1CF1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 xml:space="preserve">záujmovej činnosti, telesnej kultúry a športu. </w:t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3D09C8" w:rsidRDefault="008B378D" w:rsidP="003D09C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  <w:r w:rsidR="003D09C8" w:rsidRPr="003D09C8">
        <w:rPr>
          <w:b/>
          <w:i/>
          <w:sz w:val="28"/>
          <w:szCs w:val="28"/>
        </w:rPr>
        <w:t>Geografické údaje obce</w:t>
      </w:r>
    </w:p>
    <w:p w:rsidR="003D09C8" w:rsidRDefault="003D09C8" w:rsidP="003D09C8">
      <w:pPr>
        <w:jc w:val="both"/>
        <w:rPr>
          <w:b/>
          <w:i/>
          <w:sz w:val="28"/>
          <w:szCs w:val="28"/>
        </w:rPr>
      </w:pPr>
    </w:p>
    <w:p w:rsidR="003D09C8" w:rsidRPr="005A7277" w:rsidRDefault="003D09C8" w:rsidP="007B1CF1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Obec Kremnické Bane leží na strednom Slovensku, </w:t>
      </w:r>
      <w:smartTag w:uri="urn:schemas-microsoft-com:office:smarttags" w:element="metricconverter">
        <w:smartTagPr>
          <w:attr w:name="ProductID" w:val="7 km"/>
        </w:smartTagPr>
        <w:r w:rsidRPr="005A7277">
          <w:rPr>
            <w:i/>
            <w:sz w:val="28"/>
            <w:szCs w:val="28"/>
          </w:rPr>
          <w:t>7 km</w:t>
        </w:r>
      </w:smartTag>
      <w:r w:rsidRPr="005A7277">
        <w:rPr>
          <w:i/>
          <w:sz w:val="28"/>
          <w:szCs w:val="28"/>
        </w:rPr>
        <w:t xml:space="preserve"> od mesta Kremnica</w:t>
      </w:r>
      <w:r w:rsidR="00626BEA">
        <w:rPr>
          <w:i/>
          <w:sz w:val="28"/>
          <w:szCs w:val="28"/>
        </w:rPr>
        <w:t>,</w:t>
      </w:r>
      <w:r w:rsidRPr="005A7277">
        <w:rPr>
          <w:i/>
          <w:sz w:val="28"/>
          <w:szCs w:val="28"/>
        </w:rPr>
        <w:t xml:space="preserve"> okres Žiar nad Hronom. </w:t>
      </w:r>
      <w:r w:rsidR="002D2E6D">
        <w:rPr>
          <w:i/>
          <w:sz w:val="28"/>
          <w:szCs w:val="28"/>
        </w:rPr>
        <w:t xml:space="preserve">Je situovaná  medzi Pohroním a Turcom, v nadmorskej výške 784 m.n.mm. Susedí s obcami Kunešov, Turček, Krahule a mestom Kremnica. V obci je začiatok Kremnického potoka, ktorý sa tiež nazýva </w:t>
      </w:r>
      <w:proofErr w:type="spellStart"/>
      <w:r w:rsidR="002D2E6D">
        <w:rPr>
          <w:i/>
          <w:sz w:val="28"/>
          <w:szCs w:val="28"/>
        </w:rPr>
        <w:t>Rudnica</w:t>
      </w:r>
      <w:proofErr w:type="spellEnd"/>
      <w:r w:rsidR="002D2E6D">
        <w:rPr>
          <w:i/>
          <w:sz w:val="28"/>
          <w:szCs w:val="28"/>
        </w:rPr>
        <w:t>.</w:t>
      </w:r>
      <w:r w:rsidRPr="005A7277">
        <w:rPr>
          <w:i/>
          <w:sz w:val="28"/>
          <w:szCs w:val="28"/>
        </w:rPr>
        <w:t xml:space="preserve"> </w:t>
      </w:r>
      <w:r w:rsidR="002D2E6D">
        <w:rPr>
          <w:i/>
          <w:sz w:val="28"/>
          <w:szCs w:val="28"/>
        </w:rPr>
        <w:t xml:space="preserve">Kataster obce je nerovný, veľmi hornatý, na západe ju obklopuje hustý lesný porast, na východe ohraničuje obec kopcovitý terén s najvyšším bodom </w:t>
      </w:r>
      <w:proofErr w:type="spellStart"/>
      <w:r w:rsidR="002D2E6D">
        <w:rPr>
          <w:i/>
          <w:sz w:val="28"/>
          <w:szCs w:val="28"/>
        </w:rPr>
        <w:t>Dorn</w:t>
      </w:r>
      <w:proofErr w:type="spellEnd"/>
      <w:r w:rsidR="002D2E6D">
        <w:rPr>
          <w:i/>
          <w:sz w:val="28"/>
          <w:szCs w:val="28"/>
        </w:rPr>
        <w:t xml:space="preserve"> </w:t>
      </w:r>
      <w:proofErr w:type="spellStart"/>
      <w:r w:rsidR="002D2E6D">
        <w:rPr>
          <w:i/>
          <w:sz w:val="28"/>
          <w:szCs w:val="28"/>
        </w:rPr>
        <w:t>Stein</w:t>
      </w:r>
      <w:proofErr w:type="spellEnd"/>
      <w:r w:rsidR="002D2E6D">
        <w:rPr>
          <w:i/>
          <w:sz w:val="28"/>
          <w:szCs w:val="28"/>
        </w:rPr>
        <w:t xml:space="preserve"> /</w:t>
      </w:r>
      <w:proofErr w:type="spellStart"/>
      <w:r w:rsidR="002D2E6D">
        <w:rPr>
          <w:i/>
          <w:sz w:val="28"/>
          <w:szCs w:val="28"/>
        </w:rPr>
        <w:t>Trnovník</w:t>
      </w:r>
      <w:proofErr w:type="spellEnd"/>
      <w:r w:rsidR="002D2E6D">
        <w:rPr>
          <w:i/>
          <w:sz w:val="28"/>
          <w:szCs w:val="28"/>
        </w:rPr>
        <w:t xml:space="preserve">/, vo výške 996 </w:t>
      </w:r>
      <w:proofErr w:type="spellStart"/>
      <w:r w:rsidR="002D2E6D">
        <w:rPr>
          <w:i/>
          <w:sz w:val="28"/>
          <w:szCs w:val="28"/>
        </w:rPr>
        <w:t>m.n.m</w:t>
      </w:r>
      <w:proofErr w:type="spellEnd"/>
      <w:r w:rsidR="002D2E6D">
        <w:rPr>
          <w:i/>
          <w:sz w:val="28"/>
          <w:szCs w:val="28"/>
        </w:rPr>
        <w:t>. Z tohto miesta je výhľad až po Banskú Štiavnicu na juhu a hrebeň Malej Fatry na severe. Stredom obce prechádza štátna cesta E/65 spájajúca mestá Žiar na d Hronom na juhu a Martin na severe.</w:t>
      </w:r>
    </w:p>
    <w:p w:rsidR="003D09C8" w:rsidRPr="00DA5245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Katastrálne územie meria:   7,750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Poľnohospodárka pôda:       5,430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Lesná pôda:                          1,621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Vodné plochy:                      0,040 km²  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Ostatné plochy:                     0,659 km²  </w:t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3D09C8" w:rsidRDefault="008B378D" w:rsidP="008B378D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8B378D">
        <w:rPr>
          <w:b/>
          <w:i/>
          <w:sz w:val="28"/>
          <w:szCs w:val="28"/>
        </w:rPr>
        <w:t>Demografické údaje obce</w:t>
      </w:r>
    </w:p>
    <w:p w:rsidR="008B378D" w:rsidRDefault="008B378D" w:rsidP="008B378D">
      <w:pPr>
        <w:jc w:val="both"/>
        <w:rPr>
          <w:b/>
          <w:i/>
          <w:sz w:val="28"/>
          <w:szCs w:val="28"/>
        </w:rPr>
      </w:pPr>
    </w:p>
    <w:p w:rsidR="008B378D" w:rsidRPr="005A7277" w:rsidRDefault="008B378D" w:rsidP="008B378D">
      <w:pPr>
        <w:rPr>
          <w:i/>
          <w:sz w:val="28"/>
          <w:szCs w:val="28"/>
        </w:rPr>
      </w:pPr>
      <w:r w:rsidRPr="005A7277">
        <w:rPr>
          <w:b/>
          <w:i/>
          <w:sz w:val="28"/>
          <w:szCs w:val="28"/>
        </w:rPr>
        <w:lastRenderedPageBreak/>
        <w:t>Počet obyvateľov obce k 31.12.20</w:t>
      </w:r>
      <w:r>
        <w:rPr>
          <w:b/>
          <w:i/>
          <w:sz w:val="28"/>
          <w:szCs w:val="28"/>
        </w:rPr>
        <w:t>15</w:t>
      </w:r>
      <w:r w:rsidRPr="005A7277">
        <w:rPr>
          <w:i/>
          <w:sz w:val="28"/>
          <w:szCs w:val="28"/>
        </w:rPr>
        <w:t>:     2</w:t>
      </w:r>
      <w:r w:rsidR="00582155">
        <w:rPr>
          <w:i/>
          <w:sz w:val="28"/>
          <w:szCs w:val="28"/>
        </w:rPr>
        <w:t>52</w:t>
      </w:r>
    </w:p>
    <w:p w:rsidR="008B378D" w:rsidRDefault="008B378D" w:rsidP="008B378D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z toho:</w:t>
      </w:r>
      <w:r>
        <w:rPr>
          <w:i/>
          <w:sz w:val="28"/>
          <w:szCs w:val="28"/>
        </w:rPr>
        <w:t xml:space="preserve">             ženy                                 </w:t>
      </w:r>
      <w:r w:rsidR="00582155">
        <w:rPr>
          <w:i/>
          <w:sz w:val="28"/>
          <w:szCs w:val="28"/>
        </w:rPr>
        <w:t>104</w:t>
      </w:r>
    </w:p>
    <w:p w:rsidR="008B378D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muži                                </w:t>
      </w:r>
      <w:r w:rsidR="00582155">
        <w:rPr>
          <w:i/>
          <w:sz w:val="28"/>
          <w:szCs w:val="28"/>
        </w:rPr>
        <w:t xml:space="preserve">  97</w:t>
      </w:r>
    </w:p>
    <w:p w:rsidR="008B378D" w:rsidRPr="005A7277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</w:t>
      </w:r>
      <w:r w:rsidRPr="005A7277">
        <w:rPr>
          <w:i/>
          <w:sz w:val="28"/>
          <w:szCs w:val="28"/>
        </w:rPr>
        <w:t xml:space="preserve">  </w:t>
      </w:r>
      <w:r w:rsidR="00626BEA"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 xml:space="preserve">deti do 15 </w:t>
      </w:r>
      <w:r>
        <w:rPr>
          <w:i/>
          <w:sz w:val="28"/>
          <w:szCs w:val="28"/>
        </w:rPr>
        <w:t xml:space="preserve">rokov               </w:t>
      </w:r>
      <w:r w:rsidR="00582155">
        <w:rPr>
          <w:i/>
          <w:sz w:val="28"/>
          <w:szCs w:val="28"/>
        </w:rPr>
        <w:t>45</w:t>
      </w:r>
    </w:p>
    <w:p w:rsidR="008B378D" w:rsidRPr="005A7277" w:rsidRDefault="008B378D" w:rsidP="008B378D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            </w:t>
      </w:r>
      <w:r>
        <w:rPr>
          <w:i/>
          <w:sz w:val="28"/>
          <w:szCs w:val="28"/>
        </w:rPr>
        <w:t xml:space="preserve">           </w:t>
      </w:r>
      <w:r w:rsidR="00626BEA">
        <w:rPr>
          <w:i/>
          <w:sz w:val="28"/>
          <w:szCs w:val="28"/>
        </w:rPr>
        <w:t xml:space="preserve"> </w:t>
      </w:r>
      <w:r w:rsidR="00582155">
        <w:rPr>
          <w:i/>
          <w:sz w:val="28"/>
          <w:szCs w:val="28"/>
        </w:rPr>
        <w:t>mládež od 15-18 rokov       6</w:t>
      </w:r>
    </w:p>
    <w:p w:rsidR="008B378D" w:rsidRPr="005A7277" w:rsidRDefault="008B378D" w:rsidP="008B378D">
      <w:pPr>
        <w:rPr>
          <w:i/>
          <w:sz w:val="28"/>
          <w:szCs w:val="28"/>
        </w:rPr>
      </w:pPr>
    </w:p>
    <w:p w:rsidR="008B378D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>V obci</w:t>
      </w:r>
      <w:r w:rsidRPr="005A7277">
        <w:rPr>
          <w:i/>
          <w:sz w:val="28"/>
          <w:szCs w:val="28"/>
        </w:rPr>
        <w:t xml:space="preserve"> je </w:t>
      </w:r>
      <w:r>
        <w:rPr>
          <w:i/>
          <w:sz w:val="28"/>
          <w:szCs w:val="28"/>
        </w:rPr>
        <w:t>evidovaných 19 nezamestnaných občanov.</w:t>
      </w:r>
    </w:p>
    <w:p w:rsidR="008B378D" w:rsidRDefault="008B378D" w:rsidP="008B378D">
      <w:pPr>
        <w:rPr>
          <w:i/>
          <w:sz w:val="28"/>
          <w:szCs w:val="28"/>
        </w:rPr>
      </w:pPr>
    </w:p>
    <w:p w:rsidR="008B378D" w:rsidRDefault="008B378D" w:rsidP="008B378D">
      <w:pPr>
        <w:jc w:val="both"/>
        <w:rPr>
          <w:b/>
          <w:i/>
          <w:sz w:val="28"/>
          <w:szCs w:val="28"/>
        </w:rPr>
      </w:pPr>
    </w:p>
    <w:p w:rsidR="008B378D" w:rsidRPr="00582155" w:rsidRDefault="00582155" w:rsidP="00582155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582155">
        <w:rPr>
          <w:b/>
          <w:i/>
          <w:sz w:val="28"/>
          <w:szCs w:val="28"/>
        </w:rPr>
        <w:t>Symboly obce</w:t>
      </w:r>
    </w:p>
    <w:p w:rsidR="00582155" w:rsidRDefault="00582155" w:rsidP="00582155">
      <w:pPr>
        <w:jc w:val="both"/>
        <w:rPr>
          <w:b/>
          <w:i/>
          <w:sz w:val="28"/>
          <w:szCs w:val="28"/>
        </w:rPr>
      </w:pPr>
    </w:p>
    <w:p w:rsidR="00582155" w:rsidRDefault="00582155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Erb, pečať a vlajka</w:t>
      </w:r>
      <w:r>
        <w:rPr>
          <w:i/>
          <w:sz w:val="28"/>
          <w:szCs w:val="28"/>
        </w:rPr>
        <w:t xml:space="preserve"> tvoria trojicu základných symbolov obce. Na tvorbu každého z nich sa vzťahujú osobitné heraldické /náuka o erboch/, </w:t>
      </w:r>
      <w:proofErr w:type="spellStart"/>
      <w:r w:rsidR="00687F54">
        <w:rPr>
          <w:i/>
          <w:sz w:val="28"/>
          <w:szCs w:val="28"/>
        </w:rPr>
        <w:t>vexilologické</w:t>
      </w:r>
      <w:proofErr w:type="spellEnd"/>
      <w:r w:rsidR="00687F54">
        <w:rPr>
          <w:i/>
          <w:sz w:val="28"/>
          <w:szCs w:val="28"/>
        </w:rPr>
        <w:t xml:space="preserve"> /náuka o vlajkách/ a </w:t>
      </w:r>
      <w:proofErr w:type="spellStart"/>
      <w:r w:rsidR="00687F54">
        <w:rPr>
          <w:i/>
          <w:sz w:val="28"/>
          <w:szCs w:val="28"/>
        </w:rPr>
        <w:t>sigilografické</w:t>
      </w:r>
      <w:proofErr w:type="spellEnd"/>
      <w:r w:rsidR="00687F54">
        <w:rPr>
          <w:i/>
          <w:sz w:val="28"/>
          <w:szCs w:val="28"/>
        </w:rPr>
        <w:t xml:space="preserve"> /náuka o pečatiach/ zákonitosti, pravidlá a zvyklosti.</w:t>
      </w:r>
    </w:p>
    <w:p w:rsidR="00687F54" w:rsidRDefault="00217B6B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Erb obce</w:t>
      </w:r>
      <w:r>
        <w:rPr>
          <w:i/>
          <w:sz w:val="28"/>
          <w:szCs w:val="28"/>
        </w:rPr>
        <w:t xml:space="preserve"> je hovoriacim erbom, spájajúcim v sebe motív Kremnice a motív baníctva a má túto podobu: v zelenom štíte nad polovicou zlatého kolesa so striebornými zubami skrížené zlaté rukoväte strieborných baníckych kladív. Znamenie je vložené do dolu zaobleného, tzv. neskorogotického, či tiež španielskeho </w:t>
      </w:r>
      <w:r w:rsidR="0087092C">
        <w:rPr>
          <w:i/>
          <w:sz w:val="28"/>
          <w:szCs w:val="28"/>
        </w:rPr>
        <w:t xml:space="preserve">heraldického štítu. </w:t>
      </w:r>
    </w:p>
    <w:p w:rsidR="0087092C" w:rsidRPr="0087092C" w:rsidRDefault="0087092C" w:rsidP="00582155">
      <w:pPr>
        <w:jc w:val="both"/>
        <w:rPr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Pečať obce </w:t>
      </w:r>
      <w:r>
        <w:rPr>
          <w:i/>
          <w:sz w:val="28"/>
          <w:szCs w:val="28"/>
        </w:rPr>
        <w:t>Kremnické Bane je okrúhla, uprostred s obecným symbolom a kruhopisom OBEC KREMNICKÉ BANE. Má priemer 35 mm.</w:t>
      </w:r>
    </w:p>
    <w:p w:rsidR="0087092C" w:rsidRDefault="0087092C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Vlajka obce</w:t>
      </w:r>
      <w:r>
        <w:rPr>
          <w:i/>
          <w:sz w:val="28"/>
          <w:szCs w:val="28"/>
        </w:rPr>
        <w:t xml:space="preserve"> pozostáva zo siedmich pozdĺžnych pruhov vo farbách: zelenej /1/10/, žltej /2/10/, zelenej /1/10/, bielej /2/10/, zelenej /1/10/, žltej /2/10/, a zelenej /1/10/. Vlajka má pomer strán 2:3 a ukončená je tromi cípmi siahajúcimi do tretiny jej listu.</w:t>
      </w:r>
    </w:p>
    <w:p w:rsidR="0087092C" w:rsidRDefault="0087092C" w:rsidP="00582155">
      <w:pPr>
        <w:jc w:val="both"/>
        <w:rPr>
          <w:i/>
          <w:sz w:val="28"/>
          <w:szCs w:val="28"/>
        </w:rPr>
      </w:pPr>
    </w:p>
    <w:p w:rsidR="0087092C" w:rsidRDefault="0087092C" w:rsidP="00582155">
      <w:pPr>
        <w:jc w:val="both"/>
        <w:rPr>
          <w:i/>
          <w:sz w:val="28"/>
          <w:szCs w:val="28"/>
        </w:rPr>
      </w:pPr>
    </w:p>
    <w:p w:rsidR="00687F54" w:rsidRPr="00687F54" w:rsidRDefault="00687F54" w:rsidP="00687F5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87F54">
        <w:rPr>
          <w:b/>
          <w:i/>
          <w:sz w:val="28"/>
          <w:szCs w:val="28"/>
        </w:rPr>
        <w:t>História obce</w:t>
      </w:r>
    </w:p>
    <w:p w:rsidR="00687F54" w:rsidRDefault="00687F54" w:rsidP="00687F54">
      <w:pPr>
        <w:jc w:val="both"/>
        <w:rPr>
          <w:b/>
          <w:i/>
          <w:sz w:val="28"/>
          <w:szCs w:val="28"/>
        </w:rPr>
      </w:pPr>
    </w:p>
    <w:p w:rsidR="00687F54" w:rsidRPr="005A7277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Prvá zmienka o obci sa datuje v 13. storočí /r. 1339/ ako </w:t>
      </w:r>
      <w:proofErr w:type="spellStart"/>
      <w:r w:rsidRPr="005A7277">
        <w:rPr>
          <w:i/>
          <w:sz w:val="28"/>
          <w:szCs w:val="28"/>
        </w:rPr>
        <w:t>Villa</w:t>
      </w:r>
      <w:proofErr w:type="spellEnd"/>
      <w:r w:rsidRPr="005A7277">
        <w:rPr>
          <w:i/>
          <w:sz w:val="28"/>
          <w:szCs w:val="28"/>
        </w:rPr>
        <w:t xml:space="preserve"> </w:t>
      </w:r>
      <w:proofErr w:type="spellStart"/>
      <w:r w:rsidRPr="005A7277">
        <w:rPr>
          <w:i/>
          <w:sz w:val="28"/>
          <w:szCs w:val="28"/>
        </w:rPr>
        <w:t>Johannis</w:t>
      </w:r>
      <w:proofErr w:type="spellEnd"/>
      <w:r w:rsidRPr="005A7277">
        <w:rPr>
          <w:i/>
          <w:sz w:val="28"/>
          <w:szCs w:val="28"/>
        </w:rPr>
        <w:t xml:space="preserve">, neskôr </w:t>
      </w:r>
      <w:proofErr w:type="spellStart"/>
      <w:r w:rsidRPr="005A7277">
        <w:rPr>
          <w:i/>
          <w:sz w:val="28"/>
          <w:szCs w:val="28"/>
        </w:rPr>
        <w:t>Piargy</w:t>
      </w:r>
      <w:proofErr w:type="spellEnd"/>
      <w:r w:rsidRPr="005A7277">
        <w:rPr>
          <w:i/>
          <w:sz w:val="28"/>
          <w:szCs w:val="28"/>
        </w:rPr>
        <w:t xml:space="preserve">. Tento názov obci ostal až do roku 1948, kedy sa zmenil na terajšie Kremnické Bane. </w:t>
      </w:r>
    </w:p>
    <w:p w:rsidR="00687F54" w:rsidRPr="005A7277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Pôvodní obyvatelia boli v prevažnej miere Nemci</w:t>
      </w:r>
      <w:r>
        <w:rPr>
          <w:i/>
          <w:sz w:val="28"/>
          <w:szCs w:val="28"/>
        </w:rPr>
        <w:t xml:space="preserve">, ktorí boli po roku 1945 vysťahovaní. Prázdne rodinné domy začali osídľovať noví  obyvatelia z rôznych kútov </w:t>
      </w:r>
      <w:r w:rsidRPr="005A7277">
        <w:rPr>
          <w:i/>
          <w:sz w:val="28"/>
          <w:szCs w:val="28"/>
        </w:rPr>
        <w:t xml:space="preserve"> </w:t>
      </w:r>
      <w:r w:rsidR="005A489F">
        <w:rPr>
          <w:i/>
          <w:sz w:val="28"/>
          <w:szCs w:val="28"/>
        </w:rPr>
        <w:t xml:space="preserve">Slovenska. </w:t>
      </w:r>
    </w:p>
    <w:p w:rsidR="00687F54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Obec bola tak ako aj mesto Kremnica banícka, o čom svedčia mnohé šachty v jej okolí. Z tohto obdobia je zachovaných aj pár dreveníc, ktoré patria medzi  historické pamiatky.</w:t>
      </w:r>
    </w:p>
    <w:p w:rsidR="00687F54" w:rsidRDefault="00687F54" w:rsidP="00687F5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Keď hovoríme o histórii obce,  nie je možné nespomenúť známu paličkovú čipku. V 90 - </w:t>
      </w:r>
      <w:proofErr w:type="spellStart"/>
      <w:r>
        <w:rPr>
          <w:i/>
          <w:sz w:val="28"/>
          <w:szCs w:val="28"/>
        </w:rPr>
        <w:t>tich</w:t>
      </w:r>
      <w:proofErr w:type="spellEnd"/>
      <w:r>
        <w:rPr>
          <w:i/>
          <w:sz w:val="28"/>
          <w:szCs w:val="28"/>
        </w:rPr>
        <w:t xml:space="preserve"> rokoch 19. storočia bola v obci čipkárska škola na báze ústavu. Paličkovanie malo bohatú tradíciu, ale po skončení vojny  táto umelecká činnosť zanikla. </w:t>
      </w:r>
    </w:p>
    <w:p w:rsidR="00687F54" w:rsidRPr="00687F54" w:rsidRDefault="009C57F5" w:rsidP="00687F5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Za obcou na temene vrchu v nadmorskej výške 880 m sa vyníma </w:t>
      </w:r>
      <w:r w:rsidR="00687F54" w:rsidRPr="005A7277">
        <w:rPr>
          <w:i/>
          <w:sz w:val="28"/>
          <w:szCs w:val="28"/>
        </w:rPr>
        <w:t xml:space="preserve"> kostol sv. Jána</w:t>
      </w:r>
      <w:r w:rsidR="00A8256A">
        <w:rPr>
          <w:i/>
          <w:sz w:val="28"/>
          <w:szCs w:val="28"/>
        </w:rPr>
        <w:t xml:space="preserve"> Krstiteľa</w:t>
      </w:r>
      <w:r w:rsidR="00687F54" w:rsidRPr="005A7277">
        <w:rPr>
          <w:i/>
          <w:sz w:val="28"/>
          <w:szCs w:val="28"/>
        </w:rPr>
        <w:t xml:space="preserve">, </w:t>
      </w:r>
      <w:r w:rsidR="00A8256A">
        <w:rPr>
          <w:i/>
          <w:sz w:val="28"/>
          <w:szCs w:val="28"/>
        </w:rPr>
        <w:t xml:space="preserve">postavený začiatkom 13. </w:t>
      </w:r>
      <w:r>
        <w:rPr>
          <w:i/>
          <w:sz w:val="28"/>
          <w:szCs w:val="28"/>
        </w:rPr>
        <w:t>st</w:t>
      </w:r>
      <w:r w:rsidR="00A8256A">
        <w:rPr>
          <w:i/>
          <w:sz w:val="28"/>
          <w:szCs w:val="28"/>
        </w:rPr>
        <w:t xml:space="preserve">oročia. Vonkajšiu architektúru kostola spevňujú oporné piliere z dvoch strán lode. Okolo kostola je múr a cintorín. </w:t>
      </w:r>
      <w:r>
        <w:rPr>
          <w:i/>
          <w:sz w:val="28"/>
          <w:szCs w:val="28"/>
        </w:rPr>
        <w:t>K</w:t>
      </w:r>
      <w:r w:rsidR="00687F54" w:rsidRPr="005A7277">
        <w:rPr>
          <w:i/>
          <w:sz w:val="28"/>
          <w:szCs w:val="28"/>
        </w:rPr>
        <w:t>onajú</w:t>
      </w:r>
      <w:r>
        <w:rPr>
          <w:i/>
          <w:sz w:val="28"/>
          <w:szCs w:val="28"/>
        </w:rPr>
        <w:t xml:space="preserve"> sa tu</w:t>
      </w:r>
      <w:r w:rsidR="00687F54" w:rsidRPr="005A7277">
        <w:rPr>
          <w:i/>
          <w:sz w:val="28"/>
          <w:szCs w:val="28"/>
        </w:rPr>
        <w:t xml:space="preserve"> bohoslužby a</w:t>
      </w:r>
      <w:r>
        <w:rPr>
          <w:i/>
          <w:sz w:val="28"/>
          <w:szCs w:val="28"/>
        </w:rPr>
        <w:t xml:space="preserve"> je tiež obľúbeným miestom pre svadobné obrady </w:t>
      </w:r>
      <w:r w:rsidR="00687F54" w:rsidRPr="005A7277">
        <w:rPr>
          <w:i/>
          <w:sz w:val="28"/>
          <w:szCs w:val="28"/>
        </w:rPr>
        <w:t xml:space="preserve"> pre jeho atraktívnu polohu, ktorá je označená ako „Stred Európy“.</w:t>
      </w:r>
      <w:r w:rsidR="00687F54">
        <w:rPr>
          <w:b/>
          <w:i/>
          <w:sz w:val="28"/>
          <w:szCs w:val="28"/>
        </w:rPr>
        <w:t xml:space="preserve">   </w:t>
      </w:r>
    </w:p>
    <w:p w:rsidR="00687F54" w:rsidRPr="00687F54" w:rsidRDefault="00687F54" w:rsidP="00687F54">
      <w:pPr>
        <w:jc w:val="both"/>
        <w:rPr>
          <w:i/>
          <w:sz w:val="28"/>
          <w:szCs w:val="28"/>
        </w:rPr>
      </w:pPr>
    </w:p>
    <w:p w:rsidR="003D09C8" w:rsidRDefault="003D09C8" w:rsidP="003D09C8">
      <w:pPr>
        <w:jc w:val="both"/>
        <w:rPr>
          <w:b/>
          <w:i/>
          <w:sz w:val="28"/>
          <w:szCs w:val="28"/>
        </w:rPr>
      </w:pPr>
    </w:p>
    <w:p w:rsidR="003D09C8" w:rsidRPr="003D09C8" w:rsidRDefault="00687F54" w:rsidP="003D09C8">
      <w:pPr>
        <w:jc w:val="both"/>
        <w:rPr>
          <w:i/>
          <w:sz w:val="28"/>
          <w:szCs w:val="28"/>
        </w:rPr>
      </w:pPr>
      <w:r>
        <w:rPr>
          <w:noProof/>
        </w:rPr>
        <w:drawing>
          <wp:inline distT="0" distB="0" distL="0" distR="0" wp14:anchorId="696F2273" wp14:editId="20BC58DB">
            <wp:extent cx="5760720" cy="2132330"/>
            <wp:effectExtent l="0" t="0" r="0" b="1270"/>
            <wp:docPr id="2" name="Obrázok 1" descr="C:\Users\Wagnerova\AppData\Local\Microsoft\Windows\Temporary Internet Files\Content.Outlook\HZZZVXTE\478230_528464813833212_1506643336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1" descr="C:\Users\Wagnerova\AppData\Local\Microsoft\Windows\Temporary Internet Files\Content.Outlook\HZZZVXTE\478230_528464813833212_1506643336_o.jpg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3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2B3B99" w:rsidRPr="003D09C8" w:rsidRDefault="002B3B99" w:rsidP="003D09C8">
      <w:pPr>
        <w:jc w:val="both"/>
        <w:rPr>
          <w:i/>
          <w:sz w:val="28"/>
          <w:szCs w:val="28"/>
        </w:rPr>
      </w:pPr>
    </w:p>
    <w:p w:rsidR="00AA2D38" w:rsidRDefault="00AA2D38" w:rsidP="00AA2D3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AA2D38">
        <w:rPr>
          <w:b/>
          <w:i/>
          <w:sz w:val="28"/>
          <w:szCs w:val="28"/>
        </w:rPr>
        <w:t>Pamiatky obce</w:t>
      </w:r>
    </w:p>
    <w:p w:rsidR="002B3B99" w:rsidRDefault="002B3B99" w:rsidP="002B3B99">
      <w:pPr>
        <w:jc w:val="both"/>
        <w:rPr>
          <w:b/>
          <w:i/>
          <w:sz w:val="28"/>
          <w:szCs w:val="28"/>
        </w:rPr>
      </w:pPr>
    </w:p>
    <w:p w:rsidR="002B3B99" w:rsidRDefault="002B3B99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obci sa nachádza kaplnka Panny Márie z roku 1726 pôvodne baroková, v roku 1910 prebudovaná v </w:t>
      </w:r>
      <w:proofErr w:type="spellStart"/>
      <w:r>
        <w:rPr>
          <w:i/>
          <w:sz w:val="28"/>
          <w:szCs w:val="28"/>
        </w:rPr>
        <w:t>pseudogotickom</w:t>
      </w:r>
      <w:proofErr w:type="spellEnd"/>
      <w:r>
        <w:rPr>
          <w:i/>
          <w:sz w:val="28"/>
          <w:szCs w:val="28"/>
        </w:rPr>
        <w:t xml:space="preserve"> slohu. Vnútorné zariadenie je </w:t>
      </w:r>
      <w:proofErr w:type="spellStart"/>
      <w:r>
        <w:rPr>
          <w:i/>
          <w:sz w:val="28"/>
          <w:szCs w:val="28"/>
        </w:rPr>
        <w:t>pseudogotické</w:t>
      </w:r>
      <w:proofErr w:type="spellEnd"/>
      <w:r>
        <w:rPr>
          <w:i/>
          <w:sz w:val="28"/>
          <w:szCs w:val="28"/>
        </w:rPr>
        <w:t xml:space="preserve">. </w:t>
      </w:r>
    </w:p>
    <w:p w:rsidR="00210048" w:rsidRDefault="002B3B99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Zachovali sa aj banícke drevenice po pôvodných baníckych obyvateľoch. V rokoch 1933-34 bola uskutočnená výstavba vodných nádrží, ktoré slúžili </w:t>
      </w:r>
      <w:r w:rsidR="00210048">
        <w:rPr>
          <w:i/>
          <w:sz w:val="28"/>
          <w:szCs w:val="28"/>
        </w:rPr>
        <w:t xml:space="preserve">a slúžia </w:t>
      </w:r>
      <w:r>
        <w:rPr>
          <w:i/>
          <w:sz w:val="28"/>
          <w:szCs w:val="28"/>
        </w:rPr>
        <w:t>ako zásobníky úžitkovej vody, ale hlavne ako zdroj na pohon vodných elektrární</w:t>
      </w:r>
      <w:r w:rsidR="00210048">
        <w:rPr>
          <w:i/>
          <w:sz w:val="28"/>
          <w:szCs w:val="28"/>
        </w:rPr>
        <w:t>. Voda sem prichádza unikátnym banským vodovodom z 15 storočia dlhým 20 km.</w:t>
      </w:r>
    </w:p>
    <w:p w:rsidR="00210048" w:rsidRDefault="00210048" w:rsidP="002B3B99">
      <w:pPr>
        <w:jc w:val="both"/>
        <w:rPr>
          <w:i/>
          <w:sz w:val="28"/>
          <w:szCs w:val="28"/>
        </w:rPr>
      </w:pPr>
    </w:p>
    <w:p w:rsidR="00210048" w:rsidRPr="00210048" w:rsidRDefault="00210048" w:rsidP="0021004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210048">
        <w:rPr>
          <w:b/>
          <w:i/>
          <w:sz w:val="28"/>
          <w:szCs w:val="28"/>
        </w:rPr>
        <w:t>Výchova a vzdelávanie v</w:t>
      </w:r>
      <w:r>
        <w:rPr>
          <w:b/>
          <w:i/>
          <w:sz w:val="28"/>
          <w:szCs w:val="28"/>
        </w:rPr>
        <w:t> </w:t>
      </w:r>
      <w:r w:rsidRPr="00210048">
        <w:rPr>
          <w:b/>
          <w:i/>
          <w:sz w:val="28"/>
          <w:szCs w:val="28"/>
        </w:rPr>
        <w:t>obci</w:t>
      </w:r>
    </w:p>
    <w:p w:rsidR="00210048" w:rsidRDefault="00210048" w:rsidP="00210048">
      <w:pPr>
        <w:jc w:val="both"/>
        <w:rPr>
          <w:b/>
          <w:i/>
          <w:sz w:val="28"/>
          <w:szCs w:val="28"/>
        </w:rPr>
      </w:pPr>
    </w:p>
    <w:p w:rsidR="00210048" w:rsidRDefault="006F2B04" w:rsidP="0021004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súčasnosti sa v obci Kremnické Bane nenachádza žiadne predškolské, ani školské zariadenie, ktoré by poskytovalo výchovu a vzdelávanie detí. Túto poskytujú školy v neďalekej Kremnici.</w:t>
      </w:r>
    </w:p>
    <w:p w:rsidR="006F2B04" w:rsidRDefault="006F2B04" w:rsidP="00210048">
      <w:pPr>
        <w:jc w:val="both"/>
        <w:rPr>
          <w:i/>
          <w:sz w:val="28"/>
          <w:szCs w:val="28"/>
        </w:rPr>
      </w:pPr>
    </w:p>
    <w:p w:rsidR="006F2B04" w:rsidRPr="006F2B04" w:rsidRDefault="006F2B04" w:rsidP="006F2B0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F2B04">
        <w:rPr>
          <w:b/>
          <w:i/>
          <w:sz w:val="28"/>
          <w:szCs w:val="28"/>
        </w:rPr>
        <w:t>Zdravotníctvo</w:t>
      </w:r>
    </w:p>
    <w:p w:rsidR="006F2B04" w:rsidRDefault="006F2B04" w:rsidP="006F2B04">
      <w:pPr>
        <w:jc w:val="both"/>
        <w:rPr>
          <w:b/>
          <w:i/>
          <w:sz w:val="28"/>
          <w:szCs w:val="28"/>
        </w:rPr>
      </w:pPr>
    </w:p>
    <w:p w:rsidR="006F2B04" w:rsidRDefault="006F2B04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Primárna zdravotná starostlivosť občanov je zabezpečovaná ambulanciami v Kremnici, prípadne ambulanciami v okresnom meste Žiar nad Hronom.</w:t>
      </w:r>
    </w:p>
    <w:p w:rsidR="006F2B04" w:rsidRDefault="006F2B04" w:rsidP="006F2B04">
      <w:pPr>
        <w:jc w:val="both"/>
        <w:rPr>
          <w:i/>
          <w:sz w:val="28"/>
          <w:szCs w:val="28"/>
        </w:rPr>
      </w:pPr>
    </w:p>
    <w:p w:rsidR="00FB25AE" w:rsidRDefault="00FB25AE" w:rsidP="006F2B04">
      <w:pPr>
        <w:jc w:val="both"/>
        <w:rPr>
          <w:i/>
          <w:sz w:val="28"/>
          <w:szCs w:val="28"/>
        </w:rPr>
      </w:pPr>
    </w:p>
    <w:p w:rsidR="00FB25AE" w:rsidRDefault="00FB25AE" w:rsidP="006F2B04">
      <w:pPr>
        <w:jc w:val="both"/>
        <w:rPr>
          <w:i/>
          <w:sz w:val="28"/>
          <w:szCs w:val="28"/>
        </w:rPr>
      </w:pPr>
    </w:p>
    <w:p w:rsidR="006F2B04" w:rsidRPr="006F2B04" w:rsidRDefault="006F2B04" w:rsidP="006F2B0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F2B04">
        <w:rPr>
          <w:b/>
          <w:i/>
          <w:sz w:val="28"/>
          <w:szCs w:val="28"/>
        </w:rPr>
        <w:lastRenderedPageBreak/>
        <w:t>Kultúra a</w:t>
      </w:r>
      <w:r>
        <w:rPr>
          <w:b/>
          <w:i/>
          <w:sz w:val="28"/>
          <w:szCs w:val="28"/>
        </w:rPr>
        <w:t> </w:t>
      </w:r>
      <w:r w:rsidRPr="006F2B04">
        <w:rPr>
          <w:b/>
          <w:i/>
          <w:sz w:val="28"/>
          <w:szCs w:val="28"/>
        </w:rPr>
        <w:t>šport</w:t>
      </w:r>
    </w:p>
    <w:p w:rsidR="006F2B04" w:rsidRDefault="006F2B04" w:rsidP="006F2B04">
      <w:pPr>
        <w:jc w:val="both"/>
        <w:rPr>
          <w:b/>
          <w:i/>
          <w:sz w:val="28"/>
          <w:szCs w:val="28"/>
        </w:rPr>
      </w:pPr>
    </w:p>
    <w:p w:rsidR="00C62AA3" w:rsidRDefault="006F2B04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Kultúrny a športový život v obci je realizovaný </w:t>
      </w:r>
      <w:r w:rsidR="00C62AA3">
        <w:rPr>
          <w:i/>
          <w:sz w:val="28"/>
          <w:szCs w:val="28"/>
        </w:rPr>
        <w:t>prostredníctvom kultúrnej a športovej komisie pri obecnom zastupiteľstve. Obecný úrad podporuje jej činnosť po finančnej, či materiálovej stránke. Počas celého roka sa konajú rôzne športové a kultúrno spoločenské podujatia aj za spoluúčasti obyvateľov obce.</w:t>
      </w:r>
    </w:p>
    <w:p w:rsidR="00C62AA3" w:rsidRDefault="00C62AA3" w:rsidP="006F2B04">
      <w:pPr>
        <w:jc w:val="both"/>
        <w:rPr>
          <w:i/>
          <w:sz w:val="28"/>
          <w:szCs w:val="28"/>
        </w:rPr>
      </w:pPr>
    </w:p>
    <w:p w:rsidR="00C62AA3" w:rsidRPr="00C62AA3" w:rsidRDefault="00C62AA3" w:rsidP="00C62AA3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C62AA3">
        <w:rPr>
          <w:b/>
          <w:i/>
          <w:sz w:val="28"/>
          <w:szCs w:val="28"/>
        </w:rPr>
        <w:t>Inštitúcie v</w:t>
      </w:r>
      <w:r>
        <w:rPr>
          <w:b/>
          <w:i/>
          <w:sz w:val="28"/>
          <w:szCs w:val="28"/>
        </w:rPr>
        <w:t> </w:t>
      </w:r>
      <w:r w:rsidRPr="00C62AA3">
        <w:rPr>
          <w:b/>
          <w:i/>
          <w:sz w:val="28"/>
          <w:szCs w:val="28"/>
        </w:rPr>
        <w:t>obci</w:t>
      </w:r>
    </w:p>
    <w:p w:rsidR="00C62AA3" w:rsidRDefault="00C62AA3" w:rsidP="00C62AA3">
      <w:pPr>
        <w:jc w:val="both"/>
        <w:rPr>
          <w:i/>
          <w:sz w:val="28"/>
          <w:szCs w:val="28"/>
        </w:rPr>
      </w:pPr>
    </w:p>
    <w:p w:rsidR="006F2B04" w:rsidRPr="00C62AA3" w:rsidRDefault="00051CE2" w:rsidP="00C62AA3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="00C62AA3">
        <w:rPr>
          <w:i/>
          <w:sz w:val="28"/>
          <w:szCs w:val="28"/>
        </w:rPr>
        <w:t xml:space="preserve"> Pošta, ktorá s nachádza v miestnom obchode s potravinami</w:t>
      </w:r>
      <w:r w:rsidR="00C62AA3" w:rsidRPr="00C62AA3">
        <w:rPr>
          <w:i/>
          <w:sz w:val="28"/>
          <w:szCs w:val="28"/>
        </w:rPr>
        <w:t xml:space="preserve"> </w:t>
      </w:r>
    </w:p>
    <w:p w:rsidR="00C62AA3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Stavebniny A-</w:t>
      </w:r>
      <w:proofErr w:type="spellStart"/>
      <w:r>
        <w:rPr>
          <w:i/>
          <w:sz w:val="28"/>
          <w:szCs w:val="28"/>
        </w:rPr>
        <w:t>Build</w:t>
      </w:r>
      <w:proofErr w:type="spellEnd"/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Autodielne: p. </w:t>
      </w:r>
      <w:proofErr w:type="spellStart"/>
      <w:r>
        <w:rPr>
          <w:i/>
          <w:sz w:val="28"/>
          <w:szCs w:val="28"/>
        </w:rPr>
        <w:t>Buzalka</w:t>
      </w:r>
      <w:proofErr w:type="spellEnd"/>
      <w:r>
        <w:rPr>
          <w:i/>
          <w:sz w:val="28"/>
          <w:szCs w:val="28"/>
        </w:rPr>
        <w:t xml:space="preserve"> a p. Kopkáš</w:t>
      </w:r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Píla p. </w:t>
      </w:r>
      <w:proofErr w:type="spellStart"/>
      <w:r>
        <w:rPr>
          <w:i/>
          <w:sz w:val="28"/>
          <w:szCs w:val="28"/>
        </w:rPr>
        <w:t>Svitok</w:t>
      </w:r>
      <w:proofErr w:type="spellEnd"/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Rodinná farma Jantár </w:t>
      </w:r>
      <w:proofErr w:type="spellStart"/>
      <w:r>
        <w:rPr>
          <w:i/>
          <w:sz w:val="28"/>
          <w:szCs w:val="28"/>
        </w:rPr>
        <w:t>Svitkovci</w:t>
      </w:r>
      <w:proofErr w:type="spellEnd"/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Detská ozdravovňa Slniečko</w:t>
      </w:r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Reštaurácia </w:t>
      </w:r>
    </w:p>
    <w:p w:rsidR="00051CE2" w:rsidRDefault="00051CE2" w:rsidP="006F2B04">
      <w:pPr>
        <w:jc w:val="both"/>
        <w:rPr>
          <w:i/>
          <w:sz w:val="28"/>
          <w:szCs w:val="28"/>
        </w:rPr>
      </w:pPr>
    </w:p>
    <w:p w:rsidR="00051CE2" w:rsidRPr="00090A88" w:rsidRDefault="00051CE2" w:rsidP="00090A8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090A88">
        <w:rPr>
          <w:b/>
          <w:i/>
          <w:sz w:val="28"/>
          <w:szCs w:val="28"/>
        </w:rPr>
        <w:t>Organizačná štruktúra obce</w:t>
      </w:r>
    </w:p>
    <w:p w:rsidR="00090A88" w:rsidRPr="00090A88" w:rsidRDefault="00090A88" w:rsidP="00090A88">
      <w:pPr>
        <w:jc w:val="both"/>
        <w:rPr>
          <w:i/>
          <w:sz w:val="28"/>
          <w:szCs w:val="28"/>
        </w:rPr>
      </w:pP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S</w:t>
      </w:r>
      <w:r w:rsidR="00090A88" w:rsidRPr="00090A88">
        <w:rPr>
          <w:i/>
          <w:sz w:val="28"/>
          <w:szCs w:val="28"/>
        </w:rPr>
        <w:t>tarosta obce:</w:t>
      </w:r>
      <w:r w:rsidR="00090A88">
        <w:rPr>
          <w:i/>
          <w:sz w:val="28"/>
          <w:szCs w:val="28"/>
        </w:rPr>
        <w:t xml:space="preserve"> Juraj Vozár</w:t>
      </w: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Z</w:t>
      </w:r>
      <w:r w:rsidR="00090A88">
        <w:rPr>
          <w:i/>
          <w:sz w:val="28"/>
          <w:szCs w:val="28"/>
        </w:rPr>
        <w:t>ástupca starostu: Vladimír Ivan</w:t>
      </w: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K</w:t>
      </w:r>
      <w:r w:rsidR="00090A88">
        <w:rPr>
          <w:i/>
          <w:sz w:val="28"/>
          <w:szCs w:val="28"/>
        </w:rPr>
        <w:t xml:space="preserve">ontrolórka obce: Viera </w:t>
      </w:r>
      <w:proofErr w:type="spellStart"/>
      <w:r w:rsidR="00090A88">
        <w:rPr>
          <w:i/>
          <w:sz w:val="28"/>
          <w:szCs w:val="28"/>
        </w:rPr>
        <w:t>Wágnerová</w:t>
      </w:r>
      <w:proofErr w:type="spellEnd"/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Účtovníčka: Daniela Priwitzerová</w:t>
      </w:r>
    </w:p>
    <w:p w:rsidR="00090A88" w:rsidRDefault="00090A88" w:rsidP="00090A88">
      <w:pPr>
        <w:jc w:val="both"/>
        <w:rPr>
          <w:i/>
          <w:sz w:val="28"/>
          <w:szCs w:val="28"/>
        </w:rPr>
      </w:pP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O</w:t>
      </w:r>
      <w:r w:rsidR="00090A88">
        <w:rPr>
          <w:i/>
          <w:sz w:val="28"/>
          <w:szCs w:val="28"/>
        </w:rPr>
        <w:t>becné zastupiteľstvo tvorí zastupiteľský zbor zložený z 5. poslancov:</w:t>
      </w:r>
    </w:p>
    <w:p w:rsidR="00090A88" w:rsidRDefault="00090A88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Vladimír Ivan, Milan </w:t>
      </w:r>
      <w:proofErr w:type="spellStart"/>
      <w:r>
        <w:rPr>
          <w:i/>
          <w:sz w:val="28"/>
          <w:szCs w:val="28"/>
        </w:rPr>
        <w:t>Gretsch</w:t>
      </w:r>
      <w:proofErr w:type="spellEnd"/>
      <w:r>
        <w:rPr>
          <w:i/>
          <w:sz w:val="28"/>
          <w:szCs w:val="28"/>
        </w:rPr>
        <w:t xml:space="preserve">, Miroslava </w:t>
      </w:r>
      <w:proofErr w:type="spellStart"/>
      <w:r>
        <w:rPr>
          <w:i/>
          <w:sz w:val="28"/>
          <w:szCs w:val="28"/>
        </w:rPr>
        <w:t>Kozárová</w:t>
      </w:r>
      <w:proofErr w:type="spellEnd"/>
      <w:r>
        <w:rPr>
          <w:i/>
          <w:sz w:val="28"/>
          <w:szCs w:val="28"/>
        </w:rPr>
        <w:t xml:space="preserve">,  Róbert </w:t>
      </w:r>
      <w:proofErr w:type="spellStart"/>
      <w:r>
        <w:rPr>
          <w:i/>
          <w:sz w:val="28"/>
          <w:szCs w:val="28"/>
        </w:rPr>
        <w:t>Knapp</w:t>
      </w:r>
      <w:proofErr w:type="spellEnd"/>
      <w:r>
        <w:rPr>
          <w:i/>
          <w:sz w:val="28"/>
          <w:szCs w:val="28"/>
        </w:rPr>
        <w:t>, Róbert Lupták</w:t>
      </w:r>
      <w:r w:rsidRPr="00090A88">
        <w:rPr>
          <w:i/>
          <w:sz w:val="28"/>
          <w:szCs w:val="28"/>
        </w:rPr>
        <w:t xml:space="preserve"> 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Komisie v obci a ich predsedovia: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Verejný poriadok a stavby- p. </w:t>
      </w:r>
      <w:proofErr w:type="spellStart"/>
      <w:r>
        <w:rPr>
          <w:i/>
          <w:sz w:val="28"/>
          <w:szCs w:val="28"/>
        </w:rPr>
        <w:t>Gretsc</w:t>
      </w:r>
      <w:r w:rsidR="005A489F">
        <w:rPr>
          <w:i/>
          <w:sz w:val="28"/>
          <w:szCs w:val="28"/>
        </w:rPr>
        <w:t>h</w:t>
      </w:r>
      <w:proofErr w:type="spellEnd"/>
      <w:r>
        <w:rPr>
          <w:i/>
          <w:sz w:val="28"/>
          <w:szCs w:val="28"/>
        </w:rPr>
        <w:t xml:space="preserve"> Milan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Finančná komisia – p. </w:t>
      </w:r>
      <w:proofErr w:type="spellStart"/>
      <w:r>
        <w:rPr>
          <w:i/>
          <w:sz w:val="28"/>
          <w:szCs w:val="28"/>
        </w:rPr>
        <w:t>Knapp</w:t>
      </w:r>
      <w:proofErr w:type="spellEnd"/>
      <w:r>
        <w:rPr>
          <w:i/>
          <w:sz w:val="28"/>
          <w:szCs w:val="28"/>
        </w:rPr>
        <w:t xml:space="preserve"> Róbert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Kultúrno športová komisia – p. Lupták Róbert, p. </w:t>
      </w:r>
      <w:proofErr w:type="spellStart"/>
      <w:r>
        <w:rPr>
          <w:i/>
          <w:sz w:val="28"/>
          <w:szCs w:val="28"/>
        </w:rPr>
        <w:t>Kozárová</w:t>
      </w:r>
      <w:proofErr w:type="spellEnd"/>
      <w:r>
        <w:rPr>
          <w:i/>
          <w:sz w:val="28"/>
          <w:szCs w:val="28"/>
        </w:rPr>
        <w:t xml:space="preserve"> Miroslava </w:t>
      </w:r>
    </w:p>
    <w:p w:rsidR="00180FE9" w:rsidRDefault="00180FE9" w:rsidP="00090A88">
      <w:pPr>
        <w:jc w:val="both"/>
        <w:rPr>
          <w:i/>
          <w:sz w:val="28"/>
          <w:szCs w:val="28"/>
        </w:rPr>
      </w:pPr>
    </w:p>
    <w:p w:rsidR="00180FE9" w:rsidRPr="00090A88" w:rsidRDefault="00180FE9" w:rsidP="00090A88">
      <w:pPr>
        <w:jc w:val="both"/>
        <w:rPr>
          <w:i/>
          <w:sz w:val="28"/>
          <w:szCs w:val="28"/>
        </w:rPr>
      </w:pPr>
    </w:p>
    <w:p w:rsidR="002B3B99" w:rsidRDefault="00210048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</w:p>
    <w:p w:rsidR="002B3B99" w:rsidRDefault="002B3B99" w:rsidP="002B3B99">
      <w:pPr>
        <w:jc w:val="both"/>
        <w:rPr>
          <w:i/>
          <w:sz w:val="28"/>
          <w:szCs w:val="28"/>
        </w:rPr>
      </w:pPr>
    </w:p>
    <w:p w:rsidR="002B3B99" w:rsidRPr="002B3B99" w:rsidRDefault="002B3B99" w:rsidP="002B3B99">
      <w:pPr>
        <w:jc w:val="both"/>
        <w:rPr>
          <w:i/>
          <w:sz w:val="28"/>
          <w:szCs w:val="28"/>
        </w:rPr>
      </w:pPr>
    </w:p>
    <w:p w:rsidR="00AA2D38" w:rsidRDefault="00AA2D38" w:rsidP="00AA2D38">
      <w:pPr>
        <w:jc w:val="both"/>
        <w:rPr>
          <w:i/>
          <w:sz w:val="28"/>
          <w:szCs w:val="28"/>
        </w:rPr>
      </w:pPr>
    </w:p>
    <w:p w:rsidR="00D073C3" w:rsidRPr="00AA2D38" w:rsidRDefault="00D073C3" w:rsidP="00AA2D38">
      <w:pPr>
        <w:jc w:val="both"/>
        <w:rPr>
          <w:i/>
          <w:sz w:val="28"/>
          <w:szCs w:val="28"/>
        </w:rPr>
      </w:pPr>
      <w:r w:rsidRPr="00AA2D38">
        <w:rPr>
          <w:i/>
          <w:sz w:val="28"/>
          <w:szCs w:val="28"/>
        </w:rPr>
        <w:t xml:space="preserve"> </w:t>
      </w:r>
    </w:p>
    <w:p w:rsidR="00D073C3" w:rsidRPr="005A7277" w:rsidRDefault="00D073C3" w:rsidP="00D073C3">
      <w:pPr>
        <w:jc w:val="both"/>
        <w:rPr>
          <w:i/>
          <w:sz w:val="28"/>
          <w:szCs w:val="28"/>
        </w:rPr>
      </w:pPr>
    </w:p>
    <w:p w:rsidR="0032181C" w:rsidRDefault="0032181C" w:rsidP="0032181C">
      <w:pPr>
        <w:rPr>
          <w:i/>
          <w:sz w:val="28"/>
          <w:szCs w:val="28"/>
        </w:rPr>
      </w:pPr>
    </w:p>
    <w:p w:rsidR="005A489F" w:rsidRDefault="005A489F" w:rsidP="0032181C">
      <w:pPr>
        <w:rPr>
          <w:i/>
          <w:sz w:val="28"/>
          <w:szCs w:val="28"/>
        </w:rPr>
      </w:pPr>
    </w:p>
    <w:p w:rsidR="005A489F" w:rsidRDefault="005A489F" w:rsidP="0032181C">
      <w:pPr>
        <w:rPr>
          <w:i/>
          <w:sz w:val="28"/>
          <w:szCs w:val="28"/>
        </w:rPr>
      </w:pPr>
    </w:p>
    <w:p w:rsidR="005A489F" w:rsidRPr="0032181C" w:rsidRDefault="005A489F" w:rsidP="0032181C">
      <w:pPr>
        <w:rPr>
          <w:i/>
          <w:sz w:val="28"/>
          <w:szCs w:val="28"/>
        </w:rPr>
      </w:pPr>
    </w:p>
    <w:p w:rsidR="007A2FD6" w:rsidRDefault="007B1CF1" w:rsidP="007A2FD6">
      <w:pPr>
        <w:pStyle w:val="Odsekzoznamu"/>
        <w:numPr>
          <w:ilvl w:val="0"/>
          <w:numId w:val="3"/>
        </w:numPr>
        <w:rPr>
          <w:b/>
          <w:i/>
          <w:sz w:val="28"/>
          <w:szCs w:val="28"/>
        </w:rPr>
      </w:pPr>
      <w:r w:rsidRPr="007B1CF1">
        <w:rPr>
          <w:b/>
          <w:i/>
          <w:sz w:val="28"/>
          <w:szCs w:val="28"/>
        </w:rPr>
        <w:lastRenderedPageBreak/>
        <w:t>Rozpočet obce a jeho plnenie</w:t>
      </w:r>
    </w:p>
    <w:p w:rsidR="005A489F" w:rsidRDefault="005A489F" w:rsidP="005A489F">
      <w:pPr>
        <w:pStyle w:val="Odsekzoznamu"/>
        <w:ind w:left="502"/>
        <w:rPr>
          <w:b/>
          <w:i/>
          <w:sz w:val="28"/>
          <w:szCs w:val="28"/>
        </w:rPr>
      </w:pPr>
    </w:p>
    <w:p w:rsidR="007A2FD6" w:rsidRPr="00023598" w:rsidRDefault="007A2FD6" w:rsidP="007A2FD6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 xml:space="preserve">Základným nástrojom hospodárenia obce Kremnické Bane bol rozpočet obce na rok 2015, ktorý bol zostavený v zmysle zákona č. 583/2004 </w:t>
      </w:r>
      <w:proofErr w:type="spellStart"/>
      <w:r w:rsidRPr="00023598">
        <w:rPr>
          <w:i/>
          <w:sz w:val="28"/>
          <w:szCs w:val="28"/>
        </w:rPr>
        <w:t>Z.z</w:t>
      </w:r>
      <w:proofErr w:type="spellEnd"/>
      <w:r w:rsidRPr="00023598">
        <w:rPr>
          <w:i/>
          <w:sz w:val="28"/>
          <w:szCs w:val="28"/>
        </w:rPr>
        <w:t xml:space="preserve">. o rozpočtových pravidlách územnej samosprávy a o zmene a doplnení niektorých zákonov a schválený OZ Uznesením č. 5/12/2014 zo dňa 13.12.2014. Hospodárenie obce sa riadilo týmto základným dokumentom. </w:t>
      </w:r>
    </w:p>
    <w:p w:rsidR="007A2FD6" w:rsidRPr="00023598" w:rsidRDefault="007A2FD6" w:rsidP="007A2FD6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Rozpočet obce tvoria: </w:t>
      </w:r>
    </w:p>
    <w:p w:rsidR="007A2FD6" w:rsidRPr="00023598" w:rsidRDefault="007A2FD6" w:rsidP="007A2FD6">
      <w:pPr>
        <w:pStyle w:val="Odsekzoznamu"/>
        <w:numPr>
          <w:ilvl w:val="0"/>
          <w:numId w:val="9"/>
        </w:numPr>
        <w:jc w:val="both"/>
        <w:rPr>
          <w:b/>
          <w:i/>
        </w:rPr>
      </w:pPr>
      <w:r w:rsidRPr="00023598">
        <w:rPr>
          <w:b/>
          <w:i/>
          <w:sz w:val="28"/>
          <w:szCs w:val="28"/>
        </w:rPr>
        <w:t xml:space="preserve">bežné príjmy a výdavky </w:t>
      </w:r>
    </w:p>
    <w:p w:rsidR="007A2FD6" w:rsidRPr="00023598" w:rsidRDefault="007A2FD6" w:rsidP="007A2FD6">
      <w:pPr>
        <w:pStyle w:val="Odsekzoznamu"/>
        <w:numPr>
          <w:ilvl w:val="0"/>
          <w:numId w:val="9"/>
        </w:numPr>
        <w:jc w:val="both"/>
        <w:rPr>
          <w:b/>
          <w:i/>
        </w:rPr>
      </w:pPr>
      <w:r w:rsidRPr="00023598">
        <w:rPr>
          <w:b/>
          <w:i/>
          <w:sz w:val="28"/>
          <w:szCs w:val="28"/>
        </w:rPr>
        <w:t>kapitálové príjmy a výdavky</w:t>
      </w:r>
    </w:p>
    <w:p w:rsidR="007A2FD6" w:rsidRPr="00023598" w:rsidRDefault="007A2FD6" w:rsidP="007A2FD6">
      <w:pPr>
        <w:pStyle w:val="Odsekzoznamu"/>
        <w:numPr>
          <w:ilvl w:val="0"/>
          <w:numId w:val="9"/>
        </w:numPr>
        <w:jc w:val="both"/>
        <w:rPr>
          <w:b/>
          <w:i/>
        </w:rPr>
      </w:pPr>
      <w:r w:rsidRPr="00023598">
        <w:rPr>
          <w:b/>
          <w:i/>
          <w:sz w:val="28"/>
          <w:szCs w:val="28"/>
        </w:rPr>
        <w:t>finančné operácie</w:t>
      </w:r>
    </w:p>
    <w:p w:rsidR="007A2FD6" w:rsidRPr="007A2FD6" w:rsidRDefault="007A2FD6" w:rsidP="007A2FD6">
      <w:pPr>
        <w:rPr>
          <w:b/>
          <w:i/>
          <w:sz w:val="28"/>
          <w:szCs w:val="28"/>
        </w:rPr>
      </w:pPr>
    </w:p>
    <w:p w:rsidR="007B1CF1" w:rsidRDefault="007B1CF1" w:rsidP="007B1CF1">
      <w:pPr>
        <w:rPr>
          <w:b/>
          <w:i/>
          <w:sz w:val="28"/>
          <w:szCs w:val="28"/>
        </w:rPr>
      </w:pPr>
    </w:p>
    <w:p w:rsidR="007B1CF1" w:rsidRPr="007B1CF1" w:rsidRDefault="007B1CF1" w:rsidP="007B1CF1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2.1 Plnenie rozpočtu príjmov k 31.12.2015 v €</w:t>
      </w:r>
    </w:p>
    <w:p w:rsidR="0051572C" w:rsidRPr="007B1CF1" w:rsidRDefault="0051572C" w:rsidP="006F2194">
      <w:pPr>
        <w:rPr>
          <w:b/>
          <w:i/>
          <w:sz w:val="28"/>
          <w:szCs w:val="28"/>
        </w:rPr>
      </w:pPr>
    </w:p>
    <w:tbl>
      <w:tblPr>
        <w:tblW w:w="9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4"/>
        <w:gridCol w:w="3657"/>
        <w:gridCol w:w="1417"/>
        <w:gridCol w:w="1604"/>
        <w:gridCol w:w="1604"/>
      </w:tblGrid>
      <w:tr w:rsidR="007B1CF1" w:rsidRPr="00023598" w:rsidTr="007B1CF1">
        <w:trPr>
          <w:trHeight w:val="678"/>
        </w:trPr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Položka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Príjmy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 xml:space="preserve">  Rozpočet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  <w:sz w:val="28"/>
                <w:szCs w:val="28"/>
              </w:rPr>
            </w:pPr>
            <w:proofErr w:type="spellStart"/>
            <w:r w:rsidRPr="00023598">
              <w:rPr>
                <w:i/>
                <w:sz w:val="28"/>
                <w:szCs w:val="28"/>
              </w:rPr>
              <w:t>Uprav.rozp</w:t>
            </w:r>
            <w:proofErr w:type="spellEnd"/>
            <w:r w:rsidRPr="00023598">
              <w:rPr>
                <w:i/>
                <w:sz w:val="28"/>
                <w:szCs w:val="28"/>
              </w:rPr>
              <w:t>.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Skutočnosť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111 003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 xml:space="preserve">Daň z príjmov fyzickej osoby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>40 500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>45 000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>48 323,31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121 xxx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Daň z nehnuteľností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9 500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9 500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>18 162,63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133 xxx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 xml:space="preserve">Dane za špecifické služby /pes, odpad/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5 650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5 650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4 299,55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134 001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Dane za výkon činnosti /</w:t>
            </w:r>
            <w:proofErr w:type="spellStart"/>
            <w:r w:rsidRPr="00023598">
              <w:rPr>
                <w:i/>
              </w:rPr>
              <w:t>dobýv.priest</w:t>
            </w:r>
            <w:proofErr w:type="spellEnd"/>
            <w:r w:rsidRPr="00023598">
              <w:rPr>
                <w:i/>
              </w:rPr>
              <w:t>./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2 160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2 160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2 166,90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212 003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Nedaňové príjmy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650</w:t>
            </w:r>
          </w:p>
        </w:tc>
        <w:tc>
          <w:tcPr>
            <w:tcW w:w="16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650</w:t>
            </w:r>
          </w:p>
        </w:tc>
        <w:tc>
          <w:tcPr>
            <w:tcW w:w="16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302,76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221 004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Administratívne poplatky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150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150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439,50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223 001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Poplatky a platby /za služby/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100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100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683,12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 xml:space="preserve">242 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Úroky z vkladov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2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2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 0,92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223003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Stravné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312 001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ŠR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 406,19     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406,19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312 012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ŠR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 113,53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113,53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  <w:sz w:val="28"/>
                <w:szCs w:val="28"/>
              </w:rPr>
            </w:pP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Spolu: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58 712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63 731,72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74 944,41</w:t>
            </w:r>
          </w:p>
        </w:tc>
      </w:tr>
      <w:tr w:rsidR="007B1CF1" w:rsidRPr="00023598" w:rsidTr="007B1CF1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292027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Nerozpočtové príjmy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-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-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 96,34</w:t>
            </w:r>
          </w:p>
        </w:tc>
      </w:tr>
    </w:tbl>
    <w:p w:rsidR="007B1CF1" w:rsidRPr="00023598" w:rsidRDefault="007B1CF1" w:rsidP="007B1CF1">
      <w:pPr>
        <w:rPr>
          <w:b/>
          <w:i/>
          <w:sz w:val="28"/>
          <w:szCs w:val="28"/>
        </w:rPr>
      </w:pPr>
    </w:p>
    <w:p w:rsidR="007B1CF1" w:rsidRPr="007B1CF1" w:rsidRDefault="007B1CF1" w:rsidP="006F2194">
      <w:pPr>
        <w:rPr>
          <w:b/>
          <w:i/>
          <w:sz w:val="28"/>
          <w:szCs w:val="28"/>
        </w:rPr>
      </w:pPr>
    </w:p>
    <w:p w:rsidR="007B1CF1" w:rsidRPr="00023598" w:rsidRDefault="007B1CF1" w:rsidP="007B1CF1">
      <w:pPr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Kapitálové príjmy</w:t>
      </w:r>
    </w:p>
    <w:p w:rsidR="007B1CF1" w:rsidRPr="00023598" w:rsidRDefault="007B1CF1" w:rsidP="007B1CF1">
      <w:pPr>
        <w:rPr>
          <w:b/>
          <w:i/>
          <w:sz w:val="28"/>
          <w:szCs w:val="28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960"/>
        <w:gridCol w:w="1440"/>
        <w:gridCol w:w="1620"/>
        <w:gridCol w:w="1620"/>
      </w:tblGrid>
      <w:tr w:rsidR="007B1CF1" w:rsidRPr="00023598" w:rsidTr="007B1CF1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233 001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Príjem z predaja pozemkov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 xml:space="preserve">    3 500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 xml:space="preserve">  </w:t>
            </w:r>
            <w:r w:rsidRPr="00023598">
              <w:rPr>
                <w:i/>
              </w:rPr>
              <w:t>3 500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</w:tr>
      <w:tr w:rsidR="007B1CF1" w:rsidRPr="00023598" w:rsidTr="007B1CF1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Spolu: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3 500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3 500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-</w:t>
            </w:r>
          </w:p>
        </w:tc>
      </w:tr>
    </w:tbl>
    <w:p w:rsidR="007B1CF1" w:rsidRPr="00023598" w:rsidRDefault="007B1CF1" w:rsidP="007B1CF1">
      <w:pPr>
        <w:rPr>
          <w:i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48"/>
        <w:gridCol w:w="1440"/>
        <w:gridCol w:w="1620"/>
        <w:gridCol w:w="1620"/>
      </w:tblGrid>
      <w:tr w:rsidR="007B1CF1" w:rsidRPr="00023598" w:rsidTr="007B1CF1"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</w:rPr>
            </w:pPr>
            <w:r w:rsidRPr="00023598">
              <w:rPr>
                <w:b/>
                <w:i/>
              </w:rPr>
              <w:t>FINANČNÉ OPERÁCIE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         -  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    1 320,0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   1 320,0</w:t>
            </w:r>
          </w:p>
        </w:tc>
      </w:tr>
    </w:tbl>
    <w:p w:rsidR="007B1CF1" w:rsidRPr="00023598" w:rsidRDefault="007B1CF1" w:rsidP="007B1CF1">
      <w:pPr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48"/>
        <w:gridCol w:w="1440"/>
        <w:gridCol w:w="1620"/>
        <w:gridCol w:w="1620"/>
      </w:tblGrid>
      <w:tr w:rsidR="005A489F" w:rsidRPr="00023598" w:rsidTr="00E10888"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489F" w:rsidRPr="005A489F" w:rsidRDefault="005A489F" w:rsidP="00E10888">
            <w:pPr>
              <w:rPr>
                <w:b/>
                <w:i/>
                <w:sz w:val="28"/>
                <w:szCs w:val="28"/>
              </w:rPr>
            </w:pPr>
            <w:r w:rsidRPr="005A489F">
              <w:rPr>
                <w:b/>
                <w:i/>
                <w:sz w:val="28"/>
                <w:szCs w:val="28"/>
              </w:rPr>
              <w:t>PRÍJMY K 31.12.2014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489F" w:rsidRPr="00023598" w:rsidRDefault="005A489F" w:rsidP="00E10888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62 212  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489F" w:rsidRPr="00023598" w:rsidRDefault="005A489F" w:rsidP="00E10888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68 551,72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489F" w:rsidRPr="00023598" w:rsidRDefault="005A489F" w:rsidP="00E10888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76 360,75</w:t>
            </w:r>
          </w:p>
        </w:tc>
      </w:tr>
    </w:tbl>
    <w:p w:rsidR="005A489F" w:rsidRDefault="005A489F" w:rsidP="005A489F">
      <w:pPr>
        <w:rPr>
          <w:b/>
        </w:rPr>
      </w:pPr>
    </w:p>
    <w:p w:rsidR="007B1CF1" w:rsidRPr="00023598" w:rsidRDefault="007B1CF1" w:rsidP="007B1CF1">
      <w:pPr>
        <w:rPr>
          <w:i/>
        </w:rPr>
      </w:pPr>
    </w:p>
    <w:p w:rsidR="0051572C" w:rsidRDefault="0051572C" w:rsidP="006F2194">
      <w:pPr>
        <w:rPr>
          <w:b/>
        </w:rPr>
      </w:pPr>
    </w:p>
    <w:p w:rsidR="0051572C" w:rsidRPr="007A2FD6" w:rsidRDefault="007A2FD6" w:rsidP="006F2194">
      <w:pPr>
        <w:rPr>
          <w:b/>
          <w:i/>
          <w:sz w:val="28"/>
          <w:szCs w:val="28"/>
        </w:rPr>
      </w:pPr>
      <w:r w:rsidRPr="007A2FD6">
        <w:rPr>
          <w:b/>
          <w:i/>
          <w:sz w:val="28"/>
          <w:szCs w:val="28"/>
        </w:rPr>
        <w:t>2.2</w:t>
      </w:r>
      <w:r>
        <w:rPr>
          <w:b/>
          <w:i/>
          <w:sz w:val="28"/>
          <w:szCs w:val="28"/>
        </w:rPr>
        <w:t xml:space="preserve">  Čerpanie rozpočtu výdavkov</w:t>
      </w:r>
    </w:p>
    <w:p w:rsidR="0051572C" w:rsidRPr="007A2FD6" w:rsidRDefault="0051572C" w:rsidP="006F2194">
      <w:pPr>
        <w:rPr>
          <w:b/>
          <w:i/>
          <w:sz w:val="28"/>
          <w:szCs w:val="28"/>
        </w:rPr>
      </w:pPr>
    </w:p>
    <w:tbl>
      <w:tblPr>
        <w:tblW w:w="9540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3391"/>
        <w:gridCol w:w="1649"/>
        <w:gridCol w:w="1800"/>
        <w:gridCol w:w="1800"/>
      </w:tblGrid>
      <w:tr w:rsidR="007A2FD6" w:rsidRPr="00023598" w:rsidTr="00F855FD">
        <w:trPr>
          <w:trHeight w:val="594"/>
        </w:trPr>
        <w:tc>
          <w:tcPr>
            <w:tcW w:w="900" w:type="dxa"/>
          </w:tcPr>
          <w:p w:rsidR="007A2FD6" w:rsidRPr="00023598" w:rsidRDefault="007A2FD6" w:rsidP="00F855FD">
            <w:pPr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Výdavky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Rozpočet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rPr>
                <w:i/>
                <w:sz w:val="28"/>
                <w:szCs w:val="28"/>
              </w:rPr>
            </w:pPr>
            <w:proofErr w:type="spellStart"/>
            <w:r w:rsidRPr="00023598">
              <w:rPr>
                <w:i/>
                <w:sz w:val="28"/>
                <w:szCs w:val="28"/>
              </w:rPr>
              <w:t>Upr</w:t>
            </w:r>
            <w:proofErr w:type="spellEnd"/>
            <w:r w:rsidRPr="00023598">
              <w:rPr>
                <w:i/>
                <w:sz w:val="28"/>
                <w:szCs w:val="28"/>
              </w:rPr>
              <w:t>. rozpočet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Skutočnosť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611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Tarifný plat /mzdy a funkčné platy/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21 600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rPr>
                <w:i/>
              </w:rPr>
            </w:pPr>
          </w:p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21 600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24 990,10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612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Príplatky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498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498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499,00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614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Odmeny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200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200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-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620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Poistné a príspevok do </w:t>
            </w:r>
            <w:proofErr w:type="spellStart"/>
            <w:r w:rsidRPr="00023598">
              <w:rPr>
                <w:i/>
              </w:rPr>
              <w:t>poisť.poisťovní</w:t>
            </w:r>
            <w:proofErr w:type="spellEnd"/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9 223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9 242,90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9 635,00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631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Cestovné náhrady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10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17,60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117,25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632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Energie, voda a komunikačné služby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3 560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</w:p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3 467 ,94                                  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3 743,37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633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Materiál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305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551,09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1 186,19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634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Dopravné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360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366,80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406,64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635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Rutinná a štandardná údržba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905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905,00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927,17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637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Služby /všeobecné, špeciálne, školenia, poplatky,  stravovanie, poistné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3 635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5 947,45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7 027,80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642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Odstupné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 3 780 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 3 780,00 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3 780,00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Výkon správy - OÚ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     44 076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     46 576,78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    52 312,52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600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Požiarna ochrana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400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400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899,86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Miestne komunikácie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4 100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 4 100       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3 132,83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Komunálny odpad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5 800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 5 825,09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8 088,78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Verejné osvetlenie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1 900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 1 900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1 769,74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Telovýchova a šport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    890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    890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1 913,07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Kultúrna činnosť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800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800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1 065,88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Dom smútku-cintorín, miestny rozhlas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400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</w:t>
            </w:r>
          </w:p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     400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1 040,21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642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Transfery jednotlivcom a nezisk. PO 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332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332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700,66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</w:rPr>
            </w:pPr>
            <w:r w:rsidRPr="00023598">
              <w:rPr>
                <w:i/>
              </w:rPr>
              <w:t>637</w:t>
            </w: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</w:rPr>
            </w:pPr>
            <w:proofErr w:type="spellStart"/>
            <w:r w:rsidRPr="00023598">
              <w:rPr>
                <w:i/>
              </w:rPr>
              <w:t>Nerozp</w:t>
            </w:r>
            <w:proofErr w:type="spellEnd"/>
            <w:r w:rsidRPr="00023598">
              <w:rPr>
                <w:i/>
              </w:rPr>
              <w:t>. výdavky-stravné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46,00</w:t>
            </w:r>
          </w:p>
        </w:tc>
      </w:tr>
      <w:tr w:rsidR="007A2FD6" w:rsidRPr="00023598" w:rsidTr="00F855FD">
        <w:tc>
          <w:tcPr>
            <w:tcW w:w="900" w:type="dxa"/>
          </w:tcPr>
          <w:p w:rsidR="007A2FD6" w:rsidRPr="00023598" w:rsidRDefault="007A2FD6" w:rsidP="00F855FD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A2FD6" w:rsidRPr="00023598" w:rsidRDefault="007A2FD6" w:rsidP="00F855FD">
            <w:pPr>
              <w:rPr>
                <w:i/>
                <w:sz w:val="28"/>
                <w:szCs w:val="28"/>
              </w:rPr>
            </w:pPr>
          </w:p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Bežné výdavky celkom</w:t>
            </w:r>
          </w:p>
        </w:tc>
        <w:tc>
          <w:tcPr>
            <w:tcW w:w="1649" w:type="dxa"/>
          </w:tcPr>
          <w:p w:rsidR="007A2FD6" w:rsidRPr="00023598" w:rsidRDefault="007A2FD6" w:rsidP="00F855FD">
            <w:pPr>
              <w:jc w:val="center"/>
              <w:rPr>
                <w:i/>
              </w:rPr>
            </w:pPr>
          </w:p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58 698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b/>
                <w:i/>
                <w:sz w:val="28"/>
                <w:szCs w:val="28"/>
              </w:rPr>
            </w:pPr>
          </w:p>
          <w:p w:rsidR="007A2FD6" w:rsidRPr="00023598" w:rsidRDefault="007A2FD6" w:rsidP="00F855FD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61 223,87</w:t>
            </w:r>
          </w:p>
        </w:tc>
        <w:tc>
          <w:tcPr>
            <w:tcW w:w="1800" w:type="dxa"/>
          </w:tcPr>
          <w:p w:rsidR="007A2FD6" w:rsidRPr="00023598" w:rsidRDefault="007A2FD6" w:rsidP="00F855FD">
            <w:pPr>
              <w:jc w:val="center"/>
              <w:rPr>
                <w:i/>
                <w:sz w:val="28"/>
                <w:szCs w:val="28"/>
              </w:rPr>
            </w:pPr>
          </w:p>
          <w:p w:rsidR="007A2FD6" w:rsidRPr="00023598" w:rsidRDefault="007A2FD6" w:rsidP="00F855FD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  70 969,55</w:t>
            </w:r>
          </w:p>
        </w:tc>
      </w:tr>
    </w:tbl>
    <w:p w:rsidR="007A2FD6" w:rsidRPr="00023598" w:rsidRDefault="007A2FD6" w:rsidP="007A2FD6">
      <w:pPr>
        <w:rPr>
          <w:b/>
          <w:i/>
          <w:sz w:val="28"/>
          <w:szCs w:val="28"/>
        </w:rPr>
      </w:pPr>
    </w:p>
    <w:p w:rsidR="007A2FD6" w:rsidRPr="00023598" w:rsidRDefault="007A2FD6" w:rsidP="007A2FD6">
      <w:pPr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Kapitálové výdavky</w:t>
      </w:r>
    </w:p>
    <w:p w:rsidR="007A2FD6" w:rsidRPr="00023598" w:rsidRDefault="007A2FD6" w:rsidP="007A2FD6">
      <w:pPr>
        <w:rPr>
          <w:b/>
          <w:i/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3402"/>
        <w:gridCol w:w="1701"/>
        <w:gridCol w:w="1701"/>
        <w:gridCol w:w="1843"/>
      </w:tblGrid>
      <w:tr w:rsidR="007A2FD6" w:rsidRPr="00023598" w:rsidTr="00F855FD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716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>Projektová dokumentácia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1 320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1 320</w:t>
            </w:r>
          </w:p>
        </w:tc>
      </w:tr>
      <w:tr w:rsidR="007A2FD6" w:rsidRPr="00023598" w:rsidTr="00F855FD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Spolu: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-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1 320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   1 320</w:t>
            </w:r>
          </w:p>
        </w:tc>
      </w:tr>
    </w:tbl>
    <w:p w:rsidR="007A2FD6" w:rsidRPr="00023598" w:rsidRDefault="007A2FD6" w:rsidP="007A2FD6">
      <w:pPr>
        <w:rPr>
          <w:i/>
          <w:sz w:val="28"/>
          <w:szCs w:val="28"/>
        </w:rPr>
      </w:pPr>
    </w:p>
    <w:p w:rsidR="007A2FD6" w:rsidRPr="00023598" w:rsidRDefault="007A2FD6" w:rsidP="007A2FD6">
      <w:pPr>
        <w:rPr>
          <w:i/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1701"/>
        <w:gridCol w:w="1701"/>
        <w:gridCol w:w="1843"/>
      </w:tblGrid>
      <w:tr w:rsidR="007A2FD6" w:rsidRPr="00023598" w:rsidTr="00F855FD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VÝDAVKY  K 31.12.2015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58  698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62 543,87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FD6" w:rsidRPr="00023598" w:rsidRDefault="007A2FD6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72 289,55</w:t>
            </w:r>
          </w:p>
        </w:tc>
      </w:tr>
    </w:tbl>
    <w:p w:rsidR="007A2FD6" w:rsidRPr="00F855FD" w:rsidRDefault="00F855FD" w:rsidP="00F855FD">
      <w:pPr>
        <w:pStyle w:val="Odsekzoznamu"/>
        <w:numPr>
          <w:ilvl w:val="0"/>
          <w:numId w:val="3"/>
        </w:numPr>
        <w:rPr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</w:t>
      </w:r>
      <w:r w:rsidRPr="00F855FD">
        <w:rPr>
          <w:b/>
          <w:i/>
          <w:sz w:val="28"/>
          <w:szCs w:val="28"/>
        </w:rPr>
        <w:t>Bilancia aktív a</w:t>
      </w:r>
      <w:r>
        <w:rPr>
          <w:b/>
          <w:i/>
          <w:sz w:val="28"/>
          <w:szCs w:val="28"/>
        </w:rPr>
        <w:t> </w:t>
      </w:r>
      <w:r w:rsidRPr="00F855FD">
        <w:rPr>
          <w:b/>
          <w:i/>
          <w:sz w:val="28"/>
          <w:szCs w:val="28"/>
        </w:rPr>
        <w:t>pasív</w:t>
      </w:r>
    </w:p>
    <w:p w:rsidR="00F855FD" w:rsidRPr="00F855FD" w:rsidRDefault="00F855FD" w:rsidP="00F855FD">
      <w:pPr>
        <w:rPr>
          <w:i/>
          <w:sz w:val="28"/>
          <w:szCs w:val="28"/>
        </w:rPr>
      </w:pPr>
    </w:p>
    <w:p w:rsidR="00F855FD" w:rsidRPr="00F855FD" w:rsidRDefault="00F855FD" w:rsidP="00F855FD">
      <w:pPr>
        <w:rPr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t>3.1  Aktíva</w:t>
      </w:r>
    </w:p>
    <w:p w:rsidR="0051572C" w:rsidRDefault="0051572C" w:rsidP="006F2194">
      <w:pPr>
        <w:rPr>
          <w:b/>
        </w:rPr>
      </w:pP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980"/>
        <w:gridCol w:w="1910"/>
      </w:tblGrid>
      <w:tr w:rsidR="00F855FD" w:rsidRPr="009F7378" w:rsidTr="00F855FD">
        <w:trPr>
          <w:trHeight w:val="61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9F7378">
              <w:rPr>
                <w:b/>
                <w:i/>
                <w:sz w:val="28"/>
                <w:szCs w:val="28"/>
              </w:rPr>
              <w:t xml:space="preserve">A K T Í V A                                                                 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b/>
                <w:i/>
              </w:rPr>
            </w:pPr>
            <w:r w:rsidRPr="009F7378">
              <w:rPr>
                <w:b/>
                <w:i/>
              </w:rPr>
              <w:t xml:space="preserve">           </w:t>
            </w:r>
          </w:p>
          <w:p w:rsidR="00F855FD" w:rsidRPr="009F7378" w:rsidRDefault="00F855FD" w:rsidP="00F855FD">
            <w:pPr>
              <w:jc w:val="both"/>
              <w:rPr>
                <w:b/>
                <w:i/>
              </w:rPr>
            </w:pPr>
            <w:r w:rsidRPr="009F7378">
              <w:rPr>
                <w:b/>
                <w:i/>
              </w:rPr>
              <w:t xml:space="preserve">   k 31.12.201</w:t>
            </w:r>
            <w:r>
              <w:rPr>
                <w:b/>
                <w:i/>
              </w:rPr>
              <w:t>4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b/>
                <w:i/>
              </w:rPr>
            </w:pPr>
            <w:r w:rsidRPr="009F7378">
              <w:rPr>
                <w:b/>
                <w:i/>
              </w:rPr>
              <w:t xml:space="preserve">           k 31.12.201</w:t>
            </w:r>
            <w:r>
              <w:rPr>
                <w:b/>
                <w:i/>
              </w:rPr>
              <w:t>5</w:t>
            </w:r>
          </w:p>
        </w:tc>
      </w:tr>
      <w:tr w:rsidR="00F855FD" w:rsidRPr="00023598" w:rsidTr="00F855FD">
        <w:trPr>
          <w:trHeight w:val="345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Neobežný majetok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189 463,04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189 975,62</w:t>
            </w:r>
          </w:p>
        </w:tc>
      </w:tr>
      <w:tr w:rsidR="00F855FD" w:rsidRPr="00023598" w:rsidTr="00F855FD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Dlhodobý nehmotný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390,00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390,00</w:t>
            </w:r>
          </w:p>
        </w:tc>
      </w:tr>
      <w:tr w:rsidR="00F855FD" w:rsidRPr="00023598" w:rsidTr="00F855FD">
        <w:trPr>
          <w:trHeight w:val="349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Dlhodobý 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144 839,04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145 351,62</w:t>
            </w:r>
          </w:p>
        </w:tc>
      </w:tr>
      <w:tr w:rsidR="00F855FD" w:rsidRPr="00023598" w:rsidTr="00F855FD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Dlhodobý 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44 234,00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44 234,00</w:t>
            </w:r>
          </w:p>
        </w:tc>
      </w:tr>
      <w:tr w:rsidR="00F855FD" w:rsidRPr="00023598" w:rsidTr="00F855FD">
        <w:trPr>
          <w:trHeight w:val="35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Obežný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24 540,65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rPr>
                <w:i/>
              </w:rPr>
            </w:pPr>
            <w:r w:rsidRPr="00023598">
              <w:rPr>
                <w:i/>
              </w:rPr>
              <w:t xml:space="preserve">       19 629,14</w:t>
            </w:r>
          </w:p>
        </w:tc>
      </w:tr>
      <w:tr w:rsidR="00F855FD" w:rsidRPr="00023598" w:rsidTr="00F855FD">
        <w:trPr>
          <w:trHeight w:val="351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Zásoby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</w:tr>
      <w:tr w:rsidR="00F855FD" w:rsidRPr="00023598" w:rsidTr="00F855FD">
        <w:trPr>
          <w:trHeight w:val="348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Pohľadávky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12 733,84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7 025,09</w:t>
            </w:r>
          </w:p>
        </w:tc>
      </w:tr>
      <w:tr w:rsidR="00F855FD" w:rsidRPr="00023598" w:rsidTr="00F855FD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11 806,81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12 604,05</w:t>
            </w:r>
          </w:p>
        </w:tc>
      </w:tr>
      <w:tr w:rsidR="00F855FD" w:rsidRPr="00023598" w:rsidTr="00F855FD">
        <w:trPr>
          <w:trHeight w:val="353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Časové rozlíšenie aktív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420,29</w:t>
            </w: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235,47</w:t>
            </w:r>
          </w:p>
        </w:tc>
      </w:tr>
      <w:tr w:rsidR="00F855FD" w:rsidRPr="00023598" w:rsidTr="00F855FD">
        <w:trPr>
          <w:trHeight w:val="530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9F7378">
              <w:rPr>
                <w:b/>
                <w:i/>
                <w:sz w:val="28"/>
                <w:szCs w:val="28"/>
              </w:rPr>
              <w:t>Aktíva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b/>
                <w:i/>
              </w:rPr>
            </w:pPr>
          </w:p>
          <w:p w:rsidR="00F855FD" w:rsidRPr="00023598" w:rsidRDefault="00F855FD" w:rsidP="00F855FD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>214 423,98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b/>
                <w:i/>
              </w:rPr>
            </w:pPr>
          </w:p>
          <w:p w:rsidR="00F855FD" w:rsidRPr="00023598" w:rsidRDefault="00F855FD" w:rsidP="00F855FD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>209 840,23</w:t>
            </w:r>
          </w:p>
        </w:tc>
      </w:tr>
    </w:tbl>
    <w:p w:rsidR="0051572C" w:rsidRPr="00F855FD" w:rsidRDefault="0051572C" w:rsidP="006F2194">
      <w:pPr>
        <w:rPr>
          <w:i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Pr="00F855FD" w:rsidRDefault="00F855FD" w:rsidP="006F2194">
      <w:pPr>
        <w:rPr>
          <w:b/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t>3.2</w:t>
      </w:r>
      <w:r>
        <w:rPr>
          <w:b/>
          <w:i/>
          <w:sz w:val="28"/>
          <w:szCs w:val="28"/>
        </w:rPr>
        <w:t xml:space="preserve">  Pasíva</w:t>
      </w:r>
    </w:p>
    <w:p w:rsidR="0051572C" w:rsidRDefault="0051572C" w:rsidP="006F2194">
      <w:pPr>
        <w:rPr>
          <w:b/>
        </w:rPr>
      </w:pP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980"/>
        <w:gridCol w:w="1910"/>
      </w:tblGrid>
      <w:tr w:rsidR="00F855FD" w:rsidRPr="009F7378" w:rsidTr="00F855FD">
        <w:trPr>
          <w:trHeight w:val="52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9F7378">
              <w:rPr>
                <w:b/>
                <w:i/>
                <w:sz w:val="28"/>
                <w:szCs w:val="28"/>
              </w:rPr>
              <w:t>P A S Í V A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55FD" w:rsidRDefault="00F855FD" w:rsidP="00F855FD">
            <w:pPr>
              <w:jc w:val="center"/>
              <w:rPr>
                <w:i/>
              </w:rPr>
            </w:pPr>
          </w:p>
          <w:p w:rsidR="00F855FD" w:rsidRPr="00AB1000" w:rsidRDefault="00F855FD" w:rsidP="00F855FD">
            <w:pPr>
              <w:jc w:val="center"/>
              <w:rPr>
                <w:b/>
                <w:i/>
              </w:rPr>
            </w:pPr>
            <w:r w:rsidRPr="00AB1000">
              <w:rPr>
                <w:b/>
                <w:i/>
              </w:rPr>
              <w:t>k 31.12.2014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b/>
                <w:i/>
              </w:rPr>
            </w:pPr>
          </w:p>
          <w:p w:rsidR="00F855FD" w:rsidRPr="00023598" w:rsidRDefault="00F855FD" w:rsidP="00F855FD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>k 31.12.2015</w:t>
            </w:r>
          </w:p>
        </w:tc>
      </w:tr>
      <w:tr w:rsidR="00F855FD" w:rsidRPr="009F7378" w:rsidTr="00F855FD">
        <w:trPr>
          <w:trHeight w:val="36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Vlastné imanie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195 938,24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198 582,07</w:t>
            </w:r>
          </w:p>
        </w:tc>
      </w:tr>
      <w:tr w:rsidR="00F855FD" w:rsidRPr="009F7378" w:rsidTr="00F855FD">
        <w:trPr>
          <w:trHeight w:val="347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proofErr w:type="spellStart"/>
            <w:r w:rsidRPr="009F7378">
              <w:rPr>
                <w:i/>
              </w:rPr>
              <w:t>Nevysporiad</w:t>
            </w:r>
            <w:proofErr w:type="spellEnd"/>
            <w:r w:rsidRPr="009F7378">
              <w:rPr>
                <w:i/>
              </w:rPr>
              <w:t xml:space="preserve">. výsledok </w:t>
            </w:r>
            <w:proofErr w:type="spellStart"/>
            <w:r w:rsidRPr="009F7378">
              <w:rPr>
                <w:i/>
              </w:rPr>
              <w:t>hospod</w:t>
            </w:r>
            <w:proofErr w:type="spellEnd"/>
            <w:r w:rsidRPr="009F7378">
              <w:rPr>
                <w:i/>
              </w:rPr>
              <w:t xml:space="preserve">. minulých rokov 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200 452,27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195 938,24</w:t>
            </w:r>
          </w:p>
        </w:tc>
      </w:tr>
      <w:tr w:rsidR="00F855FD" w:rsidRPr="009F7378" w:rsidTr="00F855FD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Finančné a peňažné fondy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</w:tr>
      <w:tr w:rsidR="00F855FD" w:rsidRPr="009F7378" w:rsidTr="00F855FD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Výsledok hospodárenia za účtovné obdobie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-4 514,03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2 643,83</w:t>
            </w:r>
          </w:p>
        </w:tc>
      </w:tr>
      <w:tr w:rsidR="00F855FD" w:rsidRPr="009F7378" w:rsidTr="00F855FD">
        <w:trPr>
          <w:trHeight w:val="363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Rezervy zákonné krátkodobé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10 188,55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5 914,00</w:t>
            </w:r>
          </w:p>
        </w:tc>
      </w:tr>
      <w:tr w:rsidR="00F855FD" w:rsidRPr="009F7378" w:rsidTr="00F855FD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Dlhodobé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99,24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156,24</w:t>
            </w:r>
          </w:p>
        </w:tc>
      </w:tr>
      <w:tr w:rsidR="00F855FD" w:rsidRPr="009F7378" w:rsidTr="00F855FD">
        <w:trPr>
          <w:trHeight w:val="342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Krátkodobé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8 197,95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5 187,92</w:t>
            </w:r>
          </w:p>
        </w:tc>
      </w:tr>
      <w:tr w:rsidR="00F855FD" w:rsidRPr="009F7378" w:rsidTr="00F855FD">
        <w:trPr>
          <w:trHeight w:val="352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i/>
              </w:rPr>
            </w:pPr>
            <w:r w:rsidRPr="009F7378">
              <w:rPr>
                <w:i/>
              </w:rPr>
              <w:t>Časové rozlíšenie pasív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</w:tr>
      <w:tr w:rsidR="00F855FD" w:rsidRPr="009F7378" w:rsidTr="00F855FD">
        <w:trPr>
          <w:trHeight w:val="542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9F737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9F7378">
              <w:rPr>
                <w:b/>
                <w:i/>
                <w:sz w:val="28"/>
                <w:szCs w:val="28"/>
              </w:rPr>
              <w:t>Pasíva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>214 423,98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5FD" w:rsidRPr="00023598" w:rsidRDefault="00F855FD" w:rsidP="00F855FD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209 840,23</w:t>
            </w:r>
          </w:p>
        </w:tc>
      </w:tr>
    </w:tbl>
    <w:p w:rsidR="00F855FD" w:rsidRPr="009F7378" w:rsidRDefault="00F855FD" w:rsidP="00F855FD">
      <w:pPr>
        <w:jc w:val="both"/>
        <w:rPr>
          <w:i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4</w:t>
      </w:r>
      <w:r w:rsidRPr="00023598">
        <w:rPr>
          <w:b/>
          <w:i/>
          <w:sz w:val="28"/>
          <w:szCs w:val="28"/>
        </w:rPr>
        <w:t xml:space="preserve">. Rozbor rozpočtového hospodárenia obce za rok 2015 finančné </w:t>
      </w:r>
    </w:p>
    <w:p w:rsidR="00F855FD" w:rsidRPr="00023598" w:rsidRDefault="00626BEA" w:rsidP="00626BE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</w:t>
      </w:r>
      <w:r w:rsidR="00F855FD" w:rsidRPr="00023598">
        <w:rPr>
          <w:b/>
          <w:i/>
          <w:sz w:val="28"/>
          <w:szCs w:val="28"/>
        </w:rPr>
        <w:t>vysporiadanie roka</w:t>
      </w:r>
    </w:p>
    <w:p w:rsidR="00F855FD" w:rsidRPr="00023598" w:rsidRDefault="00F855FD" w:rsidP="00F855FD">
      <w:pPr>
        <w:jc w:val="both"/>
        <w:rPr>
          <w:i/>
        </w:rPr>
      </w:pPr>
    </w:p>
    <w:p w:rsidR="00F855FD" w:rsidRPr="00023598" w:rsidRDefault="00F855FD" w:rsidP="00F855FD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>V zmysle § 15 a 16 zákona o rozpočtových pravidlách územnej  samosprávy v znení neskorších predpisov, po skončení roka vyplýva obci povinnosť finančne usporiadať svoje hospodárenie.</w:t>
      </w:r>
    </w:p>
    <w:p w:rsidR="00F855FD" w:rsidRPr="00023598" w:rsidRDefault="00F855FD" w:rsidP="00F855FD">
      <w:pPr>
        <w:jc w:val="both"/>
        <w:rPr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i/>
          <w:sz w:val="28"/>
          <w:szCs w:val="28"/>
        </w:rPr>
      </w:pPr>
    </w:p>
    <w:tbl>
      <w:tblPr>
        <w:tblW w:w="9212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61"/>
        <w:gridCol w:w="2289"/>
        <w:gridCol w:w="2637"/>
        <w:gridCol w:w="1525"/>
      </w:tblGrid>
      <w:tr w:rsidR="00F855FD" w:rsidRPr="00023598" w:rsidTr="00F855FD">
        <w:trPr>
          <w:trHeight w:val="691"/>
        </w:trPr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proofErr w:type="spellStart"/>
            <w:r w:rsidRPr="00023598">
              <w:rPr>
                <w:b/>
                <w:i/>
                <w:sz w:val="28"/>
                <w:szCs w:val="28"/>
              </w:rPr>
              <w:t>Kategoria</w:t>
            </w:r>
            <w:proofErr w:type="spellEnd"/>
          </w:p>
        </w:tc>
        <w:tc>
          <w:tcPr>
            <w:tcW w:w="4946" w:type="dxa"/>
            <w:gridSpan w:val="2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Rozpočtové hospodárenie obce za rok 2015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Rozdiel</w:t>
            </w:r>
          </w:p>
        </w:tc>
      </w:tr>
      <w:tr w:rsidR="00F855FD" w:rsidRPr="00023598" w:rsidTr="00F855FD">
        <w:trPr>
          <w:trHeight w:val="525"/>
        </w:trPr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Rozpočet</w:t>
            </w: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Čerpanie rozpočtu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Rozdiel</w:t>
            </w: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Bežný rozpočet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Bežné príjmy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58 712</w:t>
            </w: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74 944,41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+16 232,41</w:t>
            </w: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Bežné výdavky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 xml:space="preserve">         58  698</w:t>
            </w: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70 923,55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-12 225,55</w:t>
            </w: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Prebytok +</w:t>
            </w:r>
          </w:p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Schodok  -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2648" w:type="dxa"/>
          </w:tcPr>
          <w:p w:rsidR="00F855FD" w:rsidRPr="00023598" w:rsidRDefault="00F855FD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    + 4 020,86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Kapitálový rozpočet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Kapitálové príjmy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 xml:space="preserve">    3 500</w:t>
            </w: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 xml:space="preserve">    - 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</w:t>
            </w:r>
            <w:r w:rsidRPr="00023598">
              <w:rPr>
                <w:i/>
                <w:sz w:val="28"/>
                <w:szCs w:val="28"/>
              </w:rPr>
              <w:t>-3 500</w:t>
            </w: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Kapitálové výdavky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-</w:t>
            </w: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1 320,00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-1 320</w:t>
            </w: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Prebytok+ schodok-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    -1 320,00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Nerozpočtové príjmy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 xml:space="preserve">       96,34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+96,34</w:t>
            </w: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Príjmy 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62 212</w:t>
            </w: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75 040,75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+12 828,75</w:t>
            </w: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i/>
                <w:sz w:val="28"/>
                <w:szCs w:val="28"/>
              </w:rPr>
            </w:pPr>
            <w:proofErr w:type="spellStart"/>
            <w:r w:rsidRPr="00023598">
              <w:rPr>
                <w:i/>
                <w:sz w:val="28"/>
                <w:szCs w:val="28"/>
              </w:rPr>
              <w:t>Nerozp</w:t>
            </w:r>
            <w:proofErr w:type="spellEnd"/>
            <w:r w:rsidRPr="00023598">
              <w:rPr>
                <w:i/>
                <w:sz w:val="28"/>
                <w:szCs w:val="28"/>
              </w:rPr>
              <w:t>. výdavky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 xml:space="preserve">        46,00</w:t>
            </w:r>
          </w:p>
        </w:tc>
        <w:tc>
          <w:tcPr>
            <w:tcW w:w="1496" w:type="dxa"/>
          </w:tcPr>
          <w:p w:rsidR="00F855FD" w:rsidRPr="00F9193F" w:rsidRDefault="00F855FD" w:rsidP="00F855FD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</w:t>
            </w:r>
            <w:r w:rsidRPr="00F9193F">
              <w:rPr>
                <w:i/>
                <w:sz w:val="28"/>
                <w:szCs w:val="28"/>
              </w:rPr>
              <w:t>-46,00</w:t>
            </w: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Výdavky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58 698</w:t>
            </w: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72 289,55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-13 591,55</w:t>
            </w: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F855FD" w:rsidRPr="00023598" w:rsidTr="00F855FD">
        <w:tc>
          <w:tcPr>
            <w:tcW w:w="2770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Výsledok hospodárenia</w:t>
            </w:r>
          </w:p>
        </w:tc>
        <w:tc>
          <w:tcPr>
            <w:tcW w:w="229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</w:p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648" w:type="dxa"/>
          </w:tcPr>
          <w:p w:rsidR="00F855FD" w:rsidRPr="00023598" w:rsidRDefault="00F855FD" w:rsidP="00F855FD">
            <w:pPr>
              <w:jc w:val="center"/>
              <w:rPr>
                <w:b/>
                <w:i/>
                <w:sz w:val="28"/>
                <w:szCs w:val="28"/>
              </w:rPr>
            </w:pPr>
          </w:p>
          <w:p w:rsidR="00F855FD" w:rsidRPr="00023598" w:rsidRDefault="00F855FD" w:rsidP="00F855FD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       +2 751,20</w:t>
            </w:r>
          </w:p>
        </w:tc>
        <w:tc>
          <w:tcPr>
            <w:tcW w:w="1496" w:type="dxa"/>
          </w:tcPr>
          <w:p w:rsidR="00F855FD" w:rsidRPr="00023598" w:rsidRDefault="00F855FD" w:rsidP="00F855FD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</w:tbl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  <w:r w:rsidRPr="00023598">
        <w:rPr>
          <w:i/>
          <w:sz w:val="28"/>
          <w:szCs w:val="28"/>
        </w:rPr>
        <w:t xml:space="preserve">Rozpočet obce na rok 2015 bol zostavený ako prebytkový o sumu 3 514 €, t.j. o sumu kapitálových príjmov. </w:t>
      </w: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Rozdiel medzi skutočnými príjmami a výdavkami je prebytok v sume 2 751,20  €. Nakoľko obec iné fondy nevytvára, celá čiastka bude použitá ako povinný prídel do rezervného fondu. </w:t>
      </w: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</w:p>
    <w:p w:rsidR="00F855FD" w:rsidRPr="00FB25AE" w:rsidRDefault="00F855FD" w:rsidP="00FB25AE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Účtovný hospodársky výsledok obce pozostáva z rozdielu nákladov a výnosov čo je zisk vo výške  2 643,83 €.</w:t>
      </w:r>
    </w:p>
    <w:p w:rsidR="0051572C" w:rsidRDefault="0051572C" w:rsidP="006F2194">
      <w:pPr>
        <w:rPr>
          <w:b/>
        </w:rPr>
      </w:pPr>
    </w:p>
    <w:p w:rsidR="0051572C" w:rsidRPr="00FB25AE" w:rsidRDefault="00FB25AE" w:rsidP="00FB25A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5. </w:t>
      </w:r>
      <w:r w:rsidRPr="00FB25AE">
        <w:rPr>
          <w:b/>
          <w:i/>
          <w:sz w:val="28"/>
          <w:szCs w:val="28"/>
        </w:rPr>
        <w:t>Ostatné dôležité informácie</w:t>
      </w:r>
    </w:p>
    <w:p w:rsidR="00FB25AE" w:rsidRDefault="00FB25AE" w:rsidP="00FB25AE">
      <w:pPr>
        <w:rPr>
          <w:b/>
          <w:i/>
          <w:sz w:val="28"/>
          <w:szCs w:val="28"/>
        </w:rPr>
      </w:pPr>
    </w:p>
    <w:p w:rsidR="00FB25AE" w:rsidRDefault="00FB25AE" w:rsidP="00FB25A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5.1</w:t>
      </w:r>
      <w:r w:rsidRPr="00FB25AE">
        <w:rPr>
          <w:b/>
          <w:i/>
          <w:sz w:val="28"/>
          <w:szCs w:val="28"/>
        </w:rPr>
        <w:t>Udalosti osobitného významu po skončení účtovného obdobia</w:t>
      </w:r>
    </w:p>
    <w:p w:rsidR="00FB25AE" w:rsidRDefault="00FB25AE" w:rsidP="00FB25AE">
      <w:pPr>
        <w:rPr>
          <w:b/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>Obec nezaznamenala žiadnu udalosť osobitného významu po skončení účtovného obdobia.</w:t>
      </w: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212B8D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>Vypracovala: Daniela Priwitzerová</w:t>
      </w: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Predkladá: </w:t>
      </w:r>
      <w:r w:rsidR="00212B8D">
        <w:rPr>
          <w:i/>
          <w:sz w:val="28"/>
          <w:szCs w:val="28"/>
        </w:rPr>
        <w:t>Juraj Vozár</w:t>
      </w: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</w:p>
    <w:p w:rsidR="00FB25AE" w:rsidRPr="00FB25AE" w:rsidRDefault="00FB25AE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 Kremnických Baniach </w:t>
      </w:r>
      <w:bookmarkStart w:id="0" w:name="_GoBack"/>
      <w:bookmarkEnd w:id="0"/>
    </w:p>
    <w:p w:rsidR="00FB25AE" w:rsidRDefault="00FB25AE" w:rsidP="00FB25AE">
      <w:pPr>
        <w:rPr>
          <w:b/>
          <w:i/>
          <w:sz w:val="28"/>
          <w:szCs w:val="28"/>
        </w:rPr>
      </w:pPr>
    </w:p>
    <w:p w:rsidR="00FB25AE" w:rsidRPr="00FB25AE" w:rsidRDefault="00FB25AE" w:rsidP="00FB25AE">
      <w:pPr>
        <w:rPr>
          <w:b/>
          <w:i/>
          <w:sz w:val="28"/>
          <w:szCs w:val="28"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6F2194" w:rsidRPr="00212B8D" w:rsidRDefault="006F2194" w:rsidP="006F2194">
      <w:pPr>
        <w:jc w:val="both"/>
        <w:rPr>
          <w:i/>
          <w:sz w:val="28"/>
          <w:szCs w:val="28"/>
        </w:rPr>
      </w:pPr>
    </w:p>
    <w:sectPr w:rsidR="006F2194" w:rsidRPr="00212B8D" w:rsidSect="00922E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194CD0"/>
    <w:multiLevelType w:val="hybridMultilevel"/>
    <w:tmpl w:val="BA9EE71A"/>
    <w:lvl w:ilvl="0" w:tplc="D89A49E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903BEF"/>
    <w:multiLevelType w:val="multilevel"/>
    <w:tmpl w:val="FBC453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3465FE6"/>
    <w:multiLevelType w:val="hybridMultilevel"/>
    <w:tmpl w:val="51CA1CC2"/>
    <w:lvl w:ilvl="0" w:tplc="621C4DC0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A947D9"/>
    <w:multiLevelType w:val="hybridMultilevel"/>
    <w:tmpl w:val="BBB48046"/>
    <w:lvl w:ilvl="0" w:tplc="AAC2743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9E34CF"/>
    <w:multiLevelType w:val="hybridMultilevel"/>
    <w:tmpl w:val="5E8E06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1A43A4"/>
    <w:multiLevelType w:val="hybridMultilevel"/>
    <w:tmpl w:val="ED06AB32"/>
    <w:lvl w:ilvl="0" w:tplc="EF1C9A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0E2625"/>
    <w:multiLevelType w:val="hybridMultilevel"/>
    <w:tmpl w:val="CF5ECD84"/>
    <w:lvl w:ilvl="0" w:tplc="95043B64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3A619D"/>
    <w:multiLevelType w:val="hybridMultilevel"/>
    <w:tmpl w:val="AB348170"/>
    <w:lvl w:ilvl="0" w:tplc="D996C7B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834B1F"/>
    <w:multiLevelType w:val="multilevel"/>
    <w:tmpl w:val="E6F62B6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i/>
      </w:rPr>
    </w:lvl>
    <w:lvl w:ilvl="1">
      <w:start w:val="1"/>
      <w:numFmt w:val="decimal"/>
      <w:isLgl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795B76F2"/>
    <w:multiLevelType w:val="hybridMultilevel"/>
    <w:tmpl w:val="C68685E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0"/>
  </w:num>
  <w:num w:numId="5">
    <w:abstractNumId w:val="2"/>
  </w:num>
  <w:num w:numId="6">
    <w:abstractNumId w:val="7"/>
  </w:num>
  <w:num w:numId="7">
    <w:abstractNumId w:val="9"/>
  </w:num>
  <w:num w:numId="8">
    <w:abstractNumId w:val="3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194"/>
    <w:rsid w:val="00017AF9"/>
    <w:rsid w:val="00051CE2"/>
    <w:rsid w:val="00090A88"/>
    <w:rsid w:val="000F4347"/>
    <w:rsid w:val="00150518"/>
    <w:rsid w:val="00180FE9"/>
    <w:rsid w:val="001E201F"/>
    <w:rsid w:val="00210048"/>
    <w:rsid w:val="00212B8D"/>
    <w:rsid w:val="00217B6B"/>
    <w:rsid w:val="00294CC7"/>
    <w:rsid w:val="002B3B99"/>
    <w:rsid w:val="002D2E6D"/>
    <w:rsid w:val="0032181C"/>
    <w:rsid w:val="003222D4"/>
    <w:rsid w:val="003D09C8"/>
    <w:rsid w:val="00445A3E"/>
    <w:rsid w:val="004D32E8"/>
    <w:rsid w:val="0051572C"/>
    <w:rsid w:val="00536DE5"/>
    <w:rsid w:val="00582155"/>
    <w:rsid w:val="005917BB"/>
    <w:rsid w:val="005A0801"/>
    <w:rsid w:val="005A489F"/>
    <w:rsid w:val="005A7F23"/>
    <w:rsid w:val="00626BEA"/>
    <w:rsid w:val="00687F54"/>
    <w:rsid w:val="006B27DD"/>
    <w:rsid w:val="006F2194"/>
    <w:rsid w:val="006F2B04"/>
    <w:rsid w:val="006F4244"/>
    <w:rsid w:val="006F68D9"/>
    <w:rsid w:val="00710B9E"/>
    <w:rsid w:val="007712CB"/>
    <w:rsid w:val="007A2FD6"/>
    <w:rsid w:val="007B1CF1"/>
    <w:rsid w:val="007F1D49"/>
    <w:rsid w:val="0087092C"/>
    <w:rsid w:val="008B378D"/>
    <w:rsid w:val="009163AE"/>
    <w:rsid w:val="00922EE2"/>
    <w:rsid w:val="00935AA7"/>
    <w:rsid w:val="009525EE"/>
    <w:rsid w:val="00972FE7"/>
    <w:rsid w:val="00991149"/>
    <w:rsid w:val="009C57F5"/>
    <w:rsid w:val="009D0A60"/>
    <w:rsid w:val="00A00535"/>
    <w:rsid w:val="00A26F04"/>
    <w:rsid w:val="00A75BD7"/>
    <w:rsid w:val="00A76587"/>
    <w:rsid w:val="00A8256A"/>
    <w:rsid w:val="00AA2D38"/>
    <w:rsid w:val="00AB1000"/>
    <w:rsid w:val="00AC425A"/>
    <w:rsid w:val="00AF461E"/>
    <w:rsid w:val="00B61286"/>
    <w:rsid w:val="00B8120F"/>
    <w:rsid w:val="00C62AA3"/>
    <w:rsid w:val="00D073C3"/>
    <w:rsid w:val="00D206D7"/>
    <w:rsid w:val="00DA5245"/>
    <w:rsid w:val="00E71643"/>
    <w:rsid w:val="00E72EF0"/>
    <w:rsid w:val="00EA729B"/>
    <w:rsid w:val="00EF5390"/>
    <w:rsid w:val="00F14F78"/>
    <w:rsid w:val="00F35DE2"/>
    <w:rsid w:val="00F41642"/>
    <w:rsid w:val="00F855FD"/>
    <w:rsid w:val="00FB2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5DDB9A3-0D81-480D-BC4C-746BF234C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21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F21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2194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DA5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7EEF59-5884-4441-B36A-0C58E1950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1948</Words>
  <Characters>11106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PRIWITZEROVÁ Daniela</cp:lastModifiedBy>
  <cp:revision>6</cp:revision>
  <dcterms:created xsi:type="dcterms:W3CDTF">2016-05-17T09:28:00Z</dcterms:created>
  <dcterms:modified xsi:type="dcterms:W3CDTF">2016-09-19T07:05:00Z</dcterms:modified>
</cp:coreProperties>
</file>