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7049" w:rsidRPr="00492324" w:rsidRDefault="00E57049" w:rsidP="00492324">
      <w:pPr>
        <w:spacing w:line="360" w:lineRule="auto"/>
        <w:jc w:val="center"/>
        <w:rPr>
          <w:rFonts w:ascii="Times New Roman" w:hAnsi="Times New Roman" w:cs="Times New Roman"/>
          <w:b/>
          <w:sz w:val="48"/>
          <w:szCs w:val="48"/>
        </w:rPr>
      </w:pPr>
      <w:r w:rsidRPr="00492324">
        <w:rPr>
          <w:rFonts w:ascii="Times New Roman" w:hAnsi="Times New Roman" w:cs="Times New Roman"/>
          <w:b/>
          <w:sz w:val="48"/>
          <w:szCs w:val="48"/>
        </w:rPr>
        <w:t>OBEC ČEĽOVCE</w:t>
      </w:r>
    </w:p>
    <w:p w:rsidR="00E57049" w:rsidRPr="00492324" w:rsidRDefault="000628EC" w:rsidP="00492324">
      <w:pPr>
        <w:spacing w:line="360" w:lineRule="auto"/>
        <w:jc w:val="center"/>
        <w:rPr>
          <w:rFonts w:ascii="Times New Roman" w:hAnsi="Times New Roman" w:cs="Times New Roman"/>
          <w:b/>
          <w:sz w:val="48"/>
          <w:szCs w:val="48"/>
        </w:rPr>
      </w:pPr>
      <w:r w:rsidRPr="00492324">
        <w:rPr>
          <w:rFonts w:ascii="Times New Roman" w:hAnsi="Times New Roman" w:cs="Times New Roman"/>
          <w:b/>
          <w:sz w:val="48"/>
          <w:szCs w:val="48"/>
        </w:rPr>
        <w:t>Výročná správa</w:t>
      </w:r>
    </w:p>
    <w:p w:rsidR="000628EC" w:rsidRPr="00492324" w:rsidRDefault="000628EC" w:rsidP="00492324">
      <w:pPr>
        <w:spacing w:line="360" w:lineRule="auto"/>
        <w:jc w:val="center"/>
        <w:rPr>
          <w:rFonts w:ascii="Times New Roman" w:hAnsi="Times New Roman" w:cs="Times New Roman"/>
          <w:b/>
          <w:sz w:val="48"/>
          <w:szCs w:val="48"/>
        </w:rPr>
      </w:pPr>
      <w:r w:rsidRPr="00492324">
        <w:rPr>
          <w:rFonts w:ascii="Times New Roman" w:hAnsi="Times New Roman" w:cs="Times New Roman"/>
          <w:b/>
          <w:sz w:val="48"/>
          <w:szCs w:val="48"/>
        </w:rPr>
        <w:t>rok 201</w:t>
      </w:r>
      <w:r w:rsidR="008B6B5A" w:rsidRPr="00492324">
        <w:rPr>
          <w:rFonts w:ascii="Times New Roman" w:hAnsi="Times New Roman" w:cs="Times New Roman"/>
          <w:b/>
          <w:sz w:val="48"/>
          <w:szCs w:val="48"/>
        </w:rPr>
        <w:t>5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(§ 20 zákona o účtovníctve). </w:t>
      </w:r>
    </w:p>
    <w:p w:rsidR="000628EC" w:rsidRPr="00492324" w:rsidRDefault="000628EC" w:rsidP="00492324">
      <w:pPr>
        <w:tabs>
          <w:tab w:val="left" w:pos="199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 </w:t>
      </w:r>
      <w:r w:rsidR="00B42B53" w:rsidRPr="00492324">
        <w:rPr>
          <w:rFonts w:ascii="Times New Roman" w:hAnsi="Times New Roman" w:cs="Times New Roman"/>
          <w:sz w:val="24"/>
          <w:szCs w:val="24"/>
        </w:rPr>
        <w:tab/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Účtovná jednotka, ktorá musí mať účtovnú závierku overenú audítorom , je povinná vyhotovovať výročnú </w:t>
      </w:r>
      <w:r w:rsidR="002A428F" w:rsidRPr="00492324">
        <w:rPr>
          <w:rFonts w:ascii="Times New Roman" w:hAnsi="Times New Roman" w:cs="Times New Roman"/>
          <w:sz w:val="24"/>
          <w:szCs w:val="24"/>
        </w:rPr>
        <w:t xml:space="preserve"> správu, ktorej súlad s účtovnou závierkou zostavenou za to isté účtovné obdobie musí</w:t>
      </w:r>
      <w:r w:rsidR="00492324">
        <w:rPr>
          <w:rFonts w:ascii="Times New Roman" w:hAnsi="Times New Roman" w:cs="Times New Roman"/>
          <w:sz w:val="24"/>
          <w:szCs w:val="24"/>
        </w:rPr>
        <w:t xml:space="preserve"> </w:t>
      </w:r>
      <w:r w:rsidR="000E78DA" w:rsidRPr="00492324">
        <w:rPr>
          <w:rFonts w:ascii="Times New Roman" w:hAnsi="Times New Roman" w:cs="Times New Roman"/>
          <w:sz w:val="24"/>
          <w:szCs w:val="24"/>
        </w:rPr>
        <w:t>b</w:t>
      </w:r>
      <w:r w:rsidR="002A428F" w:rsidRPr="00492324">
        <w:rPr>
          <w:rFonts w:ascii="Times New Roman" w:hAnsi="Times New Roman" w:cs="Times New Roman"/>
          <w:sz w:val="24"/>
          <w:szCs w:val="24"/>
        </w:rPr>
        <w:t xml:space="preserve">yť overený </w:t>
      </w:r>
      <w:r w:rsidRPr="00492324">
        <w:rPr>
          <w:rFonts w:ascii="Times New Roman" w:hAnsi="Times New Roman" w:cs="Times New Roman"/>
          <w:sz w:val="24"/>
          <w:szCs w:val="24"/>
        </w:rPr>
        <w:t>audítorom, do jedného roka od skončenia účtovného obdobia, podľa smernice Európskeho parlamentu a rady 2003/51/EC a podľa zákona č.466/2002 Z. z. o audítoroch a Slovenskej komore audítorov. Výročná</w:t>
      </w:r>
      <w:r w:rsidR="002A428F" w:rsidRPr="00492324">
        <w:rPr>
          <w:rFonts w:ascii="Times New Roman" w:hAnsi="Times New Roman" w:cs="Times New Roman"/>
          <w:sz w:val="24"/>
          <w:szCs w:val="24"/>
        </w:rPr>
        <w:t xml:space="preserve"> </w:t>
      </w:r>
      <w:r w:rsidRPr="00492324">
        <w:rPr>
          <w:rFonts w:ascii="Times New Roman" w:hAnsi="Times New Roman" w:cs="Times New Roman"/>
          <w:sz w:val="24"/>
          <w:szCs w:val="24"/>
        </w:rPr>
        <w:t>správa obsahuje účtovnú závierku – súvaha, výkaz ziskov a strát, poznámky, výkazy tvoria samostatné prílohy tejto výročnej správy. Výročná správa ďalej obsahuje: vývoj o stave v ktorom sa účtovná jednotka nachádza, o významných rizikách a neistotách, ktorým je účtovná jednotka vystavená, obsahuje dôležité</w:t>
      </w:r>
      <w:r w:rsidR="002A428F" w:rsidRPr="00492324">
        <w:rPr>
          <w:rFonts w:ascii="Times New Roman" w:hAnsi="Times New Roman" w:cs="Times New Roman"/>
          <w:sz w:val="24"/>
          <w:szCs w:val="24"/>
        </w:rPr>
        <w:t xml:space="preserve"> </w:t>
      </w:r>
      <w:r w:rsidRPr="00492324">
        <w:rPr>
          <w:rFonts w:ascii="Times New Roman" w:hAnsi="Times New Roman" w:cs="Times New Roman"/>
          <w:sz w:val="24"/>
          <w:szCs w:val="24"/>
        </w:rPr>
        <w:t xml:space="preserve">finančné a nefinančné ukazovatele, informácie o vplyve činnosti na životné prostredie, zamestnanosť, udalosti osobitného významu, predpokladanom budúcom vývoji, návrh na rozdelenie zisku alebo vyrovnanie straty, informácie o tom či má účtovná jednotka organizačnú zložku v zahraničí. Zákon o obecnom zriadení nevymedzuje kompetenciu obecného zastupiteľstva schvaľovať výročnú správu obce.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 Obec </w:t>
      </w:r>
      <w:r w:rsidR="00496471" w:rsidRPr="00492324">
        <w:rPr>
          <w:rFonts w:ascii="Times New Roman" w:hAnsi="Times New Roman" w:cs="Times New Roman"/>
          <w:sz w:val="24"/>
          <w:szCs w:val="24"/>
        </w:rPr>
        <w:t>Čeľovce</w:t>
      </w:r>
      <w:r w:rsidRPr="004923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Adresa pre poštový styk: </w:t>
      </w:r>
      <w:r w:rsidR="00496471" w:rsidRPr="00492324">
        <w:rPr>
          <w:rFonts w:ascii="Times New Roman" w:hAnsi="Times New Roman" w:cs="Times New Roman"/>
          <w:sz w:val="24"/>
          <w:szCs w:val="24"/>
        </w:rPr>
        <w:t>076 17</w:t>
      </w:r>
      <w:r w:rsidRPr="00492324">
        <w:rPr>
          <w:rFonts w:ascii="Times New Roman" w:hAnsi="Times New Roman" w:cs="Times New Roman"/>
          <w:sz w:val="24"/>
          <w:szCs w:val="24"/>
        </w:rPr>
        <w:t xml:space="preserve"> pošta</w:t>
      </w:r>
      <w:r w:rsidR="00496471" w:rsidRPr="00492324">
        <w:rPr>
          <w:rFonts w:ascii="Times New Roman" w:hAnsi="Times New Roman" w:cs="Times New Roman"/>
          <w:sz w:val="24"/>
          <w:szCs w:val="24"/>
        </w:rPr>
        <w:t xml:space="preserve"> Nižný Žipov , Čeľovce , Hlavná 72/49</w:t>
      </w:r>
      <w:r w:rsidRPr="004923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>IČO: 003</w:t>
      </w:r>
      <w:r w:rsidR="00496471" w:rsidRPr="00492324">
        <w:rPr>
          <w:rFonts w:ascii="Times New Roman" w:hAnsi="Times New Roman" w:cs="Times New Roman"/>
          <w:sz w:val="24"/>
          <w:szCs w:val="24"/>
        </w:rPr>
        <w:t>31414</w:t>
      </w:r>
      <w:r w:rsidRPr="004923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>DIČ: 202</w:t>
      </w:r>
      <w:r w:rsidR="00496471" w:rsidRPr="00492324">
        <w:rPr>
          <w:rFonts w:ascii="Times New Roman" w:hAnsi="Times New Roman" w:cs="Times New Roman"/>
          <w:sz w:val="24"/>
          <w:szCs w:val="24"/>
        </w:rPr>
        <w:t>0773370</w:t>
      </w:r>
      <w:r w:rsidRPr="004923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>Kód obce: 5</w:t>
      </w:r>
      <w:r w:rsidR="00496471" w:rsidRPr="00492324">
        <w:rPr>
          <w:rFonts w:ascii="Times New Roman" w:hAnsi="Times New Roman" w:cs="Times New Roman"/>
          <w:sz w:val="24"/>
          <w:szCs w:val="24"/>
        </w:rPr>
        <w:t>28242</w:t>
      </w:r>
      <w:r w:rsidRPr="004923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OKEČ: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>Č.t.:0</w:t>
      </w:r>
      <w:r w:rsidR="00496471" w:rsidRPr="00492324">
        <w:rPr>
          <w:rFonts w:ascii="Times New Roman" w:hAnsi="Times New Roman" w:cs="Times New Roman"/>
          <w:sz w:val="24"/>
          <w:szCs w:val="24"/>
        </w:rPr>
        <w:t>56/668500,1</w:t>
      </w:r>
      <w:r w:rsidRPr="004923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lastRenderedPageBreak/>
        <w:t>Vlastná stránka: www.</w:t>
      </w:r>
      <w:r w:rsidR="00496471" w:rsidRPr="00492324">
        <w:rPr>
          <w:rFonts w:ascii="Times New Roman" w:hAnsi="Times New Roman" w:cs="Times New Roman"/>
          <w:sz w:val="24"/>
          <w:szCs w:val="24"/>
        </w:rPr>
        <w:t>obec.celovce@zoznam.sk</w:t>
      </w:r>
      <w:r w:rsidRPr="004923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Iné: informácie na www.e-obce.sk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 Kraj </w:t>
      </w:r>
      <w:r w:rsidR="00496471" w:rsidRPr="00492324">
        <w:rPr>
          <w:rFonts w:ascii="Times New Roman" w:hAnsi="Times New Roman" w:cs="Times New Roman"/>
          <w:sz w:val="24"/>
          <w:szCs w:val="24"/>
        </w:rPr>
        <w:t>Košický</w:t>
      </w:r>
      <w:r w:rsidRPr="00492324">
        <w:rPr>
          <w:rFonts w:ascii="Times New Roman" w:hAnsi="Times New Roman" w:cs="Times New Roman"/>
          <w:sz w:val="24"/>
          <w:szCs w:val="24"/>
        </w:rPr>
        <w:t xml:space="preserve"> / kód kraja: 300/ Okres </w:t>
      </w:r>
      <w:r w:rsidR="00496471" w:rsidRPr="00492324">
        <w:rPr>
          <w:rFonts w:ascii="Times New Roman" w:hAnsi="Times New Roman" w:cs="Times New Roman"/>
          <w:sz w:val="24"/>
          <w:szCs w:val="24"/>
        </w:rPr>
        <w:t>Trebišov</w:t>
      </w:r>
      <w:r w:rsidRPr="00492324">
        <w:rPr>
          <w:rFonts w:ascii="Times New Roman" w:hAnsi="Times New Roman" w:cs="Times New Roman"/>
          <w:sz w:val="24"/>
          <w:szCs w:val="24"/>
        </w:rPr>
        <w:t xml:space="preserve"> / kód okresu :</w:t>
      </w:r>
      <w:r w:rsidR="00496471" w:rsidRPr="00492324">
        <w:rPr>
          <w:rFonts w:ascii="Times New Roman" w:hAnsi="Times New Roman" w:cs="Times New Roman"/>
          <w:sz w:val="24"/>
          <w:szCs w:val="24"/>
        </w:rPr>
        <w:t>811</w:t>
      </w:r>
      <w:r w:rsidRPr="00492324">
        <w:rPr>
          <w:rFonts w:ascii="Times New Roman" w:hAnsi="Times New Roman" w:cs="Times New Roman"/>
          <w:sz w:val="24"/>
          <w:szCs w:val="24"/>
        </w:rPr>
        <w:t xml:space="preserve">/ </w:t>
      </w:r>
      <w:r w:rsidRPr="00492324">
        <w:rPr>
          <w:rFonts w:ascii="Times New Roman" w:hAnsi="Times New Roman" w:cs="Times New Roman"/>
          <w:sz w:val="24"/>
          <w:szCs w:val="24"/>
        </w:rPr>
        <w:cr/>
        <w:t xml:space="preserve">Obec sa riadi zákonom č. 369/1990 Zb. o obecnom zriadení v z. n. p. a Ústavou Slovenskej republiky.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Výročná správa: ukladá zákon č. 431/2002 Z. z. o účtovníctve ods. 1 a/ - h/.,§ 19.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 A/ úvod - najvýznamnejšie udalosti: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B/finančná situácia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 A)Úvod: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>Prvá písomná správa o obci je z roku 1</w:t>
      </w:r>
      <w:r w:rsidR="00496471" w:rsidRPr="00492324">
        <w:rPr>
          <w:rFonts w:ascii="Times New Roman" w:hAnsi="Times New Roman" w:cs="Times New Roman"/>
          <w:sz w:val="24"/>
          <w:szCs w:val="24"/>
        </w:rPr>
        <w:t>220</w:t>
      </w:r>
      <w:r w:rsidRPr="0049232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Základná charakteristika: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„Obec je samostatný územný samosprávny a správny celok Slovenskej republiky. Obec je právnickou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osobou, ktorá za podmienok ustanovených zákonom samostatne hospodári s vlastným majetkom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a s vlastnými príjmami. Základnou úlohou obce pri výkone samosprávy je starostlivosť o všestranný rozvoj jej územia a o potreby jej obyvateľov.“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 Rok 201</w:t>
      </w:r>
      <w:r w:rsidR="00552369" w:rsidRPr="00492324">
        <w:rPr>
          <w:rFonts w:ascii="Times New Roman" w:hAnsi="Times New Roman" w:cs="Times New Roman"/>
          <w:sz w:val="24"/>
          <w:szCs w:val="24"/>
        </w:rPr>
        <w:t>5</w:t>
      </w:r>
      <w:r w:rsidRPr="00492324">
        <w:rPr>
          <w:rFonts w:ascii="Times New Roman" w:hAnsi="Times New Roman" w:cs="Times New Roman"/>
          <w:sz w:val="24"/>
          <w:szCs w:val="24"/>
        </w:rPr>
        <w:t xml:space="preserve"> – významné udalosti :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Základné orgány obce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1. obecné zastupiteľstvo </w:t>
      </w:r>
    </w:p>
    <w:p w:rsidR="00F65AEB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>2. starosta obce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>Obecné zastupiteľstvo obce je zastupiteľský zbor zložený z</w:t>
      </w:r>
      <w:r w:rsidR="00496471" w:rsidRPr="00492324">
        <w:rPr>
          <w:rFonts w:ascii="Times New Roman" w:hAnsi="Times New Roman" w:cs="Times New Roman"/>
          <w:sz w:val="24"/>
          <w:szCs w:val="24"/>
        </w:rPr>
        <w:t>o 7</w:t>
      </w:r>
      <w:r w:rsidRPr="00492324">
        <w:rPr>
          <w:rFonts w:ascii="Times New Roman" w:hAnsi="Times New Roman" w:cs="Times New Roman"/>
          <w:sz w:val="24"/>
          <w:szCs w:val="24"/>
        </w:rPr>
        <w:t xml:space="preserve"> poslancov zvolených v priamych voľbách. Obecné zastupiteľstvo v </w:t>
      </w:r>
      <w:r w:rsidR="00496471" w:rsidRPr="00492324">
        <w:rPr>
          <w:rFonts w:ascii="Times New Roman" w:hAnsi="Times New Roman" w:cs="Times New Roman"/>
          <w:sz w:val="24"/>
          <w:szCs w:val="24"/>
        </w:rPr>
        <w:t>Čeľovciach</w:t>
      </w:r>
      <w:r w:rsidRPr="00492324">
        <w:rPr>
          <w:rFonts w:ascii="Times New Roman" w:hAnsi="Times New Roman" w:cs="Times New Roman"/>
          <w:sz w:val="24"/>
          <w:szCs w:val="24"/>
        </w:rPr>
        <w:t xml:space="preserve"> rozhodovalo na svojich zasadnutiach o základných otázkach života obce. Riadne zasadnutia v roku 201</w:t>
      </w:r>
      <w:r w:rsidR="00552369" w:rsidRPr="00492324">
        <w:rPr>
          <w:rFonts w:ascii="Times New Roman" w:hAnsi="Times New Roman" w:cs="Times New Roman"/>
          <w:sz w:val="24"/>
          <w:szCs w:val="24"/>
        </w:rPr>
        <w:t>5</w:t>
      </w:r>
      <w:r w:rsidRPr="00492324">
        <w:rPr>
          <w:rFonts w:ascii="Times New Roman" w:hAnsi="Times New Roman" w:cs="Times New Roman"/>
          <w:sz w:val="24"/>
          <w:szCs w:val="24"/>
        </w:rPr>
        <w:t xml:space="preserve"> sa konali celkom: </w:t>
      </w:r>
      <w:r w:rsidR="00496471" w:rsidRPr="00492324">
        <w:rPr>
          <w:rFonts w:ascii="Times New Roman" w:hAnsi="Times New Roman" w:cs="Times New Roman"/>
          <w:sz w:val="24"/>
          <w:szCs w:val="24"/>
        </w:rPr>
        <w:t xml:space="preserve">  </w:t>
      </w:r>
      <w:r w:rsidR="0039641E">
        <w:rPr>
          <w:rFonts w:ascii="Times New Roman" w:hAnsi="Times New Roman" w:cs="Times New Roman"/>
          <w:sz w:val="24"/>
          <w:szCs w:val="24"/>
        </w:rPr>
        <w:t>7</w:t>
      </w:r>
      <w:r w:rsidR="00C728C8" w:rsidRPr="00492324">
        <w:rPr>
          <w:rFonts w:ascii="Times New Roman" w:hAnsi="Times New Roman" w:cs="Times New Roman"/>
          <w:sz w:val="24"/>
          <w:szCs w:val="24"/>
        </w:rPr>
        <w:t>x</w:t>
      </w:r>
      <w:r w:rsidRPr="00492324">
        <w:rPr>
          <w:rFonts w:ascii="Times New Roman" w:hAnsi="Times New Roman" w:cs="Times New Roman"/>
          <w:sz w:val="24"/>
          <w:szCs w:val="24"/>
        </w:rPr>
        <w:t xml:space="preserve"> .</w:t>
      </w:r>
      <w:r w:rsidR="0039641E">
        <w:rPr>
          <w:rFonts w:ascii="Times New Roman" w:hAnsi="Times New Roman" w:cs="Times New Roman"/>
          <w:sz w:val="24"/>
          <w:szCs w:val="24"/>
        </w:rPr>
        <w:t xml:space="preserve"> </w:t>
      </w:r>
      <w:r w:rsidRPr="00492324">
        <w:rPr>
          <w:rFonts w:ascii="Times New Roman" w:hAnsi="Times New Roman" w:cs="Times New Roman"/>
          <w:sz w:val="24"/>
          <w:szCs w:val="24"/>
        </w:rPr>
        <w:t xml:space="preserve">/zápisnice s prijatými uzneseniami sú uložené u starostu obce </w:t>
      </w:r>
      <w:r w:rsidR="00496471" w:rsidRPr="00492324">
        <w:rPr>
          <w:rFonts w:ascii="Times New Roman" w:hAnsi="Times New Roman" w:cs="Times New Roman"/>
          <w:sz w:val="24"/>
          <w:szCs w:val="24"/>
        </w:rPr>
        <w:t>Čeľovce/.</w:t>
      </w:r>
      <w:r w:rsidRPr="004923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lastRenderedPageBreak/>
        <w:t>Starosta obce je predstaveným obce a jej najvyšším výkonným orgánom - štatutárom obce, volený</w:t>
      </w:r>
      <w:r w:rsidR="0039641E">
        <w:rPr>
          <w:rFonts w:ascii="Times New Roman" w:hAnsi="Times New Roman" w:cs="Times New Roman"/>
          <w:sz w:val="24"/>
          <w:szCs w:val="24"/>
        </w:rPr>
        <w:t xml:space="preserve"> </w:t>
      </w:r>
      <w:r w:rsidRPr="00492324">
        <w:rPr>
          <w:rFonts w:ascii="Times New Roman" w:hAnsi="Times New Roman" w:cs="Times New Roman"/>
          <w:sz w:val="24"/>
          <w:szCs w:val="24"/>
        </w:rPr>
        <w:t xml:space="preserve">občanmi v priamych voľbách. Vykonáva obecnú správu a zastupuje obec navonok. Podrobnosti o funkcii starostu stanovuje 4. Hlava ústavy SR a zákon č. 369/1990 Zb. o obecnom zriadení.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 Za starostu obce bol zvolený: </w:t>
      </w:r>
    </w:p>
    <w:p w:rsidR="000628EC" w:rsidRPr="00492324" w:rsidRDefault="00545CE1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Jana </w:t>
      </w:r>
      <w:proofErr w:type="spellStart"/>
      <w:r w:rsidRPr="00492324">
        <w:rPr>
          <w:rFonts w:ascii="Times New Roman" w:hAnsi="Times New Roman" w:cs="Times New Roman"/>
          <w:sz w:val="24"/>
          <w:szCs w:val="24"/>
        </w:rPr>
        <w:t>Sabóvá</w:t>
      </w:r>
      <w:proofErr w:type="spellEnd"/>
      <w:r w:rsidR="00496471" w:rsidRPr="00492324">
        <w:rPr>
          <w:rFonts w:ascii="Times New Roman" w:hAnsi="Times New Roman" w:cs="Times New Roman"/>
          <w:sz w:val="24"/>
          <w:szCs w:val="24"/>
        </w:rPr>
        <w:t xml:space="preserve"> </w:t>
      </w:r>
      <w:r w:rsidR="000628EC" w:rsidRPr="00492324">
        <w:rPr>
          <w:rFonts w:ascii="Times New Roman" w:hAnsi="Times New Roman" w:cs="Times New Roman"/>
          <w:sz w:val="24"/>
          <w:szCs w:val="24"/>
        </w:rPr>
        <w:t>, volebné obdobie 201</w:t>
      </w:r>
      <w:r w:rsidRPr="00492324">
        <w:rPr>
          <w:rFonts w:ascii="Times New Roman" w:hAnsi="Times New Roman" w:cs="Times New Roman"/>
          <w:sz w:val="24"/>
          <w:szCs w:val="24"/>
        </w:rPr>
        <w:t>4</w:t>
      </w:r>
      <w:r w:rsidR="000628EC" w:rsidRPr="00492324">
        <w:rPr>
          <w:rFonts w:ascii="Times New Roman" w:hAnsi="Times New Roman" w:cs="Times New Roman"/>
          <w:sz w:val="24"/>
          <w:szCs w:val="24"/>
        </w:rPr>
        <w:t xml:space="preserve"> – 20</w:t>
      </w:r>
      <w:r w:rsidRPr="00492324">
        <w:rPr>
          <w:rFonts w:ascii="Times New Roman" w:hAnsi="Times New Roman" w:cs="Times New Roman"/>
          <w:sz w:val="24"/>
          <w:szCs w:val="24"/>
        </w:rPr>
        <w:t>20</w:t>
      </w:r>
      <w:r w:rsidR="000628EC" w:rsidRPr="0049232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 zástupca starostu: </w:t>
      </w:r>
    </w:p>
    <w:p w:rsidR="000628EC" w:rsidRPr="00492324" w:rsidRDefault="00545CE1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Mgr. Štefan </w:t>
      </w:r>
      <w:proofErr w:type="spellStart"/>
      <w:r w:rsidRPr="00492324">
        <w:rPr>
          <w:rFonts w:ascii="Times New Roman" w:hAnsi="Times New Roman" w:cs="Times New Roman"/>
          <w:sz w:val="24"/>
          <w:szCs w:val="24"/>
        </w:rPr>
        <w:t>Hlebaško</w:t>
      </w:r>
      <w:proofErr w:type="spellEnd"/>
      <w:r w:rsidR="000628EC" w:rsidRPr="004923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>/uznesenie č.</w:t>
      </w:r>
      <w:r w:rsidR="0039641E">
        <w:rPr>
          <w:rFonts w:ascii="Times New Roman" w:hAnsi="Times New Roman" w:cs="Times New Roman"/>
          <w:sz w:val="24"/>
          <w:szCs w:val="24"/>
        </w:rPr>
        <w:t xml:space="preserve"> 1</w:t>
      </w:r>
      <w:r w:rsidRPr="00492324">
        <w:rPr>
          <w:rFonts w:ascii="Times New Roman" w:hAnsi="Times New Roman" w:cs="Times New Roman"/>
          <w:sz w:val="24"/>
          <w:szCs w:val="24"/>
        </w:rPr>
        <w:t xml:space="preserve"> /</w:t>
      </w:r>
      <w:r w:rsidR="00496471" w:rsidRPr="00492324">
        <w:rPr>
          <w:rFonts w:ascii="Times New Roman" w:hAnsi="Times New Roman" w:cs="Times New Roman"/>
          <w:sz w:val="24"/>
          <w:szCs w:val="24"/>
        </w:rPr>
        <w:t xml:space="preserve">  </w:t>
      </w:r>
      <w:r w:rsidRPr="00492324">
        <w:rPr>
          <w:rFonts w:ascii="Times New Roman" w:hAnsi="Times New Roman" w:cs="Times New Roman"/>
          <w:sz w:val="24"/>
          <w:szCs w:val="24"/>
        </w:rPr>
        <w:t xml:space="preserve">celé volebné obdobie/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 Organizačná štruktúra obce </w:t>
      </w:r>
      <w:r w:rsidR="00496471" w:rsidRPr="00492324">
        <w:rPr>
          <w:rFonts w:ascii="Times New Roman" w:hAnsi="Times New Roman" w:cs="Times New Roman"/>
          <w:sz w:val="24"/>
          <w:szCs w:val="24"/>
        </w:rPr>
        <w:t>Čeľovce</w:t>
      </w:r>
      <w:r w:rsidRPr="00492324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Hlavný kontrolór obce: (zamestnanec obce). </w:t>
      </w:r>
    </w:p>
    <w:p w:rsidR="000628EC" w:rsidRPr="00492324" w:rsidRDefault="00496471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Mgr. Beáta </w:t>
      </w:r>
      <w:proofErr w:type="spellStart"/>
      <w:r w:rsidRPr="00492324">
        <w:rPr>
          <w:rFonts w:ascii="Times New Roman" w:hAnsi="Times New Roman" w:cs="Times New Roman"/>
          <w:sz w:val="24"/>
          <w:szCs w:val="24"/>
        </w:rPr>
        <w:t>Mihucová</w:t>
      </w:r>
      <w:proofErr w:type="spellEnd"/>
      <w:r w:rsidR="000628EC" w:rsidRPr="00492324">
        <w:rPr>
          <w:rFonts w:ascii="Times New Roman" w:hAnsi="Times New Roman" w:cs="Times New Roman"/>
          <w:sz w:val="24"/>
          <w:szCs w:val="24"/>
        </w:rPr>
        <w:t>, schválen</w:t>
      </w:r>
      <w:r w:rsidR="00CF3544" w:rsidRPr="00492324">
        <w:rPr>
          <w:rFonts w:ascii="Times New Roman" w:hAnsi="Times New Roman" w:cs="Times New Roman"/>
          <w:sz w:val="24"/>
          <w:szCs w:val="24"/>
        </w:rPr>
        <w:t>á</w:t>
      </w:r>
      <w:r w:rsidR="000628EC" w:rsidRPr="00492324">
        <w:rPr>
          <w:rFonts w:ascii="Times New Roman" w:hAnsi="Times New Roman" w:cs="Times New Roman"/>
          <w:sz w:val="24"/>
          <w:szCs w:val="24"/>
        </w:rPr>
        <w:t xml:space="preserve"> na 6 rokov, s nástupom od </w:t>
      </w:r>
      <w:r w:rsidR="00482955" w:rsidRPr="00492324">
        <w:rPr>
          <w:rFonts w:ascii="Times New Roman" w:hAnsi="Times New Roman" w:cs="Times New Roman"/>
          <w:sz w:val="24"/>
          <w:szCs w:val="24"/>
        </w:rPr>
        <w:t>1.11.2010</w:t>
      </w:r>
      <w:r w:rsidR="00552369" w:rsidRPr="00492324">
        <w:rPr>
          <w:rFonts w:ascii="Times New Roman" w:hAnsi="Times New Roman" w:cs="Times New Roman"/>
          <w:sz w:val="24"/>
          <w:szCs w:val="24"/>
        </w:rPr>
        <w:t xml:space="preserve"> v</w:t>
      </w:r>
      <w:r w:rsidR="000628EC" w:rsidRPr="00492324">
        <w:rPr>
          <w:rFonts w:ascii="Times New Roman" w:hAnsi="Times New Roman" w:cs="Times New Roman"/>
          <w:sz w:val="24"/>
          <w:szCs w:val="24"/>
        </w:rPr>
        <w:t xml:space="preserve"> roku 201</w:t>
      </w:r>
      <w:r w:rsidR="00552369" w:rsidRPr="00492324">
        <w:rPr>
          <w:rFonts w:ascii="Times New Roman" w:hAnsi="Times New Roman" w:cs="Times New Roman"/>
          <w:sz w:val="24"/>
          <w:szCs w:val="24"/>
        </w:rPr>
        <w:t>5</w:t>
      </w:r>
      <w:r w:rsidR="000628EC" w:rsidRPr="00492324">
        <w:rPr>
          <w:rFonts w:ascii="Times New Roman" w:hAnsi="Times New Roman" w:cs="Times New Roman"/>
          <w:sz w:val="24"/>
          <w:szCs w:val="24"/>
        </w:rPr>
        <w:t xml:space="preserve"> pracoval</w:t>
      </w:r>
      <w:r w:rsidR="00CF3544" w:rsidRPr="00492324">
        <w:rPr>
          <w:rFonts w:ascii="Times New Roman" w:hAnsi="Times New Roman" w:cs="Times New Roman"/>
          <w:sz w:val="24"/>
          <w:szCs w:val="24"/>
        </w:rPr>
        <w:t>a</w:t>
      </w:r>
      <w:r w:rsidR="000628EC" w:rsidRPr="00492324">
        <w:rPr>
          <w:rFonts w:ascii="Times New Roman" w:hAnsi="Times New Roman" w:cs="Times New Roman"/>
          <w:sz w:val="24"/>
          <w:szCs w:val="24"/>
        </w:rPr>
        <w:t xml:space="preserve"> v zmysle plánu práce za I. a II. polrok roku 201</w:t>
      </w:r>
      <w:r w:rsidR="00552369" w:rsidRPr="00492324">
        <w:rPr>
          <w:rFonts w:ascii="Times New Roman" w:hAnsi="Times New Roman" w:cs="Times New Roman"/>
          <w:sz w:val="24"/>
          <w:szCs w:val="24"/>
        </w:rPr>
        <w:t>5</w:t>
      </w:r>
      <w:r w:rsidR="000628EC" w:rsidRPr="00492324">
        <w:rPr>
          <w:rFonts w:ascii="Times New Roman" w:hAnsi="Times New Roman" w:cs="Times New Roman"/>
          <w:sz w:val="24"/>
          <w:szCs w:val="24"/>
        </w:rPr>
        <w:t xml:space="preserve"> , ktoré bol</w:t>
      </w:r>
      <w:r w:rsidRPr="00492324">
        <w:rPr>
          <w:rFonts w:ascii="Times New Roman" w:hAnsi="Times New Roman" w:cs="Times New Roman"/>
          <w:sz w:val="24"/>
          <w:szCs w:val="24"/>
        </w:rPr>
        <w:t xml:space="preserve">o </w:t>
      </w:r>
      <w:r w:rsidR="000628EC" w:rsidRPr="00492324">
        <w:rPr>
          <w:rFonts w:ascii="Times New Roman" w:hAnsi="Times New Roman" w:cs="Times New Roman"/>
          <w:sz w:val="24"/>
          <w:szCs w:val="24"/>
        </w:rPr>
        <w:t xml:space="preserve"> schválené OZ</w:t>
      </w:r>
      <w:r w:rsidR="00552369" w:rsidRPr="00492324">
        <w:rPr>
          <w:rFonts w:ascii="Times New Roman" w:hAnsi="Times New Roman" w:cs="Times New Roman"/>
          <w:sz w:val="24"/>
          <w:szCs w:val="24"/>
        </w:rPr>
        <w:t>.</w:t>
      </w:r>
      <w:r w:rsidR="000628EC" w:rsidRPr="004923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audítor obce: </w:t>
      </w:r>
    </w:p>
    <w:p w:rsidR="000628EC" w:rsidRPr="00492324" w:rsidRDefault="00496471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Ing. Paulína </w:t>
      </w:r>
      <w:proofErr w:type="spellStart"/>
      <w:r w:rsidRPr="00492324">
        <w:rPr>
          <w:rFonts w:ascii="Times New Roman" w:hAnsi="Times New Roman" w:cs="Times New Roman"/>
          <w:sz w:val="24"/>
          <w:szCs w:val="24"/>
        </w:rPr>
        <w:t>Baňacká</w:t>
      </w:r>
      <w:proofErr w:type="spellEnd"/>
      <w:r w:rsidRPr="00492324">
        <w:rPr>
          <w:rFonts w:ascii="Times New Roman" w:hAnsi="Times New Roman" w:cs="Times New Roman"/>
          <w:sz w:val="24"/>
          <w:szCs w:val="24"/>
        </w:rPr>
        <w:t xml:space="preserve">             Byšta</w:t>
      </w:r>
      <w:r w:rsidR="000628EC" w:rsidRPr="004923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Zodpovedný audítor je: Ing. </w:t>
      </w:r>
      <w:r w:rsidR="00496471" w:rsidRPr="00492324">
        <w:rPr>
          <w:rFonts w:ascii="Times New Roman" w:hAnsi="Times New Roman" w:cs="Times New Roman"/>
          <w:sz w:val="24"/>
          <w:szCs w:val="24"/>
        </w:rPr>
        <w:t xml:space="preserve">Paulína </w:t>
      </w:r>
      <w:proofErr w:type="spellStart"/>
      <w:r w:rsidR="00496471" w:rsidRPr="00492324">
        <w:rPr>
          <w:rFonts w:ascii="Times New Roman" w:hAnsi="Times New Roman" w:cs="Times New Roman"/>
          <w:sz w:val="24"/>
          <w:szCs w:val="24"/>
        </w:rPr>
        <w:t>Baňacká</w:t>
      </w:r>
      <w:proofErr w:type="spellEnd"/>
      <w:r w:rsidR="00496471" w:rsidRPr="00492324">
        <w:rPr>
          <w:rFonts w:ascii="Times New Roman" w:hAnsi="Times New Roman" w:cs="Times New Roman"/>
          <w:sz w:val="24"/>
          <w:szCs w:val="24"/>
        </w:rPr>
        <w:t xml:space="preserve">   </w:t>
      </w:r>
      <w:r w:rsidRPr="004923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>LICENCIA ÚDVA č.</w:t>
      </w:r>
      <w:r w:rsidR="000D2A8D" w:rsidRPr="00492324">
        <w:rPr>
          <w:rFonts w:ascii="Times New Roman" w:hAnsi="Times New Roman" w:cs="Times New Roman"/>
          <w:sz w:val="24"/>
          <w:szCs w:val="24"/>
        </w:rPr>
        <w:t xml:space="preserve"> 376</w:t>
      </w:r>
      <w:r w:rsidRPr="00492324">
        <w:rPr>
          <w:rFonts w:ascii="Times New Roman" w:hAnsi="Times New Roman" w:cs="Times New Roman"/>
          <w:sz w:val="24"/>
          <w:szCs w:val="24"/>
        </w:rPr>
        <w:t xml:space="preserve"> </w:t>
      </w:r>
      <w:r w:rsidR="00496471" w:rsidRPr="00492324">
        <w:rPr>
          <w:rFonts w:ascii="Times New Roman" w:hAnsi="Times New Roman" w:cs="Times New Roman"/>
          <w:sz w:val="24"/>
          <w:szCs w:val="24"/>
        </w:rPr>
        <w:t>........................</w:t>
      </w:r>
      <w:r w:rsidRPr="00492324">
        <w:rPr>
          <w:rFonts w:ascii="Times New Roman" w:hAnsi="Times New Roman" w:cs="Times New Roman"/>
          <w:sz w:val="24"/>
          <w:szCs w:val="24"/>
        </w:rPr>
        <w:t xml:space="preserve">, IČO: </w:t>
      </w:r>
      <w:r w:rsidR="000D2A8D" w:rsidRPr="00492324">
        <w:rPr>
          <w:rFonts w:ascii="Times New Roman" w:hAnsi="Times New Roman" w:cs="Times New Roman"/>
          <w:sz w:val="24"/>
          <w:szCs w:val="24"/>
        </w:rPr>
        <w:t>46924256</w:t>
      </w:r>
      <w:r w:rsidR="00496471" w:rsidRPr="00492324">
        <w:rPr>
          <w:rFonts w:ascii="Times New Roman" w:hAnsi="Times New Roman" w:cs="Times New Roman"/>
          <w:sz w:val="24"/>
          <w:szCs w:val="24"/>
        </w:rPr>
        <w:t>..................</w:t>
      </w:r>
      <w:r w:rsidRPr="0049232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 Zamestnanci obce - celkom : </w:t>
      </w:r>
      <w:r w:rsidR="000D2A8D" w:rsidRPr="00492324">
        <w:rPr>
          <w:rFonts w:ascii="Times New Roman" w:hAnsi="Times New Roman" w:cs="Times New Roman"/>
          <w:sz w:val="24"/>
          <w:szCs w:val="24"/>
        </w:rPr>
        <w:t>1</w:t>
      </w:r>
      <w:r w:rsidRPr="004923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účtovníčka obce zabezpečuje účtovné a finančné operácie s majetkom obce, finančnými prostriedkami v bankách, inventarizáciu majetku, administruje správne poplatky /overovanie listín a podpisov/ , tiež uskutočňuje informácie v miestnom rozhlase. Vykonáva poštové a telekomunikačné služby , ďalej zabezpečuje štatistické zisťovania a vedenie evidencií vyplývajúcich zo zákona o obecnom zriadení a iných osobitných predpisov. </w:t>
      </w:r>
    </w:p>
    <w:p w:rsidR="00496471" w:rsidRDefault="00496471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Marta </w:t>
      </w:r>
      <w:proofErr w:type="spellStart"/>
      <w:r w:rsidRPr="00492324">
        <w:rPr>
          <w:rFonts w:ascii="Times New Roman" w:hAnsi="Times New Roman" w:cs="Times New Roman"/>
          <w:sz w:val="24"/>
          <w:szCs w:val="24"/>
        </w:rPr>
        <w:t>Kľučárová</w:t>
      </w:r>
      <w:proofErr w:type="spellEnd"/>
      <w:r w:rsidRPr="00492324">
        <w:rPr>
          <w:rFonts w:ascii="Times New Roman" w:hAnsi="Times New Roman" w:cs="Times New Roman"/>
          <w:sz w:val="24"/>
          <w:szCs w:val="24"/>
        </w:rPr>
        <w:t xml:space="preserve"> </w:t>
      </w:r>
      <w:r w:rsidR="000628EC" w:rsidRPr="00492324">
        <w:rPr>
          <w:rFonts w:ascii="Times New Roman" w:hAnsi="Times New Roman" w:cs="Times New Roman"/>
          <w:sz w:val="24"/>
          <w:szCs w:val="24"/>
        </w:rPr>
        <w:t xml:space="preserve"> – účtovníčka </w:t>
      </w:r>
      <w:r w:rsidR="000628EC" w:rsidRPr="00492324">
        <w:rPr>
          <w:rFonts w:ascii="Times New Roman" w:hAnsi="Times New Roman" w:cs="Times New Roman"/>
          <w:sz w:val="24"/>
          <w:szCs w:val="24"/>
        </w:rPr>
        <w:cr/>
      </w:r>
    </w:p>
    <w:p w:rsidR="0039641E" w:rsidRPr="00492324" w:rsidRDefault="0039641E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lastRenderedPageBreak/>
        <w:t>Obecné zastupiteľstvo</w:t>
      </w:r>
      <w:r w:rsidR="000E78DA" w:rsidRPr="00492324">
        <w:rPr>
          <w:rFonts w:ascii="Times New Roman" w:hAnsi="Times New Roman" w:cs="Times New Roman"/>
          <w:sz w:val="24"/>
          <w:szCs w:val="24"/>
        </w:rPr>
        <w:t xml:space="preserve">: </w:t>
      </w:r>
      <w:r w:rsidRPr="00492324">
        <w:rPr>
          <w:rFonts w:ascii="Times New Roman" w:hAnsi="Times New Roman" w:cs="Times New Roman"/>
          <w:sz w:val="24"/>
          <w:szCs w:val="24"/>
        </w:rPr>
        <w:t xml:space="preserve"> 201</w:t>
      </w:r>
      <w:r w:rsidR="00545CE1" w:rsidRPr="00492324">
        <w:rPr>
          <w:rFonts w:ascii="Times New Roman" w:hAnsi="Times New Roman" w:cs="Times New Roman"/>
          <w:sz w:val="24"/>
          <w:szCs w:val="24"/>
        </w:rPr>
        <w:t>4</w:t>
      </w:r>
      <w:r w:rsidRPr="00492324">
        <w:rPr>
          <w:rFonts w:ascii="Times New Roman" w:hAnsi="Times New Roman" w:cs="Times New Roman"/>
          <w:sz w:val="24"/>
          <w:szCs w:val="24"/>
        </w:rPr>
        <w:t xml:space="preserve"> - 20</w:t>
      </w:r>
      <w:r w:rsidR="00545CE1" w:rsidRPr="00492324">
        <w:rPr>
          <w:rFonts w:ascii="Times New Roman" w:hAnsi="Times New Roman" w:cs="Times New Roman"/>
          <w:sz w:val="24"/>
          <w:szCs w:val="24"/>
        </w:rPr>
        <w:t>20</w:t>
      </w:r>
      <w:r w:rsidRPr="00492324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0E020F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>Poslanci:</w:t>
      </w:r>
      <w:r w:rsidR="0061779F" w:rsidRPr="00492324">
        <w:rPr>
          <w:rFonts w:ascii="Times New Roman" w:hAnsi="Times New Roman" w:cs="Times New Roman"/>
          <w:sz w:val="24"/>
          <w:szCs w:val="24"/>
        </w:rPr>
        <w:t xml:space="preserve"> JUDr. Branislav </w:t>
      </w:r>
      <w:proofErr w:type="spellStart"/>
      <w:r w:rsidR="0061779F" w:rsidRPr="00492324">
        <w:rPr>
          <w:rFonts w:ascii="Times New Roman" w:hAnsi="Times New Roman" w:cs="Times New Roman"/>
          <w:sz w:val="24"/>
          <w:szCs w:val="24"/>
        </w:rPr>
        <w:t>Ferjo</w:t>
      </w:r>
      <w:proofErr w:type="spellEnd"/>
      <w:r w:rsidR="0061779F" w:rsidRPr="00492324">
        <w:rPr>
          <w:rFonts w:ascii="Times New Roman" w:hAnsi="Times New Roman" w:cs="Times New Roman"/>
          <w:sz w:val="24"/>
          <w:szCs w:val="24"/>
        </w:rPr>
        <w:t>,</w:t>
      </w:r>
      <w:r w:rsidR="00545CE1" w:rsidRPr="00492324">
        <w:rPr>
          <w:rFonts w:ascii="Times New Roman" w:hAnsi="Times New Roman" w:cs="Times New Roman"/>
          <w:sz w:val="24"/>
          <w:szCs w:val="24"/>
        </w:rPr>
        <w:t xml:space="preserve"> Ing. Ľubomír Krupský, Peter </w:t>
      </w:r>
      <w:proofErr w:type="spellStart"/>
      <w:r w:rsidR="00545CE1" w:rsidRPr="00492324">
        <w:rPr>
          <w:rFonts w:ascii="Times New Roman" w:hAnsi="Times New Roman" w:cs="Times New Roman"/>
          <w:sz w:val="24"/>
          <w:szCs w:val="24"/>
        </w:rPr>
        <w:t>Mudrý</w:t>
      </w:r>
      <w:proofErr w:type="spellEnd"/>
      <w:r w:rsidR="00545CE1" w:rsidRPr="00492324">
        <w:rPr>
          <w:rFonts w:ascii="Times New Roman" w:hAnsi="Times New Roman" w:cs="Times New Roman"/>
          <w:sz w:val="24"/>
          <w:szCs w:val="24"/>
        </w:rPr>
        <w:t xml:space="preserve">, Mgr. Ondrej </w:t>
      </w:r>
      <w:proofErr w:type="spellStart"/>
      <w:r w:rsidR="00545CE1" w:rsidRPr="00492324">
        <w:rPr>
          <w:rFonts w:ascii="Times New Roman" w:hAnsi="Times New Roman" w:cs="Times New Roman"/>
          <w:sz w:val="24"/>
          <w:szCs w:val="24"/>
        </w:rPr>
        <w:t>Kseňák</w:t>
      </w:r>
      <w:proofErr w:type="spellEnd"/>
      <w:r w:rsidR="00545CE1" w:rsidRPr="00492324">
        <w:rPr>
          <w:rFonts w:ascii="Times New Roman" w:hAnsi="Times New Roman" w:cs="Times New Roman"/>
          <w:sz w:val="24"/>
          <w:szCs w:val="24"/>
        </w:rPr>
        <w:t>, Ing. Tomáš</w:t>
      </w:r>
      <w:r w:rsidR="000E020F" w:rsidRPr="004923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E020F" w:rsidRPr="00492324">
        <w:rPr>
          <w:rFonts w:ascii="Times New Roman" w:hAnsi="Times New Roman" w:cs="Times New Roman"/>
          <w:sz w:val="24"/>
          <w:szCs w:val="24"/>
        </w:rPr>
        <w:t>Volkai</w:t>
      </w:r>
      <w:proofErr w:type="spellEnd"/>
      <w:r w:rsidR="0039641E">
        <w:rPr>
          <w:rFonts w:ascii="Times New Roman" w:hAnsi="Times New Roman" w:cs="Times New Roman"/>
          <w:sz w:val="24"/>
          <w:szCs w:val="24"/>
        </w:rPr>
        <w:t xml:space="preserve">, </w:t>
      </w:r>
      <w:r w:rsidR="000E020F" w:rsidRPr="00492324">
        <w:rPr>
          <w:rFonts w:ascii="Times New Roman" w:hAnsi="Times New Roman" w:cs="Times New Roman"/>
          <w:sz w:val="24"/>
          <w:szCs w:val="24"/>
        </w:rPr>
        <w:t xml:space="preserve">Ing. Tomáš  Vojtko         </w:t>
      </w:r>
    </w:p>
    <w:p w:rsidR="000628EC" w:rsidRPr="00492324" w:rsidRDefault="0061779F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0628EC" w:rsidRPr="00492324">
        <w:rPr>
          <w:rFonts w:ascii="Times New Roman" w:hAnsi="Times New Roman" w:cs="Times New Roman"/>
          <w:sz w:val="24"/>
          <w:szCs w:val="24"/>
        </w:rPr>
        <w:t xml:space="preserve">Komisie obce: </w:t>
      </w:r>
    </w:p>
    <w:p w:rsidR="0061779F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>Uznesenie č.</w:t>
      </w:r>
      <w:r w:rsidR="00C728C8" w:rsidRPr="00492324">
        <w:rPr>
          <w:rFonts w:ascii="Times New Roman" w:hAnsi="Times New Roman" w:cs="Times New Roman"/>
          <w:sz w:val="24"/>
          <w:szCs w:val="24"/>
        </w:rPr>
        <w:t>2.5/2015 zo dňa 11. 3. 2015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 Finančná: Predseda: </w:t>
      </w:r>
      <w:r w:rsidR="000E020F" w:rsidRPr="00492324">
        <w:rPr>
          <w:rFonts w:ascii="Times New Roman" w:hAnsi="Times New Roman" w:cs="Times New Roman"/>
          <w:sz w:val="24"/>
          <w:szCs w:val="24"/>
        </w:rPr>
        <w:t xml:space="preserve">Ing. Tomáš </w:t>
      </w:r>
      <w:proofErr w:type="spellStart"/>
      <w:r w:rsidR="000E020F" w:rsidRPr="00492324">
        <w:rPr>
          <w:rFonts w:ascii="Times New Roman" w:hAnsi="Times New Roman" w:cs="Times New Roman"/>
          <w:sz w:val="24"/>
          <w:szCs w:val="24"/>
        </w:rPr>
        <w:t>Volkai</w:t>
      </w:r>
      <w:proofErr w:type="spellEnd"/>
      <w:r w:rsidR="000E020F" w:rsidRPr="00492324">
        <w:rPr>
          <w:rFonts w:ascii="Times New Roman" w:hAnsi="Times New Roman" w:cs="Times New Roman"/>
          <w:sz w:val="24"/>
          <w:szCs w:val="24"/>
        </w:rPr>
        <w:t xml:space="preserve">, </w:t>
      </w:r>
      <w:r w:rsidR="00C728C8" w:rsidRPr="00492324">
        <w:rPr>
          <w:rFonts w:ascii="Times New Roman" w:hAnsi="Times New Roman" w:cs="Times New Roman"/>
          <w:sz w:val="24"/>
          <w:szCs w:val="24"/>
        </w:rPr>
        <w:t>podpredseda</w:t>
      </w:r>
      <w:r w:rsidR="000E020F" w:rsidRPr="00492324">
        <w:rPr>
          <w:rFonts w:ascii="Times New Roman" w:hAnsi="Times New Roman" w:cs="Times New Roman"/>
          <w:sz w:val="24"/>
          <w:szCs w:val="24"/>
        </w:rPr>
        <w:t xml:space="preserve"> Ing. Ľubomír Krupský, </w:t>
      </w:r>
      <w:r w:rsidR="00C728C8" w:rsidRPr="00492324">
        <w:rPr>
          <w:rFonts w:ascii="Times New Roman" w:hAnsi="Times New Roman" w:cs="Times New Roman"/>
          <w:sz w:val="24"/>
          <w:szCs w:val="24"/>
        </w:rPr>
        <w:t xml:space="preserve">člen </w:t>
      </w:r>
      <w:r w:rsidR="000E020F" w:rsidRPr="00492324">
        <w:rPr>
          <w:rFonts w:ascii="Times New Roman" w:hAnsi="Times New Roman" w:cs="Times New Roman"/>
          <w:sz w:val="24"/>
          <w:szCs w:val="24"/>
        </w:rPr>
        <w:t xml:space="preserve">Božena </w:t>
      </w:r>
      <w:proofErr w:type="spellStart"/>
      <w:r w:rsidR="000E020F" w:rsidRPr="00492324">
        <w:rPr>
          <w:rFonts w:ascii="Times New Roman" w:hAnsi="Times New Roman" w:cs="Times New Roman"/>
          <w:sz w:val="24"/>
          <w:szCs w:val="24"/>
        </w:rPr>
        <w:t>Farbárová</w:t>
      </w:r>
      <w:proofErr w:type="spellEnd"/>
      <w:r w:rsidRPr="004923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E020F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Kultúra a šport: Predseda: </w:t>
      </w:r>
      <w:r w:rsidR="000E020F" w:rsidRPr="00492324">
        <w:rPr>
          <w:rFonts w:ascii="Times New Roman" w:hAnsi="Times New Roman" w:cs="Times New Roman"/>
          <w:sz w:val="24"/>
          <w:szCs w:val="24"/>
        </w:rPr>
        <w:t xml:space="preserve">Peter </w:t>
      </w:r>
      <w:proofErr w:type="spellStart"/>
      <w:r w:rsidR="000E020F" w:rsidRPr="00492324">
        <w:rPr>
          <w:rFonts w:ascii="Times New Roman" w:hAnsi="Times New Roman" w:cs="Times New Roman"/>
          <w:sz w:val="24"/>
          <w:szCs w:val="24"/>
        </w:rPr>
        <w:t>Mudrý</w:t>
      </w:r>
      <w:proofErr w:type="spellEnd"/>
      <w:r w:rsidR="00C728C8" w:rsidRPr="00492324">
        <w:rPr>
          <w:rFonts w:ascii="Times New Roman" w:hAnsi="Times New Roman" w:cs="Times New Roman"/>
          <w:sz w:val="24"/>
          <w:szCs w:val="24"/>
        </w:rPr>
        <w:t xml:space="preserve"> </w:t>
      </w:r>
      <w:r w:rsidR="000E020F" w:rsidRPr="00492324">
        <w:rPr>
          <w:rFonts w:ascii="Times New Roman" w:hAnsi="Times New Roman" w:cs="Times New Roman"/>
          <w:sz w:val="24"/>
          <w:szCs w:val="24"/>
        </w:rPr>
        <w:t>,</w:t>
      </w:r>
      <w:r w:rsidR="00C728C8" w:rsidRPr="00492324">
        <w:rPr>
          <w:rFonts w:ascii="Times New Roman" w:hAnsi="Times New Roman" w:cs="Times New Roman"/>
          <w:sz w:val="24"/>
          <w:szCs w:val="24"/>
        </w:rPr>
        <w:t>podpredseda I</w:t>
      </w:r>
      <w:r w:rsidR="000E020F" w:rsidRPr="00492324">
        <w:rPr>
          <w:rFonts w:ascii="Times New Roman" w:hAnsi="Times New Roman" w:cs="Times New Roman"/>
          <w:sz w:val="24"/>
          <w:szCs w:val="24"/>
        </w:rPr>
        <w:t>ng. Tomáš Vojtko,</w:t>
      </w:r>
      <w:r w:rsidR="00C728C8" w:rsidRPr="00492324">
        <w:rPr>
          <w:rFonts w:ascii="Times New Roman" w:hAnsi="Times New Roman" w:cs="Times New Roman"/>
          <w:sz w:val="24"/>
          <w:szCs w:val="24"/>
        </w:rPr>
        <w:t xml:space="preserve"> členovia Ľ.</w:t>
      </w:r>
      <w:r w:rsidR="000E020F" w:rsidRPr="004923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E020F" w:rsidRPr="00492324">
        <w:rPr>
          <w:rFonts w:ascii="Times New Roman" w:hAnsi="Times New Roman" w:cs="Times New Roman"/>
          <w:sz w:val="24"/>
          <w:szCs w:val="24"/>
        </w:rPr>
        <w:t>Kľučárová</w:t>
      </w:r>
      <w:proofErr w:type="spellEnd"/>
      <w:r w:rsidR="00C728C8" w:rsidRPr="00492324">
        <w:rPr>
          <w:rFonts w:ascii="Times New Roman" w:hAnsi="Times New Roman" w:cs="Times New Roman"/>
          <w:sz w:val="24"/>
          <w:szCs w:val="24"/>
        </w:rPr>
        <w:t>, Marek Rusnák</w:t>
      </w:r>
    </w:p>
    <w:p w:rsidR="000E020F" w:rsidRPr="00492324" w:rsidRDefault="000E020F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>Komisia na ochranu verejného poriadku:</w:t>
      </w:r>
    </w:p>
    <w:p w:rsidR="000628EC" w:rsidRPr="00492324" w:rsidRDefault="000E020F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>Oc</w:t>
      </w:r>
      <w:r w:rsidR="000628EC" w:rsidRPr="00492324">
        <w:rPr>
          <w:rFonts w:ascii="Times New Roman" w:hAnsi="Times New Roman" w:cs="Times New Roman"/>
          <w:sz w:val="24"/>
          <w:szCs w:val="24"/>
        </w:rPr>
        <w:t>hrana verejného</w:t>
      </w:r>
      <w:r w:rsidR="0061779F" w:rsidRPr="00492324">
        <w:rPr>
          <w:rFonts w:ascii="Times New Roman" w:hAnsi="Times New Roman" w:cs="Times New Roman"/>
          <w:sz w:val="24"/>
          <w:szCs w:val="24"/>
        </w:rPr>
        <w:t xml:space="preserve"> poriadku:</w:t>
      </w:r>
      <w:r w:rsidR="000628EC" w:rsidRPr="00492324">
        <w:rPr>
          <w:rFonts w:ascii="Times New Roman" w:hAnsi="Times New Roman" w:cs="Times New Roman"/>
          <w:sz w:val="24"/>
          <w:szCs w:val="24"/>
        </w:rPr>
        <w:t xml:space="preserve"> Predseda:</w:t>
      </w:r>
      <w:r w:rsidRPr="00492324">
        <w:rPr>
          <w:rFonts w:ascii="Times New Roman" w:hAnsi="Times New Roman" w:cs="Times New Roman"/>
          <w:sz w:val="24"/>
          <w:szCs w:val="24"/>
        </w:rPr>
        <w:t xml:space="preserve">  Mgr. Ondrej </w:t>
      </w:r>
      <w:proofErr w:type="spellStart"/>
      <w:r w:rsidRPr="00492324">
        <w:rPr>
          <w:rFonts w:ascii="Times New Roman" w:hAnsi="Times New Roman" w:cs="Times New Roman"/>
          <w:sz w:val="24"/>
          <w:szCs w:val="24"/>
        </w:rPr>
        <w:t>Kseňák</w:t>
      </w:r>
      <w:proofErr w:type="spellEnd"/>
      <w:r w:rsidR="00C728C8" w:rsidRPr="00492324">
        <w:rPr>
          <w:rFonts w:ascii="Times New Roman" w:hAnsi="Times New Roman" w:cs="Times New Roman"/>
          <w:sz w:val="24"/>
          <w:szCs w:val="24"/>
        </w:rPr>
        <w:t xml:space="preserve"> , podpredseda JUDr. Branislav </w:t>
      </w:r>
      <w:proofErr w:type="spellStart"/>
      <w:r w:rsidR="00C728C8" w:rsidRPr="00492324">
        <w:rPr>
          <w:rFonts w:ascii="Times New Roman" w:hAnsi="Times New Roman" w:cs="Times New Roman"/>
          <w:sz w:val="24"/>
          <w:szCs w:val="24"/>
        </w:rPr>
        <w:t>Ferjo</w:t>
      </w:r>
      <w:proofErr w:type="spellEnd"/>
      <w:r w:rsidR="00C728C8" w:rsidRPr="00492324">
        <w:rPr>
          <w:rFonts w:ascii="Times New Roman" w:hAnsi="Times New Roman" w:cs="Times New Roman"/>
          <w:sz w:val="24"/>
          <w:szCs w:val="24"/>
        </w:rPr>
        <w:t xml:space="preserve"> , člen Štefan </w:t>
      </w:r>
      <w:proofErr w:type="spellStart"/>
      <w:r w:rsidR="00C728C8" w:rsidRPr="00492324">
        <w:rPr>
          <w:rFonts w:ascii="Times New Roman" w:hAnsi="Times New Roman" w:cs="Times New Roman"/>
          <w:sz w:val="24"/>
          <w:szCs w:val="24"/>
        </w:rPr>
        <w:t>Onda</w:t>
      </w:r>
      <w:proofErr w:type="spellEnd"/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>Inventarizačná a inventúrna, vyraďovacia, oceňovacia a škodová komisia:</w:t>
      </w:r>
      <w:r w:rsidR="00645D1C" w:rsidRPr="00492324">
        <w:rPr>
          <w:rFonts w:ascii="Times New Roman" w:hAnsi="Times New Roman" w:cs="Times New Roman"/>
          <w:sz w:val="24"/>
          <w:szCs w:val="24"/>
        </w:rPr>
        <w:t xml:space="preserve"> </w:t>
      </w:r>
      <w:r w:rsidRPr="00492324">
        <w:rPr>
          <w:rFonts w:ascii="Times New Roman" w:hAnsi="Times New Roman" w:cs="Times New Roman"/>
          <w:sz w:val="24"/>
          <w:szCs w:val="24"/>
        </w:rPr>
        <w:t xml:space="preserve"> kumulovane sú menovaní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poslanci OZ a zamestnanci obce. 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92324">
        <w:rPr>
          <w:rFonts w:ascii="Times New Roman" w:hAnsi="Times New Roman" w:cs="Times New Roman"/>
          <w:b/>
          <w:sz w:val="24"/>
          <w:szCs w:val="24"/>
        </w:rPr>
        <w:t xml:space="preserve">Obecný úrad :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Je výkonným orgánom obecného zastupiteľstva .Prácu obecného úradu organizuje starosta obce.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Obecný úrad vykonáva: </w:t>
      </w:r>
    </w:p>
    <w:p w:rsidR="000628EC" w:rsidRPr="00492324" w:rsidRDefault="000628EC" w:rsidP="0049232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- správu administratívnej agendy </w:t>
      </w:r>
    </w:p>
    <w:p w:rsidR="000628EC" w:rsidRPr="00492324" w:rsidRDefault="000628EC" w:rsidP="0049232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- ekonomickú činnosť </w:t>
      </w:r>
    </w:p>
    <w:p w:rsidR="000628EC" w:rsidRPr="00492324" w:rsidRDefault="000628EC" w:rsidP="0049232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- správu daní a poplatkov </w:t>
      </w:r>
    </w:p>
    <w:p w:rsidR="000628EC" w:rsidRPr="00492324" w:rsidRDefault="000628EC" w:rsidP="0049232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- mzdovú a personálnu agendu </w:t>
      </w:r>
    </w:p>
    <w:p w:rsidR="000628EC" w:rsidRPr="00492324" w:rsidRDefault="000628EC" w:rsidP="0049232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- evidenciu obyvateľov </w:t>
      </w:r>
    </w:p>
    <w:p w:rsidR="000628EC" w:rsidRPr="00492324" w:rsidRDefault="000628EC" w:rsidP="0049232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- vypracovávanie podkladov pre stavebný úrad, životné prostredie, civilnú ochranu a obranu </w:t>
      </w:r>
    </w:p>
    <w:p w:rsidR="000628EC" w:rsidRPr="00492324" w:rsidRDefault="000628EC" w:rsidP="0049232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- organizácia kultúry a športu </w:t>
      </w:r>
    </w:p>
    <w:p w:rsidR="000628EC" w:rsidRPr="00492324" w:rsidRDefault="000628EC" w:rsidP="0049232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lastRenderedPageBreak/>
        <w:t xml:space="preserve">- technické zabezpečovanie prevádzky obce </w:t>
      </w:r>
    </w:p>
    <w:p w:rsidR="000628EC" w:rsidRPr="00492324" w:rsidRDefault="000628EC" w:rsidP="0049232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- systém štatistických podkladov a zisťovaní </w:t>
      </w:r>
    </w:p>
    <w:p w:rsidR="00552369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Obec </w:t>
      </w:r>
      <w:r w:rsidR="0061779F" w:rsidRPr="00492324">
        <w:rPr>
          <w:rFonts w:ascii="Times New Roman" w:hAnsi="Times New Roman" w:cs="Times New Roman"/>
          <w:sz w:val="24"/>
          <w:szCs w:val="24"/>
        </w:rPr>
        <w:t>Čeľovce</w:t>
      </w:r>
      <w:r w:rsidRPr="00492324">
        <w:rPr>
          <w:rFonts w:ascii="Times New Roman" w:hAnsi="Times New Roman" w:cs="Times New Roman"/>
          <w:sz w:val="24"/>
          <w:szCs w:val="24"/>
        </w:rPr>
        <w:t xml:space="preserve"> v čase : v priebehu celého roku 201</w:t>
      </w:r>
      <w:r w:rsidR="00552369" w:rsidRPr="00492324">
        <w:rPr>
          <w:rFonts w:ascii="Times New Roman" w:hAnsi="Times New Roman" w:cs="Times New Roman"/>
          <w:sz w:val="24"/>
          <w:szCs w:val="24"/>
        </w:rPr>
        <w:t>5</w:t>
      </w:r>
      <w:r w:rsidRPr="00492324">
        <w:rPr>
          <w:rFonts w:ascii="Times New Roman" w:hAnsi="Times New Roman" w:cs="Times New Roman"/>
          <w:sz w:val="24"/>
          <w:szCs w:val="24"/>
        </w:rPr>
        <w:t xml:space="preserve"> uzatvorila dohody </w:t>
      </w:r>
      <w:r w:rsidR="0061779F" w:rsidRPr="00492324">
        <w:rPr>
          <w:rFonts w:ascii="Times New Roman" w:hAnsi="Times New Roman" w:cs="Times New Roman"/>
          <w:sz w:val="24"/>
          <w:szCs w:val="24"/>
        </w:rPr>
        <w:t>o</w:t>
      </w:r>
      <w:r w:rsidR="000E020F" w:rsidRPr="00492324">
        <w:rPr>
          <w:rFonts w:ascii="Times New Roman" w:hAnsi="Times New Roman" w:cs="Times New Roman"/>
          <w:sz w:val="24"/>
          <w:szCs w:val="24"/>
        </w:rPr>
        <w:t> menších obecných</w:t>
      </w:r>
      <w:r w:rsidR="0061779F" w:rsidRPr="00492324">
        <w:rPr>
          <w:rFonts w:ascii="Times New Roman" w:hAnsi="Times New Roman" w:cs="Times New Roman"/>
          <w:sz w:val="24"/>
          <w:szCs w:val="24"/>
        </w:rPr>
        <w:t xml:space="preserve"> službách</w:t>
      </w:r>
      <w:r w:rsidR="00552369" w:rsidRPr="00492324">
        <w:rPr>
          <w:rFonts w:ascii="Times New Roman" w:hAnsi="Times New Roman" w:cs="Times New Roman"/>
          <w:sz w:val="24"/>
          <w:szCs w:val="24"/>
        </w:rPr>
        <w:t>, </w:t>
      </w:r>
      <w:r w:rsidR="000E020F" w:rsidRPr="00492324">
        <w:rPr>
          <w:rFonts w:ascii="Times New Roman" w:hAnsi="Times New Roman" w:cs="Times New Roman"/>
          <w:sz w:val="24"/>
          <w:szCs w:val="24"/>
        </w:rPr>
        <w:t>AČ</w:t>
      </w:r>
      <w:r w:rsidR="00552369" w:rsidRPr="00492324">
        <w:rPr>
          <w:rFonts w:ascii="Times New Roman" w:hAnsi="Times New Roman" w:cs="Times New Roman"/>
          <w:sz w:val="24"/>
          <w:szCs w:val="24"/>
        </w:rPr>
        <w:t>,</w:t>
      </w:r>
      <w:r w:rsidR="0039641E">
        <w:rPr>
          <w:rFonts w:ascii="Times New Roman" w:hAnsi="Times New Roman" w:cs="Times New Roman"/>
          <w:sz w:val="24"/>
          <w:szCs w:val="24"/>
        </w:rPr>
        <w:t xml:space="preserve"> </w:t>
      </w:r>
      <w:r w:rsidR="00552369" w:rsidRPr="00492324">
        <w:rPr>
          <w:rFonts w:ascii="Times New Roman" w:hAnsi="Times New Roman" w:cs="Times New Roman"/>
          <w:sz w:val="24"/>
          <w:szCs w:val="24"/>
        </w:rPr>
        <w:t>zmluvu s ÚPSV a R s jednou pracovníčkou na par.54 po dobu 4mesiacov.</w:t>
      </w:r>
    </w:p>
    <w:p w:rsidR="000628EC" w:rsidRPr="00492324" w:rsidRDefault="000E020F" w:rsidP="0049232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92324">
        <w:rPr>
          <w:rFonts w:ascii="Times New Roman" w:hAnsi="Times New Roman" w:cs="Times New Roman"/>
          <w:b/>
          <w:sz w:val="24"/>
          <w:szCs w:val="24"/>
        </w:rPr>
        <w:t xml:space="preserve">                                  </w:t>
      </w:r>
      <w:r w:rsidR="00484F67" w:rsidRPr="00492324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Pr="00492324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0628EC" w:rsidRPr="00492324">
        <w:rPr>
          <w:rFonts w:ascii="Times New Roman" w:hAnsi="Times New Roman" w:cs="Times New Roman"/>
          <w:b/>
          <w:sz w:val="24"/>
          <w:szCs w:val="24"/>
        </w:rPr>
        <w:t xml:space="preserve">Schválené právne normy obce </w:t>
      </w:r>
      <w:r w:rsidR="0061779F" w:rsidRPr="00492324">
        <w:rPr>
          <w:rFonts w:ascii="Times New Roman" w:hAnsi="Times New Roman" w:cs="Times New Roman"/>
          <w:b/>
          <w:sz w:val="24"/>
          <w:szCs w:val="24"/>
        </w:rPr>
        <w:t>Čeľ</w:t>
      </w:r>
      <w:r w:rsidR="000628EC" w:rsidRPr="00492324">
        <w:rPr>
          <w:rFonts w:ascii="Times New Roman" w:hAnsi="Times New Roman" w:cs="Times New Roman"/>
          <w:b/>
          <w:sz w:val="24"/>
          <w:szCs w:val="24"/>
        </w:rPr>
        <w:t xml:space="preserve">ovce.: </w:t>
      </w:r>
    </w:p>
    <w:p w:rsidR="00484F67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Štatút obce </w:t>
      </w:r>
      <w:r w:rsidR="0061779F" w:rsidRPr="00492324">
        <w:rPr>
          <w:rFonts w:ascii="Times New Roman" w:hAnsi="Times New Roman" w:cs="Times New Roman"/>
          <w:sz w:val="24"/>
          <w:szCs w:val="24"/>
        </w:rPr>
        <w:t>Čeľovce</w:t>
      </w:r>
      <w:r w:rsidRPr="00492324">
        <w:rPr>
          <w:rFonts w:ascii="Times New Roman" w:hAnsi="Times New Roman" w:cs="Times New Roman"/>
          <w:sz w:val="24"/>
          <w:szCs w:val="24"/>
        </w:rPr>
        <w:t xml:space="preserve">, Vnútorná smernica , ktorej obsahom sú: zásady hospodárenia a nakladania </w:t>
      </w:r>
      <w:r w:rsidR="00484F67" w:rsidRPr="00492324">
        <w:rPr>
          <w:rFonts w:ascii="Times New Roman" w:hAnsi="Times New Roman" w:cs="Times New Roman"/>
          <w:sz w:val="24"/>
          <w:szCs w:val="24"/>
        </w:rPr>
        <w:t xml:space="preserve"> s</w:t>
      </w:r>
      <w:r w:rsidR="0039641E">
        <w:rPr>
          <w:rFonts w:ascii="Times New Roman" w:hAnsi="Times New Roman" w:cs="Times New Roman"/>
          <w:sz w:val="24"/>
          <w:szCs w:val="24"/>
        </w:rPr>
        <w:t> </w:t>
      </w:r>
      <w:r w:rsidR="00484F67" w:rsidRPr="00492324">
        <w:rPr>
          <w:rFonts w:ascii="Times New Roman" w:hAnsi="Times New Roman" w:cs="Times New Roman"/>
          <w:sz w:val="24"/>
          <w:szCs w:val="24"/>
        </w:rPr>
        <w:t>majetkom</w:t>
      </w:r>
      <w:r w:rsidR="0039641E">
        <w:rPr>
          <w:rFonts w:ascii="Times New Roman" w:hAnsi="Times New Roman" w:cs="Times New Roman"/>
          <w:sz w:val="24"/>
          <w:szCs w:val="24"/>
        </w:rPr>
        <w:t xml:space="preserve"> </w:t>
      </w:r>
      <w:r w:rsidRPr="00492324">
        <w:rPr>
          <w:rFonts w:ascii="Times New Roman" w:hAnsi="Times New Roman" w:cs="Times New Roman"/>
          <w:sz w:val="24"/>
          <w:szCs w:val="24"/>
        </w:rPr>
        <w:t xml:space="preserve">obce, predpis na vedenie účtovníctva, obeh účtovných dokladov, zásady tvorby a čerpania sociálneho fondu , zásady na zabezpečenie vykonávania finančnej kontroly v pôsobnosti obce, zásady upravujúce vybrané časti postupov pri obstarávaní tovarov a služieb, zásady k vykonaniu inventarizácie majetku obce, zásady použitia reprezentačného fondu starostu obce, podpisové vzory, a i., o slobodnom prístupe k informáciám .,a i. </w:t>
      </w:r>
      <w:r w:rsidR="00484F67" w:rsidRPr="00492324">
        <w:rPr>
          <w:rFonts w:ascii="Times New Roman" w:hAnsi="Times New Roman" w:cs="Times New Roman"/>
          <w:sz w:val="24"/>
          <w:szCs w:val="24"/>
        </w:rPr>
        <w:t xml:space="preserve"> Rokovací poriadok obce, Organizačný</w:t>
      </w:r>
      <w:r w:rsidR="0039641E">
        <w:rPr>
          <w:rFonts w:ascii="Times New Roman" w:hAnsi="Times New Roman" w:cs="Times New Roman"/>
          <w:sz w:val="24"/>
          <w:szCs w:val="24"/>
        </w:rPr>
        <w:t xml:space="preserve"> </w:t>
      </w:r>
      <w:r w:rsidR="00484F67" w:rsidRPr="00492324">
        <w:rPr>
          <w:rFonts w:ascii="Times New Roman" w:hAnsi="Times New Roman" w:cs="Times New Roman"/>
          <w:sz w:val="24"/>
          <w:szCs w:val="24"/>
        </w:rPr>
        <w:t xml:space="preserve">poriadok obce, Smernicu na používanie motorového vozidla, Sadzobník poplatkov </w:t>
      </w:r>
    </w:p>
    <w:p w:rsidR="00484F67" w:rsidRPr="00492324" w:rsidRDefault="00484F67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 Profil obce 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Obec vznikla na základe zákona č. 369/1990 Zb. v z. n. p. o obecnom zriadení </w:t>
      </w:r>
      <w:r w:rsidR="0061779F" w:rsidRPr="00492324">
        <w:rPr>
          <w:rFonts w:ascii="Times New Roman" w:hAnsi="Times New Roman" w:cs="Times New Roman"/>
          <w:sz w:val="24"/>
          <w:szCs w:val="24"/>
        </w:rPr>
        <w:t>.</w:t>
      </w:r>
    </w:p>
    <w:p w:rsidR="000628EC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92324">
        <w:rPr>
          <w:rFonts w:ascii="Times New Roman" w:hAnsi="Times New Roman" w:cs="Times New Roman"/>
          <w:b/>
          <w:sz w:val="24"/>
          <w:szCs w:val="24"/>
        </w:rPr>
        <w:t xml:space="preserve">Geografické údaje </w:t>
      </w:r>
    </w:p>
    <w:p w:rsidR="00996738" w:rsidRPr="00492324" w:rsidRDefault="000628EC" w:rsidP="004923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2324">
        <w:rPr>
          <w:rFonts w:ascii="Times New Roman" w:hAnsi="Times New Roman" w:cs="Times New Roman"/>
          <w:sz w:val="24"/>
          <w:szCs w:val="24"/>
        </w:rPr>
        <w:t xml:space="preserve">Obec </w:t>
      </w:r>
      <w:r w:rsidR="00996738" w:rsidRPr="00492324">
        <w:rPr>
          <w:rFonts w:ascii="Times New Roman" w:hAnsi="Times New Roman" w:cs="Times New Roman"/>
          <w:sz w:val="24"/>
          <w:szCs w:val="24"/>
        </w:rPr>
        <w:t>Čeľovce</w:t>
      </w:r>
      <w:r w:rsidRPr="00492324">
        <w:rPr>
          <w:rFonts w:ascii="Times New Roman" w:hAnsi="Times New Roman" w:cs="Times New Roman"/>
          <w:sz w:val="24"/>
          <w:szCs w:val="24"/>
        </w:rPr>
        <w:t xml:space="preserve"> má veľmi výhodnú polohu, nachádza sa 1</w:t>
      </w:r>
      <w:r w:rsidR="00996738" w:rsidRPr="00492324">
        <w:rPr>
          <w:rFonts w:ascii="Times New Roman" w:hAnsi="Times New Roman" w:cs="Times New Roman"/>
          <w:sz w:val="24"/>
          <w:szCs w:val="24"/>
        </w:rPr>
        <w:t>2</w:t>
      </w:r>
      <w:r w:rsidRPr="00492324">
        <w:rPr>
          <w:rFonts w:ascii="Times New Roman" w:hAnsi="Times New Roman" w:cs="Times New Roman"/>
          <w:sz w:val="24"/>
          <w:szCs w:val="24"/>
        </w:rPr>
        <w:t xml:space="preserve"> km od okresného mesta </w:t>
      </w:r>
      <w:r w:rsidR="00996738" w:rsidRPr="00492324">
        <w:rPr>
          <w:rFonts w:ascii="Times New Roman" w:hAnsi="Times New Roman" w:cs="Times New Roman"/>
          <w:sz w:val="24"/>
          <w:szCs w:val="24"/>
        </w:rPr>
        <w:t>Trebišov.</w:t>
      </w:r>
    </w:p>
    <w:p w:rsidR="00B42B53" w:rsidRPr="00492324" w:rsidRDefault="00B42B53" w:rsidP="00492324">
      <w:pPr>
        <w:pStyle w:val="Default"/>
        <w:spacing w:line="360" w:lineRule="auto"/>
        <w:jc w:val="both"/>
      </w:pPr>
    </w:p>
    <w:p w:rsidR="00B42B53" w:rsidRPr="00492324" w:rsidRDefault="00B42B53" w:rsidP="00492324">
      <w:pPr>
        <w:pStyle w:val="Default"/>
        <w:spacing w:line="360" w:lineRule="auto"/>
        <w:jc w:val="both"/>
      </w:pPr>
      <w:r w:rsidRPr="00492324">
        <w:rPr>
          <w:b/>
          <w:bCs/>
          <w:i/>
          <w:iCs/>
        </w:rPr>
        <w:t xml:space="preserve">Demografické údaje: </w:t>
      </w:r>
    </w:p>
    <w:p w:rsidR="00B42B53" w:rsidRPr="00492324" w:rsidRDefault="00B42B53" w:rsidP="00492324">
      <w:pPr>
        <w:pStyle w:val="Default"/>
        <w:spacing w:line="360" w:lineRule="auto"/>
        <w:jc w:val="both"/>
      </w:pPr>
      <w:r w:rsidRPr="00492324">
        <w:rPr>
          <w:i/>
          <w:iCs/>
        </w:rPr>
        <w:t xml:space="preserve">Súčasnosť: </w:t>
      </w:r>
      <w:r w:rsidRPr="00492324">
        <w:t>počet obyvateľov k 31.12.201</w:t>
      </w:r>
      <w:r w:rsidR="008B6B5A" w:rsidRPr="00492324">
        <w:t>5</w:t>
      </w:r>
      <w:r w:rsidRPr="00492324">
        <w:t xml:space="preserve"> </w:t>
      </w:r>
      <w:r w:rsidR="00552369" w:rsidRPr="00492324">
        <w:t xml:space="preserve">– 556 </w:t>
      </w:r>
    </w:p>
    <w:p w:rsidR="00B42B53" w:rsidRPr="00492324" w:rsidRDefault="00B42B53" w:rsidP="00492324">
      <w:pPr>
        <w:pStyle w:val="Default"/>
        <w:spacing w:line="360" w:lineRule="auto"/>
        <w:jc w:val="both"/>
      </w:pPr>
      <w:r w:rsidRPr="00492324">
        <w:t xml:space="preserve">Štruktúra obyvateľstva: </w:t>
      </w:r>
    </w:p>
    <w:p w:rsidR="00B42B53" w:rsidRPr="00492324" w:rsidRDefault="00B42B53" w:rsidP="00492324">
      <w:pPr>
        <w:pStyle w:val="Default"/>
        <w:spacing w:line="360" w:lineRule="auto"/>
        <w:jc w:val="both"/>
      </w:pPr>
      <w:r w:rsidRPr="00492324">
        <w:t>Priem</w:t>
      </w:r>
      <w:r w:rsidR="00AB1319" w:rsidRPr="00492324">
        <w:t>e</w:t>
      </w:r>
      <w:r w:rsidRPr="00492324">
        <w:t>rný vek: 3</w:t>
      </w:r>
      <w:r w:rsidR="00552369" w:rsidRPr="00492324">
        <w:t>9</w:t>
      </w:r>
      <w:r w:rsidR="00484F67" w:rsidRPr="00492324">
        <w:t>,</w:t>
      </w:r>
      <w:r w:rsidRPr="00492324">
        <w:t xml:space="preserve"> 5 </w:t>
      </w:r>
    </w:p>
    <w:p w:rsidR="000D2A8D" w:rsidRPr="00492324" w:rsidRDefault="000D2A8D" w:rsidP="00492324">
      <w:pPr>
        <w:pStyle w:val="Default"/>
        <w:spacing w:line="360" w:lineRule="auto"/>
        <w:jc w:val="both"/>
      </w:pPr>
    </w:p>
    <w:p w:rsidR="00B42B53" w:rsidRPr="00492324" w:rsidRDefault="00AB1319" w:rsidP="00492324">
      <w:pPr>
        <w:pStyle w:val="Default"/>
        <w:pageBreakBefore/>
        <w:spacing w:line="360" w:lineRule="auto"/>
        <w:jc w:val="both"/>
        <w:rPr>
          <w:color w:val="auto"/>
        </w:rPr>
      </w:pPr>
      <w:r w:rsidRPr="00492324">
        <w:rPr>
          <w:color w:val="auto"/>
        </w:rPr>
        <w:lastRenderedPageBreak/>
        <w:t>P</w:t>
      </w:r>
      <w:r w:rsidR="00B42B53" w:rsidRPr="00492324">
        <w:rPr>
          <w:color w:val="auto"/>
        </w:rPr>
        <w:t>riemerný počet dlhodobo nezamestnaných v roku 201</w:t>
      </w:r>
      <w:r w:rsidR="008B6B5A" w:rsidRPr="00492324">
        <w:rPr>
          <w:color w:val="auto"/>
        </w:rPr>
        <w:t>5</w:t>
      </w:r>
      <w:r w:rsidR="00B42B53" w:rsidRPr="00492324">
        <w:rPr>
          <w:color w:val="auto"/>
        </w:rPr>
        <w:t xml:space="preserve"> sa pohyboval v počte 2</w:t>
      </w:r>
      <w:r w:rsidR="00CF3544" w:rsidRPr="00492324">
        <w:rPr>
          <w:color w:val="auto"/>
        </w:rPr>
        <w:t>6</w:t>
      </w:r>
      <w:r w:rsidR="00B42B53" w:rsidRPr="00492324">
        <w:rPr>
          <w:color w:val="auto"/>
        </w:rPr>
        <w:t xml:space="preserve"> občanov Najdlhšia aktuálna evidencia sa pohybuje od 13 mesiacov do 1</w:t>
      </w:r>
      <w:r w:rsidR="00346685" w:rsidRPr="00492324">
        <w:rPr>
          <w:color w:val="auto"/>
        </w:rPr>
        <w:t>1</w:t>
      </w:r>
      <w:r w:rsidR="00B42B53" w:rsidRPr="00492324">
        <w:rPr>
          <w:color w:val="auto"/>
        </w:rPr>
        <w:t xml:space="preserve">3 mesiacov. Zastúpené sú všetky stupne vzdelania .(ZV,SOU, USO s maturitou až po vysokoškolské vzdelanie). </w:t>
      </w:r>
    </w:p>
    <w:p w:rsidR="00B42B53" w:rsidRPr="00492324" w:rsidRDefault="00B42B53" w:rsidP="00492324">
      <w:pPr>
        <w:pStyle w:val="Default"/>
        <w:spacing w:line="360" w:lineRule="auto"/>
        <w:jc w:val="both"/>
        <w:rPr>
          <w:color w:val="auto"/>
        </w:rPr>
      </w:pPr>
      <w:r w:rsidRPr="00492324">
        <w:rPr>
          <w:color w:val="auto"/>
        </w:rPr>
        <w:t xml:space="preserve"> </w:t>
      </w:r>
    </w:p>
    <w:p w:rsidR="00B42B53" w:rsidRPr="00492324" w:rsidRDefault="00B42B53" w:rsidP="00492324">
      <w:pPr>
        <w:pStyle w:val="Default"/>
        <w:spacing w:line="360" w:lineRule="auto"/>
        <w:jc w:val="both"/>
        <w:rPr>
          <w:color w:val="auto"/>
        </w:rPr>
      </w:pPr>
      <w:r w:rsidRPr="00492324">
        <w:rPr>
          <w:color w:val="auto"/>
        </w:rPr>
        <w:t xml:space="preserve">. </w:t>
      </w:r>
    </w:p>
    <w:p w:rsidR="00B42B53" w:rsidRPr="00492324" w:rsidRDefault="00B42B53" w:rsidP="00492324">
      <w:pPr>
        <w:pStyle w:val="Default"/>
        <w:spacing w:line="360" w:lineRule="auto"/>
        <w:jc w:val="both"/>
        <w:rPr>
          <w:color w:val="auto"/>
        </w:rPr>
      </w:pPr>
      <w:r w:rsidRPr="00492324">
        <w:rPr>
          <w:b/>
          <w:bCs/>
          <w:i/>
          <w:iCs/>
          <w:color w:val="auto"/>
        </w:rPr>
        <w:t xml:space="preserve">Sociálna a zdravotná starostlivosť: </w:t>
      </w:r>
    </w:p>
    <w:p w:rsidR="00B42B53" w:rsidRPr="00492324" w:rsidRDefault="00B42B53" w:rsidP="00492324">
      <w:pPr>
        <w:pStyle w:val="Default"/>
        <w:spacing w:line="360" w:lineRule="auto"/>
        <w:jc w:val="both"/>
      </w:pPr>
      <w:r w:rsidRPr="00492324">
        <w:rPr>
          <w:color w:val="auto"/>
        </w:rPr>
        <w:t xml:space="preserve">V rámci sociálnych služieb a zdravotných služieb obyvatelia </w:t>
      </w:r>
      <w:r w:rsidR="00346685" w:rsidRPr="00492324">
        <w:rPr>
          <w:color w:val="auto"/>
        </w:rPr>
        <w:t>Č</w:t>
      </w:r>
      <w:r w:rsidR="00ED10FE" w:rsidRPr="00492324">
        <w:rPr>
          <w:color w:val="auto"/>
        </w:rPr>
        <w:t xml:space="preserve">eľoviec patria do </w:t>
      </w:r>
      <w:r w:rsidRPr="00492324">
        <w:rPr>
          <w:color w:val="auto"/>
        </w:rPr>
        <w:t xml:space="preserve">  zdravotného</w:t>
      </w:r>
      <w:r w:rsidRPr="00492324">
        <w:t xml:space="preserve"> obvodu</w:t>
      </w:r>
      <w:r w:rsidR="00ED10FE" w:rsidRPr="00492324">
        <w:t xml:space="preserve"> Trebišov.</w:t>
      </w:r>
      <w:r w:rsidRPr="00492324">
        <w:t xml:space="preserve"> Vo veľkej miere občania využívajú zdravotnú starostlivosť v okresnom meste </w:t>
      </w:r>
      <w:r w:rsidR="00ED10FE" w:rsidRPr="00492324">
        <w:t>Trebišov</w:t>
      </w:r>
      <w:r w:rsidRPr="00492324">
        <w:t xml:space="preserve"> a v obci Ni</w:t>
      </w:r>
      <w:r w:rsidR="00ED10FE" w:rsidRPr="00492324">
        <w:t>žný Žipov.</w:t>
      </w:r>
      <w:r w:rsidRPr="00492324">
        <w:t xml:space="preserve"> Rozvoj sociálnych služieb v obci sa orientuje na podanie pomocnej ruky pre sociálne znevýhodnených občanov . </w:t>
      </w:r>
    </w:p>
    <w:p w:rsidR="00B42B53" w:rsidRPr="00492324" w:rsidRDefault="00B42B53" w:rsidP="00492324">
      <w:pPr>
        <w:pStyle w:val="Default"/>
        <w:spacing w:line="360" w:lineRule="auto"/>
        <w:jc w:val="both"/>
      </w:pPr>
      <w:r w:rsidRPr="00492324">
        <w:t xml:space="preserve">Obec </w:t>
      </w:r>
      <w:r w:rsidR="008921E9" w:rsidRPr="00492324">
        <w:t>Čeľovce</w:t>
      </w:r>
      <w:r w:rsidRPr="00492324">
        <w:t xml:space="preserve"> má uzatvorenú dohodu o podmienkach vykonávania menších obecných služieb </w:t>
      </w:r>
      <w:r w:rsidR="008E7BC4" w:rsidRPr="00492324">
        <w:t>a formu aktivačnej činnosti</w:t>
      </w:r>
      <w:r w:rsidRPr="00492324">
        <w:t>, za účelom podpory udržiavania pracovných návykov</w:t>
      </w:r>
      <w:r w:rsidR="00F20335" w:rsidRPr="00492324">
        <w:t>, o</w:t>
      </w:r>
      <w:r w:rsidR="00552369" w:rsidRPr="00492324">
        <w:t>d  1.6.2015 do 30.9.2015.</w:t>
      </w:r>
    </w:p>
    <w:p w:rsidR="00B42B53" w:rsidRPr="00492324" w:rsidRDefault="00B42B53" w:rsidP="00492324">
      <w:pPr>
        <w:pStyle w:val="Default"/>
        <w:tabs>
          <w:tab w:val="left" w:pos="8931"/>
          <w:tab w:val="left" w:pos="9214"/>
        </w:tabs>
        <w:spacing w:line="360" w:lineRule="auto"/>
        <w:jc w:val="both"/>
      </w:pPr>
      <w:r w:rsidRPr="00492324">
        <w:rPr>
          <w:b/>
          <w:bCs/>
          <w:i/>
          <w:iCs/>
        </w:rPr>
        <w:t xml:space="preserve">Hospodárstvo a podnikateľské prevádzky: </w:t>
      </w:r>
    </w:p>
    <w:p w:rsidR="00B42B53" w:rsidRPr="00492324" w:rsidRDefault="00ED10FE" w:rsidP="00492324">
      <w:pPr>
        <w:pStyle w:val="Default"/>
        <w:tabs>
          <w:tab w:val="left" w:pos="8931"/>
          <w:tab w:val="left" w:pos="9214"/>
        </w:tabs>
        <w:spacing w:line="360" w:lineRule="auto"/>
        <w:jc w:val="both"/>
      </w:pPr>
      <w:r w:rsidRPr="00492324">
        <w:t xml:space="preserve">Čeľovce </w:t>
      </w:r>
      <w:r w:rsidR="00B42B53" w:rsidRPr="00492324">
        <w:t>je obec s dobrým predpokladom pre rozvoj podnikania na jej území. Predajnú sieť</w:t>
      </w:r>
      <w:r w:rsidR="006407BE">
        <w:t xml:space="preserve">    </w:t>
      </w:r>
      <w:r w:rsidR="00B42B53" w:rsidRPr="00492324">
        <w:t xml:space="preserve"> v obci zabezpečuje: </w:t>
      </w:r>
      <w:r w:rsidRPr="00492324">
        <w:t xml:space="preserve">Súkromná firma  </w:t>
      </w:r>
      <w:proofErr w:type="spellStart"/>
      <w:r w:rsidRPr="00492324">
        <w:t>Doliničová</w:t>
      </w:r>
      <w:proofErr w:type="spellEnd"/>
      <w:r w:rsidRPr="00492324">
        <w:t xml:space="preserve"> – prevádzka potravín</w:t>
      </w:r>
      <w:r w:rsidR="00CF3544" w:rsidRPr="00492324">
        <w:t>.</w:t>
      </w:r>
      <w:r w:rsidR="00B42B53" w:rsidRPr="00492324">
        <w:t xml:space="preserve"> Samostatne hospodáriaci roľníci: </w:t>
      </w:r>
      <w:r w:rsidRPr="00492324">
        <w:t>SHR-</w:t>
      </w:r>
      <w:proofErr w:type="spellStart"/>
      <w:r w:rsidRPr="00492324">
        <w:t>Volkai</w:t>
      </w:r>
      <w:proofErr w:type="spellEnd"/>
      <w:r w:rsidRPr="00492324">
        <w:t xml:space="preserve"> Ján, </w:t>
      </w:r>
      <w:proofErr w:type="spellStart"/>
      <w:r w:rsidRPr="00492324">
        <w:t>Loča</w:t>
      </w:r>
      <w:proofErr w:type="spellEnd"/>
      <w:r w:rsidRPr="00492324">
        <w:t xml:space="preserve"> Pavol, </w:t>
      </w:r>
      <w:r w:rsidR="008921E9" w:rsidRPr="00492324">
        <w:t xml:space="preserve">Mgr. Štefan </w:t>
      </w:r>
      <w:proofErr w:type="spellStart"/>
      <w:r w:rsidR="008921E9" w:rsidRPr="00492324">
        <w:t>Hlebaško</w:t>
      </w:r>
      <w:proofErr w:type="spellEnd"/>
      <w:r w:rsidR="008921E9" w:rsidRPr="00492324">
        <w:t xml:space="preserve"> , Marek </w:t>
      </w:r>
      <w:proofErr w:type="spellStart"/>
      <w:r w:rsidR="008921E9" w:rsidRPr="00492324">
        <w:t>Sakal-Šega</w:t>
      </w:r>
      <w:proofErr w:type="spellEnd"/>
      <w:r w:rsidR="00484F67" w:rsidRPr="00492324">
        <w:t>,</w:t>
      </w:r>
      <w:r w:rsidRPr="00492324">
        <w:t xml:space="preserve"> </w:t>
      </w:r>
      <w:r w:rsidR="008921E9" w:rsidRPr="00492324">
        <w:t xml:space="preserve">v obci je  </w:t>
      </w:r>
      <w:proofErr w:type="spellStart"/>
      <w:r w:rsidR="008921E9" w:rsidRPr="00492324">
        <w:t>s.r.o</w:t>
      </w:r>
      <w:proofErr w:type="spellEnd"/>
      <w:r w:rsidR="008921E9" w:rsidRPr="00492324">
        <w:t>. DUBINA</w:t>
      </w:r>
      <w:r w:rsidR="008E7BC4" w:rsidRPr="00492324">
        <w:t xml:space="preserve"> – zameraná na poľnohospodársku výrobu,</w:t>
      </w:r>
      <w:r w:rsidR="008921E9" w:rsidRPr="00492324">
        <w:t xml:space="preserve"> Stolárska firma</w:t>
      </w:r>
      <w:r w:rsidR="000E020F" w:rsidRPr="00492324">
        <w:t xml:space="preserve"> - </w:t>
      </w:r>
      <w:r w:rsidR="008921E9" w:rsidRPr="00492324">
        <w:t xml:space="preserve"> </w:t>
      </w:r>
      <w:proofErr w:type="spellStart"/>
      <w:r w:rsidR="008921E9" w:rsidRPr="00492324">
        <w:t>Ščerba</w:t>
      </w:r>
      <w:proofErr w:type="spellEnd"/>
      <w:r w:rsidR="008921E9" w:rsidRPr="00492324">
        <w:t>.</w:t>
      </w:r>
      <w:r w:rsidR="00B42B53" w:rsidRPr="00492324">
        <w:t xml:space="preserve"> </w:t>
      </w:r>
    </w:p>
    <w:p w:rsidR="00B42B53" w:rsidRPr="00492324" w:rsidRDefault="00B42B53" w:rsidP="00492324">
      <w:pPr>
        <w:pStyle w:val="Default"/>
        <w:tabs>
          <w:tab w:val="left" w:pos="8931"/>
          <w:tab w:val="left" w:pos="9214"/>
        </w:tabs>
        <w:spacing w:line="360" w:lineRule="auto"/>
        <w:jc w:val="both"/>
      </w:pPr>
      <w:r w:rsidRPr="00492324">
        <w:t xml:space="preserve">. </w:t>
      </w:r>
    </w:p>
    <w:p w:rsidR="00B42B53" w:rsidRPr="00492324" w:rsidRDefault="00B42B53" w:rsidP="00492324">
      <w:pPr>
        <w:pStyle w:val="Default"/>
        <w:tabs>
          <w:tab w:val="left" w:pos="8931"/>
          <w:tab w:val="left" w:pos="9214"/>
        </w:tabs>
        <w:spacing w:line="360" w:lineRule="auto"/>
        <w:jc w:val="both"/>
      </w:pPr>
      <w:r w:rsidRPr="00492324">
        <w:rPr>
          <w:b/>
          <w:bCs/>
          <w:i/>
          <w:iCs/>
        </w:rPr>
        <w:t xml:space="preserve">Významné pamiatky: </w:t>
      </w:r>
    </w:p>
    <w:p w:rsidR="00B42B53" w:rsidRPr="00492324" w:rsidRDefault="008921E9" w:rsidP="00492324">
      <w:pPr>
        <w:pStyle w:val="Default"/>
        <w:tabs>
          <w:tab w:val="left" w:pos="8931"/>
          <w:tab w:val="left" w:pos="9214"/>
        </w:tabs>
        <w:spacing w:line="360" w:lineRule="auto"/>
        <w:jc w:val="both"/>
      </w:pPr>
      <w:r w:rsidRPr="00492324">
        <w:t>Rímskokatolíck</w:t>
      </w:r>
      <w:r w:rsidR="008E7BC4" w:rsidRPr="00492324">
        <w:t>y</w:t>
      </w:r>
      <w:r w:rsidRPr="00492324">
        <w:t xml:space="preserve"> kostol Sv</w:t>
      </w:r>
      <w:r w:rsidR="008E7BC4" w:rsidRPr="00492324">
        <w:t>.</w:t>
      </w:r>
      <w:r w:rsidRPr="00492324">
        <w:t xml:space="preserve"> Anny, Gréckokatolícky kostol Narodenia Presvätej Bohorodičky, Gréckokatolíck</w:t>
      </w:r>
      <w:r w:rsidR="008E7BC4" w:rsidRPr="00492324">
        <w:t>y</w:t>
      </w:r>
      <w:r w:rsidRPr="00492324">
        <w:t xml:space="preserve"> kostol Premenenia Pána </w:t>
      </w:r>
      <w:r w:rsidR="00CF3544" w:rsidRPr="00492324">
        <w:t xml:space="preserve">, </w:t>
      </w:r>
      <w:r w:rsidRPr="00492324">
        <w:t>Reformovaný chrám.</w:t>
      </w:r>
      <w:r w:rsidR="00B42B53" w:rsidRPr="00492324">
        <w:t xml:space="preserve"> </w:t>
      </w:r>
    </w:p>
    <w:p w:rsidR="00B42B53" w:rsidRPr="00492324" w:rsidRDefault="00B42B53" w:rsidP="00492324">
      <w:pPr>
        <w:pStyle w:val="Default"/>
        <w:tabs>
          <w:tab w:val="left" w:pos="8931"/>
          <w:tab w:val="left" w:pos="9214"/>
        </w:tabs>
        <w:spacing w:line="360" w:lineRule="auto"/>
        <w:jc w:val="both"/>
      </w:pPr>
      <w:r w:rsidRPr="00492324">
        <w:t xml:space="preserve">. </w:t>
      </w:r>
    </w:p>
    <w:p w:rsidR="00B42B53" w:rsidRPr="00492324" w:rsidRDefault="00B42B53" w:rsidP="00492324">
      <w:pPr>
        <w:pStyle w:val="Default"/>
        <w:tabs>
          <w:tab w:val="left" w:pos="8931"/>
          <w:tab w:val="left" w:pos="9214"/>
        </w:tabs>
        <w:spacing w:line="360" w:lineRule="auto"/>
        <w:jc w:val="both"/>
      </w:pPr>
      <w:r w:rsidRPr="00492324">
        <w:rPr>
          <w:b/>
          <w:bCs/>
          <w:i/>
          <w:iCs/>
        </w:rPr>
        <w:t xml:space="preserve">Kultúra a šport : </w:t>
      </w:r>
    </w:p>
    <w:p w:rsidR="00B42B53" w:rsidRPr="00492324" w:rsidRDefault="00B42B53" w:rsidP="00492324">
      <w:pPr>
        <w:pStyle w:val="Default"/>
        <w:tabs>
          <w:tab w:val="left" w:pos="8931"/>
          <w:tab w:val="left" w:pos="9214"/>
        </w:tabs>
        <w:spacing w:line="360" w:lineRule="auto"/>
        <w:jc w:val="both"/>
      </w:pPr>
      <w:r w:rsidRPr="00492324">
        <w:t>Počas celého roku obec organizuje, alebo je spoluorganizátorom podujatí pre všetky vekové kategórie</w:t>
      </w:r>
      <w:r w:rsidRPr="00492324">
        <w:rPr>
          <w:i/>
          <w:iCs/>
        </w:rPr>
        <w:t xml:space="preserve"> </w:t>
      </w:r>
    </w:p>
    <w:p w:rsidR="00B42B53" w:rsidRPr="00492324" w:rsidRDefault="008921E9" w:rsidP="00492324">
      <w:pPr>
        <w:pStyle w:val="Default"/>
        <w:tabs>
          <w:tab w:val="left" w:pos="8931"/>
          <w:tab w:val="left" w:pos="9214"/>
        </w:tabs>
        <w:spacing w:line="360" w:lineRule="auto"/>
        <w:jc w:val="both"/>
      </w:pPr>
      <w:r w:rsidRPr="00492324">
        <w:rPr>
          <w:i/>
          <w:iCs/>
        </w:rPr>
        <w:t>Január – Karnev</w:t>
      </w:r>
      <w:r w:rsidR="008E7BC4" w:rsidRPr="00492324">
        <w:rPr>
          <w:i/>
          <w:iCs/>
        </w:rPr>
        <w:t>a</w:t>
      </w:r>
      <w:r w:rsidRPr="00492324">
        <w:rPr>
          <w:i/>
          <w:iCs/>
        </w:rPr>
        <w:t xml:space="preserve">l pre deti , </w:t>
      </w:r>
      <w:r w:rsidR="00552369" w:rsidRPr="00492324">
        <w:rPr>
          <w:i/>
          <w:iCs/>
        </w:rPr>
        <w:t xml:space="preserve">  </w:t>
      </w:r>
      <w:r w:rsidRPr="00492324">
        <w:rPr>
          <w:i/>
          <w:iCs/>
        </w:rPr>
        <w:t xml:space="preserve">Máj –  Deň Matiek , </w:t>
      </w:r>
      <w:r w:rsidR="00BF2D3B" w:rsidRPr="00492324">
        <w:rPr>
          <w:i/>
          <w:iCs/>
        </w:rPr>
        <w:t xml:space="preserve">Stavanie mája, </w:t>
      </w:r>
      <w:r w:rsidRPr="00492324">
        <w:rPr>
          <w:i/>
          <w:iCs/>
        </w:rPr>
        <w:t>letné mesiac júl – august – športové popoludnie</w:t>
      </w:r>
      <w:r w:rsidR="00BF2D3B" w:rsidRPr="00492324">
        <w:rPr>
          <w:i/>
          <w:iCs/>
        </w:rPr>
        <w:t xml:space="preserve"> </w:t>
      </w:r>
      <w:r w:rsidRPr="00492324">
        <w:rPr>
          <w:i/>
          <w:iCs/>
        </w:rPr>
        <w:t>,október –Mesiac úcty</w:t>
      </w:r>
      <w:r w:rsidR="00BF2D3B" w:rsidRPr="00492324">
        <w:rPr>
          <w:i/>
          <w:iCs/>
        </w:rPr>
        <w:t xml:space="preserve"> </w:t>
      </w:r>
      <w:r w:rsidR="008E7BC4" w:rsidRPr="00492324">
        <w:rPr>
          <w:i/>
          <w:iCs/>
        </w:rPr>
        <w:t>k starším</w:t>
      </w:r>
      <w:r w:rsidR="00B42B53" w:rsidRPr="00492324">
        <w:rPr>
          <w:i/>
          <w:iCs/>
        </w:rPr>
        <w:t xml:space="preserve">  v decembri: „Mikuláš“ pre deti</w:t>
      </w:r>
      <w:r w:rsidRPr="00492324">
        <w:rPr>
          <w:i/>
          <w:iCs/>
        </w:rPr>
        <w:t xml:space="preserve"> v ZŠ  a</w:t>
      </w:r>
      <w:r w:rsidR="00346685" w:rsidRPr="00492324">
        <w:rPr>
          <w:i/>
          <w:iCs/>
        </w:rPr>
        <w:t> </w:t>
      </w:r>
      <w:r w:rsidRPr="00492324">
        <w:rPr>
          <w:i/>
          <w:iCs/>
        </w:rPr>
        <w:t>MŠ</w:t>
      </w:r>
      <w:r w:rsidR="00346685" w:rsidRPr="00492324">
        <w:rPr>
          <w:i/>
          <w:iCs/>
        </w:rPr>
        <w:t xml:space="preserve">, </w:t>
      </w:r>
      <w:r w:rsidR="008E7BC4" w:rsidRPr="00492324">
        <w:rPr>
          <w:i/>
          <w:iCs/>
        </w:rPr>
        <w:t>V</w:t>
      </w:r>
      <w:r w:rsidR="00BF2D3B" w:rsidRPr="00492324">
        <w:rPr>
          <w:i/>
          <w:iCs/>
        </w:rPr>
        <w:t>ianočný program</w:t>
      </w:r>
      <w:r w:rsidR="00346685" w:rsidRPr="00492324">
        <w:rPr>
          <w:i/>
          <w:iCs/>
        </w:rPr>
        <w:t xml:space="preserve"> a Stolnotenisový turnaj</w:t>
      </w:r>
      <w:r w:rsidR="008E7BC4" w:rsidRPr="00492324">
        <w:rPr>
          <w:i/>
          <w:iCs/>
        </w:rPr>
        <w:t>.</w:t>
      </w:r>
      <w:r w:rsidR="00B42B53" w:rsidRPr="00492324">
        <w:rPr>
          <w:i/>
          <w:iCs/>
        </w:rPr>
        <w:t xml:space="preserve"> </w:t>
      </w:r>
    </w:p>
    <w:p w:rsidR="00B42B53" w:rsidRPr="00492324" w:rsidRDefault="00B42B53" w:rsidP="00492324">
      <w:pPr>
        <w:pStyle w:val="Default"/>
        <w:tabs>
          <w:tab w:val="left" w:pos="8931"/>
          <w:tab w:val="left" w:pos="9214"/>
        </w:tabs>
        <w:spacing w:line="360" w:lineRule="auto"/>
        <w:jc w:val="both"/>
      </w:pPr>
      <w:r w:rsidRPr="00492324">
        <w:rPr>
          <w:b/>
          <w:bCs/>
          <w:i/>
          <w:iCs/>
        </w:rPr>
        <w:t xml:space="preserve">B/ Finančná situácia </w:t>
      </w:r>
    </w:p>
    <w:p w:rsidR="00B42B53" w:rsidRPr="00492324" w:rsidRDefault="00B42B53" w:rsidP="00492324">
      <w:pPr>
        <w:pStyle w:val="Default"/>
        <w:tabs>
          <w:tab w:val="left" w:pos="8931"/>
          <w:tab w:val="left" w:pos="9214"/>
        </w:tabs>
        <w:spacing w:line="360" w:lineRule="auto"/>
        <w:jc w:val="both"/>
      </w:pPr>
      <w:r w:rsidRPr="00492324">
        <w:rPr>
          <w:b/>
          <w:bCs/>
          <w:i/>
          <w:iCs/>
        </w:rPr>
        <w:t xml:space="preserve">Cenné papiere a podiely: </w:t>
      </w:r>
    </w:p>
    <w:p w:rsidR="00130C61" w:rsidRPr="00492324" w:rsidRDefault="00B42B53" w:rsidP="00492324">
      <w:pPr>
        <w:pStyle w:val="Default"/>
        <w:tabs>
          <w:tab w:val="left" w:pos="8931"/>
          <w:tab w:val="left" w:pos="9214"/>
        </w:tabs>
        <w:spacing w:line="360" w:lineRule="auto"/>
        <w:jc w:val="both"/>
      </w:pPr>
      <w:r w:rsidRPr="00492324">
        <w:t xml:space="preserve">Obec </w:t>
      </w:r>
      <w:r w:rsidR="00BF2D3B" w:rsidRPr="00492324">
        <w:t>Čeľovce</w:t>
      </w:r>
      <w:r w:rsidRPr="00492324">
        <w:t xml:space="preserve"> vlastní cenné papiere a podiely účtované ako dlhodobý finančný majetok / účet 063/ -</w:t>
      </w:r>
      <w:r w:rsidR="00130C61" w:rsidRPr="00492324">
        <w:t xml:space="preserve"> realizovateľné CP a podiely na stavovom </w:t>
      </w:r>
      <w:r w:rsidR="0039641E">
        <w:t xml:space="preserve">účte </w:t>
      </w:r>
      <w:r w:rsidR="00130C61" w:rsidRPr="00492324">
        <w:t>v banke Prima banka, a.</w:t>
      </w:r>
      <w:r w:rsidR="00346685" w:rsidRPr="00492324">
        <w:t xml:space="preserve"> </w:t>
      </w:r>
      <w:r w:rsidR="00130C61" w:rsidRPr="00492324">
        <w:t xml:space="preserve">s. ako člen </w:t>
      </w:r>
      <w:r w:rsidR="00130C61" w:rsidRPr="00492324">
        <w:lastRenderedPageBreak/>
        <w:t xml:space="preserve">Centrálneho depozitára cenných papierov spoločnosti, a.s. </w:t>
      </w:r>
      <w:r w:rsidR="00BF2D3B" w:rsidRPr="00492324">
        <w:t>Východoslovenská vodárenská spoločnosť.</w:t>
      </w:r>
    </w:p>
    <w:p w:rsidR="00130C61" w:rsidRPr="00492324" w:rsidRDefault="00130C61" w:rsidP="00492324">
      <w:pPr>
        <w:pStyle w:val="Default"/>
        <w:tabs>
          <w:tab w:val="left" w:pos="8931"/>
          <w:tab w:val="left" w:pos="9214"/>
        </w:tabs>
        <w:spacing w:line="360" w:lineRule="auto"/>
        <w:jc w:val="both"/>
      </w:pPr>
      <w:r w:rsidRPr="00492324">
        <w:rPr>
          <w:b/>
          <w:bCs/>
          <w:i/>
          <w:iCs/>
        </w:rPr>
        <w:t>Inventarizácia 201</w:t>
      </w:r>
      <w:r w:rsidR="00E973C7" w:rsidRPr="00492324">
        <w:rPr>
          <w:b/>
          <w:bCs/>
          <w:i/>
          <w:iCs/>
        </w:rPr>
        <w:t>5</w:t>
      </w:r>
      <w:r w:rsidRPr="00492324">
        <w:rPr>
          <w:b/>
          <w:bCs/>
          <w:i/>
          <w:iCs/>
        </w:rPr>
        <w:t xml:space="preserve">: </w:t>
      </w:r>
    </w:p>
    <w:p w:rsidR="00130C61" w:rsidRPr="00492324" w:rsidRDefault="00130C61" w:rsidP="00492324">
      <w:pPr>
        <w:pStyle w:val="Default"/>
        <w:tabs>
          <w:tab w:val="left" w:pos="8931"/>
          <w:tab w:val="left" w:pos="9214"/>
        </w:tabs>
        <w:spacing w:line="360" w:lineRule="auto"/>
        <w:jc w:val="both"/>
      </w:pPr>
      <w:r w:rsidRPr="00492324">
        <w:t>Inventarizácia bola uskutočnená ku 31.12.201</w:t>
      </w:r>
      <w:r w:rsidR="00E973C7" w:rsidRPr="00492324">
        <w:t>5</w:t>
      </w:r>
      <w:r w:rsidR="00BF2D3B" w:rsidRPr="00492324">
        <w:t>.</w:t>
      </w:r>
      <w:r w:rsidRPr="00492324">
        <w:t xml:space="preserve">  </w:t>
      </w:r>
    </w:p>
    <w:p w:rsidR="00130C61" w:rsidRPr="00492324" w:rsidRDefault="00130C61" w:rsidP="00492324">
      <w:pPr>
        <w:pStyle w:val="Default"/>
        <w:tabs>
          <w:tab w:val="left" w:pos="8931"/>
          <w:tab w:val="left" w:pos="9214"/>
        </w:tabs>
        <w:spacing w:line="360" w:lineRule="auto"/>
        <w:jc w:val="both"/>
      </w:pPr>
      <w:r w:rsidRPr="00492324">
        <w:rPr>
          <w:b/>
          <w:bCs/>
          <w:i/>
          <w:iCs/>
        </w:rPr>
        <w:t xml:space="preserve">ROZPOČET </w:t>
      </w:r>
    </w:p>
    <w:p w:rsidR="00130C61" w:rsidRPr="00492324" w:rsidRDefault="00130C61" w:rsidP="00492324">
      <w:pPr>
        <w:pStyle w:val="Default"/>
        <w:tabs>
          <w:tab w:val="left" w:pos="8931"/>
          <w:tab w:val="left" w:pos="9214"/>
        </w:tabs>
        <w:spacing w:line="360" w:lineRule="auto"/>
        <w:jc w:val="both"/>
        <w:rPr>
          <w:color w:val="auto"/>
        </w:rPr>
      </w:pPr>
      <w:r w:rsidRPr="00492324">
        <w:t xml:space="preserve">Rozpočet je základným nástrojom finančného hospodárenia v príslušnom roku, ktorým sa riadi financovanie úloh a funkcií obce v príslušnom rozpočtovom roku. Rozpočet obce je súčasťou verejnej správy. Rozpočtový rok je totožný s kalendárnym rokom. Rozpočet obce vyjadruje samostatnosť hospodárenia obce. Rozpočet obsahuje príjmy a výdavky, v ktorých sú vyjadrené finančné vzťahy k právnickým a fyzickým osobám, pôsobiacich na území obce aj mimo nej na základe platných zmluvných vzťahov a dohôd, vzťahy k obyvateľom a osobám žijúcim na území obce vyplývajúce zo zákonov a všeobecne záväzných právnych predpisov, z VZN obce a ostatných zmluvných vzťahov. Rozpočet zahŕňa aj finančné vzťahy štátu k rozpočtom obcí, sú to dotácie v súlade so zákonom o štátnom rozpočte na príslušný rozpočtový rok, vzťahy k rozpočtom iných obcí a k rozpočtu vyššieho územného celku. </w:t>
      </w:r>
      <w:r w:rsidR="006407BE">
        <w:t xml:space="preserve">        </w:t>
      </w:r>
      <w:r w:rsidRPr="00492324">
        <w:t xml:space="preserve">V rozpočte sa uplatňuje rozpočtová klasifikácia v súlade s osobitným predpisom. Rozpočet obce bol zostavený v súlade s ustanovením § 10 zákona č.583/2004 Z. z. o rozpočtových pravidlách územnej samosprávy a o zmene a doplnení niektorých zákonov v z. n. p. Rozpočet sa vnútorne člení na bežné </w:t>
      </w:r>
      <w:r w:rsidRPr="00492324">
        <w:rPr>
          <w:color w:val="auto"/>
        </w:rPr>
        <w:t xml:space="preserve">príjmy a bežné výdavky, na kapitálové príjmy a kapitálové výdavky a finančné operácie. V priebehu rozpočtového roka sleduje vývoj hospodárenia a </w:t>
      </w:r>
      <w:r w:rsidR="006407BE">
        <w:rPr>
          <w:color w:val="auto"/>
        </w:rPr>
        <w:t xml:space="preserve">      </w:t>
      </w:r>
      <w:r w:rsidRPr="00492324">
        <w:rPr>
          <w:color w:val="auto"/>
        </w:rPr>
        <w:t xml:space="preserve">v prípade potreby vykonáva zmeny vo svojom rozpočte. </w:t>
      </w:r>
    </w:p>
    <w:p w:rsidR="00130C61" w:rsidRPr="00492324" w:rsidRDefault="00130C61" w:rsidP="00492324">
      <w:pPr>
        <w:pStyle w:val="Default"/>
        <w:tabs>
          <w:tab w:val="left" w:pos="8931"/>
          <w:tab w:val="left" w:pos="9214"/>
        </w:tabs>
        <w:spacing w:line="360" w:lineRule="auto"/>
        <w:jc w:val="both"/>
        <w:rPr>
          <w:color w:val="auto"/>
        </w:rPr>
      </w:pPr>
      <w:r w:rsidRPr="00492324">
        <w:rPr>
          <w:b/>
          <w:bCs/>
          <w:color w:val="auto"/>
        </w:rPr>
        <w:t xml:space="preserve">Bežné výdavky </w:t>
      </w:r>
      <w:r w:rsidRPr="00492324">
        <w:rPr>
          <w:color w:val="auto"/>
        </w:rPr>
        <w:t xml:space="preserve">slúžia predovšetkým na zabezpečenie činnosti miestnej samosprávy na vytváranie a udržiavanie zdravých podmienok a zdravého spôsobu života a práce obyvateľov obce, verejnoprospešné služby, nakladanie s komunálnym odpadom, udržiavanie čistoty </w:t>
      </w:r>
      <w:r w:rsidR="006407BE">
        <w:rPr>
          <w:color w:val="auto"/>
        </w:rPr>
        <w:t xml:space="preserve">        </w:t>
      </w:r>
      <w:r w:rsidRPr="00492324">
        <w:rPr>
          <w:color w:val="auto"/>
        </w:rPr>
        <w:t>v obci, správa a údržba zelene, verejného osvetlenia, údržba miestnych komunikácií, obecného cintorína, verejných priestranstiev, zabezpečenie verejného poriadku, činnosť súvisiaca</w:t>
      </w:r>
      <w:r w:rsidR="006407BE">
        <w:rPr>
          <w:color w:val="auto"/>
        </w:rPr>
        <w:t xml:space="preserve">          </w:t>
      </w:r>
      <w:r w:rsidRPr="00492324">
        <w:rPr>
          <w:color w:val="auto"/>
        </w:rPr>
        <w:t xml:space="preserve"> s riadnym hospodárením s majetkom, ap. </w:t>
      </w:r>
    </w:p>
    <w:p w:rsidR="00130C61" w:rsidRPr="00492324" w:rsidRDefault="00130C61" w:rsidP="00492324">
      <w:pPr>
        <w:pStyle w:val="Default"/>
        <w:tabs>
          <w:tab w:val="left" w:pos="8931"/>
          <w:tab w:val="left" w:pos="9214"/>
        </w:tabs>
        <w:spacing w:line="360" w:lineRule="auto"/>
        <w:jc w:val="both"/>
        <w:rPr>
          <w:color w:val="auto"/>
        </w:rPr>
      </w:pPr>
      <w:r w:rsidRPr="00492324">
        <w:rPr>
          <w:b/>
          <w:bCs/>
          <w:color w:val="auto"/>
        </w:rPr>
        <w:t xml:space="preserve">Kapitálové výdavky </w:t>
      </w:r>
      <w:r w:rsidRPr="00492324">
        <w:rPr>
          <w:color w:val="auto"/>
        </w:rPr>
        <w:t xml:space="preserve">slúžia na financovanie investičných potrieb obce, uhrádzajú sa výdavky spojené so zhodnocovaním majetku obce, na konkrétne investičné akcie, prípadne nákup konkrétnych kapitálových aktív , ap. </w:t>
      </w:r>
    </w:p>
    <w:p w:rsidR="00130C61" w:rsidRDefault="00130C61" w:rsidP="00492324">
      <w:pPr>
        <w:pStyle w:val="Default"/>
        <w:tabs>
          <w:tab w:val="left" w:pos="8931"/>
          <w:tab w:val="left" w:pos="9214"/>
        </w:tabs>
        <w:spacing w:line="360" w:lineRule="auto"/>
        <w:jc w:val="both"/>
        <w:rPr>
          <w:color w:val="auto"/>
        </w:rPr>
      </w:pPr>
      <w:r w:rsidRPr="00492324">
        <w:rPr>
          <w:color w:val="auto"/>
        </w:rPr>
        <w:t>Obec v roku 201</w:t>
      </w:r>
      <w:r w:rsidR="00E973C7" w:rsidRPr="00492324">
        <w:rPr>
          <w:color w:val="auto"/>
        </w:rPr>
        <w:t>5</w:t>
      </w:r>
      <w:r w:rsidRPr="00492324">
        <w:rPr>
          <w:color w:val="auto"/>
        </w:rPr>
        <w:t xml:space="preserve"> použila kapitálové výdavky na</w:t>
      </w:r>
      <w:r w:rsidR="00E973C7" w:rsidRPr="00492324">
        <w:rPr>
          <w:color w:val="auto"/>
        </w:rPr>
        <w:t xml:space="preserve"> rekonštrukciu priestorov MŠ</w:t>
      </w:r>
      <w:r w:rsidR="00F20335" w:rsidRPr="00492324">
        <w:rPr>
          <w:color w:val="auto"/>
        </w:rPr>
        <w:t xml:space="preserve"> z</w:t>
      </w:r>
      <w:r w:rsidR="00E973C7" w:rsidRPr="00492324">
        <w:rPr>
          <w:color w:val="auto"/>
        </w:rPr>
        <w:t> dotácie MF vo výške 11 000,-eur.</w:t>
      </w:r>
    </w:p>
    <w:p w:rsidR="0039641E" w:rsidRPr="00492324" w:rsidRDefault="0039641E" w:rsidP="00492324">
      <w:pPr>
        <w:pStyle w:val="Default"/>
        <w:tabs>
          <w:tab w:val="left" w:pos="8931"/>
          <w:tab w:val="left" w:pos="9214"/>
        </w:tabs>
        <w:spacing w:line="360" w:lineRule="auto"/>
        <w:jc w:val="both"/>
        <w:rPr>
          <w:color w:val="auto"/>
        </w:rPr>
      </w:pPr>
    </w:p>
    <w:p w:rsidR="00032D9B" w:rsidRPr="00492324" w:rsidRDefault="00032D9B" w:rsidP="00492324">
      <w:pPr>
        <w:pStyle w:val="Default"/>
        <w:tabs>
          <w:tab w:val="left" w:pos="8931"/>
          <w:tab w:val="left" w:pos="9214"/>
        </w:tabs>
        <w:spacing w:line="360" w:lineRule="auto"/>
        <w:jc w:val="both"/>
        <w:rPr>
          <w:color w:val="auto"/>
        </w:rPr>
      </w:pPr>
    </w:p>
    <w:p w:rsidR="00032D9B" w:rsidRPr="0039641E" w:rsidRDefault="00032D9B" w:rsidP="00482955">
      <w:pPr>
        <w:pStyle w:val="Zkladntext3"/>
        <w:tabs>
          <w:tab w:val="left" w:pos="7200"/>
        </w:tabs>
        <w:spacing w:line="360" w:lineRule="auto"/>
        <w:rPr>
          <w:i w:val="0"/>
          <w:iCs w:val="0"/>
        </w:rPr>
      </w:pPr>
      <w:r w:rsidRPr="0039641E">
        <w:rPr>
          <w:i w:val="0"/>
          <w:iCs w:val="0"/>
        </w:rPr>
        <w:lastRenderedPageBreak/>
        <w:t>Hospodárenie obce v roku 201</w:t>
      </w:r>
      <w:r w:rsidR="00E973C7" w:rsidRPr="0039641E">
        <w:rPr>
          <w:i w:val="0"/>
          <w:iCs w:val="0"/>
        </w:rPr>
        <w:t>5</w:t>
      </w:r>
      <w:r w:rsidRPr="0039641E">
        <w:rPr>
          <w:i w:val="0"/>
          <w:iCs w:val="0"/>
        </w:rPr>
        <w:t xml:space="preserve"> dokumentuje nasledovná tabuľka:</w:t>
      </w:r>
    </w:p>
    <w:p w:rsidR="00492324" w:rsidRDefault="00492324" w:rsidP="00482955">
      <w:pPr>
        <w:pStyle w:val="Zkladntext3"/>
        <w:tabs>
          <w:tab w:val="left" w:pos="7200"/>
        </w:tabs>
        <w:spacing w:line="360" w:lineRule="auto"/>
        <w:rPr>
          <w:i w:val="0"/>
          <w:iCs w:val="0"/>
          <w:sz w:val="18"/>
          <w:szCs w:val="18"/>
        </w:rPr>
      </w:pPr>
    </w:p>
    <w:p w:rsidR="00492324" w:rsidRDefault="00492324" w:rsidP="00482955">
      <w:pPr>
        <w:pStyle w:val="Zkladntext3"/>
        <w:tabs>
          <w:tab w:val="left" w:pos="7200"/>
        </w:tabs>
        <w:spacing w:line="360" w:lineRule="auto"/>
        <w:rPr>
          <w:i w:val="0"/>
          <w:iCs w:val="0"/>
          <w:sz w:val="18"/>
          <w:szCs w:val="18"/>
        </w:rPr>
      </w:pPr>
    </w:p>
    <w:tbl>
      <w:tblPr>
        <w:tblW w:w="9062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1812"/>
        <w:gridCol w:w="2126"/>
        <w:gridCol w:w="1984"/>
      </w:tblGrid>
      <w:tr w:rsidR="00492324" w:rsidRPr="00492324" w:rsidTr="00492324">
        <w:trPr>
          <w:trHeight w:val="52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Rozpočtové hospodárenie v eur </w:t>
            </w:r>
          </w:p>
        </w:tc>
        <w:tc>
          <w:tcPr>
            <w:tcW w:w="181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99CCFF"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Schválený rozpočet 2015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99CCFF"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Zmeny rozpočtu 2015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99CCFF"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Čerpanie rozpočtu 2015</w:t>
            </w:r>
          </w:p>
        </w:tc>
      </w:tr>
      <w:tr w:rsidR="00492324" w:rsidRPr="00492324" w:rsidTr="00492324">
        <w:trPr>
          <w:trHeight w:val="27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92324" w:rsidRPr="00492324" w:rsidTr="00492324">
        <w:trPr>
          <w:trHeight w:val="27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187 488,00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196 992,00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195 514,83</w:t>
            </w:r>
          </w:p>
        </w:tc>
      </w:tr>
      <w:tr w:rsidR="00492324" w:rsidRPr="00492324" w:rsidTr="00492324">
        <w:trPr>
          <w:trHeight w:val="27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170 348,00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179 852,00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172 226,81</w:t>
            </w:r>
          </w:p>
        </w:tc>
      </w:tr>
      <w:tr w:rsidR="00492324" w:rsidRPr="00492324" w:rsidTr="00492324">
        <w:trPr>
          <w:trHeight w:val="27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Výsledok hospodárenia (prebytok)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17 140,00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17 140,00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23 288,02</w:t>
            </w:r>
          </w:p>
        </w:tc>
      </w:tr>
      <w:tr w:rsidR="00492324" w:rsidRPr="00492324" w:rsidTr="00492324">
        <w:trPr>
          <w:trHeight w:val="27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Kapitálový rozpočet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92324" w:rsidRPr="00492324" w:rsidTr="00492324">
        <w:trPr>
          <w:trHeight w:val="27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11 000,00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11 000,00</w:t>
            </w:r>
          </w:p>
        </w:tc>
      </w:tr>
      <w:tr w:rsidR="00492324" w:rsidRPr="00492324" w:rsidTr="00492324">
        <w:trPr>
          <w:trHeight w:val="27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8 092,00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19 092,00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18 022,60</w:t>
            </w:r>
          </w:p>
        </w:tc>
      </w:tr>
      <w:tr w:rsidR="00492324" w:rsidRPr="00492324" w:rsidTr="00492324">
        <w:trPr>
          <w:trHeight w:val="27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Výsledok hospodárenia (schodok)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-8 092,00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-8 092,00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-7 022,60</w:t>
            </w:r>
          </w:p>
        </w:tc>
      </w:tr>
      <w:tr w:rsidR="00492324" w:rsidRPr="00492324" w:rsidTr="00492324">
        <w:trPr>
          <w:trHeight w:val="27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Finančné operácie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92324" w:rsidRPr="00492324" w:rsidTr="00492324">
        <w:trPr>
          <w:trHeight w:val="27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5 352,00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5 352,00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10 569,70</w:t>
            </w:r>
          </w:p>
        </w:tc>
      </w:tr>
      <w:tr w:rsidR="00492324" w:rsidRPr="00492324" w:rsidTr="00492324">
        <w:trPr>
          <w:trHeight w:val="27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14 400,00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14 400,00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18 067,30</w:t>
            </w:r>
          </w:p>
        </w:tc>
      </w:tr>
      <w:tr w:rsidR="00492324" w:rsidRPr="00492324" w:rsidTr="00492324">
        <w:trPr>
          <w:trHeight w:val="27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Výsledok hospodárenia (schodok)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-9 048,00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-9 048,00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-7 497,60</w:t>
            </w:r>
          </w:p>
        </w:tc>
      </w:tr>
      <w:tr w:rsidR="00492324" w:rsidRPr="00492324" w:rsidTr="00492324">
        <w:trPr>
          <w:trHeight w:val="27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192 840,00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213 344,00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217 084,53</w:t>
            </w:r>
          </w:p>
        </w:tc>
      </w:tr>
      <w:tr w:rsidR="00492324" w:rsidRPr="00492324" w:rsidTr="00492324">
        <w:trPr>
          <w:trHeight w:val="27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192 840,00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213 344,00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208 316,71</w:t>
            </w:r>
          </w:p>
        </w:tc>
      </w:tr>
      <w:tr w:rsidR="00492324" w:rsidRPr="00492324" w:rsidTr="00492324">
        <w:trPr>
          <w:trHeight w:val="27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9232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8 767,82</w:t>
            </w:r>
          </w:p>
        </w:tc>
      </w:tr>
    </w:tbl>
    <w:p w:rsidR="00492324" w:rsidRDefault="00492324" w:rsidP="00482955">
      <w:pPr>
        <w:pStyle w:val="Zkladntext3"/>
        <w:tabs>
          <w:tab w:val="left" w:pos="7200"/>
        </w:tabs>
        <w:spacing w:line="360" w:lineRule="auto"/>
        <w:rPr>
          <w:i w:val="0"/>
          <w:iCs w:val="0"/>
          <w:sz w:val="18"/>
          <w:szCs w:val="18"/>
        </w:rPr>
      </w:pPr>
    </w:p>
    <w:p w:rsidR="00032D9B" w:rsidRPr="00482955" w:rsidRDefault="00032D9B" w:rsidP="00482955">
      <w:pPr>
        <w:pStyle w:val="Zkladntext3"/>
        <w:tabs>
          <w:tab w:val="left" w:pos="7200"/>
        </w:tabs>
        <w:spacing w:line="360" w:lineRule="auto"/>
        <w:rPr>
          <w:i w:val="0"/>
          <w:iCs w:val="0"/>
          <w:sz w:val="18"/>
          <w:szCs w:val="18"/>
        </w:rPr>
      </w:pPr>
    </w:p>
    <w:p w:rsidR="002C21ED" w:rsidRPr="00482955" w:rsidRDefault="002C21ED" w:rsidP="00482955">
      <w:pPr>
        <w:shd w:val="clear" w:color="auto" w:fill="FFFFFF"/>
        <w:spacing w:line="360" w:lineRule="auto"/>
        <w:jc w:val="both"/>
        <w:rPr>
          <w:sz w:val="18"/>
          <w:szCs w:val="18"/>
        </w:rPr>
      </w:pPr>
    </w:p>
    <w:p w:rsidR="00130C61" w:rsidRPr="0039641E" w:rsidRDefault="00130C61" w:rsidP="0048295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9641E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Udalosti osobitného významu: </w:t>
      </w:r>
    </w:p>
    <w:p w:rsidR="00130C61" w:rsidRPr="0039641E" w:rsidRDefault="00130C61" w:rsidP="0048295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9641E">
        <w:rPr>
          <w:rFonts w:ascii="Times New Roman" w:hAnsi="Times New Roman" w:cs="Times New Roman"/>
          <w:b/>
          <w:bCs/>
          <w:color w:val="000000"/>
          <w:sz w:val="24"/>
          <w:szCs w:val="24"/>
        </w:rPr>
        <w:t>O</w:t>
      </w:r>
      <w:r w:rsidRPr="0039641E">
        <w:rPr>
          <w:rFonts w:ascii="Times New Roman" w:hAnsi="Times New Roman" w:cs="Times New Roman"/>
          <w:color w:val="000000"/>
          <w:sz w:val="24"/>
          <w:szCs w:val="24"/>
        </w:rPr>
        <w:t xml:space="preserve">bec nezaznamenala </w:t>
      </w:r>
      <w:r w:rsidRPr="0039641E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žiadnu </w:t>
      </w:r>
      <w:r w:rsidRPr="0039641E">
        <w:rPr>
          <w:rFonts w:ascii="Times New Roman" w:hAnsi="Times New Roman" w:cs="Times New Roman"/>
          <w:color w:val="000000"/>
          <w:sz w:val="24"/>
          <w:szCs w:val="24"/>
        </w:rPr>
        <w:t xml:space="preserve">udalosť osobitného významu </w:t>
      </w:r>
      <w:r w:rsidRPr="0039641E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po skončení účtovného obdobia </w:t>
      </w:r>
      <w:r w:rsidRPr="0039641E">
        <w:rPr>
          <w:rFonts w:ascii="Times New Roman" w:hAnsi="Times New Roman" w:cs="Times New Roman"/>
          <w:color w:val="000000"/>
          <w:sz w:val="24"/>
          <w:szCs w:val="24"/>
        </w:rPr>
        <w:t>roku 201</w:t>
      </w:r>
      <w:r w:rsidR="00F20335" w:rsidRPr="0039641E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39641E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482955" w:rsidRPr="0039641E" w:rsidRDefault="00482955" w:rsidP="0048295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482955" w:rsidRPr="0039641E" w:rsidRDefault="00482955" w:rsidP="00482955">
      <w:pPr>
        <w:pStyle w:val="Nadpis1"/>
        <w:spacing w:line="360" w:lineRule="auto"/>
        <w:jc w:val="both"/>
      </w:pPr>
      <w:r w:rsidRPr="0039641E">
        <w:rPr>
          <w:bCs w:val="0"/>
        </w:rPr>
        <w:t>Bilancia aktív a pasív</w:t>
      </w:r>
    </w:p>
    <w:p w:rsidR="00482955" w:rsidRPr="0039641E" w:rsidRDefault="00482955" w:rsidP="00482955">
      <w:pPr>
        <w:tabs>
          <w:tab w:val="left" w:pos="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9641E">
        <w:rPr>
          <w:rFonts w:ascii="Times New Roman" w:hAnsi="Times New Roman" w:cs="Times New Roman"/>
          <w:bCs/>
          <w:sz w:val="24"/>
          <w:szCs w:val="24"/>
        </w:rPr>
        <w:t>Bilancia obsahuje údaje o stave majetku, záväzkov a rozdielu majetku a záväzkov a celkovej ekonomickej situácie obce k 31.12.201</w:t>
      </w:r>
      <w:r w:rsidR="00F20335" w:rsidRPr="0039641E">
        <w:rPr>
          <w:rFonts w:ascii="Times New Roman" w:hAnsi="Times New Roman" w:cs="Times New Roman"/>
          <w:bCs/>
          <w:sz w:val="24"/>
          <w:szCs w:val="24"/>
        </w:rPr>
        <w:t>5</w:t>
      </w:r>
      <w:r w:rsidRPr="0039641E">
        <w:rPr>
          <w:rFonts w:ascii="Times New Roman" w:hAnsi="Times New Roman" w:cs="Times New Roman"/>
          <w:bCs/>
          <w:sz w:val="24"/>
          <w:szCs w:val="24"/>
        </w:rPr>
        <w:t>. Obec preberá údaje z účtovného výkazu Súvaha za príslušné účtovného obdobie:</w:t>
      </w:r>
    </w:p>
    <w:p w:rsidR="00492324" w:rsidRPr="0039641E" w:rsidRDefault="00492324" w:rsidP="00482955">
      <w:pPr>
        <w:tabs>
          <w:tab w:val="left" w:pos="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92324" w:rsidRDefault="00492324" w:rsidP="00482955">
      <w:pPr>
        <w:tabs>
          <w:tab w:val="left" w:pos="0"/>
        </w:tabs>
        <w:spacing w:line="360" w:lineRule="auto"/>
        <w:jc w:val="both"/>
        <w:rPr>
          <w:bCs/>
          <w:sz w:val="18"/>
          <w:szCs w:val="18"/>
        </w:rPr>
      </w:pPr>
    </w:p>
    <w:p w:rsidR="0039641E" w:rsidRDefault="0039641E" w:rsidP="00482955">
      <w:pPr>
        <w:tabs>
          <w:tab w:val="left" w:pos="0"/>
        </w:tabs>
        <w:spacing w:line="360" w:lineRule="auto"/>
        <w:jc w:val="both"/>
        <w:rPr>
          <w:bCs/>
          <w:sz w:val="18"/>
          <w:szCs w:val="18"/>
        </w:rPr>
      </w:pPr>
    </w:p>
    <w:p w:rsidR="0039641E" w:rsidRDefault="0039641E" w:rsidP="00482955">
      <w:pPr>
        <w:tabs>
          <w:tab w:val="left" w:pos="0"/>
        </w:tabs>
        <w:spacing w:line="360" w:lineRule="auto"/>
        <w:jc w:val="both"/>
        <w:rPr>
          <w:bCs/>
          <w:sz w:val="18"/>
          <w:szCs w:val="18"/>
        </w:rPr>
      </w:pPr>
    </w:p>
    <w:p w:rsidR="00492324" w:rsidRDefault="00492324" w:rsidP="00482955">
      <w:pPr>
        <w:tabs>
          <w:tab w:val="left" w:pos="0"/>
        </w:tabs>
        <w:spacing w:line="360" w:lineRule="auto"/>
        <w:jc w:val="both"/>
        <w:rPr>
          <w:bCs/>
          <w:sz w:val="18"/>
          <w:szCs w:val="18"/>
        </w:rPr>
      </w:pPr>
    </w:p>
    <w:tbl>
      <w:tblPr>
        <w:tblW w:w="835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3"/>
        <w:gridCol w:w="1701"/>
        <w:gridCol w:w="1560"/>
      </w:tblGrid>
      <w:tr w:rsidR="00492324" w:rsidRPr="00492324" w:rsidTr="00492324">
        <w:trPr>
          <w:trHeight w:val="270"/>
        </w:trPr>
        <w:tc>
          <w:tcPr>
            <w:tcW w:w="50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center"/>
              <w:rPr>
                <w:rFonts w:eastAsia="Times New Roman" w:cs="Arial CE"/>
                <w:b/>
                <w:bCs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b/>
                <w:bCs/>
                <w:color w:val="000000"/>
                <w:lang w:eastAsia="sk-SK"/>
              </w:rPr>
              <w:lastRenderedPageBreak/>
              <w:t>AKTÍVA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center"/>
              <w:rPr>
                <w:rFonts w:eastAsia="Times New Roman" w:cs="Arial CE"/>
                <w:b/>
                <w:bCs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b/>
                <w:bCs/>
                <w:color w:val="000000"/>
                <w:lang w:eastAsia="sk-SK"/>
              </w:rPr>
              <w:t>k 31.12.14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center"/>
              <w:rPr>
                <w:rFonts w:eastAsia="Times New Roman" w:cs="Arial CE"/>
                <w:b/>
                <w:bCs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b/>
                <w:bCs/>
                <w:color w:val="000000"/>
                <w:lang w:eastAsia="sk-SK"/>
              </w:rPr>
              <w:t>k 31.12.2015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Neobežný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894 568,92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4D79B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866344,67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Dlhodobý nehmotný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0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Dlhodobý 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797 023,51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768799,26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Pozemky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113 075,45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113075,45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Umelecké diela a zbierky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0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Stavby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680 657,72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649916,97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Samostatné hnuteľné veci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0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3 290,34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2865,16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Ostatný DHM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0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Obstaranie DHM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2941,68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Dlhodobý finančný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97 545,41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97 545,41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Ostatný DFM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0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Obežný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9 115,07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4D79B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10911,23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Zásoby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0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Materiál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0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proofErr w:type="spellStart"/>
            <w:r w:rsidRPr="00492324">
              <w:rPr>
                <w:rFonts w:eastAsia="Times New Roman" w:cs="Arial CE"/>
                <w:color w:val="000000"/>
                <w:lang w:eastAsia="sk-SK"/>
              </w:rPr>
              <w:t>Zúčt</w:t>
            </w:r>
            <w:proofErr w:type="spellEnd"/>
            <w:r w:rsidRPr="00492324">
              <w:rPr>
                <w:rFonts w:eastAsia="Times New Roman" w:cs="Arial CE"/>
                <w:color w:val="000000"/>
                <w:lang w:eastAsia="sk-SK"/>
              </w:rPr>
              <w:t xml:space="preserve">. medzi </w:t>
            </w:r>
            <w:proofErr w:type="spellStart"/>
            <w:r w:rsidRPr="00492324">
              <w:rPr>
                <w:rFonts w:eastAsia="Times New Roman" w:cs="Arial CE"/>
                <w:color w:val="000000"/>
                <w:lang w:eastAsia="sk-SK"/>
              </w:rPr>
              <w:t>subj</w:t>
            </w:r>
            <w:proofErr w:type="spellEnd"/>
            <w:r w:rsidRPr="00492324">
              <w:rPr>
                <w:rFonts w:eastAsia="Times New Roman" w:cs="Arial CE"/>
                <w:color w:val="000000"/>
                <w:lang w:eastAsia="sk-SK"/>
              </w:rPr>
              <w:t>. VS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0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Dlhodobé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0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Krátkodobé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2 971,91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2661,65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Ostatné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0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 xml:space="preserve">Pohľadávky z </w:t>
            </w:r>
            <w:proofErr w:type="spellStart"/>
            <w:r w:rsidRPr="00492324">
              <w:rPr>
                <w:rFonts w:eastAsia="Times New Roman" w:cs="Arial CE"/>
                <w:color w:val="000000"/>
                <w:lang w:eastAsia="sk-SK"/>
              </w:rPr>
              <w:t>nedaň</w:t>
            </w:r>
            <w:proofErr w:type="spellEnd"/>
            <w:r w:rsidRPr="00492324">
              <w:rPr>
                <w:rFonts w:eastAsia="Times New Roman" w:cs="Arial CE"/>
                <w:color w:val="000000"/>
                <w:lang w:eastAsia="sk-SK"/>
              </w:rPr>
              <w:t>. príjmov obcí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1 473,00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1743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Pohľadávky z daň. príjmov obcí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1 498,91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918,65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Pohľadávky voči zamestnancom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0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Finančné účty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6 143,16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8249,58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Pokladnica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434,84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349,74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Ceniny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272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0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Bankové účty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5 436,32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7899,84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proofErr w:type="spellStart"/>
            <w:r w:rsidRPr="00492324">
              <w:rPr>
                <w:rFonts w:eastAsia="Times New Roman" w:cs="Arial CE"/>
                <w:color w:val="000000"/>
                <w:lang w:eastAsia="sk-SK"/>
              </w:rPr>
              <w:t>Poskyt.návrat.fin.výpomoci</w:t>
            </w:r>
            <w:proofErr w:type="spellEnd"/>
            <w:r w:rsidRPr="00492324">
              <w:rPr>
                <w:rFonts w:eastAsia="Times New Roman" w:cs="Arial CE"/>
                <w:color w:val="000000"/>
                <w:lang w:eastAsia="sk-SK"/>
              </w:rPr>
              <w:t xml:space="preserve"> dlhodobé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0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proofErr w:type="spellStart"/>
            <w:r w:rsidRPr="00492324">
              <w:rPr>
                <w:rFonts w:eastAsia="Times New Roman" w:cs="Arial CE"/>
                <w:color w:val="000000"/>
                <w:lang w:eastAsia="sk-SK"/>
              </w:rPr>
              <w:t>Poskyt.návrat.fin.výpomoci</w:t>
            </w:r>
            <w:proofErr w:type="spellEnd"/>
            <w:r w:rsidRPr="00492324">
              <w:rPr>
                <w:rFonts w:eastAsia="Times New Roman" w:cs="Arial CE"/>
                <w:color w:val="000000"/>
                <w:lang w:eastAsia="sk-SK"/>
              </w:rPr>
              <w:t xml:space="preserve"> FO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0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Časové rozlíšenie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0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Náklady budúcich období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0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Príjmy budúcich období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0</w:t>
            </w:r>
          </w:p>
        </w:tc>
      </w:tr>
      <w:tr w:rsidR="00492324" w:rsidRPr="00492324" w:rsidTr="00492324">
        <w:trPr>
          <w:trHeight w:val="270"/>
        </w:trPr>
        <w:tc>
          <w:tcPr>
            <w:tcW w:w="50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b/>
                <w:bCs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b/>
                <w:bCs/>
                <w:color w:val="000000"/>
                <w:lang w:eastAsia="sk-SK"/>
              </w:rPr>
              <w:t>MAJETOK SPOLU: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b/>
                <w:bCs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b/>
                <w:bCs/>
                <w:color w:val="000000"/>
                <w:lang w:eastAsia="sk-SK"/>
              </w:rPr>
              <w:t>903 863,29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877255,9</w:t>
            </w:r>
          </w:p>
        </w:tc>
      </w:tr>
    </w:tbl>
    <w:p w:rsidR="00492324" w:rsidRDefault="00492324" w:rsidP="00482955">
      <w:pPr>
        <w:tabs>
          <w:tab w:val="left" w:pos="0"/>
        </w:tabs>
        <w:spacing w:line="360" w:lineRule="auto"/>
        <w:jc w:val="both"/>
        <w:rPr>
          <w:bCs/>
          <w:sz w:val="18"/>
          <w:szCs w:val="18"/>
        </w:rPr>
      </w:pPr>
    </w:p>
    <w:p w:rsidR="00492324" w:rsidRDefault="00492324" w:rsidP="00482955">
      <w:pPr>
        <w:tabs>
          <w:tab w:val="left" w:pos="0"/>
        </w:tabs>
        <w:spacing w:line="360" w:lineRule="auto"/>
        <w:jc w:val="both"/>
        <w:rPr>
          <w:bCs/>
          <w:sz w:val="18"/>
          <w:szCs w:val="18"/>
        </w:rPr>
      </w:pPr>
    </w:p>
    <w:p w:rsidR="00492324" w:rsidRDefault="00492324" w:rsidP="00482955">
      <w:pPr>
        <w:tabs>
          <w:tab w:val="left" w:pos="0"/>
        </w:tabs>
        <w:spacing w:line="360" w:lineRule="auto"/>
        <w:jc w:val="both"/>
        <w:rPr>
          <w:bCs/>
          <w:sz w:val="18"/>
          <w:szCs w:val="18"/>
        </w:rPr>
      </w:pPr>
    </w:p>
    <w:p w:rsidR="00492324" w:rsidRDefault="00492324" w:rsidP="00482955">
      <w:pPr>
        <w:tabs>
          <w:tab w:val="left" w:pos="0"/>
        </w:tabs>
        <w:spacing w:line="360" w:lineRule="auto"/>
        <w:jc w:val="both"/>
        <w:rPr>
          <w:bCs/>
          <w:sz w:val="18"/>
          <w:szCs w:val="18"/>
        </w:rPr>
      </w:pPr>
    </w:p>
    <w:p w:rsidR="00492324" w:rsidRDefault="00492324" w:rsidP="00482955">
      <w:pPr>
        <w:tabs>
          <w:tab w:val="left" w:pos="0"/>
        </w:tabs>
        <w:spacing w:line="360" w:lineRule="auto"/>
        <w:jc w:val="both"/>
        <w:rPr>
          <w:bCs/>
          <w:sz w:val="18"/>
          <w:szCs w:val="18"/>
        </w:rPr>
      </w:pPr>
    </w:p>
    <w:p w:rsidR="00492324" w:rsidRDefault="00492324" w:rsidP="00482955">
      <w:pPr>
        <w:tabs>
          <w:tab w:val="left" w:pos="0"/>
        </w:tabs>
        <w:spacing w:line="360" w:lineRule="auto"/>
        <w:jc w:val="both"/>
        <w:rPr>
          <w:bCs/>
          <w:sz w:val="18"/>
          <w:szCs w:val="18"/>
        </w:rPr>
      </w:pPr>
    </w:p>
    <w:p w:rsidR="00492324" w:rsidRDefault="00492324" w:rsidP="00482955">
      <w:pPr>
        <w:tabs>
          <w:tab w:val="left" w:pos="0"/>
        </w:tabs>
        <w:spacing w:line="360" w:lineRule="auto"/>
        <w:jc w:val="both"/>
        <w:rPr>
          <w:bCs/>
          <w:sz w:val="18"/>
          <w:szCs w:val="18"/>
        </w:rPr>
      </w:pPr>
    </w:p>
    <w:p w:rsidR="00492324" w:rsidRDefault="00492324" w:rsidP="00482955">
      <w:pPr>
        <w:tabs>
          <w:tab w:val="left" w:pos="0"/>
        </w:tabs>
        <w:spacing w:line="360" w:lineRule="auto"/>
        <w:jc w:val="both"/>
        <w:rPr>
          <w:bCs/>
          <w:sz w:val="18"/>
          <w:szCs w:val="18"/>
        </w:rPr>
      </w:pPr>
    </w:p>
    <w:tbl>
      <w:tblPr>
        <w:tblW w:w="8637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2913"/>
        <w:gridCol w:w="1984"/>
      </w:tblGrid>
      <w:tr w:rsidR="00492324" w:rsidRPr="00492324" w:rsidTr="00492324">
        <w:trPr>
          <w:trHeight w:val="270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center"/>
              <w:rPr>
                <w:rFonts w:eastAsia="Times New Roman" w:cs="Arial CE"/>
                <w:b/>
                <w:bCs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b/>
                <w:bCs/>
                <w:color w:val="000000"/>
                <w:lang w:eastAsia="sk-SK"/>
              </w:rPr>
              <w:lastRenderedPageBreak/>
              <w:t>PASÍVA</w:t>
            </w:r>
          </w:p>
        </w:tc>
        <w:tc>
          <w:tcPr>
            <w:tcW w:w="29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center"/>
              <w:rPr>
                <w:rFonts w:eastAsia="Times New Roman" w:cs="Arial CE"/>
                <w:b/>
                <w:bCs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b/>
                <w:bCs/>
                <w:color w:val="000000"/>
                <w:lang w:eastAsia="sk-SK"/>
              </w:rPr>
              <w:t>k 31.12.14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center"/>
              <w:rPr>
                <w:rFonts w:eastAsia="Times New Roman" w:cs="Arial CE"/>
                <w:b/>
                <w:bCs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b/>
                <w:bCs/>
                <w:color w:val="000000"/>
                <w:lang w:eastAsia="sk-SK"/>
              </w:rPr>
              <w:t>k 31.12.15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Vlastné imanie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526 780,04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4D79B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521226,96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Oceňovacie rozdiely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 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 xml:space="preserve">Oceňovacie rozdiely z </w:t>
            </w:r>
            <w:proofErr w:type="spellStart"/>
            <w:r w:rsidRPr="00492324">
              <w:rPr>
                <w:rFonts w:eastAsia="Times New Roman" w:cs="Arial CE"/>
                <w:color w:val="000000"/>
                <w:lang w:eastAsia="sk-SK"/>
              </w:rPr>
              <w:t>kapit.účastín</w:t>
            </w:r>
            <w:proofErr w:type="spellEnd"/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 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Fondy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 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Výsledok hospodárenia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 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proofErr w:type="spellStart"/>
            <w:r w:rsidRPr="00492324">
              <w:rPr>
                <w:rFonts w:eastAsia="Times New Roman" w:cs="Arial CE"/>
                <w:color w:val="000000"/>
                <w:lang w:eastAsia="sk-SK"/>
              </w:rPr>
              <w:t>Nevysp.výsl.hosp</w:t>
            </w:r>
            <w:proofErr w:type="spellEnd"/>
            <w:r w:rsidRPr="00492324">
              <w:rPr>
                <w:rFonts w:eastAsia="Times New Roman" w:cs="Arial CE"/>
                <w:color w:val="000000"/>
                <w:lang w:eastAsia="sk-SK"/>
              </w:rPr>
              <w:t>. min. rokov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543 999,72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526780,04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 xml:space="preserve">Výsledok hosp. za </w:t>
            </w:r>
            <w:proofErr w:type="spellStart"/>
            <w:r w:rsidRPr="00492324">
              <w:rPr>
                <w:rFonts w:eastAsia="Times New Roman" w:cs="Arial CE"/>
                <w:color w:val="000000"/>
                <w:lang w:eastAsia="sk-SK"/>
              </w:rPr>
              <w:t>účt.obdobie</w:t>
            </w:r>
            <w:proofErr w:type="spellEnd"/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ind w:firstLineChars="400" w:firstLine="880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-</w:t>
            </w:r>
            <w:r w:rsidRPr="00492324">
              <w:rPr>
                <w:rFonts w:eastAsia="Times New Roman" w:cs="Times New Roman"/>
                <w:color w:val="000000"/>
                <w:lang w:eastAsia="sk-SK"/>
              </w:rPr>
              <w:t>       17 219,68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-5553,08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Záväzky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52 784,68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4D79B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35110,56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Rezervy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600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600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Ostatné krátkodobé rezervy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600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600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proofErr w:type="spellStart"/>
            <w:r w:rsidRPr="00492324">
              <w:rPr>
                <w:rFonts w:eastAsia="Times New Roman" w:cs="Arial CE"/>
                <w:color w:val="000000"/>
                <w:lang w:eastAsia="sk-SK"/>
              </w:rPr>
              <w:t>Zúčt</w:t>
            </w:r>
            <w:proofErr w:type="spellEnd"/>
            <w:r w:rsidRPr="00492324">
              <w:rPr>
                <w:rFonts w:eastAsia="Times New Roman" w:cs="Arial CE"/>
                <w:color w:val="000000"/>
                <w:lang w:eastAsia="sk-SK"/>
              </w:rPr>
              <w:t xml:space="preserve">. medzi </w:t>
            </w:r>
            <w:proofErr w:type="spellStart"/>
            <w:r w:rsidRPr="00492324">
              <w:rPr>
                <w:rFonts w:eastAsia="Times New Roman" w:cs="Arial CE"/>
                <w:color w:val="000000"/>
                <w:lang w:eastAsia="sk-SK"/>
              </w:rPr>
              <w:t>subj</w:t>
            </w:r>
            <w:proofErr w:type="spellEnd"/>
            <w:r w:rsidRPr="00492324">
              <w:rPr>
                <w:rFonts w:eastAsia="Times New Roman" w:cs="Arial CE"/>
                <w:color w:val="000000"/>
                <w:lang w:eastAsia="sk-SK"/>
              </w:rPr>
              <w:t>. VS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41,58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22,34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Dlhodobé záväzky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518,44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549,63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Ostatné dlhodobé záväzky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 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518,44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549,63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Krátkodobé záväzky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4 008,44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722,37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Dodávatelia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2 862,10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0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Záväzky z nájmu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 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Iné záväzky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 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Zamestnanci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451,1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0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proofErr w:type="spellStart"/>
            <w:r w:rsidRPr="00492324">
              <w:rPr>
                <w:rFonts w:eastAsia="Times New Roman" w:cs="Arial CE"/>
                <w:color w:val="000000"/>
                <w:lang w:eastAsia="sk-SK"/>
              </w:rPr>
              <w:t>Zúčt</w:t>
            </w:r>
            <w:proofErr w:type="spellEnd"/>
            <w:r w:rsidRPr="00492324">
              <w:rPr>
                <w:rFonts w:eastAsia="Times New Roman" w:cs="Arial CE"/>
                <w:color w:val="000000"/>
                <w:lang w:eastAsia="sk-SK"/>
              </w:rPr>
              <w:t xml:space="preserve">. s </w:t>
            </w:r>
            <w:proofErr w:type="spellStart"/>
            <w:r w:rsidRPr="00492324">
              <w:rPr>
                <w:rFonts w:eastAsia="Times New Roman" w:cs="Arial CE"/>
                <w:color w:val="000000"/>
                <w:lang w:eastAsia="sk-SK"/>
              </w:rPr>
              <w:t>org.soc.poist.a</w:t>
            </w:r>
            <w:proofErr w:type="spellEnd"/>
            <w:r w:rsidRPr="00492324">
              <w:rPr>
                <w:rFonts w:eastAsia="Times New Roman" w:cs="Arial CE"/>
                <w:color w:val="000000"/>
                <w:lang w:eastAsia="sk-SK"/>
              </w:rPr>
              <w:t xml:space="preserve"> </w:t>
            </w:r>
            <w:proofErr w:type="spellStart"/>
            <w:r w:rsidRPr="00492324">
              <w:rPr>
                <w:rFonts w:eastAsia="Times New Roman" w:cs="Arial CE"/>
                <w:color w:val="000000"/>
                <w:lang w:eastAsia="sk-SK"/>
              </w:rPr>
              <w:t>zdr.poist</w:t>
            </w:r>
            <w:proofErr w:type="spellEnd"/>
            <w:r w:rsidRPr="00492324">
              <w:rPr>
                <w:rFonts w:eastAsia="Times New Roman" w:cs="Arial CE"/>
                <w:color w:val="000000"/>
                <w:lang w:eastAsia="sk-SK"/>
              </w:rPr>
              <w:t>.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568,82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0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Ostatné priame dane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126,42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0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 xml:space="preserve">Transfery a </w:t>
            </w:r>
            <w:proofErr w:type="spellStart"/>
            <w:r w:rsidRPr="00492324">
              <w:rPr>
                <w:rFonts w:eastAsia="Times New Roman" w:cs="Arial CE"/>
                <w:color w:val="000000"/>
                <w:lang w:eastAsia="sk-SK"/>
              </w:rPr>
              <w:t>zúčt.subj</w:t>
            </w:r>
            <w:proofErr w:type="spellEnd"/>
            <w:r w:rsidRPr="00492324">
              <w:rPr>
                <w:rFonts w:eastAsia="Times New Roman" w:cs="Arial CE"/>
                <w:color w:val="000000"/>
                <w:lang w:eastAsia="sk-SK"/>
              </w:rPr>
              <w:t>. mimo VS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 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Bankové úvery a výpomoci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47 616,22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33216,22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Bankové úvery dlhodobé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33 216,22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18816,22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Bežný bankový úver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14400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14400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Časové rozlíšenie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324 298,57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4D79B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320918,38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Výdavky budúcich období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 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Výnosy budúcich období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color w:val="000000"/>
                <w:lang w:eastAsia="sk-SK"/>
              </w:rPr>
              <w:t>324 298,57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320918,38</w:t>
            </w:r>
          </w:p>
        </w:tc>
      </w:tr>
      <w:tr w:rsidR="00492324" w:rsidRPr="00492324" w:rsidTr="00492324">
        <w:trPr>
          <w:trHeight w:val="27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rPr>
                <w:rFonts w:eastAsia="Times New Roman" w:cs="Arial CE"/>
                <w:b/>
                <w:bCs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b/>
                <w:bCs/>
                <w:color w:val="000000"/>
                <w:lang w:eastAsia="sk-SK"/>
              </w:rPr>
              <w:t>VLASTNÉ IMANIE A ZÁVAZKY SPOLU: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92324" w:rsidRPr="00492324" w:rsidRDefault="00492324" w:rsidP="00492324">
            <w:pPr>
              <w:spacing w:after="0" w:line="240" w:lineRule="auto"/>
              <w:jc w:val="center"/>
              <w:rPr>
                <w:rFonts w:eastAsia="Times New Roman" w:cs="Arial CE"/>
                <w:b/>
                <w:bCs/>
                <w:color w:val="000000"/>
                <w:lang w:eastAsia="sk-SK"/>
              </w:rPr>
            </w:pPr>
            <w:r w:rsidRPr="00492324">
              <w:rPr>
                <w:rFonts w:eastAsia="Times New Roman" w:cs="Arial CE"/>
                <w:b/>
                <w:bCs/>
                <w:color w:val="000000"/>
                <w:lang w:eastAsia="sk-SK"/>
              </w:rPr>
              <w:t>903 863,29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6933C"/>
            <w:noWrap/>
            <w:vAlign w:val="bottom"/>
            <w:hideMark/>
          </w:tcPr>
          <w:p w:rsidR="00492324" w:rsidRPr="00492324" w:rsidRDefault="00492324" w:rsidP="00492324">
            <w:pPr>
              <w:spacing w:after="0" w:line="240" w:lineRule="auto"/>
              <w:jc w:val="right"/>
              <w:rPr>
                <w:rFonts w:eastAsia="Times New Roman" w:cs="Arial CE"/>
                <w:lang w:eastAsia="sk-SK"/>
              </w:rPr>
            </w:pPr>
            <w:r w:rsidRPr="00492324">
              <w:rPr>
                <w:rFonts w:eastAsia="Times New Roman" w:cs="Arial CE"/>
                <w:lang w:eastAsia="sk-SK"/>
              </w:rPr>
              <w:t>877255,9</w:t>
            </w:r>
          </w:p>
        </w:tc>
      </w:tr>
    </w:tbl>
    <w:p w:rsidR="00492324" w:rsidRDefault="00492324" w:rsidP="00482955">
      <w:pPr>
        <w:tabs>
          <w:tab w:val="left" w:pos="0"/>
        </w:tabs>
        <w:spacing w:line="360" w:lineRule="auto"/>
        <w:jc w:val="both"/>
        <w:rPr>
          <w:bCs/>
          <w:sz w:val="18"/>
          <w:szCs w:val="18"/>
        </w:rPr>
      </w:pPr>
    </w:p>
    <w:p w:rsidR="00492324" w:rsidRDefault="00492324" w:rsidP="00482955">
      <w:pPr>
        <w:tabs>
          <w:tab w:val="left" w:pos="0"/>
        </w:tabs>
        <w:spacing w:line="360" w:lineRule="auto"/>
        <w:jc w:val="both"/>
        <w:rPr>
          <w:bCs/>
          <w:sz w:val="18"/>
          <w:szCs w:val="18"/>
        </w:rPr>
      </w:pPr>
    </w:p>
    <w:p w:rsidR="00492324" w:rsidRDefault="00492324" w:rsidP="00482955">
      <w:pPr>
        <w:tabs>
          <w:tab w:val="left" w:pos="0"/>
        </w:tabs>
        <w:spacing w:line="360" w:lineRule="auto"/>
        <w:jc w:val="both"/>
        <w:rPr>
          <w:bCs/>
          <w:sz w:val="18"/>
          <w:szCs w:val="18"/>
        </w:rPr>
      </w:pPr>
    </w:p>
    <w:p w:rsidR="00492324" w:rsidRDefault="00492324" w:rsidP="00482955">
      <w:pPr>
        <w:tabs>
          <w:tab w:val="left" w:pos="0"/>
        </w:tabs>
        <w:spacing w:line="360" w:lineRule="auto"/>
        <w:jc w:val="both"/>
        <w:rPr>
          <w:bCs/>
          <w:sz w:val="18"/>
          <w:szCs w:val="18"/>
        </w:rPr>
      </w:pPr>
    </w:p>
    <w:p w:rsidR="00492324" w:rsidRPr="00482955" w:rsidRDefault="00492324" w:rsidP="00482955">
      <w:pPr>
        <w:tabs>
          <w:tab w:val="left" w:pos="0"/>
        </w:tabs>
        <w:spacing w:line="360" w:lineRule="auto"/>
        <w:jc w:val="both"/>
        <w:rPr>
          <w:bCs/>
          <w:sz w:val="18"/>
          <w:szCs w:val="18"/>
        </w:rPr>
      </w:pPr>
    </w:p>
    <w:p w:rsidR="002C21ED" w:rsidRPr="00482955" w:rsidRDefault="002C21ED" w:rsidP="0048295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i/>
          <w:iCs/>
          <w:color w:val="000000"/>
          <w:sz w:val="18"/>
          <w:szCs w:val="18"/>
        </w:rPr>
      </w:pPr>
    </w:p>
    <w:p w:rsidR="00482955" w:rsidRPr="00482955" w:rsidRDefault="00482955" w:rsidP="0048295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i/>
          <w:iCs/>
          <w:color w:val="000000"/>
          <w:sz w:val="18"/>
          <w:szCs w:val="18"/>
        </w:rPr>
      </w:pPr>
    </w:p>
    <w:p w:rsidR="00482955" w:rsidRPr="00482955" w:rsidRDefault="00482955" w:rsidP="0048295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i/>
          <w:iCs/>
          <w:color w:val="000000"/>
          <w:sz w:val="18"/>
          <w:szCs w:val="18"/>
        </w:rPr>
      </w:pPr>
    </w:p>
    <w:p w:rsidR="00482955" w:rsidRDefault="00482955" w:rsidP="00482955">
      <w:pPr>
        <w:tabs>
          <w:tab w:val="left" w:pos="0"/>
        </w:tabs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color w:val="000000"/>
          <w:sz w:val="18"/>
          <w:szCs w:val="18"/>
        </w:rPr>
      </w:pPr>
    </w:p>
    <w:p w:rsidR="0039641E" w:rsidRDefault="0039641E" w:rsidP="00482955">
      <w:pPr>
        <w:tabs>
          <w:tab w:val="left" w:pos="0"/>
        </w:tabs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color w:val="000000"/>
          <w:sz w:val="18"/>
          <w:szCs w:val="18"/>
        </w:rPr>
      </w:pPr>
    </w:p>
    <w:p w:rsidR="0039641E" w:rsidRDefault="0039641E" w:rsidP="00482955">
      <w:pPr>
        <w:tabs>
          <w:tab w:val="left" w:pos="0"/>
        </w:tabs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color w:val="000000"/>
          <w:sz w:val="18"/>
          <w:szCs w:val="18"/>
        </w:rPr>
      </w:pPr>
    </w:p>
    <w:p w:rsidR="0039641E" w:rsidRPr="00482955" w:rsidRDefault="0039641E" w:rsidP="00482955">
      <w:pPr>
        <w:tabs>
          <w:tab w:val="left" w:pos="0"/>
        </w:tabs>
        <w:spacing w:line="360" w:lineRule="auto"/>
        <w:jc w:val="both"/>
        <w:rPr>
          <w:b/>
          <w:bCs/>
          <w:sz w:val="18"/>
          <w:szCs w:val="18"/>
        </w:rPr>
      </w:pPr>
    </w:p>
    <w:p w:rsidR="00130C61" w:rsidRPr="006407BE" w:rsidRDefault="00130C61" w:rsidP="006407BE">
      <w:pPr>
        <w:pStyle w:val="Default"/>
        <w:spacing w:line="360" w:lineRule="auto"/>
        <w:jc w:val="both"/>
      </w:pPr>
      <w:r w:rsidRPr="006407BE">
        <w:rPr>
          <w:b/>
          <w:bCs/>
        </w:rPr>
        <w:t xml:space="preserve">Záver: </w:t>
      </w:r>
    </w:p>
    <w:p w:rsidR="00130C61" w:rsidRPr="006407BE" w:rsidRDefault="00130C61" w:rsidP="006407BE">
      <w:pPr>
        <w:pStyle w:val="Default"/>
        <w:spacing w:line="360" w:lineRule="auto"/>
        <w:jc w:val="both"/>
      </w:pPr>
      <w:r w:rsidRPr="006407BE">
        <w:t>Správu o činnosti a zhodnotenie roku 201</w:t>
      </w:r>
      <w:r w:rsidR="00923B35" w:rsidRPr="006407BE">
        <w:t>5</w:t>
      </w:r>
      <w:r w:rsidRPr="006407BE">
        <w:t xml:space="preserve"> pred</w:t>
      </w:r>
      <w:r w:rsidR="006407BE" w:rsidRPr="006407BE">
        <w:t>kladala starostka obce priebežne na zasadnutiach OZ za ú</w:t>
      </w:r>
      <w:r w:rsidRPr="006407BE">
        <w:t>časti verejnosti a je uložená v písomnostiach na obecnom úrade u</w:t>
      </w:r>
      <w:r w:rsidR="006407BE" w:rsidRPr="006407BE">
        <w:t> </w:t>
      </w:r>
      <w:r w:rsidRPr="006407BE">
        <w:t>starostu</w:t>
      </w:r>
      <w:r w:rsidR="006407BE" w:rsidRPr="006407BE">
        <w:t xml:space="preserve"> obce. P</w:t>
      </w:r>
      <w:r w:rsidRPr="006407BE">
        <w:t xml:space="preserve">odklady a materiály k výročnej správe sa nachádzajú na obecnom úrade </w:t>
      </w:r>
      <w:r w:rsidR="006407BE">
        <w:t xml:space="preserve">       </w:t>
      </w:r>
      <w:r w:rsidRPr="006407BE">
        <w:t>v</w:t>
      </w:r>
      <w:r w:rsidR="006407BE" w:rsidRPr="006407BE">
        <w:t xml:space="preserve"> </w:t>
      </w:r>
      <w:r w:rsidR="006407BE" w:rsidRPr="006407BE">
        <w:t>Č</w:t>
      </w:r>
      <w:r w:rsidR="00482955" w:rsidRPr="006407BE">
        <w:t>eľovciach</w:t>
      </w:r>
      <w:r w:rsidRPr="006407BE">
        <w:t xml:space="preserve">. </w:t>
      </w:r>
    </w:p>
    <w:p w:rsidR="00130C61" w:rsidRPr="006407BE" w:rsidRDefault="00130C61" w:rsidP="006407BE">
      <w:pPr>
        <w:pStyle w:val="Default"/>
        <w:spacing w:line="360" w:lineRule="auto"/>
        <w:jc w:val="both"/>
      </w:pPr>
      <w:r w:rsidRPr="006407BE">
        <w:rPr>
          <w:i/>
          <w:iCs/>
        </w:rPr>
        <w:t xml:space="preserve">Uchovávanie </w:t>
      </w:r>
      <w:r w:rsidRPr="006407BE">
        <w:t xml:space="preserve">účtovnej závierky a výročnej správy: počas desiatich rokov nasledujúcich po roku, ktorého sa týka. </w:t>
      </w:r>
      <w:r w:rsidRPr="006407BE">
        <w:rPr>
          <w:i/>
          <w:iCs/>
        </w:rPr>
        <w:t>Zverejňovanie údajov</w:t>
      </w:r>
      <w:r w:rsidRPr="006407BE">
        <w:t xml:space="preserve">: účtovnú závierku ako súčasť výročnej správy </w:t>
      </w:r>
      <w:r w:rsidR="006407BE">
        <w:t>obec</w:t>
      </w:r>
      <w:bookmarkStart w:id="0" w:name="_GoBack"/>
      <w:bookmarkEnd w:id="0"/>
      <w:r w:rsidRPr="006407BE">
        <w:t xml:space="preserve"> zverejní až po overení audítorom na stránke www.</w:t>
      </w:r>
      <w:r w:rsidR="00482955" w:rsidRPr="006407BE">
        <w:t>celovce</w:t>
      </w:r>
      <w:r w:rsidRPr="006407BE">
        <w:t xml:space="preserve">.sk. </w:t>
      </w:r>
    </w:p>
    <w:p w:rsidR="00130C61" w:rsidRPr="006407BE" w:rsidRDefault="00130C61" w:rsidP="006407BE">
      <w:pPr>
        <w:pStyle w:val="Default"/>
        <w:spacing w:line="360" w:lineRule="auto"/>
        <w:jc w:val="both"/>
      </w:pPr>
      <w:r w:rsidRPr="006407BE">
        <w:t>Vypracova</w:t>
      </w:r>
      <w:r w:rsidR="00AB1319" w:rsidRPr="006407BE">
        <w:t xml:space="preserve">la: </w:t>
      </w:r>
      <w:proofErr w:type="spellStart"/>
      <w:r w:rsidR="00AB1319" w:rsidRPr="006407BE">
        <w:t>Kľučárová</w:t>
      </w:r>
      <w:proofErr w:type="spellEnd"/>
      <w:r w:rsidR="00AB1319" w:rsidRPr="006407BE">
        <w:t xml:space="preserve"> Marta</w:t>
      </w:r>
      <w:r w:rsidRPr="006407BE">
        <w:t xml:space="preserve"> </w:t>
      </w:r>
    </w:p>
    <w:p w:rsidR="00130C61" w:rsidRPr="006407BE" w:rsidRDefault="00130C61" w:rsidP="006407BE">
      <w:pPr>
        <w:pStyle w:val="Default"/>
        <w:spacing w:line="360" w:lineRule="auto"/>
        <w:jc w:val="both"/>
      </w:pPr>
      <w:r w:rsidRPr="006407BE">
        <w:t>V</w:t>
      </w:r>
      <w:r w:rsidR="00AB1319" w:rsidRPr="006407BE">
        <w:t xml:space="preserve"> </w:t>
      </w:r>
      <w:r w:rsidR="006407BE" w:rsidRPr="006407BE">
        <w:t>Č</w:t>
      </w:r>
      <w:r w:rsidR="00AB1319" w:rsidRPr="006407BE">
        <w:t>eľovciach</w:t>
      </w:r>
      <w:r w:rsidRPr="006407BE">
        <w:t xml:space="preserve"> dňa </w:t>
      </w:r>
      <w:r w:rsidR="00FB1B25" w:rsidRPr="006407BE">
        <w:t>2</w:t>
      </w:r>
      <w:r w:rsidR="006407BE">
        <w:t>9. 6</w:t>
      </w:r>
      <w:r w:rsidR="00482955" w:rsidRPr="006407BE">
        <w:t>.</w:t>
      </w:r>
      <w:r w:rsidR="006407BE">
        <w:t xml:space="preserve"> </w:t>
      </w:r>
      <w:r w:rsidR="00482955" w:rsidRPr="006407BE">
        <w:t>201</w:t>
      </w:r>
      <w:r w:rsidR="006407BE">
        <w:t>6</w:t>
      </w:r>
    </w:p>
    <w:p w:rsidR="00482955" w:rsidRPr="00482955" w:rsidRDefault="00482955">
      <w:pPr>
        <w:pStyle w:val="Default"/>
        <w:spacing w:line="360" w:lineRule="auto"/>
        <w:rPr>
          <w:sz w:val="18"/>
          <w:szCs w:val="18"/>
        </w:rPr>
      </w:pPr>
    </w:p>
    <w:sectPr w:rsidR="00482955" w:rsidRPr="004829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4355E65"/>
    <w:multiLevelType w:val="hybridMultilevel"/>
    <w:tmpl w:val="00D68FE6"/>
    <w:lvl w:ilvl="0" w:tplc="44E4322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hint="default"/>
      </w:rPr>
    </w:lvl>
    <w:lvl w:ilvl="1" w:tplc="164003F2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28EC"/>
    <w:rsid w:val="00032D9B"/>
    <w:rsid w:val="000628EC"/>
    <w:rsid w:val="000A5047"/>
    <w:rsid w:val="000D2A8D"/>
    <w:rsid w:val="000E020F"/>
    <w:rsid w:val="000E78DA"/>
    <w:rsid w:val="00130C61"/>
    <w:rsid w:val="002A428F"/>
    <w:rsid w:val="002C21ED"/>
    <w:rsid w:val="00346685"/>
    <w:rsid w:val="0039641E"/>
    <w:rsid w:val="003F19B1"/>
    <w:rsid w:val="00482955"/>
    <w:rsid w:val="00484F67"/>
    <w:rsid w:val="00492324"/>
    <w:rsid w:val="00496471"/>
    <w:rsid w:val="00545CE1"/>
    <w:rsid w:val="00552369"/>
    <w:rsid w:val="005601DD"/>
    <w:rsid w:val="0061779F"/>
    <w:rsid w:val="006407BE"/>
    <w:rsid w:val="00645D1C"/>
    <w:rsid w:val="0082253A"/>
    <w:rsid w:val="0084621D"/>
    <w:rsid w:val="008921E9"/>
    <w:rsid w:val="008A2A7C"/>
    <w:rsid w:val="008B6B5A"/>
    <w:rsid w:val="008E7BC4"/>
    <w:rsid w:val="00907773"/>
    <w:rsid w:val="00923B35"/>
    <w:rsid w:val="00996738"/>
    <w:rsid w:val="00AB1319"/>
    <w:rsid w:val="00B42B53"/>
    <w:rsid w:val="00BE6389"/>
    <w:rsid w:val="00BF2D3B"/>
    <w:rsid w:val="00C62F69"/>
    <w:rsid w:val="00C728C8"/>
    <w:rsid w:val="00CE4B85"/>
    <w:rsid w:val="00CF3544"/>
    <w:rsid w:val="00DE5E27"/>
    <w:rsid w:val="00E22388"/>
    <w:rsid w:val="00E46790"/>
    <w:rsid w:val="00E57049"/>
    <w:rsid w:val="00E973C7"/>
    <w:rsid w:val="00ED10FE"/>
    <w:rsid w:val="00F20335"/>
    <w:rsid w:val="00F65AEB"/>
    <w:rsid w:val="00FB1B25"/>
    <w:rsid w:val="00FD5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BCFD68E-6137-4ED6-AB68-0C425EFDE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48295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42B5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3">
    <w:name w:val="Body Text 3"/>
    <w:basedOn w:val="Normlny"/>
    <w:link w:val="Zkladntext3Char"/>
    <w:uiPriority w:val="99"/>
    <w:rsid w:val="00032D9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sk-SK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032D9B"/>
    <w:rPr>
      <w:rFonts w:ascii="Times New Roman" w:eastAsia="Times New Roman" w:hAnsi="Times New Roman" w:cs="Times New Roman"/>
      <w:b/>
      <w:bCs/>
      <w:i/>
      <w:iCs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rsid w:val="00482955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48295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570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704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730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4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9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464</TotalTime>
  <Pages>1</Pages>
  <Words>2156</Words>
  <Characters>12290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14418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Celovce</dc:creator>
  <cp:lastModifiedBy>KĽUČÁROVÁ Marta</cp:lastModifiedBy>
  <cp:revision>53</cp:revision>
  <cp:lastPrinted>2015-10-13T09:25:00Z</cp:lastPrinted>
  <dcterms:created xsi:type="dcterms:W3CDTF">2014-02-25T14:44:00Z</dcterms:created>
  <dcterms:modified xsi:type="dcterms:W3CDTF">2016-06-29T11:51:00Z</dcterms:modified>
</cp:coreProperties>
</file>