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:rsidR="003E6EF8" w:rsidRDefault="003E6EF8">
      <w:r>
        <w:t xml:space="preserve">                    </w:t>
      </w: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ED7377" w:rsidRDefault="00ED7377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6E365C">
        <w:rPr>
          <w:b/>
          <w:sz w:val="44"/>
          <w:szCs w:val="44"/>
        </w:rPr>
        <w:t>5</w:t>
      </w: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702CBC" w:rsidRDefault="00702CBC">
      <w:pPr>
        <w:pStyle w:val="Zkladntext"/>
        <w:jc w:val="center"/>
        <w:rPr>
          <w:b/>
          <w:sz w:val="40"/>
          <w:szCs w:val="40"/>
        </w:rPr>
      </w:pPr>
    </w:p>
    <w:p w:rsidR="008C2EC0" w:rsidRDefault="003E6EF8" w:rsidP="00ED7377">
      <w:pPr>
        <w:pStyle w:val="Zkladntext"/>
      </w:pPr>
      <w:r>
        <w:t xml:space="preserve">                               </w:t>
      </w:r>
    </w:p>
    <w:p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:rsidR="003E6EF8" w:rsidRDefault="003E6EF8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059 01  Tatranská Polianka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 w:rsidP="00ED7377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:rsidR="00ED7377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Dňa  2. februára 2004  bol zmenený názov  na    </w:t>
      </w:r>
    </w:p>
    <w:p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  <w:r>
        <w:rPr>
          <w:b/>
          <w:sz w:val="24"/>
        </w:rPr>
        <w:t>Fax: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052/4422658</w:t>
      </w:r>
    </w:p>
    <w:p w:rsidR="003E6EF8" w:rsidRDefault="003E6EF8">
      <w:pPr>
        <w:rPr>
          <w:b/>
        </w:rPr>
      </w:pPr>
    </w:p>
    <w:p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:rsidR="00ED7377" w:rsidRDefault="00ED7377">
      <w:pPr>
        <w:spacing w:before="120" w:line="240" w:lineRule="atLeast"/>
        <w:rPr>
          <w:b/>
          <w:sz w:val="24"/>
        </w:rPr>
      </w:pPr>
    </w:p>
    <w:p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:rsidR="00ED7377" w:rsidRDefault="00D0751B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Ing. Ján Mokoš</w:t>
      </w:r>
    </w:p>
    <w:p w:rsidR="00ED7377" w:rsidRDefault="00805641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MUDr.Vladimír Mazanec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Mgr. Róbert Wágner, MBA</w:t>
      </w:r>
    </w:p>
    <w:p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>Wolkerov liečebný ústav, n.o.</w:t>
      </w:r>
    </w:p>
    <w:p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>dňa  2. 2. 2004 Wolkerov liečebný ústav, n.o. zmenil názov na:</w:t>
      </w:r>
    </w:p>
    <w:p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>Sanatórium Dr. Guhra, n.o.</w:t>
      </w:r>
    </w:p>
    <w:p w:rsidR="0079271D" w:rsidRDefault="003E6EF8">
      <w:pPr>
        <w:pStyle w:val="Zkladntext3"/>
        <w:spacing w:line="360" w:lineRule="auto"/>
      </w:pPr>
      <w:r>
        <w:tab/>
        <w:t>Sanatórium Dr. Guhra, n.o.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zložiek poskytuje mikrobiologické, imunologické, funkčné vyšetrenia podľa potreby a požiadaviek,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 xml:space="preserve">spolupracuje s ostatnými zdravotnými zariadeniami a inými organizáciami na úseku boja proti tuberkulóze a respiračným chorobám, podáva im potrebné 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b/>
          <w:bCs/>
          <w:sz w:val="24"/>
        </w:rPr>
      </w:pPr>
      <w:r>
        <w:rPr>
          <w:sz w:val="24"/>
        </w:rPr>
        <w:lastRenderedPageBreak/>
        <w:t>informácie a odbornú pomoc najmä pokiaľ ide o 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:rsidR="00FF303E" w:rsidRDefault="00FF303E" w:rsidP="00FF303E">
      <w:pPr>
        <w:pStyle w:val="Zkladntext2"/>
        <w:ind w:left="720"/>
      </w:pPr>
    </w:p>
    <w:p w:rsidR="005E49C8" w:rsidRPr="00E629D1" w:rsidRDefault="003E6EF8">
      <w:pPr>
        <w:pStyle w:val="Zkladntext2"/>
        <w:ind w:right="43"/>
        <w:rPr>
          <w:b/>
          <w:bCs/>
        </w:rPr>
      </w:pPr>
      <w:r>
        <w:rPr>
          <w:b/>
          <w:bCs/>
        </w:rPr>
        <w:t>Prehľad o poskytnutých zdra</w:t>
      </w:r>
      <w:r w:rsidR="005E49C8">
        <w:rPr>
          <w:b/>
          <w:bCs/>
        </w:rPr>
        <w:t>votníckych výkonoch za rok</w:t>
      </w:r>
      <w:r w:rsidR="005E49C8">
        <w:rPr>
          <w:b/>
          <w:bCs/>
        </w:rPr>
        <w:tab/>
      </w:r>
      <w:r w:rsidR="00AE28D4">
        <w:rPr>
          <w:b/>
          <w:bCs/>
        </w:rPr>
        <w:t xml:space="preserve">          </w:t>
      </w:r>
      <w:r w:rsidR="00E06C4E" w:rsidRPr="00BE6AEC">
        <w:rPr>
          <w:b/>
          <w:bCs/>
        </w:rPr>
        <w:t>201</w:t>
      </w:r>
      <w:r w:rsidR="006E365C" w:rsidRPr="00BE6AEC">
        <w:rPr>
          <w:b/>
          <w:bCs/>
        </w:rPr>
        <w:t>5</w:t>
      </w:r>
      <w:r w:rsidR="00E06C4E">
        <w:rPr>
          <w:b/>
          <w:bCs/>
        </w:rPr>
        <w:t xml:space="preserve">     </w:t>
      </w:r>
      <w:r w:rsidR="005E49C8">
        <w:rPr>
          <w:b/>
          <w:bCs/>
        </w:rPr>
        <w:tab/>
        <w:t xml:space="preserve">    </w:t>
      </w:r>
      <w:r w:rsidR="00AE28D4">
        <w:rPr>
          <w:b/>
          <w:bCs/>
        </w:rPr>
        <w:t xml:space="preserve">       </w:t>
      </w:r>
      <w:r>
        <w:rPr>
          <w:b/>
          <w:bCs/>
        </w:rPr>
        <w:t>20</w:t>
      </w:r>
      <w:r w:rsidR="005E49C8">
        <w:rPr>
          <w:b/>
          <w:bCs/>
        </w:rPr>
        <w:t>1</w:t>
      </w:r>
      <w:r w:rsidR="006E365C">
        <w:rPr>
          <w:b/>
          <w:bCs/>
        </w:rPr>
        <w:t>4</w:t>
      </w:r>
      <w:r w:rsidR="00AE28D4">
        <w:rPr>
          <w:b/>
          <w:bCs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8"/>
        <w:gridCol w:w="1640"/>
        <w:gridCol w:w="1527"/>
      </w:tblGrid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odliečených ústavných pacientov</w:t>
            </w:r>
          </w:p>
        </w:tc>
        <w:tc>
          <w:tcPr>
            <w:tcW w:w="827" w:type="pct"/>
          </w:tcPr>
          <w:p w:rsidR="00031896" w:rsidRPr="00031896" w:rsidRDefault="00BE6AEC" w:rsidP="00E06C4E">
            <w:pPr>
              <w:spacing w:before="120" w:line="240" w:lineRule="atLeast"/>
              <w:jc w:val="center"/>
            </w:pPr>
            <w:r>
              <w:t>640</w:t>
            </w:r>
          </w:p>
        </w:tc>
        <w:tc>
          <w:tcPr>
            <w:tcW w:w="770" w:type="pct"/>
          </w:tcPr>
          <w:p w:rsidR="00031896" w:rsidRPr="00031896" w:rsidRDefault="006E365C" w:rsidP="00C1761A">
            <w:pPr>
              <w:spacing w:before="120" w:line="240" w:lineRule="atLeast"/>
              <w:jc w:val="center"/>
            </w:pPr>
            <w:r>
              <w:t>648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:rsidR="00031896" w:rsidRPr="00031896" w:rsidRDefault="00BE6AEC" w:rsidP="00AF3EAC">
            <w:pPr>
              <w:spacing w:before="120" w:line="240" w:lineRule="atLeast"/>
              <w:jc w:val="center"/>
            </w:pPr>
            <w:r>
              <w:t>11480</w:t>
            </w:r>
          </w:p>
        </w:tc>
        <w:tc>
          <w:tcPr>
            <w:tcW w:w="770" w:type="pct"/>
          </w:tcPr>
          <w:p w:rsidR="00031896" w:rsidRPr="00031896" w:rsidRDefault="00031896" w:rsidP="006E365C">
            <w:pPr>
              <w:spacing w:before="120" w:line="240" w:lineRule="atLeast"/>
              <w:jc w:val="center"/>
            </w:pPr>
            <w:r w:rsidRPr="00031896">
              <w:t>1</w:t>
            </w:r>
            <w:r w:rsidR="006E365C">
              <w:t>1 565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:rsidR="00031896" w:rsidRPr="00031896" w:rsidRDefault="00BE6AEC" w:rsidP="00AF3EAC">
            <w:pPr>
              <w:spacing w:before="120" w:line="240" w:lineRule="atLeast"/>
              <w:jc w:val="center"/>
            </w:pPr>
            <w:r>
              <w:t>13513</w:t>
            </w:r>
          </w:p>
        </w:tc>
        <w:tc>
          <w:tcPr>
            <w:tcW w:w="770" w:type="pct"/>
          </w:tcPr>
          <w:p w:rsidR="00031896" w:rsidRPr="00031896" w:rsidRDefault="00031896" w:rsidP="006E365C">
            <w:pPr>
              <w:spacing w:before="120" w:line="240" w:lineRule="atLeast"/>
              <w:jc w:val="center"/>
            </w:pPr>
            <w:r w:rsidRPr="00031896">
              <w:t>1</w:t>
            </w:r>
            <w:r w:rsidR="006E365C">
              <w:t>3 555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vyšetrení na oddelení spirometrie ústavní pacienti</w:t>
            </w:r>
          </w:p>
        </w:tc>
        <w:tc>
          <w:tcPr>
            <w:tcW w:w="827" w:type="pct"/>
          </w:tcPr>
          <w:p w:rsidR="00031896" w:rsidRPr="00031896" w:rsidRDefault="00BE6AEC" w:rsidP="00AF3EAC">
            <w:pPr>
              <w:spacing w:before="120" w:line="240" w:lineRule="atLeast"/>
              <w:jc w:val="center"/>
            </w:pPr>
            <w:bookmarkStart w:id="0" w:name="_GoBack"/>
            <w:bookmarkEnd w:id="0"/>
            <w:r>
              <w:t>2736</w:t>
            </w:r>
          </w:p>
        </w:tc>
        <w:tc>
          <w:tcPr>
            <w:tcW w:w="770" w:type="pct"/>
          </w:tcPr>
          <w:p w:rsidR="00031896" w:rsidRPr="00031896" w:rsidRDefault="00031896" w:rsidP="006E365C">
            <w:pPr>
              <w:spacing w:before="120" w:line="240" w:lineRule="atLeast"/>
              <w:jc w:val="center"/>
            </w:pPr>
            <w:r w:rsidRPr="00031896">
              <w:t>3</w:t>
            </w:r>
            <w:r w:rsidR="006E365C">
              <w:t xml:space="preserve"> 075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:rsidR="00031896" w:rsidRPr="00031896" w:rsidRDefault="00BE6AEC" w:rsidP="00031896">
            <w:pPr>
              <w:spacing w:before="120" w:line="240" w:lineRule="atLeast"/>
              <w:jc w:val="center"/>
            </w:pPr>
            <w:r>
              <w:t>823</w:t>
            </w:r>
          </w:p>
        </w:tc>
        <w:tc>
          <w:tcPr>
            <w:tcW w:w="770" w:type="pct"/>
          </w:tcPr>
          <w:p w:rsidR="00031896" w:rsidRPr="00031896" w:rsidRDefault="00031896" w:rsidP="006E365C">
            <w:pPr>
              <w:spacing w:before="120" w:line="240" w:lineRule="atLeast"/>
              <w:jc w:val="center"/>
            </w:pPr>
            <w:r w:rsidRPr="00031896">
              <w:t>8</w:t>
            </w:r>
            <w:r w:rsidR="006E365C">
              <w:t>75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:rsidR="00031896" w:rsidRPr="00031896" w:rsidRDefault="009A2623" w:rsidP="00AF3EAC">
            <w:pPr>
              <w:spacing w:before="120" w:line="240" w:lineRule="atLeast"/>
              <w:jc w:val="center"/>
            </w:pPr>
            <w:r>
              <w:t>206</w:t>
            </w:r>
          </w:p>
        </w:tc>
        <w:tc>
          <w:tcPr>
            <w:tcW w:w="770" w:type="pct"/>
          </w:tcPr>
          <w:p w:rsidR="00031896" w:rsidRPr="00031896" w:rsidRDefault="006E365C" w:rsidP="00C1761A">
            <w:pPr>
              <w:spacing w:before="120" w:line="240" w:lineRule="atLeast"/>
              <w:jc w:val="center"/>
            </w:pPr>
            <w:r>
              <w:t>911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počet poskytnutých rehabilitácií - </w:t>
            </w:r>
            <w:r w:rsidRPr="0055228B">
              <w:rPr>
                <w:sz w:val="24"/>
              </w:rPr>
              <w:t>kúpeľní pacienti</w:t>
            </w:r>
          </w:p>
        </w:tc>
        <w:tc>
          <w:tcPr>
            <w:tcW w:w="827" w:type="pct"/>
          </w:tcPr>
          <w:p w:rsidR="00031896" w:rsidRPr="00031896" w:rsidRDefault="00BE6AEC" w:rsidP="00EC4651">
            <w:pPr>
              <w:spacing w:before="120" w:line="240" w:lineRule="atLeast"/>
              <w:jc w:val="center"/>
            </w:pPr>
            <w:r>
              <w:t>38861</w:t>
            </w:r>
          </w:p>
        </w:tc>
        <w:tc>
          <w:tcPr>
            <w:tcW w:w="770" w:type="pct"/>
          </w:tcPr>
          <w:p w:rsidR="00031896" w:rsidRPr="00031896" w:rsidRDefault="006E365C" w:rsidP="006E365C">
            <w:pPr>
              <w:spacing w:before="120" w:line="240" w:lineRule="atLeast"/>
              <w:jc w:val="center"/>
            </w:pPr>
            <w:r>
              <w:t>40</w:t>
            </w:r>
            <w:r w:rsidR="00031896" w:rsidRPr="00031896">
              <w:t xml:space="preserve"> </w:t>
            </w:r>
            <w:r>
              <w:t>155</w:t>
            </w:r>
          </w:p>
        </w:tc>
      </w:tr>
    </w:tbl>
    <w:p w:rsidR="005E49C8" w:rsidRDefault="005E49C8">
      <w:pPr>
        <w:spacing w:before="120" w:line="240" w:lineRule="atLeast"/>
        <w:rPr>
          <w:b/>
          <w:sz w:val="28"/>
          <w:szCs w:val="28"/>
        </w:rPr>
      </w:pPr>
    </w:p>
    <w:p w:rsidR="003E6EF8" w:rsidRDefault="003E6EF8">
      <w:pPr>
        <w:spacing w:before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  Zamestnanci</w:t>
      </w:r>
      <w:r>
        <w:rPr>
          <w:b/>
          <w:sz w:val="28"/>
          <w:szCs w:val="28"/>
        </w:rPr>
        <w:tab/>
      </w:r>
    </w:p>
    <w:p w:rsidR="003E6EF8" w:rsidRPr="001556FE" w:rsidRDefault="00CF11EC">
      <w:pPr>
        <w:pStyle w:val="Nadpis2"/>
        <w:rPr>
          <w:b/>
          <w:u w:val="single"/>
        </w:rPr>
      </w:pPr>
      <w:r w:rsidRPr="001556FE">
        <w:rPr>
          <w:u w:val="single"/>
        </w:rPr>
        <w:t>E</w:t>
      </w:r>
      <w:r w:rsidR="003E6EF8" w:rsidRPr="001556FE">
        <w:rPr>
          <w:u w:val="single"/>
        </w:rPr>
        <w:t>videnčný počet zamestnancov</w:t>
      </w:r>
      <w:r w:rsidR="00031896">
        <w:rPr>
          <w:u w:val="single"/>
        </w:rPr>
        <w:t xml:space="preserve"> </w:t>
      </w:r>
      <w:r w:rsidR="00031896" w:rsidRPr="00BE6AEC">
        <w:rPr>
          <w:u w:val="single"/>
        </w:rPr>
        <w:t xml:space="preserve">vo FO </w:t>
      </w:r>
      <w:r w:rsidR="003E6EF8" w:rsidRPr="00BE6AEC">
        <w:rPr>
          <w:u w:val="single"/>
        </w:rPr>
        <w:t xml:space="preserve"> k 31.12.20</w:t>
      </w:r>
      <w:r w:rsidR="00AF3EAC" w:rsidRPr="00BE6AEC">
        <w:rPr>
          <w:u w:val="single"/>
        </w:rPr>
        <w:t>1</w:t>
      </w:r>
      <w:r w:rsidR="006E365C" w:rsidRPr="00BE6AEC">
        <w:rPr>
          <w:u w:val="single"/>
        </w:rPr>
        <w:t>5</w:t>
      </w:r>
      <w:r w:rsidR="00031896" w:rsidRPr="00BE6AEC">
        <w:rPr>
          <w:u w:val="single"/>
        </w:rPr>
        <w:t>:</w:t>
      </w:r>
      <w:r w:rsidR="00031896">
        <w:rPr>
          <w:u w:val="single"/>
        </w:rPr>
        <w:t xml:space="preserve">   </w:t>
      </w:r>
      <w:r w:rsidR="00031896">
        <w:rPr>
          <w:u w:val="single"/>
        </w:rPr>
        <w:tab/>
      </w:r>
      <w:r w:rsidR="00BE6AEC">
        <w:rPr>
          <w:u w:val="single"/>
        </w:rPr>
        <w:t>82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 xml:space="preserve">z toho: </w:t>
      </w:r>
      <w:r>
        <w:rPr>
          <w:sz w:val="24"/>
          <w:u w:val="single"/>
        </w:rPr>
        <w:tab/>
        <w:t>- lekári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77DC4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 </w:t>
      </w:r>
      <w:r w:rsidR="00BE6AEC">
        <w:rPr>
          <w:sz w:val="24"/>
          <w:u w:val="single"/>
        </w:rPr>
        <w:t>9</w:t>
      </w:r>
    </w:p>
    <w:p w:rsidR="00440127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 xml:space="preserve">                          z toho: riaditeľka     </w:t>
      </w:r>
      <w:r w:rsidR="00440127">
        <w:rPr>
          <w:sz w:val="24"/>
          <w:u w:val="single"/>
        </w:rPr>
        <w:t xml:space="preserve">                             </w:t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863AA6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1</w:t>
      </w:r>
    </w:p>
    <w:p w:rsidR="003E6EF8" w:rsidRPr="001556FE" w:rsidRDefault="00863AA6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E6AEC">
        <w:rPr>
          <w:sz w:val="24"/>
          <w:u w:val="single"/>
        </w:rPr>
        <w:t xml:space="preserve">  7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asistenti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10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technicko</w:t>
      </w:r>
      <w:r w:rsidR="0055228B" w:rsidRPr="001556FE">
        <w:rPr>
          <w:sz w:val="24"/>
          <w:u w:val="single"/>
        </w:rPr>
        <w:t>-</w:t>
      </w:r>
      <w:r w:rsidR="00863AA6">
        <w:rPr>
          <w:sz w:val="24"/>
          <w:u w:val="single"/>
        </w:rPr>
        <w:t>hospod. zamest.</w:t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9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prevádz. zamestnanci</w:t>
      </w: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</w:r>
      <w:r w:rsidR="00BA7601">
        <w:rPr>
          <w:sz w:val="24"/>
          <w:u w:val="single"/>
        </w:rPr>
        <w:tab/>
      </w:r>
      <w:r w:rsidR="00AE28D4">
        <w:rPr>
          <w:sz w:val="24"/>
          <w:u w:val="single"/>
        </w:rPr>
        <w:t>4</w:t>
      </w:r>
      <w:r w:rsidR="00BE6AEC">
        <w:rPr>
          <w:sz w:val="24"/>
          <w:u w:val="single"/>
        </w:rPr>
        <w:t>6</w:t>
      </w: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CF11EC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 Počet lôžok</w:t>
      </w:r>
    </w:p>
    <w:p w:rsidR="00B02C76" w:rsidRDefault="00CF11EC" w:rsidP="00B02C76">
      <w:pPr>
        <w:pStyle w:val="Nadpis2"/>
        <w:spacing w:before="0" w:line="240" w:lineRule="auto"/>
      </w:pPr>
      <w:r w:rsidRPr="008B7CB8">
        <w:t>V</w:t>
      </w:r>
      <w:r w:rsidR="003E6EF8">
        <w:t xml:space="preserve"> súčasností  Sanatórium Dr. Guhra  n.o.  ma celkove vytvorených  </w:t>
      </w:r>
      <w:r w:rsidR="00B02C76">
        <w:t>186</w:t>
      </w:r>
      <w:r w:rsidR="003E6EF8">
        <w:t xml:space="preserve"> lôžok. Z toho v roku 20</w:t>
      </w:r>
      <w:r w:rsidR="0055228B">
        <w:t>1</w:t>
      </w:r>
      <w:r w:rsidR="006E365C">
        <w:t>5</w:t>
      </w:r>
      <w:r w:rsidR="003E6EF8">
        <w:t xml:space="preserve"> bolo </w:t>
      </w:r>
      <w:r w:rsidR="00AE1FA7">
        <w:t>98</w:t>
      </w:r>
      <w:r w:rsidR="003E6EF8">
        <w:t xml:space="preserve"> lôžok  v  prevádzke  pre  poskytovanie zdravotnej starostlivosti  pacientom a </w:t>
      </w:r>
      <w:r w:rsidR="00AE1FA7">
        <w:t>8</w:t>
      </w:r>
      <w:r w:rsidR="0055228B">
        <w:t>8</w:t>
      </w:r>
      <w:r w:rsidR="003E6EF8">
        <w:t xml:space="preserve"> </w:t>
      </w:r>
      <w:r w:rsidR="00A420E3">
        <w:t>lôžok</w:t>
      </w:r>
      <w:r w:rsidR="003E6EF8">
        <w:t xml:space="preserve"> slúžilo  pre  poskytovanie  rekondičných  pobytov, kúpeľnej starostlivosti a  ako  </w:t>
      </w:r>
      <w:r w:rsidR="000C4DE8">
        <w:t>nadštandardné</w:t>
      </w:r>
      <w:r w:rsidR="003E6EF8">
        <w:t xml:space="preserve">  ubytovan</w:t>
      </w:r>
      <w:r w:rsidR="00AE1FA7">
        <w:t xml:space="preserve">ie  pre  </w:t>
      </w:r>
      <w:r w:rsidR="000C4DE8">
        <w:t>pacientsku</w:t>
      </w:r>
      <w:r w:rsidR="00AE1FA7">
        <w:t xml:space="preserve">   klientelu</w:t>
      </w:r>
      <w:r w:rsidR="00B02C76">
        <w:t>.</w:t>
      </w:r>
    </w:p>
    <w:p w:rsidR="003E6EF8" w:rsidRPr="00E629D1" w:rsidRDefault="00B02C76" w:rsidP="00B02C76">
      <w:pPr>
        <w:pStyle w:val="Nadpis2"/>
        <w:spacing w:before="0" w:line="240" w:lineRule="auto"/>
        <w:rPr>
          <w:szCs w:val="24"/>
        </w:rPr>
      </w:pPr>
      <w:r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E629D1">
        <w:rPr>
          <w:szCs w:val="24"/>
        </w:rPr>
        <w:t xml:space="preserve">      </w:t>
      </w:r>
      <w:r w:rsidR="00440127">
        <w:rPr>
          <w:szCs w:val="24"/>
        </w:rPr>
        <w:t xml:space="preserve"> </w:t>
      </w:r>
      <w:r w:rsidR="003E6EF8" w:rsidRPr="00E629D1">
        <w:rPr>
          <w:szCs w:val="24"/>
        </w:rPr>
        <w:t xml:space="preserve">  </w:t>
      </w:r>
    </w:p>
    <w:p w:rsidR="003E6EF8" w:rsidRPr="00E629D1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E629D1">
        <w:rPr>
          <w:sz w:val="24"/>
          <w:szCs w:val="24"/>
        </w:rPr>
        <w:t>Kúp.liečba,rekond.po</w:t>
      </w:r>
      <w:r w:rsidR="00440127">
        <w:rPr>
          <w:sz w:val="24"/>
          <w:szCs w:val="24"/>
        </w:rPr>
        <w:t>byty,nadšt.ubytovanie</w:t>
      </w:r>
      <w:proofErr w:type="spellEnd"/>
      <w:r w:rsidR="00440127">
        <w:rPr>
          <w:sz w:val="24"/>
          <w:szCs w:val="24"/>
        </w:rPr>
        <w:t xml:space="preserve">         </w:t>
      </w:r>
      <w:r w:rsidR="00F33E60" w:rsidRPr="00B34CBF">
        <w:rPr>
          <w:sz w:val="24"/>
          <w:szCs w:val="24"/>
        </w:rPr>
        <w:t>88</w:t>
      </w:r>
      <w:r w:rsidR="00440127">
        <w:rPr>
          <w:sz w:val="24"/>
          <w:szCs w:val="24"/>
        </w:rPr>
        <w:t xml:space="preserve">            </w:t>
      </w:r>
      <w:r w:rsidR="00D95D84">
        <w:rPr>
          <w:sz w:val="24"/>
          <w:szCs w:val="24"/>
        </w:rPr>
        <w:t>29 161</w:t>
      </w:r>
    </w:p>
    <w:p w:rsidR="003E6EF8" w:rsidRPr="00E629D1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E629D1">
        <w:rPr>
          <w:sz w:val="24"/>
          <w:szCs w:val="24"/>
        </w:rPr>
        <w:t xml:space="preserve">I. odd.                         </w:t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  <w:t xml:space="preserve">     </w:t>
      </w:r>
      <w:r w:rsidR="00460C16">
        <w:rPr>
          <w:sz w:val="24"/>
          <w:szCs w:val="24"/>
        </w:rPr>
        <w:t xml:space="preserve"> </w:t>
      </w:r>
      <w:r w:rsidRPr="00E629D1">
        <w:rPr>
          <w:sz w:val="24"/>
          <w:szCs w:val="24"/>
        </w:rPr>
        <w:t xml:space="preserve"> </w:t>
      </w:r>
      <w:r w:rsidR="00B02C76">
        <w:rPr>
          <w:sz w:val="24"/>
          <w:szCs w:val="24"/>
        </w:rPr>
        <w:t>98</w:t>
      </w:r>
      <w:r w:rsidRPr="00E629D1">
        <w:rPr>
          <w:sz w:val="24"/>
          <w:szCs w:val="24"/>
        </w:rPr>
        <w:t xml:space="preserve">            </w:t>
      </w:r>
      <w:r w:rsidR="00D95D84">
        <w:rPr>
          <w:sz w:val="24"/>
          <w:szCs w:val="24"/>
        </w:rPr>
        <w:t>32 475</w:t>
      </w:r>
      <w:r w:rsidRPr="00E629D1">
        <w:rPr>
          <w:sz w:val="24"/>
          <w:szCs w:val="24"/>
        </w:rPr>
        <w:t xml:space="preserve">                </w:t>
      </w:r>
    </w:p>
    <w:p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E629D1">
        <w:rPr>
          <w:b/>
          <w:bCs/>
          <w:szCs w:val="24"/>
        </w:rPr>
        <w:t xml:space="preserve">Spolu:                                                                  </w:t>
      </w:r>
      <w:r w:rsidR="00B02C76">
        <w:rPr>
          <w:b/>
          <w:bCs/>
          <w:szCs w:val="24"/>
        </w:rPr>
        <w:t>186</w:t>
      </w:r>
      <w:r w:rsidRPr="00E629D1">
        <w:rPr>
          <w:b/>
          <w:bCs/>
          <w:szCs w:val="24"/>
        </w:rPr>
        <w:t xml:space="preserve">         </w:t>
      </w:r>
      <w:r w:rsidR="00AE1FA7">
        <w:rPr>
          <w:b/>
          <w:bCs/>
          <w:szCs w:val="24"/>
        </w:rPr>
        <w:t xml:space="preserve"> </w:t>
      </w:r>
      <w:r w:rsidR="00D95D84">
        <w:rPr>
          <w:b/>
          <w:bCs/>
          <w:szCs w:val="24"/>
        </w:rPr>
        <w:t xml:space="preserve">  </w:t>
      </w:r>
      <w:r w:rsidR="00AE1FA7">
        <w:rPr>
          <w:b/>
          <w:bCs/>
          <w:szCs w:val="24"/>
        </w:rPr>
        <w:t>6</w:t>
      </w:r>
      <w:r w:rsidR="00D95D84">
        <w:rPr>
          <w:b/>
          <w:bCs/>
          <w:szCs w:val="24"/>
        </w:rPr>
        <w:t>1 636</w:t>
      </w:r>
      <w:r w:rsidRPr="00E629D1">
        <w:rPr>
          <w:b/>
          <w:bCs/>
          <w:szCs w:val="24"/>
        </w:rPr>
        <w:t xml:space="preserve">                 </w:t>
      </w:r>
    </w:p>
    <w:p w:rsidR="000D687B" w:rsidRDefault="000D687B">
      <w:pPr>
        <w:spacing w:before="120" w:line="240" w:lineRule="atLeast"/>
        <w:rPr>
          <w:b/>
          <w:sz w:val="24"/>
        </w:rPr>
      </w:pPr>
    </w:p>
    <w:p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:rsidR="00380A29" w:rsidRDefault="00380A29">
      <w:pPr>
        <w:spacing w:before="120" w:line="240" w:lineRule="atLeast"/>
        <w:rPr>
          <w:sz w:val="28"/>
          <w:szCs w:val="28"/>
        </w:rPr>
      </w:pPr>
    </w:p>
    <w:tbl>
      <w:tblPr>
        <w:tblW w:w="65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20"/>
        <w:gridCol w:w="2560"/>
        <w:gridCol w:w="1700"/>
        <w:gridCol w:w="1700"/>
      </w:tblGrid>
      <w:tr w:rsidR="00664AFB" w:rsidRPr="00664AFB" w:rsidTr="00664AFB">
        <w:trPr>
          <w:trHeight w:val="9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664AFB" w:rsidRPr="00664AFB" w:rsidTr="00664AFB">
        <w:trPr>
          <w:trHeight w:val="27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215 931,74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13,05%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 xml:space="preserve">Spotreba materiálu </w:t>
            </w:r>
            <w:proofErr w:type="spellStart"/>
            <w:r w:rsidRPr="00664AFB">
              <w:rPr>
                <w:sz w:val="24"/>
                <w:szCs w:val="24"/>
                <w:lang w:eastAsia="sk-SK"/>
              </w:rPr>
              <w:t>zariad</w:t>
            </w:r>
            <w:proofErr w:type="spellEnd"/>
            <w:r w:rsidRPr="00664AFB">
              <w:rPr>
                <w:sz w:val="24"/>
                <w:szCs w:val="24"/>
                <w:lang w:eastAsia="sk-SK"/>
              </w:rPr>
              <w:t>. seniorov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37 102,77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2,24%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168 897,46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10,21%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33 014,51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2,00%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266,55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0,02%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76 484,76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4,62%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683 307,30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41,30%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235 069,56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14,21%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2 656,00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0,16%</w:t>
            </w:r>
          </w:p>
        </w:tc>
      </w:tr>
      <w:tr w:rsidR="00664AFB" w:rsidRPr="00664AFB" w:rsidTr="00664AFB">
        <w:trPr>
          <w:trHeight w:val="63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8 361,59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0,51%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9 409,83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0,57%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1 017,23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0,06%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Ostatné pokuty a penále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3,29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3 717,75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0,22%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10 051,68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0,61%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153 610,96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9,28%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220,71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0,01%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15 281,47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0,92%</w:t>
            </w:r>
          </w:p>
        </w:tc>
      </w:tr>
      <w:tr w:rsidR="00664AFB" w:rsidRPr="00664AFB" w:rsidTr="00664AFB">
        <w:trPr>
          <w:trHeight w:val="32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64AFB">
              <w:rPr>
                <w:b/>
                <w:bCs/>
                <w:sz w:val="24"/>
                <w:szCs w:val="24"/>
                <w:lang w:eastAsia="sk-SK"/>
              </w:rPr>
              <w:t>1 654 405,16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64AFB" w:rsidRPr="00664AFB" w:rsidRDefault="00664AFB" w:rsidP="00664AF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64AFB">
              <w:rPr>
                <w:sz w:val="24"/>
                <w:szCs w:val="24"/>
                <w:lang w:eastAsia="sk-SK"/>
              </w:rPr>
              <w:t>100%</w:t>
            </w:r>
          </w:p>
        </w:tc>
      </w:tr>
    </w:tbl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159C7" w:rsidRDefault="00C159C7">
      <w:pPr>
        <w:spacing w:before="120" w:line="240" w:lineRule="atLeast"/>
      </w:pPr>
    </w:p>
    <w:p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:rsidR="000D687B" w:rsidRDefault="000D687B">
      <w:pPr>
        <w:spacing w:before="120" w:line="240" w:lineRule="atLeast"/>
        <w:rPr>
          <w:b/>
          <w:bCs/>
          <w:sz w:val="24"/>
        </w:rPr>
      </w:pPr>
    </w:p>
    <w:p w:rsidR="00E50B9E" w:rsidRDefault="00F14310" w:rsidP="001E782D">
      <w:pPr>
        <w:spacing w:before="120" w:line="240" w:lineRule="atLeast"/>
        <w:rPr>
          <w:b/>
          <w:noProof/>
          <w:lang w:eastAsia="sk-SK"/>
        </w:rPr>
      </w:pPr>
      <w:r w:rsidRPr="00F14310">
        <w:rPr>
          <w:b/>
          <w:noProof/>
          <w:lang w:eastAsia="sk-SK"/>
        </w:rPr>
        <w:drawing>
          <wp:inline distT="0" distB="0" distL="0" distR="0">
            <wp:extent cx="5972810" cy="5303520"/>
            <wp:effectExtent l="19050" t="0" r="27940" b="0"/>
            <wp:docPr id="7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:rsidR="00E2361A" w:rsidRDefault="00E2361A" w:rsidP="001E782D">
      <w:pPr>
        <w:spacing w:before="120" w:line="240" w:lineRule="atLeast"/>
        <w:rPr>
          <w:b/>
        </w:rPr>
      </w:pP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2</w:t>
      </w:r>
      <w:r w:rsidR="00664AFB">
        <w:rPr>
          <w:b/>
        </w:rPr>
        <w:t>52</w:t>
      </w:r>
      <w:r w:rsidR="000A4544">
        <w:rPr>
          <w:b/>
        </w:rPr>
        <w:t> </w:t>
      </w:r>
      <w:r w:rsidR="00664AFB">
        <w:rPr>
          <w:b/>
        </w:rPr>
        <w:t>098</w:t>
      </w:r>
      <w:r w:rsidRPr="008851DB">
        <w:rPr>
          <w:b/>
        </w:rPr>
        <w:t xml:space="preserve">   </w:t>
      </w:r>
    </w:p>
    <w:p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6F538E">
              <w:rPr>
                <w:b/>
              </w:rPr>
              <w:t>4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6F538E">
              <w:rPr>
                <w:b/>
              </w:rPr>
              <w:t>5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 xml:space="preserve">142 </w:t>
            </w:r>
            <w:r w:rsidR="006F538E">
              <w:rPr>
                <w:b/>
              </w:rPr>
              <w:t>003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6F538E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="00664AFB">
              <w:rPr>
                <w:b/>
              </w:rPr>
              <w:t xml:space="preserve"> </w:t>
            </w:r>
            <w:r>
              <w:rPr>
                <w:b/>
              </w:rPr>
              <w:t>798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C5C9D" w:rsidRDefault="006E1E18" w:rsidP="006E1E18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0,99</w:t>
            </w:r>
          </w:p>
        </w:tc>
        <w:tc>
          <w:tcPr>
            <w:tcW w:w="2013" w:type="dxa"/>
          </w:tcPr>
          <w:p w:rsidR="00AC5C9D" w:rsidRDefault="006F538E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55,</w:t>
            </w:r>
            <w:r w:rsidR="00664AFB">
              <w:rPr>
                <w:b/>
              </w:rPr>
              <w:t>85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6F538E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7 842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AC5C9D" w:rsidRDefault="006F538E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64AFB">
              <w:rPr>
                <w:b/>
              </w:rPr>
              <w:t xml:space="preserve"> </w:t>
            </w:r>
            <w:r>
              <w:rPr>
                <w:b/>
              </w:rPr>
              <w:t>505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C5C9D" w:rsidRDefault="006F538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1,85</w:t>
            </w:r>
          </w:p>
        </w:tc>
        <w:tc>
          <w:tcPr>
            <w:tcW w:w="2013" w:type="dxa"/>
          </w:tcPr>
          <w:p w:rsidR="00AC5C9D" w:rsidRDefault="006F538E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63514">
              <w:rPr>
                <w:b/>
              </w:rPr>
              <w:t>,</w:t>
            </w:r>
            <w:r>
              <w:rPr>
                <w:b/>
              </w:rPr>
              <w:t>7</w:t>
            </w:r>
            <w:r w:rsidR="00664AFB">
              <w:rPr>
                <w:b/>
              </w:rPr>
              <w:t>5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C170DF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F538E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6F538E">
              <w:rPr>
                <w:b/>
              </w:rPr>
              <w:t>923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6F538E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664AFB">
              <w:rPr>
                <w:b/>
              </w:rPr>
              <w:t xml:space="preserve"> </w:t>
            </w:r>
            <w:r>
              <w:rPr>
                <w:b/>
              </w:rPr>
              <w:t>307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E1E18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6F538E">
              <w:rPr>
                <w:b/>
              </w:rPr>
              <w:t>39</w:t>
            </w:r>
          </w:p>
        </w:tc>
        <w:tc>
          <w:tcPr>
            <w:tcW w:w="2013" w:type="dxa"/>
          </w:tcPr>
          <w:p w:rsidR="00AC5C9D" w:rsidRDefault="005B0B65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27,</w:t>
            </w:r>
            <w:r w:rsidR="00664AFB">
              <w:rPr>
                <w:b/>
              </w:rPr>
              <w:t>49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:rsidR="00AC5C9D" w:rsidRDefault="00C170DF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F538E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6F538E">
              <w:rPr>
                <w:b/>
              </w:rPr>
              <w:t>060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6F538E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664AFB">
              <w:rPr>
                <w:b/>
              </w:rPr>
              <w:t xml:space="preserve"> 488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F538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1E18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2013" w:type="dxa"/>
          </w:tcPr>
          <w:p w:rsidR="00AC5C9D" w:rsidRDefault="005B0B65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10,</w:t>
            </w:r>
            <w:r w:rsidR="00664AFB">
              <w:rPr>
                <w:b/>
              </w:rPr>
              <w:t>91</w:t>
            </w:r>
          </w:p>
        </w:tc>
      </w:tr>
    </w:tbl>
    <w:p w:rsidR="002D5197" w:rsidRDefault="008851DB" w:rsidP="001E782D">
      <w:pPr>
        <w:spacing w:before="120" w:line="240" w:lineRule="atLeast"/>
      </w:pPr>
      <w:r w:rsidRPr="006B6ADD">
        <w:t xml:space="preserve"> </w:t>
      </w:r>
    </w:p>
    <w:p w:rsidR="00E2361A" w:rsidRDefault="00A45121" w:rsidP="001E782D">
      <w:pPr>
        <w:spacing w:before="120" w:line="240" w:lineRule="atLeast"/>
        <w:rPr>
          <w:b/>
        </w:rPr>
      </w:pPr>
      <w:r w:rsidRPr="00A45121">
        <w:rPr>
          <w:noProof/>
          <w:lang w:eastAsia="sk-SK"/>
        </w:rPr>
        <w:drawing>
          <wp:inline distT="0" distB="0" distL="0" distR="0">
            <wp:extent cx="5622926" cy="5296959"/>
            <wp:effectExtent l="19050" t="0" r="15874" b="0"/>
            <wp:docPr id="4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851DB" w:rsidRPr="006B6ADD">
        <w:t xml:space="preserve">  </w:t>
      </w:r>
    </w:p>
    <w:p w:rsidR="00135049" w:rsidRPr="004E17DB" w:rsidRDefault="00E25233" w:rsidP="00135049">
      <w:pPr>
        <w:spacing w:before="120" w:line="240" w:lineRule="atLeast"/>
        <w:jc w:val="both"/>
        <w:rPr>
          <w:sz w:val="24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Oproti roku 201</w:t>
      </w:r>
      <w:r w:rsidR="00A45121">
        <w:rPr>
          <w:b/>
          <w:sz w:val="24"/>
        </w:rPr>
        <w:t>4</w:t>
      </w:r>
      <w:r w:rsidR="00EA052D">
        <w:rPr>
          <w:b/>
          <w:sz w:val="24"/>
        </w:rPr>
        <w:t xml:space="preserve"> organizácia zaznamenala nárast celko</w:t>
      </w:r>
      <w:r w:rsidR="00A45121">
        <w:rPr>
          <w:b/>
          <w:sz w:val="24"/>
        </w:rPr>
        <w:t>vých materiálových nákladov o</w:t>
      </w:r>
      <w:r w:rsidR="004E17DB">
        <w:rPr>
          <w:b/>
          <w:sz w:val="24"/>
        </w:rPr>
        <w:t> </w:t>
      </w:r>
      <w:r w:rsidR="00A45121">
        <w:rPr>
          <w:b/>
          <w:sz w:val="24"/>
        </w:rPr>
        <w:t>1</w:t>
      </w:r>
      <w:r w:rsidR="004E17DB">
        <w:rPr>
          <w:b/>
          <w:sz w:val="24"/>
        </w:rPr>
        <w:t>6,8</w:t>
      </w:r>
      <w:r w:rsidR="00EA052D">
        <w:rPr>
          <w:b/>
          <w:sz w:val="24"/>
        </w:rPr>
        <w:t xml:space="preserve"> </w:t>
      </w:r>
      <w:r w:rsidR="00E9747A">
        <w:rPr>
          <w:b/>
          <w:sz w:val="24"/>
        </w:rPr>
        <w:t>%.</w:t>
      </w:r>
    </w:p>
    <w:p w:rsidR="00135049" w:rsidRDefault="00135049" w:rsidP="00135049">
      <w:pPr>
        <w:spacing w:before="120" w:line="240" w:lineRule="atLeast"/>
        <w:jc w:val="both"/>
        <w:rPr>
          <w:sz w:val="24"/>
        </w:rPr>
      </w:pPr>
    </w:p>
    <w:p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</w:t>
      </w:r>
      <w:r w:rsidR="001E7244">
        <w:rPr>
          <w:b/>
          <w:sz w:val="24"/>
          <w:szCs w:val="24"/>
        </w:rPr>
        <w:t>68</w:t>
      </w:r>
      <w:r w:rsidR="00C73A18" w:rsidRPr="00C73A18">
        <w:rPr>
          <w:b/>
          <w:sz w:val="24"/>
          <w:szCs w:val="24"/>
        </w:rPr>
        <w:t> </w:t>
      </w:r>
      <w:r w:rsidR="001E7244">
        <w:rPr>
          <w:b/>
          <w:sz w:val="24"/>
          <w:szCs w:val="24"/>
        </w:rPr>
        <w:t>897</w:t>
      </w:r>
      <w:r w:rsidR="00C73A18" w:rsidRPr="00C73A18">
        <w:rPr>
          <w:b/>
          <w:sz w:val="24"/>
          <w:szCs w:val="24"/>
        </w:rPr>
        <w:t>,</w:t>
      </w:r>
      <w:r w:rsidR="001E7244">
        <w:rPr>
          <w:b/>
          <w:sz w:val="24"/>
          <w:szCs w:val="24"/>
        </w:rPr>
        <w:t>46</w:t>
      </w:r>
      <w:r w:rsidR="00C73A18" w:rsidRPr="00C73A18">
        <w:rPr>
          <w:b/>
          <w:sz w:val="24"/>
          <w:szCs w:val="24"/>
        </w:rPr>
        <w:t xml:space="preserve"> €</w:t>
      </w:r>
    </w:p>
    <w:p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:rsidR="001E7244" w:rsidRDefault="001E7244">
      <w:pPr>
        <w:spacing w:before="120" w:line="240" w:lineRule="atLeast"/>
        <w:jc w:val="both"/>
        <w:rPr>
          <w:b/>
          <w:sz w:val="24"/>
          <w:szCs w:val="24"/>
        </w:rPr>
      </w:pPr>
      <w:r w:rsidRPr="001E7244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5972810" cy="4046855"/>
            <wp:effectExtent l="19050" t="0" r="27940" b="0"/>
            <wp:docPr id="5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76554" w:rsidRDefault="00376554"/>
    <w:p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1E7244">
        <w:rPr>
          <w:b/>
        </w:rPr>
        <w:t>4</w:t>
      </w:r>
      <w:r w:rsidRPr="00636AD1">
        <w:rPr>
          <w:b/>
        </w:rPr>
        <w:t xml:space="preserve"> organizácia zaznamenala celkový pokles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 </w:t>
      </w:r>
      <w:r w:rsidR="00DA7E7D">
        <w:rPr>
          <w:b/>
        </w:rPr>
        <w:t>2</w:t>
      </w:r>
      <w:r w:rsidRPr="00636AD1">
        <w:rPr>
          <w:b/>
        </w:rPr>
        <w:t>,</w:t>
      </w:r>
      <w:r w:rsidR="00DA7E7D">
        <w:rPr>
          <w:b/>
        </w:rPr>
        <w:t>11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:rsidR="002844E4" w:rsidRDefault="002844E4"/>
    <w:p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742AE4">
        <w:rPr>
          <w:b/>
          <w:sz w:val="24"/>
        </w:rPr>
        <w:t>33</w:t>
      </w:r>
      <w:r w:rsidR="001C2F19">
        <w:rPr>
          <w:b/>
          <w:sz w:val="24"/>
        </w:rPr>
        <w:t xml:space="preserve"> </w:t>
      </w:r>
      <w:r w:rsidR="00742AE4">
        <w:rPr>
          <w:b/>
          <w:sz w:val="24"/>
        </w:rPr>
        <w:t>014</w:t>
      </w:r>
      <w:r w:rsidR="00B05CBE">
        <w:rPr>
          <w:b/>
          <w:sz w:val="24"/>
        </w:rPr>
        <w:t>,</w:t>
      </w:r>
      <w:r w:rsidR="00742AE4">
        <w:rPr>
          <w:b/>
          <w:sz w:val="24"/>
        </w:rPr>
        <w:t>51</w:t>
      </w:r>
      <w:r w:rsidR="00B05CBE">
        <w:rPr>
          <w:b/>
          <w:sz w:val="24"/>
        </w:rPr>
        <w:t xml:space="preserve"> €</w:t>
      </w:r>
    </w:p>
    <w:p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2520"/>
        <w:gridCol w:w="2520"/>
        <w:gridCol w:w="2581"/>
        <w:gridCol w:w="2451"/>
      </w:tblGrid>
      <w:tr w:rsidR="00067934" w:rsidTr="0027323A">
        <w:tc>
          <w:tcPr>
            <w:tcW w:w="2520" w:type="dxa"/>
          </w:tcPr>
          <w:p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:rsidR="00067934" w:rsidRPr="00067934" w:rsidRDefault="00067934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742AE4">
              <w:rPr>
                <w:b/>
                <w:sz w:val="24"/>
              </w:rPr>
              <w:t>4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:rsidR="00067934" w:rsidRPr="00067934" w:rsidRDefault="00067934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742AE4">
              <w:rPr>
                <w:b/>
                <w:sz w:val="24"/>
              </w:rPr>
              <w:t>5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:rsidTr="0027323A">
        <w:tc>
          <w:tcPr>
            <w:tcW w:w="2520" w:type="dxa"/>
          </w:tcPr>
          <w:p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:rsidR="00067934" w:rsidRDefault="00742AE4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83 075</w:t>
            </w:r>
          </w:p>
        </w:tc>
        <w:tc>
          <w:tcPr>
            <w:tcW w:w="2581" w:type="dxa"/>
          </w:tcPr>
          <w:p w:rsidR="00067934" w:rsidRDefault="00742AE4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14 195</w:t>
            </w:r>
          </w:p>
        </w:tc>
        <w:tc>
          <w:tcPr>
            <w:tcW w:w="2451" w:type="dxa"/>
          </w:tcPr>
          <w:p w:rsidR="00067934" w:rsidRDefault="00742AE4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</w:tr>
      <w:tr w:rsidR="006A11F3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1F3" w:rsidRDefault="00742AE4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67046">
              <w:rPr>
                <w:sz w:val="24"/>
              </w:rPr>
              <w:t xml:space="preserve"> </w:t>
            </w:r>
            <w:r>
              <w:rPr>
                <w:sz w:val="24"/>
              </w:rPr>
              <w:t>093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1F3" w:rsidRDefault="00767046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2 0</w:t>
            </w:r>
            <w:r w:rsidR="00742AE4">
              <w:rPr>
                <w:sz w:val="24"/>
              </w:rPr>
              <w:t>7</w:t>
            </w:r>
            <w:r>
              <w:rPr>
                <w:sz w:val="24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6A11F3" w:rsidRDefault="001C2F19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0,99</w:t>
            </w:r>
          </w:p>
        </w:tc>
      </w:tr>
      <w:tr w:rsidR="006A11F3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0"/>
        </w:trPr>
        <w:tc>
          <w:tcPr>
            <w:tcW w:w="2520" w:type="dxa"/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:rsidR="006A11F3" w:rsidRDefault="00742AE4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27323A">
              <w:rPr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</w:p>
        </w:tc>
        <w:tc>
          <w:tcPr>
            <w:tcW w:w="2581" w:type="dxa"/>
          </w:tcPr>
          <w:p w:rsidR="006A11F3" w:rsidRDefault="00742AE4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27323A">
              <w:rPr>
                <w:sz w:val="24"/>
              </w:rPr>
              <w:t xml:space="preserve"> </w:t>
            </w:r>
            <w:r>
              <w:rPr>
                <w:sz w:val="24"/>
              </w:rPr>
              <w:t>746</w:t>
            </w:r>
          </w:p>
        </w:tc>
        <w:tc>
          <w:tcPr>
            <w:tcW w:w="2451" w:type="dxa"/>
          </w:tcPr>
          <w:p w:rsidR="006A11F3" w:rsidRDefault="001C2F19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</w:tr>
    </w:tbl>
    <w:p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1C2F19">
        <w:rPr>
          <w:b/>
          <w:sz w:val="24"/>
        </w:rPr>
        <w:t>76</w:t>
      </w:r>
      <w:r w:rsidR="00E85DBF">
        <w:rPr>
          <w:b/>
          <w:sz w:val="24"/>
        </w:rPr>
        <w:t> </w:t>
      </w:r>
      <w:r w:rsidR="001C2F19">
        <w:rPr>
          <w:b/>
          <w:sz w:val="24"/>
        </w:rPr>
        <w:t>387</w:t>
      </w:r>
      <w:r w:rsidR="00E85DBF">
        <w:rPr>
          <w:b/>
          <w:sz w:val="24"/>
        </w:rPr>
        <w:t>,</w:t>
      </w:r>
      <w:r w:rsidR="001C2F19">
        <w:rPr>
          <w:b/>
          <w:sz w:val="24"/>
        </w:rPr>
        <w:t>06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810"/>
        <w:gridCol w:w="1080"/>
        <w:gridCol w:w="2800"/>
        <w:gridCol w:w="1660"/>
      </w:tblGrid>
      <w:tr w:rsidR="00FF08B3" w:rsidRPr="00FF08B3" w:rsidTr="00FF08B3">
        <w:trPr>
          <w:trHeight w:val="34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právne zastupovanie, spracov. Projektov, ver. Obstarávanie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430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28</w:t>
            </w:r>
          </w:p>
        </w:tc>
      </w:tr>
      <w:tr w:rsidR="00FF08B3" w:rsidRPr="00FF08B3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-výkony spojov, software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12 2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08</w:t>
            </w: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06</w:t>
            </w:r>
          </w:p>
        </w:tc>
      </w:tr>
      <w:tr w:rsidR="00FF08B3" w:rsidRPr="00FF08B3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verejn.služby,komun.odpad,čist.komínov,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9 922,61</w:t>
            </w:r>
          </w:p>
        </w:tc>
      </w:tr>
      <w:tr w:rsidR="00FF08B3" w:rsidRPr="00FF08B3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027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</w:t>
            </w:r>
          </w:p>
        </w:tc>
      </w:tr>
      <w:tr w:rsidR="00FF08B3" w:rsidRPr="00FF08B3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Lab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or.  </w:t>
            </w: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vyšetrenia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678</w:t>
            </w: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06</w:t>
            </w:r>
          </w:p>
        </w:tc>
      </w:tr>
      <w:tr w:rsidR="00FF08B3" w:rsidRPr="00FF08B3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35</w:t>
            </w:r>
            <w:r w:rsidR="00E85DB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120</w:t>
            </w:r>
            <w:r w:rsidR="00E85DB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</w:tbl>
    <w:p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:rsidR="001C2F19" w:rsidRDefault="001C2F19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</w:p>
    <w:p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ab/>
      </w:r>
      <w:r w:rsidR="004F2DD9">
        <w:rPr>
          <w:sz w:val="24"/>
        </w:rPr>
        <w:t xml:space="preserve"> </w:t>
      </w:r>
    </w:p>
    <w:p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lastRenderedPageBreak/>
        <w:t xml:space="preserve"> </w:t>
      </w:r>
      <w:r w:rsidR="003E6EF8">
        <w:rPr>
          <w:b/>
          <w:bCs/>
          <w:sz w:val="24"/>
        </w:rPr>
        <w:t>4.5  Mzdové náklady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Mzdy pracovníkom Sanatória Dr.Guhra n.o.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1660"/>
        <w:gridCol w:w="1660"/>
      </w:tblGrid>
      <w:tr w:rsidR="00AD7FDF" w:rsidRPr="00AD7FDF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1C2F19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1C2F19">
              <w:rPr>
                <w:rFonts w:ascii="Arial" w:hAnsi="Arial" w:cs="Arial"/>
                <w:lang w:eastAsia="sk-SK"/>
              </w:rPr>
              <w:t>5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1C2F19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640 455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7B620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6</w:t>
            </w:r>
            <w:r w:rsidR="007B6204">
              <w:rPr>
                <w:rFonts w:ascii="Arial" w:hAnsi="Arial" w:cs="Arial"/>
                <w:lang w:eastAsia="sk-SK"/>
              </w:rPr>
              <w:t>83</w:t>
            </w:r>
            <w:r w:rsidRPr="00AD7FDF">
              <w:rPr>
                <w:rFonts w:ascii="Arial" w:hAnsi="Arial" w:cs="Arial"/>
                <w:lang w:eastAsia="sk-SK"/>
              </w:rPr>
              <w:t xml:space="preserve"> </w:t>
            </w:r>
            <w:r w:rsidR="007B6204">
              <w:rPr>
                <w:rFonts w:ascii="Arial" w:hAnsi="Arial" w:cs="Arial"/>
                <w:lang w:eastAsia="sk-SK"/>
              </w:rPr>
              <w:t>307</w:t>
            </w:r>
            <w:r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224 696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7B6204" w:rsidP="007B620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235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070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038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7B6204" w:rsidP="007B620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2 656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1C2F19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13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004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7B6204" w:rsidP="007B620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362</w:t>
            </w:r>
            <w:r w:rsidR="00AD7FDF" w:rsidRPr="00AD7FDF">
              <w:rPr>
                <w:rFonts w:ascii="Arial" w:hAnsi="Arial" w:cs="Arial"/>
                <w:lang w:eastAsia="sk-SK"/>
              </w:rPr>
              <w:t>,00 €</w:t>
            </w:r>
          </w:p>
        </w:tc>
      </w:tr>
    </w:tbl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6C2235" w:rsidP="001D79C7">
      <w:pPr>
        <w:spacing w:before="120" w:line="240" w:lineRule="atLeast"/>
        <w:rPr>
          <w:bCs/>
          <w:sz w:val="28"/>
          <w:szCs w:val="28"/>
        </w:rPr>
      </w:pPr>
      <w:r w:rsidRPr="006C2235">
        <w:rPr>
          <w:bCs/>
          <w:noProof/>
          <w:sz w:val="28"/>
          <w:szCs w:val="28"/>
          <w:lang w:eastAsia="sk-SK"/>
        </w:rPr>
        <w:drawing>
          <wp:inline distT="0" distB="0" distL="0" distR="0">
            <wp:extent cx="4719108" cy="2861733"/>
            <wp:effectExtent l="19050" t="0" r="24342" b="0"/>
            <wp:docPr id="8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AD7FDF" w:rsidRDefault="00AD7FDF" w:rsidP="001D79C7">
      <w:pPr>
        <w:spacing w:before="120" w:line="240" w:lineRule="atLeast"/>
        <w:rPr>
          <w:b/>
          <w:bCs/>
          <w:sz w:val="28"/>
          <w:szCs w:val="28"/>
        </w:rPr>
      </w:pPr>
    </w:p>
    <w:p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95529">
        <w:rPr>
          <w:bCs/>
          <w:sz w:val="24"/>
          <w:szCs w:val="24"/>
        </w:rPr>
        <w:t>V roku 201</w:t>
      </w:r>
      <w:r w:rsidR="006C2235">
        <w:rPr>
          <w:bCs/>
          <w:sz w:val="24"/>
          <w:szCs w:val="24"/>
        </w:rPr>
        <w:t>5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2B67D4">
        <w:rPr>
          <w:bCs/>
          <w:sz w:val="28"/>
          <w:szCs w:val="28"/>
        </w:rPr>
        <w:t> 6,22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:rsidR="0014237F" w:rsidRDefault="00A11E2E" w:rsidP="001D79C7">
      <w:pPr>
        <w:spacing w:before="120" w:line="240" w:lineRule="atLeast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>Hodnota účtovných odpisov predstavuje čiastku 1</w:t>
      </w:r>
      <w:r w:rsidR="002B67D4">
        <w:rPr>
          <w:bCs/>
          <w:sz w:val="24"/>
          <w:szCs w:val="24"/>
        </w:rPr>
        <w:t>53</w:t>
      </w:r>
      <w:r w:rsidR="0014237F">
        <w:rPr>
          <w:bCs/>
          <w:sz w:val="24"/>
          <w:szCs w:val="24"/>
        </w:rPr>
        <w:t> </w:t>
      </w:r>
      <w:r w:rsidR="002B67D4">
        <w:rPr>
          <w:bCs/>
          <w:sz w:val="24"/>
          <w:szCs w:val="24"/>
        </w:rPr>
        <w:t>611</w:t>
      </w:r>
      <w:r w:rsidR="0014237F">
        <w:rPr>
          <w:bCs/>
          <w:sz w:val="24"/>
          <w:szCs w:val="24"/>
        </w:rPr>
        <w:t xml:space="preserve"> €.</w:t>
      </w:r>
    </w:p>
    <w:p w:rsidR="003E6EF8" w:rsidRDefault="0014237F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9C2D2D">
        <w:rPr>
          <w:bCs/>
          <w:sz w:val="24"/>
          <w:szCs w:val="24"/>
        </w:rPr>
        <w:t>43</w:t>
      </w:r>
      <w:r w:rsidR="00D27435">
        <w:rPr>
          <w:bCs/>
          <w:sz w:val="24"/>
          <w:szCs w:val="24"/>
        </w:rPr>
        <w:t> </w:t>
      </w:r>
      <w:r w:rsidR="009C2D2D">
        <w:rPr>
          <w:bCs/>
          <w:sz w:val="24"/>
          <w:szCs w:val="24"/>
        </w:rPr>
        <w:t>598</w:t>
      </w:r>
      <w:r w:rsidR="00D27435">
        <w:rPr>
          <w:bCs/>
          <w:sz w:val="24"/>
          <w:szCs w:val="24"/>
        </w:rPr>
        <w:t xml:space="preserve"> € vyjadrených v percentách 2</w:t>
      </w:r>
      <w:r w:rsidR="009C2D2D">
        <w:rPr>
          <w:bCs/>
          <w:sz w:val="24"/>
          <w:szCs w:val="24"/>
        </w:rPr>
        <w:t>8</w:t>
      </w:r>
      <w:r w:rsidR="00D27435">
        <w:rPr>
          <w:bCs/>
          <w:sz w:val="24"/>
          <w:szCs w:val="24"/>
        </w:rPr>
        <w:t>,</w:t>
      </w:r>
      <w:r w:rsidR="009C2D2D">
        <w:rPr>
          <w:bCs/>
          <w:sz w:val="24"/>
          <w:szCs w:val="24"/>
        </w:rPr>
        <w:t>38</w:t>
      </w:r>
      <w:r w:rsidR="00D27435">
        <w:rPr>
          <w:bCs/>
          <w:sz w:val="24"/>
          <w:szCs w:val="24"/>
        </w:rPr>
        <w:t xml:space="preserve"> %,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3798"/>
        <w:gridCol w:w="2324"/>
        <w:gridCol w:w="2324"/>
      </w:tblGrid>
      <w:tr w:rsidR="009B677B" w:rsidTr="00D97EB4">
        <w:trPr>
          <w:trHeight w:val="744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E17108">
              <w:rPr>
                <w:b/>
                <w:bCs/>
                <w:sz w:val="24"/>
              </w:rPr>
              <w:t>5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BD0E1C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E17108">
              <w:rPr>
                <w:b/>
                <w:bCs/>
                <w:sz w:val="24"/>
              </w:rPr>
              <w:t>4</w:t>
            </w:r>
          </w:p>
        </w:tc>
      </w:tr>
      <w:tr w:rsidR="009B677B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:rsidR="009B677B" w:rsidRDefault="00E17108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1 439 858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1A65">
              <w:rPr>
                <w:sz w:val="24"/>
              </w:rPr>
              <w:t> 417 671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:rsidR="007322DD" w:rsidRDefault="00E1710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1 319</w:t>
            </w:r>
          </w:p>
        </w:tc>
        <w:tc>
          <w:tcPr>
            <w:tcW w:w="2324" w:type="dxa"/>
            <w:shd w:val="clear" w:color="auto" w:fill="FFFF99"/>
          </w:tcPr>
          <w:p w:rsidR="007322DD" w:rsidRDefault="00CF1A65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802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:rsidR="00D97EB4" w:rsidRDefault="00E1710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24" w:type="dxa"/>
            <w:shd w:val="clear" w:color="auto" w:fill="FFFF99"/>
          </w:tcPr>
          <w:p w:rsidR="006418F4" w:rsidRDefault="006418F4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1A65">
              <w:rPr>
                <w:sz w:val="24"/>
              </w:rPr>
              <w:t>3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:rsidR="00D97EB4" w:rsidRDefault="00825D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:rsidR="006418F4" w:rsidRDefault="00CF1A6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4 00</w:t>
            </w:r>
            <w:r w:rsidR="006418F4">
              <w:rPr>
                <w:sz w:val="24"/>
              </w:rPr>
              <w:t>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:rsidR="00D97EB4" w:rsidRDefault="00E1710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21 711</w:t>
            </w:r>
          </w:p>
        </w:tc>
        <w:tc>
          <w:tcPr>
            <w:tcW w:w="2324" w:type="dxa"/>
            <w:shd w:val="clear" w:color="auto" w:fill="FFFF99"/>
          </w:tcPr>
          <w:p w:rsidR="00D97EB4" w:rsidRDefault="00CF1A6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25 420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:rsidR="007322DD" w:rsidRDefault="00E17108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2 486</w:t>
            </w:r>
          </w:p>
        </w:tc>
        <w:tc>
          <w:tcPr>
            <w:tcW w:w="2324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:rsidR="00D97EB4" w:rsidRDefault="00E1710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92 064</w:t>
            </w:r>
          </w:p>
        </w:tc>
        <w:tc>
          <w:tcPr>
            <w:tcW w:w="2324" w:type="dxa"/>
            <w:shd w:val="clear" w:color="auto" w:fill="FFFF99"/>
          </w:tcPr>
          <w:p w:rsidR="006418F4" w:rsidRDefault="00CF1A65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138 986</w:t>
            </w:r>
          </w:p>
        </w:tc>
      </w:tr>
      <w:tr w:rsidR="00D97EB4" w:rsidTr="00D97EB4">
        <w:trPr>
          <w:trHeight w:val="628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825D52">
              <w:rPr>
                <w:b/>
                <w:bCs/>
                <w:sz w:val="24"/>
              </w:rPr>
              <w:t> 5</w:t>
            </w:r>
            <w:r w:rsidR="00E17108">
              <w:rPr>
                <w:b/>
                <w:bCs/>
                <w:sz w:val="24"/>
              </w:rPr>
              <w:t>57</w:t>
            </w:r>
            <w:r w:rsidR="00825D52">
              <w:rPr>
                <w:b/>
                <w:bCs/>
                <w:sz w:val="24"/>
              </w:rPr>
              <w:t xml:space="preserve"> </w:t>
            </w:r>
            <w:r w:rsidR="00E17108">
              <w:rPr>
                <w:b/>
                <w:bCs/>
                <w:sz w:val="24"/>
              </w:rPr>
              <w:t>449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CF1A6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6418F4">
              <w:rPr>
                <w:b/>
                <w:bCs/>
                <w:sz w:val="24"/>
              </w:rPr>
              <w:t> </w:t>
            </w:r>
            <w:r w:rsidR="00CF1A65">
              <w:rPr>
                <w:b/>
                <w:bCs/>
                <w:sz w:val="24"/>
              </w:rPr>
              <w:t>589</w:t>
            </w:r>
            <w:r w:rsidR="006418F4">
              <w:rPr>
                <w:b/>
                <w:bCs/>
                <w:sz w:val="24"/>
              </w:rPr>
              <w:t xml:space="preserve"> </w:t>
            </w:r>
            <w:r w:rsidR="00CF1A65">
              <w:rPr>
                <w:b/>
                <w:bCs/>
                <w:sz w:val="24"/>
              </w:rPr>
              <w:t>220</w:t>
            </w:r>
          </w:p>
        </w:tc>
      </w:tr>
    </w:tbl>
    <w:p w:rsidR="009C78CA" w:rsidRDefault="009C78CA">
      <w:pPr>
        <w:spacing w:before="120" w:line="240" w:lineRule="atLeast"/>
        <w:rPr>
          <w:b/>
          <w:bCs/>
          <w:sz w:val="24"/>
        </w:rPr>
      </w:pPr>
    </w:p>
    <w:p w:rsidR="00D91D5A" w:rsidRDefault="00D91D5A">
      <w:pPr>
        <w:spacing w:before="120" w:line="240" w:lineRule="atLeast"/>
        <w:rPr>
          <w:b/>
          <w:bCs/>
          <w:sz w:val="24"/>
        </w:rPr>
      </w:pPr>
      <w:r w:rsidRPr="00D91D5A">
        <w:rPr>
          <w:b/>
          <w:bCs/>
          <w:noProof/>
          <w:sz w:val="24"/>
          <w:lang w:eastAsia="sk-SK"/>
        </w:rPr>
        <w:drawing>
          <wp:inline distT="0" distB="0" distL="0" distR="0">
            <wp:extent cx="5972810" cy="4820285"/>
            <wp:effectExtent l="19050" t="0" r="27940" b="0"/>
            <wp:docPr id="9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677B" w:rsidRDefault="009B677B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60202F">
        <w:rPr>
          <w:b/>
          <w:bCs/>
          <w:sz w:val="24"/>
        </w:rPr>
        <w:t> 1</w:t>
      </w:r>
      <w:r w:rsidR="00D91D5A">
        <w:rPr>
          <w:b/>
          <w:bCs/>
          <w:sz w:val="24"/>
        </w:rPr>
        <w:t>29</w:t>
      </w:r>
      <w:r w:rsidR="0060202F">
        <w:rPr>
          <w:b/>
          <w:bCs/>
          <w:sz w:val="24"/>
        </w:rPr>
        <w:t> </w:t>
      </w:r>
      <w:r w:rsidR="00D91D5A">
        <w:rPr>
          <w:b/>
          <w:bCs/>
          <w:sz w:val="24"/>
        </w:rPr>
        <w:t>425</w:t>
      </w:r>
      <w:r w:rsidR="0060202F">
        <w:rPr>
          <w:b/>
          <w:bCs/>
          <w:sz w:val="24"/>
        </w:rPr>
        <w:t xml:space="preserve"> €.</w:t>
      </w:r>
    </w:p>
    <w:p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:rsidR="003E6EF8" w:rsidRDefault="003E6EF8">
      <w:pPr>
        <w:spacing w:before="120" w:line="240" w:lineRule="atLeast"/>
        <w:jc w:val="both"/>
        <w:rPr>
          <w:sz w:val="24"/>
        </w:rPr>
      </w:pPr>
    </w:p>
    <w:p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2835"/>
        <w:gridCol w:w="3773"/>
      </w:tblGrid>
      <w:tr w:rsidR="003E6EF8">
        <w:trPr>
          <w:trHeight w:val="370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>
        <w:trPr>
          <w:trHeight w:val="356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:rsidR="003E6EF8" w:rsidRDefault="00D91D5A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909</w:t>
            </w:r>
            <w:r w:rsidR="00C8018D">
              <w:rPr>
                <w:sz w:val="24"/>
              </w:rPr>
              <w:t xml:space="preserve"> </w:t>
            </w:r>
            <w:r>
              <w:rPr>
                <w:sz w:val="24"/>
              </w:rPr>
              <w:t>953</w:t>
            </w:r>
          </w:p>
        </w:tc>
      </w:tr>
      <w:tr w:rsidR="00DD18AB">
        <w:trPr>
          <w:trHeight w:val="37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:rsidR="00DD18AB" w:rsidRDefault="00C8018D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91D5A">
              <w:rPr>
                <w:sz w:val="24"/>
              </w:rPr>
              <w:t>70</w:t>
            </w:r>
            <w:r>
              <w:rPr>
                <w:sz w:val="24"/>
              </w:rPr>
              <w:t xml:space="preserve"> </w:t>
            </w:r>
            <w:r w:rsidR="00D91D5A">
              <w:rPr>
                <w:sz w:val="24"/>
              </w:rPr>
              <w:t>751</w:t>
            </w:r>
          </w:p>
        </w:tc>
      </w:tr>
      <w:tr w:rsidR="00DD18AB">
        <w:trPr>
          <w:trHeight w:val="356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Union ZP</w:t>
            </w:r>
          </w:p>
        </w:tc>
        <w:tc>
          <w:tcPr>
            <w:tcW w:w="3773" w:type="dxa"/>
            <w:shd w:val="clear" w:color="auto" w:fill="FFFF99"/>
          </w:tcPr>
          <w:p w:rsidR="00760BFB" w:rsidRDefault="00C8018D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  <w:r w:rsidR="00D91D5A">
              <w:rPr>
                <w:sz w:val="24"/>
              </w:rPr>
              <w:t>721</w:t>
            </w:r>
          </w:p>
        </w:tc>
      </w:tr>
      <w:tr w:rsidR="00DD18AB" w:rsidTr="00DD18AB">
        <w:trPr>
          <w:trHeight w:val="56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:rsidR="00DD18AB" w:rsidRPr="00DD18AB" w:rsidRDefault="00760BFB" w:rsidP="00D91D5A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1 1</w:t>
            </w:r>
            <w:r w:rsidR="00D91D5A">
              <w:rPr>
                <w:b/>
                <w:sz w:val="24"/>
              </w:rPr>
              <w:t>29</w:t>
            </w:r>
            <w:r>
              <w:rPr>
                <w:b/>
                <w:sz w:val="24"/>
              </w:rPr>
              <w:t xml:space="preserve"> </w:t>
            </w:r>
            <w:r w:rsidR="00D91D5A">
              <w:rPr>
                <w:b/>
                <w:sz w:val="24"/>
              </w:rPr>
              <w:t>425</w:t>
            </w:r>
          </w:p>
        </w:tc>
      </w:tr>
    </w:tbl>
    <w:p w:rsidR="003E6EF8" w:rsidRDefault="003E6EF8">
      <w:pPr>
        <w:spacing w:before="120" w:line="240" w:lineRule="atLeast"/>
      </w:pPr>
    </w:p>
    <w:p w:rsidR="003E6EF8" w:rsidRDefault="003E6EF8">
      <w:pPr>
        <w:spacing w:before="120" w:line="240" w:lineRule="atLeast"/>
        <w:rPr>
          <w:b/>
        </w:rPr>
      </w:pPr>
      <w:r>
        <w:rPr>
          <w:b/>
        </w:rPr>
        <w:t>Graf č. 5</w:t>
      </w:r>
    </w:p>
    <w:p w:rsidR="00F55C54" w:rsidRDefault="00F55C54">
      <w:pPr>
        <w:spacing w:before="120" w:line="240" w:lineRule="atLeast"/>
        <w:rPr>
          <w:b/>
        </w:rPr>
      </w:pPr>
    </w:p>
    <w:p w:rsidR="00F55C54" w:rsidRDefault="00D91D5A">
      <w:pPr>
        <w:spacing w:before="120" w:line="240" w:lineRule="atLeast"/>
        <w:rPr>
          <w:b/>
        </w:rPr>
      </w:pPr>
      <w:r w:rsidRPr="00D91D5A">
        <w:rPr>
          <w:b/>
          <w:noProof/>
          <w:lang w:eastAsia="sk-SK"/>
        </w:rPr>
        <w:drawing>
          <wp:inline distT="0" distB="0" distL="0" distR="0">
            <wp:extent cx="5972810" cy="2851150"/>
            <wp:effectExtent l="19050" t="0" r="27940" b="6350"/>
            <wp:docPr id="10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Ďalšiu časť výnosov z predaja služieb tvoria služby súvisiace s poskytovaním zdravotnej starostlivosti 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353902" w:rsidRPr="00353902">
        <w:rPr>
          <w:b/>
          <w:sz w:val="24"/>
        </w:rPr>
        <w:t>310</w:t>
      </w:r>
      <w:r w:rsidR="00A379FA">
        <w:rPr>
          <w:b/>
          <w:bCs/>
          <w:sz w:val="24"/>
        </w:rPr>
        <w:t xml:space="preserve"> </w:t>
      </w:r>
      <w:r w:rsidR="00353902">
        <w:rPr>
          <w:b/>
          <w:bCs/>
          <w:sz w:val="24"/>
        </w:rPr>
        <w:t>433</w:t>
      </w:r>
      <w:r w:rsidR="00414A4D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>:</w:t>
      </w:r>
      <w:r>
        <w:rPr>
          <w:sz w:val="24"/>
        </w:rPr>
        <w:t xml:space="preserve"> </w:t>
      </w: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7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0"/>
        <w:gridCol w:w="340"/>
        <w:gridCol w:w="1660"/>
        <w:gridCol w:w="1480"/>
        <w:gridCol w:w="1660"/>
      </w:tblGrid>
      <w:tr w:rsidR="004B7AC9" w:rsidRPr="004B7AC9" w:rsidTr="004B7AC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E9588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</w:t>
            </w:r>
            <w:r w:rsidR="00E95882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5</w:t>
            </w: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4B7AC9" w:rsidRPr="004B7AC9" w:rsidTr="00E95882">
        <w:trPr>
          <w:trHeight w:val="532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kupónov na RP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76FCF" w:rsidRPr="004B7AC9" w:rsidRDefault="00E95882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55 324</w:t>
            </w:r>
            <w:r w:rsidR="00876FCF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- stravovanie zamestnanci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E95882" w:rsidP="00E9588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14 221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93</w:t>
            </w:r>
          </w:p>
        </w:tc>
      </w:tr>
      <w:tr w:rsidR="004B7AC9" w:rsidRPr="004B7AC9" w:rsidTr="004B7AC9">
        <w:trPr>
          <w:trHeight w:val="240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 xml:space="preserve">Tržby - stravné DD  </w:t>
            </w:r>
            <w:r w:rsidR="009E4C45" w:rsidRPr="001D61AA">
              <w:t>z</w:t>
            </w:r>
            <w:r w:rsidRPr="001D61AA">
              <w:t>amestnanci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1D61AA" w:rsidRDefault="00E95882" w:rsidP="00E95882">
            <w:pPr>
              <w:spacing w:line="360" w:lineRule="auto"/>
              <w:jc w:val="right"/>
            </w:pPr>
            <w:r>
              <w:t>1 173</w:t>
            </w:r>
            <w:r w:rsidR="004B7AC9" w:rsidRPr="001D61AA">
              <w:t>,</w:t>
            </w:r>
            <w:r>
              <w:t>51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služieb- strava domov seniorov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E95882" w:rsidP="00E9588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559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- kúpeľná liečba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E95882" w:rsidP="00E9588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29 533,82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Tržby z predaja služieb 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–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sanat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órny 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poplatok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353902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347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01</w:t>
            </w:r>
          </w:p>
        </w:tc>
      </w:tr>
      <w:tr w:rsidR="004B7AC9" w:rsidRPr="004B7AC9" w:rsidTr="004B7AC9">
        <w:trPr>
          <w:trHeight w:val="333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- RP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1D61AA" w:rsidRDefault="00353902" w:rsidP="00353902">
            <w:pPr>
              <w:jc w:val="right"/>
            </w:pPr>
            <w:r>
              <w:t>7</w:t>
            </w:r>
            <w:r w:rsidR="004B7AC9" w:rsidRPr="001D61AA">
              <w:t xml:space="preserve"> 01</w:t>
            </w:r>
            <w:r>
              <w:t>0</w:t>
            </w:r>
            <w:r w:rsidR="004B7AC9" w:rsidRPr="001D61AA">
              <w:t>,</w:t>
            </w:r>
            <w:r>
              <w:t>10</w:t>
            </w:r>
          </w:p>
        </w:tc>
      </w:tr>
      <w:tr w:rsidR="004B7AC9" w:rsidRPr="004B7AC9" w:rsidTr="004B7AC9">
        <w:trPr>
          <w:trHeight w:val="240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Tržby z predaja služieb - pranie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5 </w:t>
            </w:r>
            <w:r w:rsidR="003539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773</w:t>
            </w: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,96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- pomoc pri odkázanosti DD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3539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353902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558</w:t>
            </w: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,50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– dvojposteľová .posteľ DD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353902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859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,50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rek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ondičný 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pobyt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353902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649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4B7AC9"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B7AC9" w:rsidRPr="004B7AC9" w:rsidTr="004B7AC9">
        <w:trPr>
          <w:trHeight w:val="315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  <w:t>Tržby z predaja služieb -podnikateľská činnosť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353902" w:rsidP="00353902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83</w:t>
            </w:r>
            <w:r w:rsidR="004B7AC9" w:rsidRPr="004B7AC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398</w:t>
            </w:r>
            <w:r w:rsidR="004B7AC9" w:rsidRPr="004B7AC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48</w:t>
            </w:r>
          </w:p>
        </w:tc>
      </w:tr>
    </w:tbl>
    <w:p w:rsidR="00E220E3" w:rsidRDefault="00E220E3" w:rsidP="004B7AC9">
      <w:pPr>
        <w:spacing w:before="120" w:line="360" w:lineRule="auto"/>
        <w:jc w:val="both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:rsidR="00414A4D" w:rsidRDefault="00414A4D">
      <w:pPr>
        <w:spacing w:before="120" w:line="240" w:lineRule="atLeast"/>
        <w:rPr>
          <w:b/>
          <w:sz w:val="24"/>
        </w:rPr>
      </w:pPr>
    </w:p>
    <w:p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041ED0">
        <w:rPr>
          <w:b/>
          <w:bCs/>
          <w:sz w:val="24"/>
        </w:rPr>
        <w:t>2</w:t>
      </w:r>
      <w:r w:rsidR="00A13379">
        <w:rPr>
          <w:b/>
          <w:bCs/>
          <w:sz w:val="24"/>
        </w:rPr>
        <w:t>1</w:t>
      </w:r>
      <w:r w:rsidR="00041ED0">
        <w:rPr>
          <w:b/>
          <w:bCs/>
          <w:sz w:val="24"/>
        </w:rPr>
        <w:t xml:space="preserve"> </w:t>
      </w:r>
      <w:r w:rsidR="00A13379">
        <w:rPr>
          <w:b/>
          <w:bCs/>
          <w:sz w:val="24"/>
        </w:rPr>
        <w:t>721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hodnote 2</w:t>
      </w:r>
      <w:r w:rsidR="00A13379">
        <w:rPr>
          <w:sz w:val="24"/>
        </w:rPr>
        <w:t>0</w:t>
      </w:r>
      <w:r w:rsidR="00930662">
        <w:rPr>
          <w:sz w:val="24"/>
        </w:rPr>
        <w:t> </w:t>
      </w:r>
      <w:r w:rsidR="00A13379">
        <w:rPr>
          <w:sz w:val="24"/>
        </w:rPr>
        <w:t>420</w:t>
      </w:r>
      <w:r w:rsidR="00930662">
        <w:rPr>
          <w:sz w:val="24"/>
        </w:rPr>
        <w:t xml:space="preserve"> €.</w:t>
      </w:r>
      <w:r>
        <w:rPr>
          <w:sz w:val="24"/>
        </w:rPr>
        <w:t xml:space="preserve"> </w:t>
      </w:r>
    </w:p>
    <w:p w:rsidR="00306919" w:rsidRDefault="00306919" w:rsidP="00B02C76">
      <w:pPr>
        <w:pStyle w:val="Nadpis7"/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A13379">
        <w:rPr>
          <w:sz w:val="24"/>
          <w:szCs w:val="24"/>
        </w:rPr>
        <w:t>5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2F1ED2" w:rsidRPr="00D94516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F1ED2" w:rsidRPr="00D9451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69.535,24</w:t>
      </w:r>
    </w:p>
    <w:p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 xml:space="preserve">Spolu prijaté </w:t>
      </w:r>
      <w:r w:rsidR="00772F77">
        <w:rPr>
          <w:b/>
          <w:bCs/>
          <w:sz w:val="24"/>
          <w:szCs w:val="24"/>
        </w:rPr>
        <w:t xml:space="preserve">a zúčtované </w:t>
      </w:r>
      <w:r w:rsidR="000372AA">
        <w:rPr>
          <w:b/>
          <w:bCs/>
          <w:sz w:val="24"/>
          <w:szCs w:val="24"/>
        </w:rPr>
        <w:t>dotácie</w:t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A80BE9">
        <w:rPr>
          <w:b/>
          <w:bCs/>
          <w:sz w:val="24"/>
          <w:szCs w:val="24"/>
        </w:rPr>
        <w:t>69</w:t>
      </w:r>
      <w:r w:rsidR="000372AA">
        <w:rPr>
          <w:b/>
          <w:bCs/>
          <w:sz w:val="24"/>
          <w:szCs w:val="24"/>
        </w:rPr>
        <w:t> </w:t>
      </w:r>
      <w:r w:rsidR="00A80BE9">
        <w:rPr>
          <w:b/>
          <w:bCs/>
          <w:sz w:val="24"/>
          <w:szCs w:val="24"/>
        </w:rPr>
        <w:t>535</w:t>
      </w:r>
      <w:r w:rsidR="000372AA">
        <w:rPr>
          <w:b/>
          <w:bCs/>
          <w:sz w:val="24"/>
          <w:szCs w:val="24"/>
        </w:rPr>
        <w:t>,</w:t>
      </w:r>
      <w:r w:rsidR="00A80BE9">
        <w:rPr>
          <w:b/>
          <w:bCs/>
          <w:sz w:val="24"/>
          <w:szCs w:val="24"/>
        </w:rPr>
        <w:t>24</w:t>
      </w:r>
    </w:p>
    <w:p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:rsidR="00A31D37" w:rsidRPr="007302E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zo štátneho rozpočtu</w:t>
      </w:r>
      <w:r w:rsidR="007B2B40" w:rsidRPr="007302E5">
        <w:rPr>
          <w:bCs/>
          <w:sz w:val="24"/>
          <w:szCs w:val="24"/>
        </w:rPr>
        <w:t xml:space="preserve"> </w:t>
      </w:r>
      <w:r w:rsidR="00043293" w:rsidRPr="007302E5">
        <w:rPr>
          <w:bCs/>
          <w:sz w:val="24"/>
          <w:szCs w:val="24"/>
        </w:rPr>
        <w:t>-</w:t>
      </w:r>
      <w:r w:rsidR="002875F0" w:rsidRPr="007302E5">
        <w:rPr>
          <w:bCs/>
          <w:sz w:val="24"/>
          <w:szCs w:val="24"/>
        </w:rPr>
        <w:t>rozpustenie</w:t>
      </w:r>
      <w:r w:rsidR="000372AA" w:rsidRPr="007302E5">
        <w:rPr>
          <w:bCs/>
          <w:sz w:val="24"/>
          <w:szCs w:val="24"/>
        </w:rPr>
        <w:t xml:space="preserve"> nehnuteľnosť Apartmány </w:t>
      </w:r>
      <w:r w:rsidR="007B2B40" w:rsidRPr="007302E5">
        <w:rPr>
          <w:bCs/>
          <w:sz w:val="24"/>
          <w:szCs w:val="24"/>
        </w:rPr>
        <w:t xml:space="preserve">         </w:t>
      </w:r>
      <w:r w:rsidR="007302E5">
        <w:rPr>
          <w:bCs/>
          <w:sz w:val="24"/>
          <w:szCs w:val="24"/>
        </w:rPr>
        <w:t xml:space="preserve">                        </w:t>
      </w:r>
      <w:r w:rsidR="007B2B40" w:rsidRPr="007302E5">
        <w:rPr>
          <w:bCs/>
          <w:sz w:val="24"/>
          <w:szCs w:val="24"/>
        </w:rPr>
        <w:t xml:space="preserve">    1</w:t>
      </w:r>
      <w:r w:rsidR="000372AA" w:rsidRPr="007302E5">
        <w:rPr>
          <w:bCs/>
          <w:sz w:val="24"/>
          <w:szCs w:val="24"/>
        </w:rPr>
        <w:t> </w:t>
      </w:r>
      <w:r w:rsidR="007B2B40" w:rsidRPr="007302E5">
        <w:rPr>
          <w:bCs/>
          <w:sz w:val="24"/>
          <w:szCs w:val="24"/>
        </w:rPr>
        <w:t>6</w:t>
      </w:r>
      <w:r w:rsidR="000372AA" w:rsidRPr="007302E5">
        <w:rPr>
          <w:bCs/>
          <w:sz w:val="24"/>
          <w:szCs w:val="24"/>
        </w:rPr>
        <w:t>59,96</w:t>
      </w:r>
      <w:r w:rsidR="007302E5" w:rsidRPr="007302E5">
        <w:rPr>
          <w:bCs/>
          <w:sz w:val="24"/>
          <w:szCs w:val="24"/>
        </w:rPr>
        <w:t xml:space="preserve"> </w:t>
      </w:r>
      <w:r w:rsidR="007302E5">
        <w:rPr>
          <w:bCs/>
          <w:sz w:val="24"/>
          <w:szCs w:val="24"/>
        </w:rPr>
        <w:t xml:space="preserve">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dotácie poskytnuté z ERDF a Ministerstva zdravotníctva na  nákup</w:t>
      </w:r>
    </w:p>
    <w:p w:rsidR="00043293" w:rsidRPr="007302E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>
        <w:rPr>
          <w:bCs/>
          <w:sz w:val="24"/>
          <w:szCs w:val="24"/>
        </w:rPr>
        <w:t xml:space="preserve">          </w:t>
      </w:r>
      <w:r w:rsidRPr="007302E5">
        <w:rPr>
          <w:bCs/>
          <w:sz w:val="24"/>
          <w:szCs w:val="24"/>
        </w:rPr>
        <w:t xml:space="preserve">   4 543,17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>
        <w:rPr>
          <w:bCs/>
          <w:sz w:val="24"/>
          <w:szCs w:val="24"/>
        </w:rPr>
        <w:t xml:space="preserve">          </w:t>
      </w:r>
      <w:r w:rsidRPr="007302E5">
        <w:rPr>
          <w:bCs/>
          <w:sz w:val="24"/>
          <w:szCs w:val="24"/>
        </w:rPr>
        <w:t xml:space="preserve">   36 084,74 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Dotácie poskytnuté z ERDF a Ministerstva zdravotníctva na skolenia</w:t>
      </w:r>
    </w:p>
    <w:p w:rsidR="00043293" w:rsidRPr="007302E5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>Celkom rozpustené dotácie</w:t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="00E9150E">
        <w:rPr>
          <w:b/>
          <w:bCs/>
          <w:sz w:val="24"/>
          <w:szCs w:val="24"/>
        </w:rPr>
        <w:t xml:space="preserve">        </w:t>
      </w:r>
      <w:r w:rsidR="00D0369E" w:rsidRPr="007302E5">
        <w:rPr>
          <w:b/>
          <w:bCs/>
          <w:sz w:val="24"/>
          <w:szCs w:val="24"/>
        </w:rPr>
        <w:t xml:space="preserve">    4</w:t>
      </w:r>
      <w:r w:rsidR="0084498F">
        <w:rPr>
          <w:b/>
          <w:bCs/>
          <w:sz w:val="24"/>
          <w:szCs w:val="24"/>
        </w:rPr>
        <w:t>2</w:t>
      </w:r>
      <w:r w:rsidR="00D0369E" w:rsidRPr="007302E5">
        <w:rPr>
          <w:b/>
          <w:bCs/>
          <w:sz w:val="24"/>
          <w:szCs w:val="24"/>
        </w:rPr>
        <w:t> </w:t>
      </w:r>
      <w:r w:rsidR="0084498F">
        <w:rPr>
          <w:b/>
          <w:bCs/>
          <w:sz w:val="24"/>
          <w:szCs w:val="24"/>
        </w:rPr>
        <w:t>287</w:t>
      </w:r>
      <w:r w:rsidR="00D0369E" w:rsidRPr="007302E5">
        <w:rPr>
          <w:b/>
          <w:bCs/>
          <w:sz w:val="24"/>
          <w:szCs w:val="24"/>
        </w:rPr>
        <w:t>,</w:t>
      </w:r>
      <w:r w:rsidR="0084498F">
        <w:rPr>
          <w:b/>
          <w:bCs/>
          <w:sz w:val="24"/>
          <w:szCs w:val="24"/>
        </w:rPr>
        <w:t>87</w:t>
      </w:r>
      <w:r w:rsidRPr="007302E5">
        <w:rPr>
          <w:b/>
          <w:bCs/>
          <w:sz w:val="24"/>
          <w:szCs w:val="24"/>
        </w:rPr>
        <w:t xml:space="preserve"> </w:t>
      </w:r>
      <w:r w:rsidR="00D0369E" w:rsidRPr="007302E5">
        <w:rPr>
          <w:b/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ab/>
      </w:r>
    </w:p>
    <w:p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:rsidR="00862E15" w:rsidRDefault="00862E15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Tieto dotácie sa rozpúšťali oproti nákladovým účtom vo výške 95% z</w:t>
      </w:r>
      <w:r w:rsidR="00E40574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 skutočných nákladov vyplývajúcich z jednotlivých projektov.</w:t>
      </w:r>
    </w:p>
    <w:p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Guhra, n.o.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492A9E">
        <w:rPr>
          <w:sz w:val="24"/>
        </w:rPr>
        <w:t>5</w:t>
      </w:r>
      <w:r>
        <w:rPr>
          <w:sz w:val="24"/>
        </w:rPr>
        <w:t xml:space="preserve">: </w:t>
      </w:r>
    </w:p>
    <w:p w:rsidR="003E6EF8" w:rsidRDefault="003E6EF8">
      <w:pPr>
        <w:pStyle w:val="Nadpis4"/>
        <w:ind w:firstLine="720"/>
        <w:rPr>
          <w:u w:val="none"/>
        </w:rPr>
      </w:pPr>
    </w:p>
    <w:p w:rsidR="009D1882" w:rsidRPr="009D1882" w:rsidRDefault="009D1882" w:rsidP="009D1882"/>
    <w:p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:rsidR="00B100AC" w:rsidRDefault="00B100AC" w:rsidP="00B100AC">
      <w:pPr>
        <w:rPr>
          <w:sz w:val="28"/>
          <w:szCs w:val="28"/>
        </w:rPr>
      </w:pPr>
    </w:p>
    <w:p w:rsidR="0051213B" w:rsidRDefault="0051213B" w:rsidP="00B100AC">
      <w:pPr>
        <w:rPr>
          <w:b/>
          <w:bCs/>
          <w:sz w:val="28"/>
          <w:szCs w:val="28"/>
        </w:rPr>
      </w:pPr>
    </w:p>
    <w:p w:rsidR="003E6EF8" w:rsidRDefault="00F80E27" w:rsidP="00B100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654</w:t>
      </w:r>
      <w:r w:rsidR="00D83D22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405</w:t>
      </w:r>
      <w:r w:rsidR="00D83D22">
        <w:rPr>
          <w:b/>
          <w:bCs/>
          <w:sz w:val="28"/>
          <w:szCs w:val="28"/>
        </w:rPr>
        <w:t>,</w:t>
      </w:r>
      <w:r w:rsidR="00492A9E">
        <w:rPr>
          <w:b/>
          <w:bCs/>
          <w:sz w:val="28"/>
          <w:szCs w:val="28"/>
        </w:rPr>
        <w:t>16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557</w:t>
      </w:r>
      <w:r w:rsidR="00D83D22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448</w:t>
      </w:r>
      <w:r w:rsidR="00D83D22">
        <w:rPr>
          <w:b/>
          <w:bCs/>
          <w:sz w:val="28"/>
          <w:szCs w:val="28"/>
        </w:rPr>
        <w:t>,</w:t>
      </w:r>
      <w:r w:rsidR="00492A9E">
        <w:rPr>
          <w:b/>
          <w:bCs/>
          <w:sz w:val="28"/>
          <w:szCs w:val="28"/>
        </w:rPr>
        <w:t>25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 xml:space="preserve">- </w:t>
      </w:r>
      <w:r w:rsidR="00492A9E">
        <w:rPr>
          <w:b/>
          <w:bCs/>
          <w:sz w:val="28"/>
          <w:szCs w:val="28"/>
        </w:rPr>
        <w:t>96</w:t>
      </w:r>
      <w:r w:rsidR="00307FA6">
        <w:rPr>
          <w:b/>
          <w:bCs/>
          <w:sz w:val="28"/>
          <w:szCs w:val="28"/>
        </w:rPr>
        <w:t> </w:t>
      </w:r>
      <w:r w:rsidR="00492A9E">
        <w:rPr>
          <w:b/>
          <w:bCs/>
          <w:sz w:val="28"/>
          <w:szCs w:val="28"/>
        </w:rPr>
        <w:t>956</w:t>
      </w:r>
      <w:r w:rsidR="00307FA6">
        <w:rPr>
          <w:b/>
          <w:bCs/>
          <w:sz w:val="28"/>
          <w:szCs w:val="28"/>
        </w:rPr>
        <w:t>,</w:t>
      </w:r>
      <w:r w:rsidR="00492A9E">
        <w:rPr>
          <w:b/>
          <w:bCs/>
          <w:sz w:val="28"/>
          <w:szCs w:val="28"/>
        </w:rPr>
        <w:t>91</w:t>
      </w:r>
      <w:r>
        <w:rPr>
          <w:b/>
          <w:bCs/>
          <w:sz w:val="28"/>
          <w:szCs w:val="28"/>
        </w:rPr>
        <w:t xml:space="preserve"> </w:t>
      </w:r>
      <w:r w:rsidR="003E6EF8" w:rsidRPr="00B100AC">
        <w:rPr>
          <w:b/>
          <w:bCs/>
          <w:sz w:val="28"/>
          <w:szCs w:val="28"/>
        </w:rPr>
        <w:t xml:space="preserve"> </w:t>
      </w:r>
      <w:r w:rsidR="003E6EF8" w:rsidRPr="00B100AC">
        <w:rPr>
          <w:b/>
          <w:sz w:val="28"/>
          <w:szCs w:val="28"/>
        </w:rPr>
        <w:t>€</w:t>
      </w:r>
    </w:p>
    <w:p w:rsidR="003E6EF8" w:rsidRDefault="003E6EF8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  <w:r w:rsidRPr="009C4C37">
        <w:rPr>
          <w:noProof/>
          <w:sz w:val="24"/>
          <w:lang w:eastAsia="sk-SK"/>
        </w:rPr>
        <w:drawing>
          <wp:inline distT="0" distB="0" distL="0" distR="0">
            <wp:extent cx="5972810" cy="4066540"/>
            <wp:effectExtent l="19050" t="0" r="27940" b="0"/>
            <wp:docPr id="11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213B" w:rsidRDefault="0051213B">
      <w:pPr>
        <w:rPr>
          <w:sz w:val="24"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>j straty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428 – Nevysporiadan</w:t>
      </w:r>
      <w:r w:rsidR="00B02C76">
        <w:rPr>
          <w:b/>
          <w:sz w:val="26"/>
          <w:szCs w:val="26"/>
        </w:rPr>
        <w:t>ý</w:t>
      </w:r>
      <w:r w:rsidR="003E6EF8">
        <w:rPr>
          <w:b/>
          <w:sz w:val="26"/>
          <w:szCs w:val="26"/>
        </w:rPr>
        <w:t xml:space="preserve"> výsledok hospodárenia minulých rokov.</w:t>
      </w:r>
    </w:p>
    <w:p w:rsidR="00ED7377" w:rsidRDefault="00ED7377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F90CEA" w:rsidRDefault="00F90CEA">
      <w:pPr>
        <w:jc w:val="both"/>
        <w:rPr>
          <w:b/>
          <w:sz w:val="28"/>
          <w:szCs w:val="28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lastRenderedPageBreak/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3E6EF8" w:rsidTr="00DB3313">
        <w:trPr>
          <w:trHeight w:val="764"/>
        </w:trPr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3E6EF8" w:rsidRDefault="003E6EF8" w:rsidP="00A13EB6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A13EB6">
              <w:rPr>
                <w:b/>
                <w:bCs/>
                <w:sz w:val="24"/>
              </w:rPr>
              <w:t>5</w:t>
            </w:r>
          </w:p>
        </w:tc>
        <w:tc>
          <w:tcPr>
            <w:tcW w:w="1595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3E6EF8" w:rsidRDefault="003E6EF8" w:rsidP="00A13EB6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A13EB6">
              <w:rPr>
                <w:b/>
                <w:bCs/>
                <w:sz w:val="24"/>
              </w:rPr>
              <w:t>5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47 644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47 644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3E6EF8" w:rsidRDefault="00E9634A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</w:t>
            </w:r>
            <w:r w:rsidR="00E42C3B">
              <w:rPr>
                <w:sz w:val="24"/>
              </w:rPr>
              <w:t>54</w:t>
            </w: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975</w:t>
            </w:r>
          </w:p>
        </w:tc>
        <w:tc>
          <w:tcPr>
            <w:tcW w:w="1595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3979</w:t>
            </w:r>
          </w:p>
        </w:tc>
        <w:tc>
          <w:tcPr>
            <w:tcW w:w="1524" w:type="dxa"/>
          </w:tcPr>
          <w:p w:rsidR="003E6EF8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3E6EF8" w:rsidRDefault="00E42C3B" w:rsidP="00BE298E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5 358 954</w:t>
            </w:r>
          </w:p>
        </w:tc>
      </w:tr>
      <w:tr w:rsidR="00DB3313" w:rsidTr="00DB3313">
        <w:tc>
          <w:tcPr>
            <w:tcW w:w="2013" w:type="dxa"/>
          </w:tcPr>
          <w:p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</w:tr>
      <w:tr w:rsidR="003E6EF8" w:rsidTr="005A1C7D">
        <w:tc>
          <w:tcPr>
            <w:tcW w:w="2013" w:type="dxa"/>
            <w:tcBorders>
              <w:bottom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602 271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BE298E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602 27</w:t>
            </w:r>
            <w:r w:rsidR="00BE298E">
              <w:rPr>
                <w:sz w:val="24"/>
              </w:rPr>
              <w:t>1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3678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E9634A" w:rsidRDefault="00B61B06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:rsidR="00E9634A" w:rsidRDefault="00E42C3B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288</w:t>
            </w:r>
            <w:r w:rsidR="00B61B06">
              <w:rPr>
                <w:sz w:val="24"/>
              </w:rPr>
              <w:t xml:space="preserve"> </w:t>
            </w:r>
            <w:r>
              <w:rPr>
                <w:sz w:val="24"/>
              </w:rPr>
              <w:t>232</w:t>
            </w:r>
          </w:p>
        </w:tc>
        <w:tc>
          <w:tcPr>
            <w:tcW w:w="1595" w:type="dxa"/>
          </w:tcPr>
          <w:p w:rsidR="00E9634A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5 167</w:t>
            </w:r>
          </w:p>
        </w:tc>
        <w:tc>
          <w:tcPr>
            <w:tcW w:w="1524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7 316</w:t>
            </w:r>
          </w:p>
        </w:tc>
        <w:tc>
          <w:tcPr>
            <w:tcW w:w="1595" w:type="dxa"/>
          </w:tcPr>
          <w:p w:rsidR="00B61B06" w:rsidRDefault="00E42C3B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15 217</w:t>
            </w:r>
          </w:p>
        </w:tc>
        <w:tc>
          <w:tcPr>
            <w:tcW w:w="1524" w:type="dxa"/>
          </w:tcPr>
          <w:p w:rsidR="00B61B06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22 533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3E6EF8" w:rsidRDefault="00E42C3B" w:rsidP="00BE298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6 380 001</w:t>
            </w:r>
          </w:p>
        </w:tc>
        <w:tc>
          <w:tcPr>
            <w:tcW w:w="1595" w:type="dxa"/>
          </w:tcPr>
          <w:p w:rsidR="003E6EF8" w:rsidRDefault="00E42C3B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24 363</w:t>
            </w:r>
          </w:p>
        </w:tc>
        <w:tc>
          <w:tcPr>
            <w:tcW w:w="1524" w:type="dxa"/>
          </w:tcPr>
          <w:p w:rsidR="003E6EF8" w:rsidRDefault="003E6EF8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5" w:type="dxa"/>
          </w:tcPr>
          <w:p w:rsidR="00D00CC2" w:rsidRDefault="00E42C3B" w:rsidP="007750AF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7750AF">
              <w:rPr>
                <w:b/>
                <w:bCs/>
                <w:sz w:val="24"/>
              </w:rPr>
              <w:t>404</w:t>
            </w:r>
            <w:r>
              <w:rPr>
                <w:b/>
                <w:bCs/>
                <w:sz w:val="24"/>
              </w:rPr>
              <w:t xml:space="preserve"> </w:t>
            </w:r>
            <w:r w:rsidR="007750AF">
              <w:rPr>
                <w:b/>
                <w:bCs/>
                <w:sz w:val="24"/>
              </w:rPr>
              <w:t>364</w:t>
            </w:r>
          </w:p>
        </w:tc>
      </w:tr>
    </w:tbl>
    <w:p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7340E6" w:rsidTr="0073012D">
        <w:trPr>
          <w:trHeight w:val="764"/>
        </w:trPr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7340E6" w:rsidRDefault="007340E6" w:rsidP="007750AF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7750AF">
              <w:rPr>
                <w:b/>
                <w:bCs/>
                <w:sz w:val="24"/>
              </w:rPr>
              <w:t>5</w:t>
            </w:r>
          </w:p>
        </w:tc>
        <w:tc>
          <w:tcPr>
            <w:tcW w:w="1595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7340E6" w:rsidRDefault="007340E6" w:rsidP="007750AF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</w:t>
            </w:r>
            <w:r w:rsidR="007750AF">
              <w:rPr>
                <w:b/>
                <w:bCs/>
                <w:sz w:val="24"/>
              </w:rPr>
              <w:t>5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7340E6" w:rsidRDefault="00A83A8F" w:rsidP="00A83A8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42 416</w:t>
            </w:r>
          </w:p>
        </w:tc>
        <w:tc>
          <w:tcPr>
            <w:tcW w:w="1595" w:type="dxa"/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2 988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A83A8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45 404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3 130 439</w:t>
            </w:r>
          </w:p>
        </w:tc>
        <w:tc>
          <w:tcPr>
            <w:tcW w:w="1595" w:type="dxa"/>
          </w:tcPr>
          <w:p w:rsidR="007340E6" w:rsidRDefault="007750AF" w:rsidP="007750A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100 710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7340E6" w:rsidP="007750A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</w:t>
            </w:r>
            <w:r w:rsidR="007750AF">
              <w:rPr>
                <w:sz w:val="24"/>
              </w:rPr>
              <w:t>231</w:t>
            </w:r>
            <w:r>
              <w:rPr>
                <w:sz w:val="24"/>
              </w:rPr>
              <w:t xml:space="preserve"> </w:t>
            </w:r>
            <w:r w:rsidR="007750AF">
              <w:rPr>
                <w:sz w:val="24"/>
              </w:rPr>
              <w:t>149</w:t>
            </w:r>
          </w:p>
        </w:tc>
      </w:tr>
      <w:tr w:rsidR="007340E6" w:rsidTr="0073012D">
        <w:tc>
          <w:tcPr>
            <w:tcW w:w="2013" w:type="dxa"/>
            <w:tcBorders>
              <w:bottom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313 886</w:t>
            </w:r>
          </w:p>
        </w:tc>
        <w:tc>
          <w:tcPr>
            <w:tcW w:w="1595" w:type="dxa"/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31 237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1D184A" w:rsidP="007750A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750AF">
              <w:rPr>
                <w:sz w:val="24"/>
              </w:rPr>
              <w:t>45</w:t>
            </w:r>
            <w:r>
              <w:rPr>
                <w:sz w:val="24"/>
              </w:rPr>
              <w:t xml:space="preserve"> </w:t>
            </w:r>
            <w:r w:rsidR="007750AF">
              <w:rPr>
                <w:sz w:val="24"/>
              </w:rPr>
              <w:t>123</w:t>
            </w:r>
          </w:p>
        </w:tc>
      </w:tr>
      <w:tr w:rsidR="007340E6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52 817</w:t>
            </w:r>
          </w:p>
        </w:tc>
        <w:tc>
          <w:tcPr>
            <w:tcW w:w="1595" w:type="dxa"/>
          </w:tcPr>
          <w:p w:rsidR="007340E6" w:rsidRDefault="007750AF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5 250</w:t>
            </w:r>
            <w:r w:rsidR="007340E6"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7750A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750AF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 w:rsidR="007750AF">
              <w:rPr>
                <w:sz w:val="24"/>
              </w:rPr>
              <w:t>067</w:t>
            </w:r>
          </w:p>
        </w:tc>
      </w:tr>
      <w:tr w:rsidR="007340E6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7340E6" w:rsidRDefault="007750AF" w:rsidP="00A83A8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278 4</w:t>
            </w:r>
            <w:r w:rsidR="00A83A8F">
              <w:rPr>
                <w:sz w:val="24"/>
              </w:rPr>
              <w:t>4</w:t>
            </w:r>
            <w:r>
              <w:rPr>
                <w:sz w:val="24"/>
              </w:rPr>
              <w:t>5</w:t>
            </w:r>
          </w:p>
        </w:tc>
        <w:tc>
          <w:tcPr>
            <w:tcW w:w="1595" w:type="dxa"/>
          </w:tcPr>
          <w:p w:rsidR="007340E6" w:rsidRDefault="00A83A8F" w:rsidP="00A83A8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1D184A">
              <w:rPr>
                <w:sz w:val="24"/>
              </w:rPr>
              <w:t xml:space="preserve"> </w:t>
            </w:r>
            <w:r>
              <w:rPr>
                <w:sz w:val="24"/>
              </w:rPr>
              <w:t>927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A83A8F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290 372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7340E6" w:rsidRDefault="00A83A8F" w:rsidP="00A83A8F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3 818</w:t>
            </w:r>
            <w:r w:rsidR="007750AF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003</w:t>
            </w:r>
          </w:p>
        </w:tc>
        <w:tc>
          <w:tcPr>
            <w:tcW w:w="1595" w:type="dxa"/>
          </w:tcPr>
          <w:p w:rsidR="007340E6" w:rsidRDefault="00A83A8F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152 112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A83A8F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</w:t>
            </w:r>
            <w:r w:rsidR="00A83A8F">
              <w:rPr>
                <w:b/>
                <w:bCs/>
                <w:sz w:val="24"/>
              </w:rPr>
              <w:t>970</w:t>
            </w:r>
            <w:r>
              <w:rPr>
                <w:b/>
                <w:bCs/>
                <w:sz w:val="24"/>
              </w:rPr>
              <w:t xml:space="preserve"> </w:t>
            </w:r>
            <w:r w:rsidR="00A83A8F">
              <w:rPr>
                <w:b/>
                <w:bCs/>
                <w:sz w:val="24"/>
              </w:rPr>
              <w:t>115</w:t>
            </w:r>
          </w:p>
        </w:tc>
      </w:tr>
    </w:tbl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:rsidR="001822FA" w:rsidRDefault="001822FA" w:rsidP="002F5072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</w:t>
            </w:r>
            <w:r w:rsidR="002F5072">
              <w:rPr>
                <w:b/>
                <w:sz w:val="24"/>
              </w:rPr>
              <w:t>5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:rsidR="001822FA" w:rsidRDefault="001822FA" w:rsidP="002F5072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</w:t>
            </w:r>
            <w:r w:rsidR="002F5072">
              <w:rPr>
                <w:b/>
                <w:sz w:val="24"/>
              </w:rPr>
              <w:t>5</w:t>
            </w:r>
          </w:p>
        </w:tc>
      </w:tr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:rsidR="001822FA" w:rsidRDefault="002F5072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20 707</w:t>
            </w:r>
          </w:p>
        </w:tc>
        <w:tc>
          <w:tcPr>
            <w:tcW w:w="2012" w:type="dxa"/>
          </w:tcPr>
          <w:p w:rsidR="001822FA" w:rsidRDefault="002F5072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16 212</w:t>
            </w:r>
            <w:r w:rsidR="001822FA">
              <w:rPr>
                <w:b/>
                <w:sz w:val="24"/>
              </w:rPr>
              <w:t xml:space="preserve"> </w:t>
            </w:r>
          </w:p>
        </w:tc>
        <w:tc>
          <w:tcPr>
            <w:tcW w:w="2013" w:type="dxa"/>
          </w:tcPr>
          <w:p w:rsidR="001822FA" w:rsidRDefault="002F5072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33 708</w:t>
            </w:r>
          </w:p>
        </w:tc>
        <w:tc>
          <w:tcPr>
            <w:tcW w:w="2013" w:type="dxa"/>
          </w:tcPr>
          <w:p w:rsidR="001822FA" w:rsidRDefault="002F5072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822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211</w:t>
            </w:r>
          </w:p>
        </w:tc>
      </w:tr>
    </w:tbl>
    <w:p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služby spojené s prenájmom nehnuteľnosti MAT TECHNOLOGY, ako aj ostatné pohľadávky , ktoré sú neuhradené za služby spojené s bývaním. </w:t>
      </w:r>
    </w:p>
    <w:p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t>Podnikateľská činnosť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p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3321EA">
        <w:t>5</w:t>
      </w:r>
      <w:r>
        <w:t xml:space="preserve"> v eurách: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1"/>
        <w:gridCol w:w="2595"/>
        <w:gridCol w:w="3151"/>
      </w:tblGrid>
      <w:tr w:rsidR="003E6EF8">
        <w:trPr>
          <w:trHeight w:val="708"/>
        </w:trPr>
        <w:tc>
          <w:tcPr>
            <w:tcW w:w="252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>
        <w:trPr>
          <w:trHeight w:val="703"/>
        </w:trPr>
        <w:tc>
          <w:tcPr>
            <w:tcW w:w="2521" w:type="dxa"/>
          </w:tcPr>
          <w:p w:rsidR="003E6EF8" w:rsidRDefault="003321EA" w:rsidP="0006033B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106 427,96</w:t>
            </w:r>
          </w:p>
        </w:tc>
        <w:tc>
          <w:tcPr>
            <w:tcW w:w="2595" w:type="dxa"/>
          </w:tcPr>
          <w:p w:rsidR="003E6EF8" w:rsidRDefault="00265BC1" w:rsidP="003321EA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321EA">
              <w:rPr>
                <w:b/>
                <w:bCs/>
                <w:sz w:val="28"/>
                <w:szCs w:val="28"/>
              </w:rPr>
              <w:t>10</w:t>
            </w:r>
            <w:r w:rsidR="002473FB">
              <w:rPr>
                <w:b/>
                <w:bCs/>
                <w:sz w:val="28"/>
                <w:szCs w:val="28"/>
              </w:rPr>
              <w:t> </w:t>
            </w:r>
            <w:r w:rsidR="003321EA">
              <w:rPr>
                <w:b/>
                <w:bCs/>
                <w:sz w:val="28"/>
                <w:szCs w:val="28"/>
              </w:rPr>
              <w:t>918</w:t>
            </w:r>
            <w:r w:rsidR="002473FB">
              <w:rPr>
                <w:b/>
                <w:bCs/>
                <w:sz w:val="28"/>
                <w:szCs w:val="28"/>
              </w:rPr>
              <w:t>,2</w:t>
            </w:r>
            <w:r w:rsidR="003321E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151" w:type="dxa"/>
          </w:tcPr>
          <w:p w:rsidR="003E6EF8" w:rsidRPr="003E6EF8" w:rsidRDefault="00D00CC2" w:rsidP="003321EA">
            <w:pPr>
              <w:spacing w:before="120" w:line="240" w:lineRule="atLeas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00CC2">
              <w:rPr>
                <w:b/>
                <w:bCs/>
                <w:color w:val="FF0000"/>
                <w:sz w:val="28"/>
                <w:szCs w:val="28"/>
              </w:rPr>
              <w:t>-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3321EA">
              <w:rPr>
                <w:b/>
                <w:bCs/>
                <w:color w:val="FF0000"/>
                <w:sz w:val="28"/>
                <w:szCs w:val="28"/>
              </w:rPr>
              <w:t>4</w:t>
            </w:r>
            <w:r w:rsidR="002473FB">
              <w:rPr>
                <w:b/>
                <w:bCs/>
                <w:color w:val="FF0000"/>
                <w:sz w:val="28"/>
                <w:szCs w:val="28"/>
              </w:rPr>
              <w:t> </w:t>
            </w:r>
            <w:r w:rsidR="003321EA">
              <w:rPr>
                <w:b/>
                <w:bCs/>
                <w:color w:val="FF0000"/>
                <w:sz w:val="28"/>
                <w:szCs w:val="28"/>
              </w:rPr>
              <w:t>490</w:t>
            </w:r>
            <w:r w:rsidR="002473FB">
              <w:rPr>
                <w:b/>
                <w:bCs/>
                <w:color w:val="FF0000"/>
                <w:sz w:val="28"/>
                <w:szCs w:val="28"/>
              </w:rPr>
              <w:t>,</w:t>
            </w:r>
            <w:r w:rsidR="003321EA">
              <w:rPr>
                <w:b/>
                <w:bCs/>
                <w:color w:val="FF0000"/>
                <w:sz w:val="28"/>
                <w:szCs w:val="28"/>
              </w:rPr>
              <w:t>33</w:t>
            </w:r>
          </w:p>
        </w:tc>
      </w:tr>
    </w:tbl>
    <w:p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>Účtovníctvo  v  Sanatóriu  Dr. Guhra</w:t>
      </w:r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:rsidR="003E6EF8" w:rsidRDefault="003E6EF8">
      <w:pPr>
        <w:pStyle w:val="Zkladntext"/>
        <w:rPr>
          <w:sz w:val="24"/>
        </w:rPr>
      </w:pPr>
    </w:p>
    <w:p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3321EA">
        <w:rPr>
          <w:sz w:val="24"/>
        </w:rPr>
        <w:t>5</w:t>
      </w:r>
    </w:p>
    <w:p w:rsidR="00B058AC" w:rsidRDefault="00CB7536">
      <w:pPr>
        <w:spacing w:before="120" w:line="240" w:lineRule="atLeast"/>
        <w:rPr>
          <w:sz w:val="24"/>
        </w:rPr>
      </w:pPr>
      <w:r>
        <w:rPr>
          <w:sz w:val="24"/>
        </w:rPr>
        <w:t>Ing.</w:t>
      </w:r>
      <w:r w:rsidR="00265BC1">
        <w:rPr>
          <w:sz w:val="24"/>
        </w:rPr>
        <w:t xml:space="preserve"> Troppa Mariana</w:t>
      </w:r>
    </w:p>
    <w:p w:rsidR="00CB7536" w:rsidRDefault="00CB7536">
      <w:pPr>
        <w:spacing w:before="120" w:line="240" w:lineRule="atLeast"/>
        <w:rPr>
          <w:sz w:val="24"/>
        </w:rPr>
      </w:pPr>
    </w:p>
    <w:p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D36696" w:rsidRPr="00D058D6" w:rsidRDefault="00C718CD">
      <w:pPr>
        <w:spacing w:before="120" w:line="240" w:lineRule="atLeast"/>
        <w:rPr>
          <w:b/>
          <w:sz w:val="24"/>
        </w:rPr>
      </w:pPr>
      <w:r w:rsidRPr="00D058D6">
        <w:rPr>
          <w:b/>
          <w:sz w:val="24"/>
        </w:rPr>
        <w:lastRenderedPageBreak/>
        <w:t>Predpokladaný vývoj v ukazovateli tržieb na rok 201</w:t>
      </w:r>
      <w:r w:rsidR="00705DF6">
        <w:rPr>
          <w:b/>
          <w:sz w:val="24"/>
        </w:rPr>
        <w:t>5</w:t>
      </w:r>
      <w:r w:rsidRPr="00D058D6">
        <w:rPr>
          <w:b/>
          <w:sz w:val="24"/>
        </w:rPr>
        <w:t xml:space="preserve"> </w:t>
      </w:r>
      <w:r w:rsidR="004D524F">
        <w:rPr>
          <w:b/>
          <w:sz w:val="24"/>
        </w:rPr>
        <w:t xml:space="preserve"> </w:t>
      </w:r>
      <w:r w:rsidRPr="00D058D6">
        <w:rPr>
          <w:b/>
          <w:sz w:val="24"/>
        </w:rPr>
        <w:t xml:space="preserve">je </w:t>
      </w:r>
      <w:r w:rsidR="001C68A3" w:rsidRPr="00D058D6">
        <w:rPr>
          <w:b/>
          <w:sz w:val="24"/>
        </w:rPr>
        <w:t>1.</w:t>
      </w:r>
      <w:r w:rsidR="00705DF6">
        <w:rPr>
          <w:b/>
          <w:sz w:val="24"/>
        </w:rPr>
        <w:t>60</w:t>
      </w:r>
      <w:r w:rsidR="00BD1DE6">
        <w:rPr>
          <w:b/>
          <w:sz w:val="24"/>
        </w:rPr>
        <w:t>5</w:t>
      </w:r>
      <w:r w:rsidR="001C68A3" w:rsidRPr="00D058D6">
        <w:rPr>
          <w:b/>
          <w:sz w:val="24"/>
        </w:rPr>
        <w:t xml:space="preserve"> </w:t>
      </w:r>
      <w:proofErr w:type="spellStart"/>
      <w:r w:rsidR="001C68A3" w:rsidRPr="00D058D6">
        <w:rPr>
          <w:b/>
          <w:sz w:val="24"/>
        </w:rPr>
        <w:t>tis.€</w:t>
      </w:r>
      <w:proofErr w:type="spellEnd"/>
      <w:r w:rsidR="001C68A3" w:rsidRPr="00D058D6">
        <w:rPr>
          <w:b/>
          <w:sz w:val="24"/>
        </w:rPr>
        <w:t xml:space="preserve"> </w:t>
      </w:r>
      <w:r w:rsidRPr="00D058D6">
        <w:rPr>
          <w:b/>
          <w:sz w:val="24"/>
        </w:rPr>
        <w:t>a ná</w:t>
      </w:r>
      <w:r w:rsidR="001C68A3" w:rsidRPr="00D058D6">
        <w:rPr>
          <w:b/>
          <w:sz w:val="24"/>
        </w:rPr>
        <w:t>sledne v porovnaní s nákladmi 1.</w:t>
      </w:r>
      <w:r w:rsidR="00705DF6">
        <w:rPr>
          <w:b/>
          <w:sz w:val="24"/>
        </w:rPr>
        <w:t>60</w:t>
      </w:r>
      <w:r w:rsidR="00BD1DE6">
        <w:rPr>
          <w:b/>
          <w:sz w:val="24"/>
        </w:rPr>
        <w:t>0</w:t>
      </w:r>
      <w:r w:rsidR="00E51C89">
        <w:rPr>
          <w:b/>
          <w:sz w:val="24"/>
        </w:rPr>
        <w:t xml:space="preserve"> </w:t>
      </w:r>
      <w:proofErr w:type="spellStart"/>
      <w:r w:rsidR="001C68A3" w:rsidRPr="00D058D6">
        <w:rPr>
          <w:b/>
          <w:sz w:val="24"/>
        </w:rPr>
        <w:t>tis.€</w:t>
      </w:r>
      <w:proofErr w:type="spellEnd"/>
      <w:r w:rsidRPr="00D058D6">
        <w:rPr>
          <w:b/>
          <w:sz w:val="24"/>
        </w:rPr>
        <w:t xml:space="preserve"> predpokladaný výsledok hospodárenia hlavnej činností </w:t>
      </w:r>
      <w:r w:rsidR="00D91A5D">
        <w:rPr>
          <w:b/>
          <w:sz w:val="24"/>
        </w:rPr>
        <w:t xml:space="preserve">je </w:t>
      </w:r>
      <w:r w:rsidR="00705DF6">
        <w:rPr>
          <w:b/>
          <w:sz w:val="24"/>
        </w:rPr>
        <w:t>5</w:t>
      </w:r>
      <w:r w:rsidR="001C68A3" w:rsidRPr="00D058D6">
        <w:rPr>
          <w:b/>
          <w:sz w:val="24"/>
        </w:rPr>
        <w:t xml:space="preserve"> tis. €</w:t>
      </w:r>
    </w:p>
    <w:p w:rsidR="00D36696" w:rsidRPr="00D058D6" w:rsidRDefault="00D36696">
      <w:pPr>
        <w:spacing w:before="120" w:line="240" w:lineRule="atLeast"/>
        <w:rPr>
          <w:b/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V Tatranskej Polianke, dňa: </w:t>
      </w:r>
      <w:r w:rsidR="00007950">
        <w:rPr>
          <w:sz w:val="24"/>
        </w:rPr>
        <w:t>1</w:t>
      </w:r>
      <w:r w:rsidR="003321EA">
        <w:rPr>
          <w:sz w:val="24"/>
        </w:rPr>
        <w:t>8</w:t>
      </w:r>
      <w:r>
        <w:rPr>
          <w:sz w:val="24"/>
        </w:rPr>
        <w:t xml:space="preserve">. 03. </w:t>
      </w:r>
      <w:r w:rsidR="005C53A3">
        <w:rPr>
          <w:sz w:val="24"/>
        </w:rPr>
        <w:t>201</w:t>
      </w:r>
      <w:r w:rsidR="003321EA">
        <w:rPr>
          <w:sz w:val="24"/>
        </w:rPr>
        <w:t>6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Vypracoval:  </w:t>
      </w:r>
      <w:r w:rsidR="003321EA">
        <w:rPr>
          <w:sz w:val="24"/>
        </w:rPr>
        <w:t>Andrea Riháková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             MUDr. Eleonóra Kovalčíková, MPH</w:t>
      </w:r>
    </w:p>
    <w:p w:rsidR="003E6EF8" w:rsidRDefault="003E6EF8">
      <w:pPr>
        <w:spacing w:before="120" w:line="240" w:lineRule="atLeast"/>
        <w:rPr>
          <w:b/>
        </w:rPr>
      </w:pPr>
      <w:r>
        <w:rPr>
          <w:sz w:val="24"/>
        </w:rPr>
        <w:t xml:space="preserve">                                                                                                 riaditeľka</w:t>
      </w:r>
    </w:p>
    <w:sectPr w:rsidR="003E6EF8" w:rsidSect="00C8620F">
      <w:headerReference w:type="even" r:id="rId15"/>
      <w:headerReference w:type="default" r:id="rId16"/>
      <w:headerReference w:type="first" r:id="rId17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E02" w:rsidRDefault="00574E02">
      <w:r>
        <w:separator/>
      </w:r>
    </w:p>
  </w:endnote>
  <w:endnote w:type="continuationSeparator" w:id="0">
    <w:p w:rsidR="00574E02" w:rsidRDefault="00574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E02" w:rsidRDefault="00574E02">
      <w:r>
        <w:separator/>
      </w:r>
    </w:p>
  </w:footnote>
  <w:footnote w:type="continuationSeparator" w:id="0">
    <w:p w:rsidR="00574E02" w:rsidRDefault="00574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21" w:rsidRDefault="00993615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A4512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45121" w:rsidRDefault="00A4512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21" w:rsidRDefault="00A45121">
    <w:pPr>
      <w:pStyle w:val="Hlavika"/>
      <w:framePr w:wrap="around" w:vAnchor="text" w:hAnchor="margin" w:xAlign="center" w:y="1"/>
      <w:rPr>
        <w:rStyle w:val="slostrany"/>
      </w:rPr>
    </w:pPr>
  </w:p>
  <w:p w:rsidR="00A45121" w:rsidRPr="00AF3EAC" w:rsidRDefault="00A45121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o. , Tatranská Polianka, 059 82  Vysoké Tatry</w:t>
    </w:r>
  </w:p>
  <w:p w:rsidR="00A45121" w:rsidRDefault="00A4512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121" w:rsidRDefault="00A45121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5121" w:rsidRPr="00ED7377" w:rsidRDefault="00A45121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059 82  Vysoké Tatry</w:t>
    </w:r>
  </w:p>
  <w:p w:rsidR="00A45121" w:rsidRDefault="00A451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D7377"/>
    <w:rsid w:val="0000750A"/>
    <w:rsid w:val="00007950"/>
    <w:rsid w:val="0001419F"/>
    <w:rsid w:val="00025A3A"/>
    <w:rsid w:val="00031896"/>
    <w:rsid w:val="00035AE9"/>
    <w:rsid w:val="000372AA"/>
    <w:rsid w:val="00041ED0"/>
    <w:rsid w:val="00043293"/>
    <w:rsid w:val="0006033B"/>
    <w:rsid w:val="000655FD"/>
    <w:rsid w:val="00067934"/>
    <w:rsid w:val="000709B6"/>
    <w:rsid w:val="00070E19"/>
    <w:rsid w:val="0008304E"/>
    <w:rsid w:val="00086F2A"/>
    <w:rsid w:val="000A4544"/>
    <w:rsid w:val="000B4468"/>
    <w:rsid w:val="000C4DE8"/>
    <w:rsid w:val="000D2053"/>
    <w:rsid w:val="000D36A5"/>
    <w:rsid w:val="000D40A7"/>
    <w:rsid w:val="000D687B"/>
    <w:rsid w:val="000D786E"/>
    <w:rsid w:val="000E1E81"/>
    <w:rsid w:val="000F1639"/>
    <w:rsid w:val="00101692"/>
    <w:rsid w:val="001103CB"/>
    <w:rsid w:val="00111698"/>
    <w:rsid w:val="00112EC2"/>
    <w:rsid w:val="00114377"/>
    <w:rsid w:val="001147B7"/>
    <w:rsid w:val="00114821"/>
    <w:rsid w:val="00120267"/>
    <w:rsid w:val="00121E20"/>
    <w:rsid w:val="00127E51"/>
    <w:rsid w:val="00135049"/>
    <w:rsid w:val="0014237F"/>
    <w:rsid w:val="00152E69"/>
    <w:rsid w:val="00154F0F"/>
    <w:rsid w:val="001556FE"/>
    <w:rsid w:val="00171A36"/>
    <w:rsid w:val="00172D1D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B293B"/>
    <w:rsid w:val="001C2F19"/>
    <w:rsid w:val="001C4A90"/>
    <w:rsid w:val="001C68A3"/>
    <w:rsid w:val="001D184A"/>
    <w:rsid w:val="001D287B"/>
    <w:rsid w:val="001D61AA"/>
    <w:rsid w:val="001D79C7"/>
    <w:rsid w:val="001E2BAB"/>
    <w:rsid w:val="001E7244"/>
    <w:rsid w:val="001E782D"/>
    <w:rsid w:val="002103E3"/>
    <w:rsid w:val="002113B4"/>
    <w:rsid w:val="00211EAD"/>
    <w:rsid w:val="00216948"/>
    <w:rsid w:val="00217C5E"/>
    <w:rsid w:val="00220E6F"/>
    <w:rsid w:val="00223BE2"/>
    <w:rsid w:val="00243796"/>
    <w:rsid w:val="002473FB"/>
    <w:rsid w:val="00265BC1"/>
    <w:rsid w:val="0026695F"/>
    <w:rsid w:val="0027323A"/>
    <w:rsid w:val="00273A9F"/>
    <w:rsid w:val="00274EBF"/>
    <w:rsid w:val="002844E4"/>
    <w:rsid w:val="002875F0"/>
    <w:rsid w:val="0029072F"/>
    <w:rsid w:val="00297061"/>
    <w:rsid w:val="002A5ED0"/>
    <w:rsid w:val="002A608D"/>
    <w:rsid w:val="002A6E5A"/>
    <w:rsid w:val="002B67D4"/>
    <w:rsid w:val="002C342A"/>
    <w:rsid w:val="002D5197"/>
    <w:rsid w:val="002D7506"/>
    <w:rsid w:val="002E639C"/>
    <w:rsid w:val="002E7359"/>
    <w:rsid w:val="002F1ED2"/>
    <w:rsid w:val="002F5072"/>
    <w:rsid w:val="00300B18"/>
    <w:rsid w:val="00305821"/>
    <w:rsid w:val="00306919"/>
    <w:rsid w:val="00307FA6"/>
    <w:rsid w:val="003119C7"/>
    <w:rsid w:val="00313DF0"/>
    <w:rsid w:val="0031493E"/>
    <w:rsid w:val="00317890"/>
    <w:rsid w:val="003313C9"/>
    <w:rsid w:val="0033171F"/>
    <w:rsid w:val="003321EA"/>
    <w:rsid w:val="00336561"/>
    <w:rsid w:val="003436C8"/>
    <w:rsid w:val="00343C11"/>
    <w:rsid w:val="00350BE9"/>
    <w:rsid w:val="00352A80"/>
    <w:rsid w:val="00353902"/>
    <w:rsid w:val="0035677F"/>
    <w:rsid w:val="00372B8E"/>
    <w:rsid w:val="00376554"/>
    <w:rsid w:val="00377324"/>
    <w:rsid w:val="00380A29"/>
    <w:rsid w:val="003810FD"/>
    <w:rsid w:val="003A05E9"/>
    <w:rsid w:val="003A2E76"/>
    <w:rsid w:val="003A3C80"/>
    <w:rsid w:val="003D5240"/>
    <w:rsid w:val="003E0CC6"/>
    <w:rsid w:val="003E0E12"/>
    <w:rsid w:val="003E6E8C"/>
    <w:rsid w:val="003E6EF8"/>
    <w:rsid w:val="003F293E"/>
    <w:rsid w:val="0040399C"/>
    <w:rsid w:val="00406618"/>
    <w:rsid w:val="00414A4D"/>
    <w:rsid w:val="004150B8"/>
    <w:rsid w:val="00421872"/>
    <w:rsid w:val="00440127"/>
    <w:rsid w:val="0045110B"/>
    <w:rsid w:val="00460C16"/>
    <w:rsid w:val="00463444"/>
    <w:rsid w:val="00470003"/>
    <w:rsid w:val="004708C2"/>
    <w:rsid w:val="004732B5"/>
    <w:rsid w:val="0048392F"/>
    <w:rsid w:val="00487AF6"/>
    <w:rsid w:val="00492A9E"/>
    <w:rsid w:val="004953AA"/>
    <w:rsid w:val="004A09CD"/>
    <w:rsid w:val="004A3084"/>
    <w:rsid w:val="004B311E"/>
    <w:rsid w:val="004B641E"/>
    <w:rsid w:val="004B7AC9"/>
    <w:rsid w:val="004C05C6"/>
    <w:rsid w:val="004C2544"/>
    <w:rsid w:val="004D266C"/>
    <w:rsid w:val="004D3103"/>
    <w:rsid w:val="004D4A6E"/>
    <w:rsid w:val="004D524F"/>
    <w:rsid w:val="004E17DB"/>
    <w:rsid w:val="004E4F01"/>
    <w:rsid w:val="004F2879"/>
    <w:rsid w:val="004F2DD9"/>
    <w:rsid w:val="004F3432"/>
    <w:rsid w:val="004F6D16"/>
    <w:rsid w:val="004F71A9"/>
    <w:rsid w:val="004F7752"/>
    <w:rsid w:val="00500C10"/>
    <w:rsid w:val="0051213B"/>
    <w:rsid w:val="00532B28"/>
    <w:rsid w:val="00542699"/>
    <w:rsid w:val="005439FE"/>
    <w:rsid w:val="00545714"/>
    <w:rsid w:val="0055228B"/>
    <w:rsid w:val="00563514"/>
    <w:rsid w:val="00574E02"/>
    <w:rsid w:val="00577DC4"/>
    <w:rsid w:val="00586B2B"/>
    <w:rsid w:val="00597241"/>
    <w:rsid w:val="005A1C7D"/>
    <w:rsid w:val="005A1F1D"/>
    <w:rsid w:val="005B0B65"/>
    <w:rsid w:val="005B2F44"/>
    <w:rsid w:val="005B3D96"/>
    <w:rsid w:val="005C05C8"/>
    <w:rsid w:val="005C53A3"/>
    <w:rsid w:val="005D1847"/>
    <w:rsid w:val="005D320A"/>
    <w:rsid w:val="005D7EF4"/>
    <w:rsid w:val="005E49C8"/>
    <w:rsid w:val="005E53F3"/>
    <w:rsid w:val="005E5E82"/>
    <w:rsid w:val="0060202F"/>
    <w:rsid w:val="006073FE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503FD"/>
    <w:rsid w:val="00650DDF"/>
    <w:rsid w:val="0065211E"/>
    <w:rsid w:val="006620ED"/>
    <w:rsid w:val="00664AFB"/>
    <w:rsid w:val="00666261"/>
    <w:rsid w:val="00666851"/>
    <w:rsid w:val="00676A38"/>
    <w:rsid w:val="0067798A"/>
    <w:rsid w:val="006A11F3"/>
    <w:rsid w:val="006A2D6C"/>
    <w:rsid w:val="006A5AF2"/>
    <w:rsid w:val="006B2232"/>
    <w:rsid w:val="006B355C"/>
    <w:rsid w:val="006B6ADD"/>
    <w:rsid w:val="006B7970"/>
    <w:rsid w:val="006C2235"/>
    <w:rsid w:val="006D263F"/>
    <w:rsid w:val="006D3349"/>
    <w:rsid w:val="006D6BC5"/>
    <w:rsid w:val="006D70DA"/>
    <w:rsid w:val="006E0DA4"/>
    <w:rsid w:val="006E1E18"/>
    <w:rsid w:val="006E365C"/>
    <w:rsid w:val="006E53FF"/>
    <w:rsid w:val="006E587F"/>
    <w:rsid w:val="006F44F8"/>
    <w:rsid w:val="006F538E"/>
    <w:rsid w:val="00702CBC"/>
    <w:rsid w:val="00705DF6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73DD"/>
    <w:rsid w:val="00742AE4"/>
    <w:rsid w:val="0075758E"/>
    <w:rsid w:val="00760BFB"/>
    <w:rsid w:val="00767046"/>
    <w:rsid w:val="00772F77"/>
    <w:rsid w:val="007750AF"/>
    <w:rsid w:val="00776A42"/>
    <w:rsid w:val="00786F53"/>
    <w:rsid w:val="0079271D"/>
    <w:rsid w:val="00797FAE"/>
    <w:rsid w:val="007A35CB"/>
    <w:rsid w:val="007B1C5A"/>
    <w:rsid w:val="007B2B40"/>
    <w:rsid w:val="007B6204"/>
    <w:rsid w:val="007C4AFB"/>
    <w:rsid w:val="007D1AE2"/>
    <w:rsid w:val="007D4838"/>
    <w:rsid w:val="007D56F8"/>
    <w:rsid w:val="007D575C"/>
    <w:rsid w:val="007D7A90"/>
    <w:rsid w:val="007E56E6"/>
    <w:rsid w:val="007E7233"/>
    <w:rsid w:val="007E7785"/>
    <w:rsid w:val="007E79A7"/>
    <w:rsid w:val="00801365"/>
    <w:rsid w:val="0080228E"/>
    <w:rsid w:val="008023F8"/>
    <w:rsid w:val="00805641"/>
    <w:rsid w:val="00812293"/>
    <w:rsid w:val="00815C84"/>
    <w:rsid w:val="00825D52"/>
    <w:rsid w:val="0082738F"/>
    <w:rsid w:val="008438F4"/>
    <w:rsid w:val="0084498F"/>
    <w:rsid w:val="0085162C"/>
    <w:rsid w:val="0085284B"/>
    <w:rsid w:val="0085289A"/>
    <w:rsid w:val="0085488C"/>
    <w:rsid w:val="00862E15"/>
    <w:rsid w:val="00863AA6"/>
    <w:rsid w:val="00876FCF"/>
    <w:rsid w:val="00877DEA"/>
    <w:rsid w:val="0088132A"/>
    <w:rsid w:val="00884AFC"/>
    <w:rsid w:val="008851DB"/>
    <w:rsid w:val="00891AAA"/>
    <w:rsid w:val="0089717D"/>
    <w:rsid w:val="008B40BD"/>
    <w:rsid w:val="008B78ED"/>
    <w:rsid w:val="008B7CB8"/>
    <w:rsid w:val="008C0395"/>
    <w:rsid w:val="008C2EC0"/>
    <w:rsid w:val="008D0392"/>
    <w:rsid w:val="008D36FF"/>
    <w:rsid w:val="008E3635"/>
    <w:rsid w:val="008E7984"/>
    <w:rsid w:val="008F7891"/>
    <w:rsid w:val="00901260"/>
    <w:rsid w:val="00920C4A"/>
    <w:rsid w:val="00926B95"/>
    <w:rsid w:val="0092741B"/>
    <w:rsid w:val="009277D0"/>
    <w:rsid w:val="00930662"/>
    <w:rsid w:val="0093425C"/>
    <w:rsid w:val="00935D8B"/>
    <w:rsid w:val="00941737"/>
    <w:rsid w:val="00943A9E"/>
    <w:rsid w:val="00946225"/>
    <w:rsid w:val="00952E87"/>
    <w:rsid w:val="009543F2"/>
    <w:rsid w:val="009572AA"/>
    <w:rsid w:val="00990E6A"/>
    <w:rsid w:val="00993615"/>
    <w:rsid w:val="00995349"/>
    <w:rsid w:val="009A2623"/>
    <w:rsid w:val="009A6E56"/>
    <w:rsid w:val="009A6EDB"/>
    <w:rsid w:val="009B1370"/>
    <w:rsid w:val="009B677B"/>
    <w:rsid w:val="009C2D2D"/>
    <w:rsid w:val="009C4C37"/>
    <w:rsid w:val="009C6866"/>
    <w:rsid w:val="009C78CA"/>
    <w:rsid w:val="009D1882"/>
    <w:rsid w:val="009E4C45"/>
    <w:rsid w:val="009F3082"/>
    <w:rsid w:val="00A10D01"/>
    <w:rsid w:val="00A11E2E"/>
    <w:rsid w:val="00A12B70"/>
    <w:rsid w:val="00A13379"/>
    <w:rsid w:val="00A13EB6"/>
    <w:rsid w:val="00A15F0A"/>
    <w:rsid w:val="00A222FC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710C5"/>
    <w:rsid w:val="00A80BE9"/>
    <w:rsid w:val="00A83A8F"/>
    <w:rsid w:val="00A958B9"/>
    <w:rsid w:val="00A95C98"/>
    <w:rsid w:val="00A97834"/>
    <w:rsid w:val="00AA4D73"/>
    <w:rsid w:val="00AA5BBF"/>
    <w:rsid w:val="00AB7BE9"/>
    <w:rsid w:val="00AC0254"/>
    <w:rsid w:val="00AC5C9D"/>
    <w:rsid w:val="00AD095E"/>
    <w:rsid w:val="00AD2C3C"/>
    <w:rsid w:val="00AD5032"/>
    <w:rsid w:val="00AD7EC7"/>
    <w:rsid w:val="00AD7FDF"/>
    <w:rsid w:val="00AE0B6C"/>
    <w:rsid w:val="00AE1DE6"/>
    <w:rsid w:val="00AE1FA7"/>
    <w:rsid w:val="00AE28D4"/>
    <w:rsid w:val="00AE7585"/>
    <w:rsid w:val="00AF310F"/>
    <w:rsid w:val="00AF3EAC"/>
    <w:rsid w:val="00AF3EFA"/>
    <w:rsid w:val="00B01DAD"/>
    <w:rsid w:val="00B02C76"/>
    <w:rsid w:val="00B058AC"/>
    <w:rsid w:val="00B05CBE"/>
    <w:rsid w:val="00B068E8"/>
    <w:rsid w:val="00B100AC"/>
    <w:rsid w:val="00B15ED9"/>
    <w:rsid w:val="00B172DD"/>
    <w:rsid w:val="00B251B9"/>
    <w:rsid w:val="00B269E0"/>
    <w:rsid w:val="00B3092E"/>
    <w:rsid w:val="00B34CBF"/>
    <w:rsid w:val="00B375A2"/>
    <w:rsid w:val="00B409F1"/>
    <w:rsid w:val="00B61B06"/>
    <w:rsid w:val="00B64728"/>
    <w:rsid w:val="00B82CF3"/>
    <w:rsid w:val="00B82F4D"/>
    <w:rsid w:val="00B95529"/>
    <w:rsid w:val="00B96686"/>
    <w:rsid w:val="00BA51D7"/>
    <w:rsid w:val="00BA7601"/>
    <w:rsid w:val="00BB0BDC"/>
    <w:rsid w:val="00BD0D13"/>
    <w:rsid w:val="00BD0E1C"/>
    <w:rsid w:val="00BD1DE6"/>
    <w:rsid w:val="00BD6934"/>
    <w:rsid w:val="00BE14AD"/>
    <w:rsid w:val="00BE298E"/>
    <w:rsid w:val="00BE6AEC"/>
    <w:rsid w:val="00BF1F9E"/>
    <w:rsid w:val="00C04F46"/>
    <w:rsid w:val="00C06182"/>
    <w:rsid w:val="00C159C7"/>
    <w:rsid w:val="00C170DF"/>
    <w:rsid w:val="00C1761A"/>
    <w:rsid w:val="00C249ED"/>
    <w:rsid w:val="00C2658B"/>
    <w:rsid w:val="00C323C1"/>
    <w:rsid w:val="00C472BB"/>
    <w:rsid w:val="00C568FD"/>
    <w:rsid w:val="00C718CD"/>
    <w:rsid w:val="00C719BE"/>
    <w:rsid w:val="00C73653"/>
    <w:rsid w:val="00C73A18"/>
    <w:rsid w:val="00C8018D"/>
    <w:rsid w:val="00C82142"/>
    <w:rsid w:val="00C82AEF"/>
    <w:rsid w:val="00C8620F"/>
    <w:rsid w:val="00C93824"/>
    <w:rsid w:val="00C9388C"/>
    <w:rsid w:val="00CA70F3"/>
    <w:rsid w:val="00CB6A95"/>
    <w:rsid w:val="00CB7536"/>
    <w:rsid w:val="00CC05C0"/>
    <w:rsid w:val="00CC3440"/>
    <w:rsid w:val="00CE105D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7435"/>
    <w:rsid w:val="00D2787F"/>
    <w:rsid w:val="00D36696"/>
    <w:rsid w:val="00D54014"/>
    <w:rsid w:val="00D672CB"/>
    <w:rsid w:val="00D70B8C"/>
    <w:rsid w:val="00D71608"/>
    <w:rsid w:val="00D80E49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5AB6"/>
    <w:rsid w:val="00D95D84"/>
    <w:rsid w:val="00D978E4"/>
    <w:rsid w:val="00D97EB4"/>
    <w:rsid w:val="00DA7E7D"/>
    <w:rsid w:val="00DB3313"/>
    <w:rsid w:val="00DC0769"/>
    <w:rsid w:val="00DC131A"/>
    <w:rsid w:val="00DC22C9"/>
    <w:rsid w:val="00DC4A3E"/>
    <w:rsid w:val="00DD0E19"/>
    <w:rsid w:val="00DD18AB"/>
    <w:rsid w:val="00DD6771"/>
    <w:rsid w:val="00DE2FC7"/>
    <w:rsid w:val="00DF0DCE"/>
    <w:rsid w:val="00DF5A42"/>
    <w:rsid w:val="00E00107"/>
    <w:rsid w:val="00E06C4E"/>
    <w:rsid w:val="00E1221A"/>
    <w:rsid w:val="00E17108"/>
    <w:rsid w:val="00E220E3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974"/>
    <w:rsid w:val="00E629D1"/>
    <w:rsid w:val="00E633C3"/>
    <w:rsid w:val="00E76CC1"/>
    <w:rsid w:val="00E85DBF"/>
    <w:rsid w:val="00E9150E"/>
    <w:rsid w:val="00E9323B"/>
    <w:rsid w:val="00E95882"/>
    <w:rsid w:val="00E95A40"/>
    <w:rsid w:val="00E9634A"/>
    <w:rsid w:val="00E9747A"/>
    <w:rsid w:val="00EA052D"/>
    <w:rsid w:val="00EA54A1"/>
    <w:rsid w:val="00EB762F"/>
    <w:rsid w:val="00EC2C19"/>
    <w:rsid w:val="00EC4651"/>
    <w:rsid w:val="00EC4B3F"/>
    <w:rsid w:val="00ED116B"/>
    <w:rsid w:val="00ED7377"/>
    <w:rsid w:val="00EE55AA"/>
    <w:rsid w:val="00EF28C8"/>
    <w:rsid w:val="00F03C9E"/>
    <w:rsid w:val="00F1142A"/>
    <w:rsid w:val="00F14310"/>
    <w:rsid w:val="00F2589C"/>
    <w:rsid w:val="00F324FA"/>
    <w:rsid w:val="00F32F48"/>
    <w:rsid w:val="00F32FF3"/>
    <w:rsid w:val="00F33E60"/>
    <w:rsid w:val="00F35676"/>
    <w:rsid w:val="00F37167"/>
    <w:rsid w:val="00F40966"/>
    <w:rsid w:val="00F54368"/>
    <w:rsid w:val="00F55C54"/>
    <w:rsid w:val="00F61038"/>
    <w:rsid w:val="00F63440"/>
    <w:rsid w:val="00F63782"/>
    <w:rsid w:val="00F657C6"/>
    <w:rsid w:val="00F80E27"/>
    <w:rsid w:val="00F90CEA"/>
    <w:rsid w:val="00F9217B"/>
    <w:rsid w:val="00F92FFB"/>
    <w:rsid w:val="00F97547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grafy%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IHAK\uz&#225;vierka%202015\K&#243;pia%20-%20grafy%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2015</a:t>
            </a:r>
          </a:p>
        </c:rich>
      </c:tx>
      <c:layout>
        <c:manualLayout>
          <c:xMode val="edge"/>
          <c:yMode val="edge"/>
          <c:x val="0.35812174163161131"/>
          <c:y val="2.225755166931641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411767324230649"/>
          <c:y val="9.2533498142366014E-2"/>
          <c:w val="0.62328661045029166"/>
          <c:h val="0.679949029582138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Spotreba materiálu seniorov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Úroky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215582.51</c:v>
                </c:pt>
                <c:pt idx="1">
                  <c:v>19611</c:v>
                </c:pt>
                <c:pt idx="2">
                  <c:v>168897.46</c:v>
                </c:pt>
                <c:pt idx="3">
                  <c:v>33014.51</c:v>
                </c:pt>
                <c:pt idx="4" formatCode="#,##0.00">
                  <c:v>266.55</c:v>
                </c:pt>
                <c:pt idx="5">
                  <c:v>77634.759999999995</c:v>
                </c:pt>
                <c:pt idx="6">
                  <c:v>683307.3</c:v>
                </c:pt>
                <c:pt idx="7">
                  <c:v>235069.56</c:v>
                </c:pt>
                <c:pt idx="8">
                  <c:v>2656</c:v>
                </c:pt>
                <c:pt idx="9">
                  <c:v>8361.59</c:v>
                </c:pt>
                <c:pt idx="10" formatCode="#,##0.00">
                  <c:v>9410</c:v>
                </c:pt>
                <c:pt idx="11">
                  <c:v>1017.23</c:v>
                </c:pt>
                <c:pt idx="12">
                  <c:v>3.29</c:v>
                </c:pt>
                <c:pt idx="13">
                  <c:v>3717.75</c:v>
                </c:pt>
                <c:pt idx="14">
                  <c:v>10051.68</c:v>
                </c:pt>
                <c:pt idx="15">
                  <c:v>153610.96</c:v>
                </c:pt>
                <c:pt idx="16">
                  <c:v>220.70999999999998</c:v>
                </c:pt>
                <c:pt idx="17">
                  <c:v>15281.47</c:v>
                </c:pt>
              </c:numCache>
            </c:numRef>
          </c:val>
        </c:ser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484E-3"/>
          <c:y val="0.74860740516948421"/>
          <c:w val="0.94771925401342416"/>
          <c:h val="0.251392594830518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8"/>
  <c:chart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727"/>
          <c:h val="0.73739790193957522"/>
        </c:manualLayout>
      </c:layout>
      <c:barChart>
        <c:barDir val="col"/>
        <c:grouping val="clustered"/>
        <c:ser>
          <c:idx val="0"/>
          <c:order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 formatCode="General">
                  <c:v>5324.67</c:v>
                </c:pt>
                <c:pt idx="1">
                  <c:v>5635.85</c:v>
                </c:pt>
                <c:pt idx="2">
                  <c:v>8868.8699999999772</c:v>
                </c:pt>
                <c:pt idx="3">
                  <c:v>140798</c:v>
                </c:pt>
                <c:pt idx="4">
                  <c:v>3020</c:v>
                </c:pt>
                <c:pt idx="5">
                  <c:v>10495</c:v>
                </c:pt>
                <c:pt idx="6">
                  <c:v>1571</c:v>
                </c:pt>
                <c:pt idx="7">
                  <c:v>3291</c:v>
                </c:pt>
                <c:pt idx="8">
                  <c:v>19953</c:v>
                </c:pt>
                <c:pt idx="9">
                  <c:v>937</c:v>
                </c:pt>
                <c:pt idx="10">
                  <c:v>4299.34</c:v>
                </c:pt>
                <c:pt idx="11">
                  <c:v>27487.23</c:v>
                </c:pt>
                <c:pt idx="12">
                  <c:v>20416</c:v>
                </c:pt>
              </c:numCache>
            </c:numRef>
          </c:val>
        </c:ser>
        <c:axId val="134988928"/>
        <c:axId val="134990464"/>
      </c:barChart>
      <c:catAx>
        <c:axId val="134988928"/>
        <c:scaling>
          <c:orientation val="minMax"/>
        </c:scaling>
        <c:axPos val="b"/>
        <c:tickLblPos val="nextTo"/>
        <c:crossAx val="134990464"/>
        <c:crosses val="autoZero"/>
        <c:auto val="1"/>
        <c:lblAlgn val="ctr"/>
        <c:lblOffset val="100"/>
      </c:catAx>
      <c:valAx>
        <c:axId val="134990464"/>
        <c:scaling>
          <c:orientation val="minMax"/>
        </c:scaling>
        <c:axPos val="l"/>
        <c:majorGridlines/>
        <c:numFmt formatCode="General" sourceLinked="1"/>
        <c:tickLblPos val="nextTo"/>
        <c:crossAx val="13498892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56E-2"/>
        </c:manualLayout>
      </c:layout>
      <c:spPr>
        <a:noFill/>
        <a:ln w="25400">
          <a:noFill/>
        </a:ln>
      </c:spPr>
    </c:title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87"/>
          <c:y val="0.13171443149984344"/>
          <c:w val="0.80028383960849214"/>
          <c:h val="0.67775536576972384"/>
        </c:manualLayout>
      </c:layout>
      <c:bar3DChart>
        <c:barDir val="col"/>
        <c:grouping val="standard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2015v €</c:v>
                </c:pt>
                <c:pt idx="1">
                  <c:v>Rok 2014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57099</c:v>
                </c:pt>
                <c:pt idx="1">
                  <c:v>49920</c:v>
                </c:pt>
              </c:numCache>
            </c:numRef>
          </c:val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2015v €</c:v>
                </c:pt>
                <c:pt idx="1">
                  <c:v>Rok 2014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111798</c:v>
                </c:pt>
                <c:pt idx="1">
                  <c:v>122533</c:v>
                </c:pt>
              </c:numCache>
            </c:numRef>
          </c:val>
        </c:ser>
        <c:shape val="box"/>
        <c:axId val="59452800"/>
        <c:axId val="59458688"/>
        <c:axId val="130768384"/>
      </c:bar3DChart>
      <c:catAx>
        <c:axId val="59452800"/>
        <c:scaling>
          <c:orientation val="minMax"/>
        </c:scaling>
        <c:axPos val="b"/>
        <c:numFmt formatCode="#,##0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9458688"/>
        <c:crosses val="autoZero"/>
        <c:auto val="1"/>
        <c:lblAlgn val="ctr"/>
        <c:lblOffset val="100"/>
        <c:tickLblSkip val="1"/>
        <c:tickMarkSkip val="1"/>
      </c:catAx>
      <c:valAx>
        <c:axId val="59458688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tickLblPos val="none"/>
        <c:crossAx val="59452800"/>
        <c:crosses val="autoZero"/>
        <c:crossBetween val="between"/>
      </c:valAx>
      <c:serAx>
        <c:axId val="130768384"/>
        <c:scaling>
          <c:orientation val="minMax"/>
        </c:scaling>
        <c:axPos val="b"/>
        <c:tickLblPos val="nextTo"/>
        <c:crossAx val="59458688"/>
        <c:crosses val="autoZero"/>
      </c:serAx>
      <c:dTable>
        <c:showHorzBorder val="1"/>
        <c:showVertBorder val="1"/>
        <c:showOutline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89E-2"/>
          <c:y val="2.3139961832179586E-2"/>
          <c:w val="0.14563661058116678"/>
          <c:h val="0.10107108034288959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0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Sheet1!$C$215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#,##0.00\ [$€-1]</c:formatCode>
                <c:ptCount val="4"/>
                <c:pt idx="0">
                  <c:v>650455</c:v>
                </c:pt>
                <c:pt idx="1">
                  <c:v>224696</c:v>
                </c:pt>
                <c:pt idx="2">
                  <c:v>3038</c:v>
                </c:pt>
                <c:pt idx="3">
                  <c:v>13004</c:v>
                </c:pt>
              </c:numCache>
            </c:numRef>
          </c:val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#,##0.00\ [$€-1]</c:formatCode>
                <c:ptCount val="4"/>
                <c:pt idx="0">
                  <c:v>683307</c:v>
                </c:pt>
                <c:pt idx="1">
                  <c:v>235070</c:v>
                </c:pt>
                <c:pt idx="2">
                  <c:v>2656</c:v>
                </c:pt>
                <c:pt idx="3">
                  <c:v>8362</c:v>
                </c:pt>
              </c:numCache>
            </c:numRef>
          </c:val>
        </c:ser>
        <c:shape val="box"/>
        <c:axId val="130814720"/>
        <c:axId val="130816256"/>
        <c:axId val="0"/>
      </c:bar3DChart>
      <c:catAx>
        <c:axId val="130814720"/>
        <c:scaling>
          <c:orientation val="minMax"/>
        </c:scaling>
        <c:axPos val="b"/>
        <c:tickLblPos val="nextTo"/>
        <c:crossAx val="130816256"/>
        <c:crosses val="autoZero"/>
        <c:auto val="1"/>
        <c:lblAlgn val="ctr"/>
        <c:lblOffset val="100"/>
      </c:catAx>
      <c:valAx>
        <c:axId val="130816256"/>
        <c:scaling>
          <c:orientation val="minMax"/>
        </c:scaling>
        <c:axPos val="l"/>
        <c:majorGridlines/>
        <c:numFmt formatCode="#,##0.00\ [$€-1]" sourceLinked="1"/>
        <c:tickLblPos val="nextTo"/>
        <c:crossAx val="130814720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8"/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2014 a 2015</a:t>
            </a:r>
          </a:p>
        </c:rich>
      </c:tx>
    </c:title>
    <c:plotArea>
      <c:layout/>
      <c:bubbleChart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2015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1439858</c:v>
                </c:pt>
                <c:pt idx="1">
                  <c:v>11</c:v>
                </c:pt>
                <c:pt idx="2">
                  <c:v>21711</c:v>
                </c:pt>
                <c:pt idx="3">
                  <c:v>0</c:v>
                </c:pt>
                <c:pt idx="4">
                  <c:v>1319</c:v>
                </c:pt>
                <c:pt idx="5">
                  <c:v>2486</c:v>
                </c:pt>
                <c:pt idx="6">
                  <c:v>92064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2014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1417671</c:v>
                </c:pt>
                <c:pt idx="1">
                  <c:v>13.4</c:v>
                </c:pt>
                <c:pt idx="2">
                  <c:v>25420</c:v>
                </c:pt>
                <c:pt idx="3">
                  <c:v>4000</c:v>
                </c:pt>
                <c:pt idx="4">
                  <c:v>802.4</c:v>
                </c:pt>
                <c:pt idx="5">
                  <c:v>2327</c:v>
                </c:pt>
                <c:pt idx="6">
                  <c:v>138986.20000000001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bubbleScale val="100"/>
        <c:axId val="134904448"/>
        <c:axId val="134947200"/>
      </c:bubbleChart>
      <c:valAx>
        <c:axId val="134904448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34947200"/>
        <c:crosses val="autoZero"/>
        <c:crossBetween val="midCat"/>
      </c:valAx>
      <c:valAx>
        <c:axId val="134947200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34904448"/>
        <c:crosses val="autoZero"/>
        <c:crossBetween val="midCat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519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24"/>
          <c:y val="0.30337078651685623"/>
          <c:w val="0.57369299544141505"/>
          <c:h val="0.4044943820224730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909953.4</c:v>
                </c:pt>
                <c:pt idx="1">
                  <c:v>170750.7</c:v>
                </c:pt>
                <c:pt idx="2">
                  <c:v>48720.639999999999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914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2014 a 2015 v €</a:t>
            </a:r>
          </a:p>
        </c:rich>
      </c:tx>
      <c:layout>
        <c:manualLayout>
          <c:xMode val="edge"/>
          <c:yMode val="edge"/>
          <c:x val="0.15210380154093694"/>
          <c:y val="3.0660377358490611E-2"/>
        </c:manualLayout>
      </c:layout>
      <c:spPr>
        <a:noFill/>
        <a:ln w="25400">
          <a:noFill/>
        </a:ln>
      </c:spPr>
    </c:title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92"/>
          <c:y val="0.14150959692566714"/>
          <c:w val="0.82038964589282126"/>
          <c:h val="0.6674535988327295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2014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1691813</c:v>
                </c:pt>
                <c:pt idx="1">
                  <c:v>1589220</c:v>
                </c:pt>
                <c:pt idx="2">
                  <c:v>-102593</c:v>
                </c:pt>
              </c:numCache>
            </c:numRef>
          </c:val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2015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1654405</c:v>
                </c:pt>
                <c:pt idx="1">
                  <c:v>1557448</c:v>
                </c:pt>
                <c:pt idx="2">
                  <c:v>-96957</c:v>
                </c:pt>
              </c:numCache>
            </c:numRef>
          </c:val>
        </c:ser>
        <c:shape val="box"/>
        <c:axId val="59514880"/>
        <c:axId val="59516416"/>
        <c:axId val="0"/>
      </c:bar3DChart>
      <c:catAx>
        <c:axId val="59514880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9516416"/>
        <c:crosses val="autoZero"/>
        <c:auto val="1"/>
        <c:lblAlgn val="ctr"/>
        <c:lblOffset val="100"/>
        <c:tickLblSkip val="1"/>
        <c:tickMarkSkip val="1"/>
      </c:catAx>
      <c:valAx>
        <c:axId val="595164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59514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A7DC-3CCB-4FEC-B608-BE13B87E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18</Pages>
  <Words>2328</Words>
  <Characters>13276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</cp:lastModifiedBy>
  <cp:revision>146</cp:revision>
  <cp:lastPrinted>2015-03-25T09:05:00Z</cp:lastPrinted>
  <dcterms:created xsi:type="dcterms:W3CDTF">2015-02-17T08:00:00Z</dcterms:created>
  <dcterms:modified xsi:type="dcterms:W3CDTF">2016-07-11T17:32:00Z</dcterms:modified>
</cp:coreProperties>
</file>