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4D3024" w:rsidP="00192753">
      <w:r>
        <w:t xml:space="preserve"> </w:t>
      </w:r>
    </w:p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Default="00812A9C" w:rsidP="00192753">
      <w:pPr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KONSOLIDOVANÁ</w:t>
      </w:r>
      <w:r w:rsidR="006C6BF9" w:rsidRPr="00ED6B89">
        <w:rPr>
          <w:rFonts w:ascii="Arial" w:hAnsi="Arial" w:cs="Arial"/>
          <w:b/>
          <w:bCs/>
          <w:sz w:val="48"/>
        </w:rPr>
        <w:t xml:space="preserve">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12A9C">
        <w:rPr>
          <w:rFonts w:ascii="Arial" w:hAnsi="Arial" w:cs="Arial"/>
          <w:b/>
          <w:bCs/>
          <w:sz w:val="40"/>
          <w:szCs w:val="40"/>
        </w:rPr>
        <w:t>/uvádza údaje z individuálnej výročnej správy/</w:t>
      </w:r>
    </w:p>
    <w:p w:rsidR="00812A9C" w:rsidRP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812A9C">
        <w:rPr>
          <w:rFonts w:ascii="Arial" w:hAnsi="Arial" w:cs="Arial"/>
          <w:b/>
          <w:bCs/>
          <w:sz w:val="48"/>
        </w:rPr>
        <w:t>5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812A9C" w:rsidP="00812A9C">
      <w:pPr>
        <w:pStyle w:val="Nadpis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.....................................................</w:t>
      </w:r>
    </w:p>
    <w:p w:rsidR="003D0A37" w:rsidRDefault="00812A9C" w:rsidP="00812A9C">
      <w:r>
        <w:t xml:space="preserve">                                                                                                Ing. Jozef </w:t>
      </w:r>
      <w:proofErr w:type="spellStart"/>
      <w:r>
        <w:t>Holúbek</w:t>
      </w:r>
      <w:proofErr w:type="spellEnd"/>
    </w:p>
    <w:p w:rsidR="00812A9C" w:rsidRDefault="00812A9C" w:rsidP="00812A9C">
      <w:r>
        <w:t xml:space="preserve">                                                                                                  starosta obce</w:t>
      </w:r>
    </w:p>
    <w:p w:rsidR="00B04D20" w:rsidRDefault="00B04D20" w:rsidP="00192753"/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lastRenderedPageBreak/>
        <w:t>OBSAH:</w:t>
      </w:r>
    </w:p>
    <w:p w:rsidR="00192753" w:rsidRPr="00580BA2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Úvodné slovo starostu obce</w:t>
      </w:r>
    </w:p>
    <w:p w:rsidR="00192753" w:rsidRPr="00580BA2" w:rsidRDefault="00DD4513" w:rsidP="00B04D20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Identifikačné údaje obce</w:t>
      </w:r>
    </w:p>
    <w:p w:rsidR="00192753" w:rsidRPr="00580BA2" w:rsidRDefault="00DD4513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Organizačná štruktúra obce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a identifikácia vedúcich predstaviteľov</w:t>
      </w:r>
    </w:p>
    <w:p w:rsidR="00BF4F82" w:rsidRPr="00580BA2" w:rsidRDefault="00DD4513" w:rsidP="008058CF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Rozpočtové organizácie obce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3.1.1. Základná škola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3.1.2. Materská škola</w:t>
      </w:r>
    </w:p>
    <w:p w:rsidR="00192753" w:rsidRPr="00580BA2" w:rsidRDefault="00812A9C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Základná charakteristika konsolidovaného celku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Geografické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Demografické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Ekonomické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Symboly obce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Významné osobnosti obce</w:t>
      </w:r>
    </w:p>
    <w:p w:rsidR="00CA268C" w:rsidRPr="00580BA2" w:rsidRDefault="00CA268C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Referendum</w:t>
      </w:r>
    </w:p>
    <w:p w:rsidR="00473464" w:rsidRPr="00580BA2" w:rsidRDefault="00DD4513" w:rsidP="00473464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funkcií obce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Výchova a vzdelávanie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Zdravotníctvo</w:t>
      </w:r>
    </w:p>
    <w:p w:rsidR="00E27DF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Sociálne zabezpečenie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Kultúra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Hospodárstvo</w:t>
      </w:r>
    </w:p>
    <w:p w:rsidR="00FB0E39" w:rsidRPr="00580BA2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rozpočtovníctva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príjmov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a čerpanie výdavkov v roku 2015</w:t>
      </w:r>
    </w:p>
    <w:p w:rsidR="00812A9C" w:rsidRPr="00580BA2" w:rsidRDefault="00812A9C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Prebytok/schodok rozpočtového hospodárenia za rok 2015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účtovníctva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Bil</w:t>
      </w:r>
      <w:r w:rsidR="00521868" w:rsidRPr="00580BA2">
        <w:rPr>
          <w:rFonts w:ascii="Arial" w:hAnsi="Arial" w:cs="Arial"/>
          <w:b/>
          <w:sz w:val="23"/>
          <w:szCs w:val="23"/>
        </w:rPr>
        <w:t>ancia aktív a pasív k 31.12.2015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Účtovný výsledok hospodárenia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Pohľadávky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Záväzky</w:t>
      </w:r>
    </w:p>
    <w:p w:rsidR="009A4FD4" w:rsidRPr="00580BA2" w:rsidRDefault="00F47B35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Vývoj nákladov a výnosov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Ostatné dôležité informácie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Prijaté granty a transfery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Poskytnuté dotácie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</w:t>
      </w:r>
      <w:r w:rsidR="00812A9C" w:rsidRPr="00580BA2">
        <w:rPr>
          <w:rFonts w:ascii="Arial" w:hAnsi="Arial" w:cs="Arial"/>
          <w:b/>
          <w:sz w:val="23"/>
          <w:szCs w:val="23"/>
        </w:rPr>
        <w:t>mné investičné akcie v roku 2015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Predpokladaný budúci vývoj činnosti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Udalosti osobitného významu po skončení účtovného obdobia</w:t>
      </w:r>
    </w:p>
    <w:p w:rsidR="00FB70F4" w:rsidRPr="00580BA2" w:rsidRDefault="00FB70F4" w:rsidP="005C7CB0">
      <w:pPr>
        <w:rPr>
          <w:rFonts w:ascii="Arial" w:hAnsi="Arial" w:cs="Arial"/>
          <w:b/>
          <w:sz w:val="23"/>
          <w:szCs w:val="23"/>
        </w:rPr>
      </w:pPr>
    </w:p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 xml:space="preserve">Prílohy: </w:t>
      </w:r>
    </w:p>
    <w:p w:rsidR="00192753" w:rsidRPr="00580BA2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Individuálna účtovná závierka: Súvaha, Výkaz ziskov a strát, Poznámky</w:t>
      </w:r>
    </w:p>
    <w:p w:rsidR="00192753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Konsolidovaná účtovná závierka: Konsolidovaná súvaha, Konsolidovaný Výkaz ziskov a strát, Poznámky konsolidovanej účtovnej závierky</w:t>
      </w: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192753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C55017" w:rsidRDefault="00C55017" w:rsidP="00C55017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Pr="00256E11" w:rsidRDefault="00AC678A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Vážení občania</w:t>
      </w:r>
      <w:r w:rsidR="00256E11" w:rsidRPr="00256E11">
        <w:rPr>
          <w:rFonts w:ascii="Arial" w:hAnsi="Arial" w:cs="Arial"/>
          <w:b/>
          <w:bCs/>
          <w:iCs/>
          <w:sz w:val="32"/>
          <w:szCs w:val="32"/>
        </w:rPr>
        <w:t xml:space="preserve"> !</w:t>
      </w:r>
    </w:p>
    <w:p w:rsidR="00256E11" w:rsidRPr="00256E11" w:rsidRDefault="00256E11" w:rsidP="00256E11">
      <w:pPr>
        <w:autoSpaceDE w:val="0"/>
        <w:autoSpaceDN w:val="0"/>
        <w:adjustRightInd w:val="0"/>
        <w:rPr>
          <w:rFonts w:ascii="Calibri,BoldItalic" w:hAnsi="Calibri,BoldItalic" w:cs="Calibri,BoldItalic"/>
          <w:b/>
          <w:bCs/>
          <w:iCs/>
          <w:sz w:val="32"/>
          <w:szCs w:val="32"/>
        </w:rPr>
      </w:pP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56E11">
        <w:rPr>
          <w:rFonts w:ascii="Arial" w:hAnsi="Arial" w:cs="Arial"/>
        </w:rPr>
        <w:t>Ku skon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eniu kalendárneho a ú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tovného roka ku každej organizácií neodmyslite</w:t>
      </w:r>
      <w:r w:rsidRPr="00256E11"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>ne patrí dôkladné</w:t>
      </w:r>
      <w:r w:rsidRPr="00256E11">
        <w:rPr>
          <w:rFonts w:ascii="Arial" w:hAnsi="Arial" w:cs="Arial"/>
        </w:rPr>
        <w:t xml:space="preserve"> hodnotenie ekonomickej a bežnej 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innosti. Posúdi</w:t>
      </w:r>
      <w:r w:rsidRPr="00256E11"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 xml:space="preserve">kvalitu odvedenej práce však </w:t>
      </w:r>
      <w:r w:rsidRPr="00256E11">
        <w:rPr>
          <w:rFonts w:ascii="Arial" w:hAnsi="Arial" w:cs="Arial"/>
        </w:rPr>
        <w:t>samozrejme môžu najlepšie iba ob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ania.</w:t>
      </w: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V posledných rokoch spolo</w:t>
      </w:r>
      <w:r w:rsidRPr="00256E11">
        <w:rPr>
          <w:rFonts w:ascii="Arial" w:eastAsia="TimesNewRoman" w:hAnsi="Arial" w:cs="Arial"/>
        </w:rPr>
        <w:t>č</w:t>
      </w:r>
      <w:r w:rsidRPr="00256E11">
        <w:rPr>
          <w:rFonts w:ascii="Arial" w:hAnsi="Arial" w:cs="Arial"/>
        </w:rPr>
        <w:t>enská, ekonomická a sociálna situácia prináša každodenne ve</w:t>
      </w:r>
      <w:r w:rsidRPr="00256E11"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 xml:space="preserve">a </w:t>
      </w:r>
      <w:r w:rsidRPr="00256E11">
        <w:rPr>
          <w:rFonts w:ascii="Arial" w:hAnsi="Arial" w:cs="Arial"/>
        </w:rPr>
        <w:t xml:space="preserve">problémov, pre organizácie, firmy a v neposlednom rade aj pre </w:t>
      </w:r>
      <w:r w:rsidRPr="00256E11">
        <w:rPr>
          <w:rFonts w:ascii="Arial" w:eastAsia="TimesNewRoman" w:hAnsi="Arial" w:cs="Arial"/>
        </w:rPr>
        <w:t>ľ</w:t>
      </w:r>
      <w:r w:rsidRPr="00256E11">
        <w:rPr>
          <w:rFonts w:ascii="Arial" w:hAnsi="Arial" w:cs="Arial"/>
        </w:rPr>
        <w:t>udí. Zmierni</w:t>
      </w:r>
      <w:r w:rsidRPr="00256E11"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 xml:space="preserve">túto situáciu </w:t>
      </w:r>
      <w:r w:rsidRPr="00256E11">
        <w:rPr>
          <w:rFonts w:ascii="Arial" w:hAnsi="Arial" w:cs="Arial"/>
        </w:rPr>
        <w:t>môžeme ak si budeme navzájom pomáha</w:t>
      </w:r>
      <w:r w:rsidRPr="00256E11">
        <w:rPr>
          <w:rFonts w:ascii="Arial" w:eastAsia="TimesNewRoman" w:hAnsi="Arial" w:cs="Arial"/>
        </w:rPr>
        <w:t>ť</w:t>
      </w:r>
      <w:r w:rsidRPr="00256E11">
        <w:rPr>
          <w:rFonts w:ascii="Arial" w:hAnsi="Arial" w:cs="Arial"/>
        </w:rPr>
        <w:t>, vychádza</w:t>
      </w:r>
      <w:r w:rsidRPr="00256E11">
        <w:rPr>
          <w:rFonts w:ascii="Arial" w:eastAsia="TimesNewRoman" w:hAnsi="Arial" w:cs="Arial"/>
        </w:rPr>
        <w:t xml:space="preserve">ť </w:t>
      </w:r>
      <w:r w:rsidRPr="00256E11">
        <w:rPr>
          <w:rFonts w:ascii="Arial" w:hAnsi="Arial" w:cs="Arial"/>
        </w:rPr>
        <w:t>si v úst</w:t>
      </w:r>
      <w:r>
        <w:rPr>
          <w:rFonts w:ascii="Arial" w:hAnsi="Arial" w:cs="Arial"/>
        </w:rPr>
        <w:t xml:space="preserve">rety samozrejme v rámci svojich </w:t>
      </w:r>
      <w:r w:rsidRPr="00256E11">
        <w:rPr>
          <w:rFonts w:ascii="Arial" w:hAnsi="Arial" w:cs="Arial"/>
        </w:rPr>
        <w:t>možnosti a schopnosti, aby sme si vytvorili pekné, pokojné a š</w:t>
      </w:r>
      <w:r w:rsidRPr="00256E11">
        <w:rPr>
          <w:rFonts w:ascii="Arial" w:eastAsia="TimesNewRoman" w:hAnsi="Arial" w:cs="Arial"/>
        </w:rPr>
        <w:t>ť</w:t>
      </w:r>
      <w:r>
        <w:rPr>
          <w:rFonts w:ascii="Arial" w:hAnsi="Arial" w:cs="Arial"/>
        </w:rPr>
        <w:t>astné podmienky pre život v našej obci.</w:t>
      </w:r>
    </w:p>
    <w:p w:rsidR="00256E11" w:rsidRPr="00256E11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Preto využívam tento priestor pre poďakova</w:t>
      </w:r>
      <w:r>
        <w:rPr>
          <w:rFonts w:ascii="Arial" w:hAnsi="Arial" w:cs="Arial"/>
        </w:rPr>
        <w:t xml:space="preserve">nie všetkým občanom našej obce </w:t>
      </w:r>
      <w:r w:rsidRPr="00256E11">
        <w:rPr>
          <w:rFonts w:ascii="Arial" w:hAnsi="Arial" w:cs="Arial"/>
        </w:rPr>
        <w:t>za dobre vykonanú prácu a spolupatričnosť v skráš</w:t>
      </w:r>
      <w:r>
        <w:rPr>
          <w:rFonts w:ascii="Arial" w:hAnsi="Arial" w:cs="Arial"/>
        </w:rPr>
        <w:t xml:space="preserve">ľovaní, zveľaďovaní a vytváraní </w:t>
      </w:r>
      <w:r w:rsidRPr="00256E11">
        <w:rPr>
          <w:rFonts w:ascii="Arial" w:hAnsi="Arial" w:cs="Arial"/>
        </w:rPr>
        <w:t>podmienok pre spokojný a krajší život v na</w:t>
      </w:r>
      <w:r>
        <w:rPr>
          <w:rFonts w:ascii="Arial" w:hAnsi="Arial" w:cs="Arial"/>
        </w:rPr>
        <w:t xml:space="preserve">šej obci. Našim želaním je, aby </w:t>
      </w:r>
      <w:r w:rsidRPr="00256E11">
        <w:rPr>
          <w:rFonts w:ascii="Arial" w:hAnsi="Arial" w:cs="Arial"/>
        </w:rPr>
        <w:t>dosahovali úspechy a spokojnosť v každoden</w:t>
      </w:r>
      <w:r>
        <w:rPr>
          <w:rFonts w:ascii="Arial" w:hAnsi="Arial" w:cs="Arial"/>
        </w:rPr>
        <w:t xml:space="preserve">nom osobnom i pracovnom živote. </w:t>
      </w:r>
      <w:r w:rsidRPr="00256E11">
        <w:rPr>
          <w:rFonts w:ascii="Arial" w:hAnsi="Arial" w:cs="Arial"/>
        </w:rPr>
        <w:t>V nadchádzajúcom ob</w:t>
      </w:r>
      <w:r>
        <w:rPr>
          <w:rFonts w:ascii="Arial" w:hAnsi="Arial" w:cs="Arial"/>
        </w:rPr>
        <w:t xml:space="preserve">dobí nás čaká množstvo práce. Vždy sa nájdu veci, ktoré </w:t>
      </w:r>
      <w:r w:rsidRPr="00256E11">
        <w:rPr>
          <w:rFonts w:ascii="Arial" w:hAnsi="Arial" w:cs="Arial"/>
        </w:rPr>
        <w:t>je potrebné zle</w:t>
      </w:r>
      <w:r w:rsidR="00C55017">
        <w:rPr>
          <w:rFonts w:ascii="Arial" w:hAnsi="Arial" w:cs="Arial"/>
        </w:rPr>
        <w:t xml:space="preserve">pšiť, vybudovať. </w:t>
      </w:r>
    </w:p>
    <w:p w:rsidR="00256E11" w:rsidRDefault="00256E11" w:rsidP="00C5501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6E11">
        <w:rPr>
          <w:rFonts w:ascii="Arial" w:hAnsi="Arial" w:cs="Arial"/>
        </w:rPr>
        <w:t>Dúfam v aktívnu podporu a spoluprácu vš</w:t>
      </w:r>
      <w:r w:rsidR="00C55017">
        <w:rPr>
          <w:rFonts w:ascii="Arial" w:hAnsi="Arial" w:cs="Arial"/>
        </w:rPr>
        <w:t xml:space="preserve">etkých občanov, podnikateľských </w:t>
      </w:r>
      <w:r w:rsidRPr="00256E11">
        <w:rPr>
          <w:rFonts w:ascii="Arial" w:hAnsi="Arial" w:cs="Arial"/>
        </w:rPr>
        <w:t>subjektov ako i orgánov a organizácií obce pri skvali</w:t>
      </w:r>
      <w:r w:rsidR="00C55017">
        <w:rPr>
          <w:rFonts w:ascii="Arial" w:hAnsi="Arial" w:cs="Arial"/>
        </w:rPr>
        <w:t xml:space="preserve">tňovaní podmienok života našich </w:t>
      </w:r>
      <w:r>
        <w:rPr>
          <w:rFonts w:ascii="Arial" w:hAnsi="Arial" w:cs="Arial"/>
        </w:rPr>
        <w:t>občanov.</w:t>
      </w: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</w:p>
    <w:p w:rsidR="00FB7EC3" w:rsidRDefault="00FB7EC3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256E11" w:rsidRPr="00256E11" w:rsidRDefault="00256E11" w:rsidP="00256E11">
      <w:pPr>
        <w:jc w:val="both"/>
        <w:rPr>
          <w:rFonts w:ascii="Arial" w:hAnsi="Arial" w:cs="Arial"/>
          <w:b/>
          <w:caps/>
          <w:color w:val="7030A0"/>
        </w:rPr>
      </w:pPr>
      <w:r>
        <w:rPr>
          <w:rFonts w:ascii="Arial" w:hAnsi="Arial" w:cs="Arial"/>
        </w:rPr>
        <w:t xml:space="preserve">                                                                                        starosta obce</w:t>
      </w:r>
    </w:p>
    <w:p w:rsidR="00256E11" w:rsidRDefault="00256E11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441BA8" w:rsidRDefault="00441BA8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441BA8" w:rsidRDefault="00441BA8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A268C" w:rsidRDefault="00CA268C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3D0A37" w:rsidRPr="003D0A37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 951 44 Výčapy – Opatovce č. 467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  <w:r>
        <w:rPr>
          <w:rFonts w:ascii="Arial" w:hAnsi="Arial" w:cs="Arial"/>
          <w:color w:val="030303"/>
        </w:rPr>
        <w:t xml:space="preserve">,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podatelna@vycapy-opatovce.sk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2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B07248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</w:p>
    <w:p w:rsidR="006C6BF9" w:rsidRDefault="00B07248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IBAN: </w:t>
      </w:r>
      <w:r>
        <w:rPr>
          <w:rFonts w:ascii="Arial" w:hAnsi="Arial" w:cs="Arial"/>
          <w:color w:val="030303"/>
        </w:rPr>
        <w:t>SK71 5200 0000 0000 00800 3994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02112B">
        <w:rPr>
          <w:rFonts w:ascii="Arial" w:hAnsi="Arial" w:cs="Arial"/>
          <w:color w:val="030303"/>
        </w:rPr>
        <w:t>2 175 (k 31. 12. 2015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 w:rsidR="00812A9C">
        <w:rPr>
          <w:rFonts w:ascii="Arial" w:hAnsi="Arial" w:cs="Arial"/>
          <w:b/>
          <w:u w:val="single"/>
        </w:rPr>
        <w:t>v roku 2015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>arostu ob</w:t>
      </w:r>
      <w:r w:rsidR="00812A9C">
        <w:rPr>
          <w:rFonts w:ascii="Arial" w:hAnsi="Arial" w:cs="Arial"/>
          <w:bCs/>
          <w:color w:val="000000"/>
        </w:rPr>
        <w:t xml:space="preserve">ce:     </w:t>
      </w:r>
      <w:r w:rsidR="00812A9C">
        <w:rPr>
          <w:rFonts w:ascii="Arial" w:hAnsi="Arial" w:cs="Arial"/>
          <w:bCs/>
          <w:color w:val="000000"/>
        </w:rPr>
        <w:tab/>
        <w:t xml:space="preserve">Ing. Marián </w:t>
      </w:r>
      <w:proofErr w:type="spellStart"/>
      <w:r w:rsidR="00812A9C">
        <w:rPr>
          <w:rFonts w:ascii="Arial" w:hAnsi="Arial" w:cs="Arial"/>
          <w:bCs/>
          <w:color w:val="000000"/>
        </w:rPr>
        <w:t>Piterka</w:t>
      </w:r>
      <w:proofErr w:type="spellEnd"/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Pre</w:t>
      </w:r>
      <w:r w:rsidR="000D68AE">
        <w:rPr>
          <w:rFonts w:ascii="Arial" w:hAnsi="Arial" w:cs="Arial"/>
          <w:bCs/>
          <w:color w:val="000000"/>
        </w:rPr>
        <w:t>dnosta obecného úradu:        Ing</w:t>
      </w:r>
      <w:r>
        <w:rPr>
          <w:rFonts w:ascii="Arial" w:hAnsi="Arial" w:cs="Arial"/>
          <w:bCs/>
          <w:color w:val="000000"/>
        </w:rPr>
        <w:t xml:space="preserve">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3E7527" w:rsidRDefault="003E7527" w:rsidP="003E7527">
      <w:pPr>
        <w:spacing w:after="90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C31E79">
        <w:rPr>
          <w:rFonts w:ascii="Arial" w:hAnsi="Arial" w:cs="Arial"/>
          <w:b/>
          <w:color w:val="000000"/>
          <w:sz w:val="16"/>
          <w:szCs w:val="16"/>
        </w:rPr>
        <w:t>  </w:t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 w:rsidRPr="00C31E79">
        <w:rPr>
          <w:rFonts w:ascii="Arial" w:hAnsi="Arial" w:cs="Arial"/>
          <w:b/>
          <w:color w:val="000000"/>
          <w:sz w:val="16"/>
          <w:szCs w:val="16"/>
        </w:rPr>
        <w:t> </w:t>
      </w:r>
      <w:r w:rsidRPr="002411A7">
        <w:rPr>
          <w:rFonts w:ascii="Arial" w:hAnsi="Arial" w:cs="Arial"/>
          <w:bCs/>
        </w:rPr>
        <w:t>Stanislav BALKO</w:t>
      </w:r>
      <w:r>
        <w:rPr>
          <w:rFonts w:ascii="Arial" w:hAnsi="Arial" w:cs="Arial"/>
          <w:bCs/>
        </w:rPr>
        <w:t xml:space="preserve">                                                </w:t>
      </w:r>
      <w:r w:rsidR="0090754A">
        <w:rPr>
          <w:rFonts w:ascii="Arial" w:hAnsi="Arial" w:cs="Arial"/>
          <w:bCs/>
        </w:rPr>
        <w:t xml:space="preserve">       </w:t>
      </w:r>
      <w:r>
        <w:rPr>
          <w:rFonts w:ascii="Arial" w:hAnsi="Arial" w:cs="Arial"/>
          <w:bCs/>
        </w:rPr>
        <w:t>Jaroslav ČULÁK</w:t>
      </w:r>
      <w:r w:rsidRPr="00C31E79">
        <w:rPr>
          <w:rFonts w:ascii="Arial" w:hAnsi="Arial" w:cs="Arial"/>
        </w:rPr>
        <w:br/>
        <w:t>Adresa: Výčapy -  O</w:t>
      </w:r>
      <w:r>
        <w:rPr>
          <w:rFonts w:ascii="Arial" w:hAnsi="Arial" w:cs="Arial"/>
        </w:rPr>
        <w:t xml:space="preserve">patovce  622                               Adresa: Výčapy - Opatovce 129     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 :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575 – 666, 833,837              </w:t>
      </w:r>
      <w:r w:rsidR="0090754A">
        <w:rPr>
          <w:rFonts w:ascii="Arial" w:hAnsi="Arial" w:cs="Arial"/>
          <w:bCs/>
        </w:rPr>
        <w:t xml:space="preserve">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294 - 392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 w:rsidR="00211FD7">
        <w:rPr>
          <w:rFonts w:ascii="Arial" w:hAnsi="Arial" w:cs="Arial"/>
          <w:bCs/>
        </w:rPr>
        <w:t>Ing. Tomáš KUCKA</w:t>
      </w:r>
      <w:r>
        <w:rPr>
          <w:rFonts w:ascii="Arial" w:hAnsi="Arial" w:cs="Arial"/>
          <w:bCs/>
        </w:rPr>
        <w:t xml:space="preserve">                          </w:t>
      </w:r>
      <w:r w:rsidR="0090754A">
        <w:rPr>
          <w:rFonts w:ascii="Arial" w:hAnsi="Arial" w:cs="Arial"/>
          <w:bCs/>
        </w:rPr>
        <w:t xml:space="preserve">                         </w:t>
      </w:r>
      <w:r>
        <w:rPr>
          <w:rFonts w:ascii="Arial" w:hAnsi="Arial" w:cs="Arial"/>
          <w:bCs/>
        </w:rPr>
        <w:t>Slavomír FIKSEL</w:t>
      </w:r>
      <w:r w:rsidR="0090754A">
        <w:rPr>
          <w:rFonts w:ascii="Arial" w:hAnsi="Arial" w:cs="Arial"/>
        </w:rPr>
        <w:br/>
        <w:t>Adresa: Výčapy - Opatovce 260</w:t>
      </w:r>
      <w:r>
        <w:rPr>
          <w:rFonts w:ascii="Arial" w:hAnsi="Arial" w:cs="Arial"/>
        </w:rPr>
        <w:t xml:space="preserve"> </w:t>
      </w:r>
      <w:r w:rsidR="0090754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Adresa: Výčapy – Opatovce 765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489 – 574</w:t>
      </w:r>
      <w:r w:rsidR="0090754A">
        <w:rPr>
          <w:rFonts w:ascii="Arial" w:hAnsi="Arial" w:cs="Arial"/>
          <w:bCs/>
        </w:rPr>
        <w:t xml:space="preserve">,884                      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1- 108, 841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 w:rsidR="00211FD7">
        <w:rPr>
          <w:rFonts w:ascii="Arial" w:hAnsi="Arial" w:cs="Arial"/>
          <w:bCs/>
        </w:rPr>
        <w:t>PaedDr. Martin ČULÁK</w:t>
      </w:r>
      <w:r>
        <w:rPr>
          <w:rFonts w:ascii="Arial" w:hAnsi="Arial" w:cs="Arial"/>
          <w:bCs/>
        </w:rPr>
        <w:t xml:space="preserve">                  </w:t>
      </w:r>
      <w:r w:rsidR="00211FD7">
        <w:rPr>
          <w:rFonts w:ascii="Arial" w:hAnsi="Arial" w:cs="Arial"/>
          <w:bCs/>
        </w:rPr>
        <w:t xml:space="preserve"> </w:t>
      </w:r>
      <w:r w:rsidR="0090754A">
        <w:rPr>
          <w:rFonts w:ascii="Arial" w:hAnsi="Arial" w:cs="Arial"/>
          <w:bCs/>
        </w:rPr>
        <w:t xml:space="preserve">                           </w:t>
      </w:r>
      <w:r>
        <w:rPr>
          <w:rFonts w:ascii="Arial" w:hAnsi="Arial" w:cs="Arial"/>
          <w:bCs/>
        </w:rPr>
        <w:t>Zdenka MIŠKOLCIOVÁ</w:t>
      </w:r>
      <w:r w:rsidR="0090754A">
        <w:rPr>
          <w:rFonts w:ascii="Arial" w:hAnsi="Arial" w:cs="Arial"/>
        </w:rPr>
        <w:br/>
        <w:t>Adresa: Výčapy - Opatovce 704</w:t>
      </w:r>
      <w:r>
        <w:rPr>
          <w:rFonts w:ascii="Arial" w:hAnsi="Arial" w:cs="Arial"/>
        </w:rPr>
        <w:t xml:space="preserve">                                Adresa: Výčapy – Opatovce 774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667 – 764                              </w:t>
      </w:r>
      <w:r w:rsidR="0090754A">
        <w:rPr>
          <w:rFonts w:ascii="Arial" w:hAnsi="Arial" w:cs="Arial"/>
        </w:rPr>
        <w:t xml:space="preserve"> Pracovný obvod: </w:t>
      </w:r>
      <w:proofErr w:type="spellStart"/>
      <w:r w:rsidR="0090754A">
        <w:rPr>
          <w:rFonts w:ascii="Arial" w:hAnsi="Arial" w:cs="Arial"/>
        </w:rPr>
        <w:t>s.č</w:t>
      </w:r>
      <w:proofErr w:type="spellEnd"/>
      <w:r w:rsidR="0090754A">
        <w:rPr>
          <w:rFonts w:ascii="Arial" w:hAnsi="Arial" w:cs="Arial"/>
        </w:rPr>
        <w:t>.: 765 - 831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br/>
      </w:r>
    </w:p>
    <w:p w:rsidR="0090754A" w:rsidRDefault="003E7527" w:rsidP="0064637E">
      <w:pPr>
        <w:rPr>
          <w:rFonts w:ascii="Arial" w:hAnsi="Arial" w:cs="Arial"/>
        </w:rPr>
      </w:pPr>
      <w:r>
        <w:rPr>
          <w:rFonts w:ascii="Arial" w:hAnsi="Arial" w:cs="Arial"/>
          <w:bCs/>
        </w:rPr>
        <w:t>Ing. Marián PITERKA                                                 Erika ŠEBOVÁ</w:t>
      </w:r>
      <w:r>
        <w:rPr>
          <w:rFonts w:ascii="Arial" w:hAnsi="Arial" w:cs="Arial"/>
        </w:rPr>
        <w:br/>
        <w:t xml:space="preserve">Adresa: Výčapy -  Opatovce  134                               Adresa: Výčapy – Opatovce 137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204 – 293                                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109 - 203  </w:t>
      </w:r>
    </w:p>
    <w:p w:rsidR="003E7527" w:rsidRPr="00C31E79" w:rsidRDefault="0090754A" w:rsidP="0064637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839, 850 – 882                       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838, 885</w:t>
      </w:r>
      <w:r w:rsidR="003E7527" w:rsidRPr="00C31E79">
        <w:rPr>
          <w:rFonts w:ascii="Arial" w:hAnsi="Arial" w:cs="Arial"/>
        </w:rPr>
        <w:br/>
      </w:r>
    </w:p>
    <w:p w:rsidR="003E7527" w:rsidRPr="00571B0C" w:rsidRDefault="00211FD7" w:rsidP="003E7527">
      <w:pPr>
        <w:spacing w:after="90"/>
        <w:rPr>
          <w:rFonts w:ascii="Arial" w:hAnsi="Arial" w:cs="Arial"/>
        </w:rPr>
      </w:pPr>
      <w:r>
        <w:rPr>
          <w:rFonts w:ascii="Arial" w:hAnsi="Arial" w:cs="Arial"/>
          <w:bCs/>
        </w:rPr>
        <w:t>Ing. Pavol KOLLÁR</w:t>
      </w:r>
      <w:r w:rsidR="0090754A">
        <w:rPr>
          <w:rFonts w:ascii="Arial" w:hAnsi="Arial" w:cs="Arial"/>
        </w:rPr>
        <w:br/>
        <w:t>Adresa: Výčapy -  Opatovce  51</w:t>
      </w:r>
      <w:r w:rsidR="003E7527" w:rsidRPr="00C31E79">
        <w:rPr>
          <w:rFonts w:ascii="Arial" w:hAnsi="Arial" w:cs="Arial"/>
        </w:rPr>
        <w:br/>
        <w:t>Pracovný  obvod:</w:t>
      </w:r>
      <w:r w:rsidR="003E7527">
        <w:rPr>
          <w:rFonts w:ascii="Arial" w:hAnsi="Arial" w:cs="Arial"/>
        </w:rPr>
        <w:t xml:space="preserve">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</w:t>
      </w:r>
      <w:r w:rsidR="0090754A">
        <w:rPr>
          <w:rFonts w:ascii="Arial" w:hAnsi="Arial" w:cs="Arial"/>
        </w:rPr>
        <w:t>azekašová</w:t>
      </w:r>
      <w:proofErr w:type="spellEnd"/>
      <w:r w:rsidR="0090754A">
        <w:rPr>
          <w:rFonts w:ascii="Arial" w:hAnsi="Arial" w:cs="Arial"/>
        </w:rPr>
        <w:t xml:space="preserve">,  Ing. Pavol Kollár,  Ing. Marián </w:t>
      </w:r>
      <w:proofErr w:type="spellStart"/>
      <w:r w:rsidR="0090754A">
        <w:rPr>
          <w:rFonts w:ascii="Arial" w:hAnsi="Arial" w:cs="Arial"/>
        </w:rPr>
        <w:t>Piterka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Bc. Daša </w:t>
      </w:r>
      <w:proofErr w:type="spellStart"/>
      <w:r>
        <w:rPr>
          <w:rFonts w:ascii="Arial" w:hAnsi="Arial" w:cs="Arial"/>
        </w:rPr>
        <w:t>Dávidová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90754A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poriadku, výstavby, územného plánovania a životného prostredia</w:t>
      </w:r>
      <w:r w:rsidR="003E7527">
        <w:rPr>
          <w:rFonts w:ascii="Arial" w:hAnsi="Arial" w:cs="Arial"/>
          <w:u w:val="single"/>
        </w:rPr>
        <w:t>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 Ing. Pavol Kollár</w:t>
      </w:r>
    </w:p>
    <w:p w:rsidR="0090754A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Členovia:      Ing</w:t>
      </w:r>
      <w:r w:rsidR="0090754A">
        <w:rPr>
          <w:rFonts w:ascii="Arial" w:hAnsi="Arial" w:cs="Arial"/>
        </w:rPr>
        <w:t xml:space="preserve">. Marián </w:t>
      </w:r>
      <w:proofErr w:type="spellStart"/>
      <w:r w:rsidR="0090754A">
        <w:rPr>
          <w:rFonts w:ascii="Arial" w:hAnsi="Arial" w:cs="Arial"/>
        </w:rPr>
        <w:t>Piterka</w:t>
      </w:r>
      <w:proofErr w:type="spellEnd"/>
      <w:r w:rsidR="0090754A">
        <w:rPr>
          <w:rFonts w:ascii="Arial" w:hAnsi="Arial" w:cs="Arial"/>
        </w:rPr>
        <w:t>, Ing. Tomáš Kucka</w:t>
      </w:r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  <w:r w:rsidR="0090754A">
        <w:rPr>
          <w:rFonts w:ascii="Arial" w:hAnsi="Arial" w:cs="Arial"/>
        </w:rPr>
        <w:t xml:space="preserve">, Ing. Marek 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Muzika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</w:t>
      </w:r>
      <w:r w:rsidR="0090754A">
        <w:rPr>
          <w:rFonts w:ascii="Arial" w:hAnsi="Arial" w:cs="Arial"/>
        </w:rPr>
        <w:t xml:space="preserve">eľ: Ing. Jarmila </w:t>
      </w:r>
      <w:proofErr w:type="spellStart"/>
      <w:r w:rsidR="0090754A"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PaedDr.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Mgr. Barbora </w:t>
      </w:r>
      <w:proofErr w:type="spellStart"/>
      <w:r>
        <w:rPr>
          <w:rFonts w:ascii="Arial" w:hAnsi="Arial" w:cs="Arial"/>
        </w:rPr>
        <w:t>Arpášová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PaedDr. Martin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</w:t>
      </w:r>
      <w:r w:rsidR="0090754A">
        <w:rPr>
          <w:rFonts w:ascii="Arial" w:hAnsi="Arial" w:cs="Arial"/>
        </w:rPr>
        <w:t xml:space="preserve">novia:     JUDr. Jana Tóthová, Ing. Tomáš Kucka, Bc. Lenka </w:t>
      </w:r>
      <w:proofErr w:type="spellStart"/>
      <w:r w:rsidR="0090754A">
        <w:rPr>
          <w:rFonts w:ascii="Arial" w:hAnsi="Arial" w:cs="Arial"/>
        </w:rPr>
        <w:t>Dávidová</w:t>
      </w:r>
      <w:proofErr w:type="spellEnd"/>
      <w:r w:rsidR="00D96DFC">
        <w:rPr>
          <w:rFonts w:ascii="Arial" w:hAnsi="Arial" w:cs="Arial"/>
        </w:rPr>
        <w:t xml:space="preserve">, Stanislav Balko, Jaroslav  </w:t>
      </w:r>
      <w:proofErr w:type="spellStart"/>
      <w:r w:rsidR="00D96DFC">
        <w:rPr>
          <w:rFonts w:ascii="Arial" w:hAnsi="Arial" w:cs="Arial"/>
        </w:rPr>
        <w:t>Čulák</w:t>
      </w:r>
      <w:proofErr w:type="spellEnd"/>
      <w:r w:rsidR="00D96DFC">
        <w:rPr>
          <w:rFonts w:ascii="Arial" w:hAnsi="Arial" w:cs="Arial"/>
        </w:rPr>
        <w:t>. Katarína Kunová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D96DFC" w:rsidP="00D96D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Erika Šebová</w:t>
      </w:r>
    </w:p>
    <w:p w:rsidR="0064637E" w:rsidRDefault="0064637E" w:rsidP="00D96DFC">
      <w:pPr>
        <w:rPr>
          <w:rFonts w:ascii="Arial" w:hAnsi="Arial" w:cs="Arial"/>
        </w:rPr>
      </w:pP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Helena Machová          </w:t>
      </w:r>
      <w:r w:rsidR="009A4FD4"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Mgr. Barbora </w:t>
      </w:r>
      <w:proofErr w:type="spellStart"/>
      <w:r>
        <w:rPr>
          <w:rFonts w:ascii="Arial" w:hAnsi="Arial" w:cs="Arial"/>
        </w:rPr>
        <w:t>Arpášová</w:t>
      </w:r>
      <w:proofErr w:type="spellEnd"/>
      <w:r w:rsidRPr="00C31E79">
        <w:rPr>
          <w:rFonts w:ascii="Arial" w:hAnsi="Arial" w:cs="Arial"/>
        </w:rPr>
        <w:t xml:space="preserve"> 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projektová manažérka</w:t>
      </w:r>
      <w:r w:rsidR="00F35179">
        <w:rPr>
          <w:rFonts w:ascii="Arial" w:hAnsi="Arial" w:cs="Arial"/>
        </w:rPr>
        <w:t>, MD</w:t>
      </w:r>
    </w:p>
    <w:p w:rsidR="00F35179" w:rsidRDefault="00F35179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Ing. Lucia </w:t>
      </w:r>
      <w:proofErr w:type="spellStart"/>
      <w:r>
        <w:rPr>
          <w:rFonts w:ascii="Arial" w:hAnsi="Arial" w:cs="Arial"/>
        </w:rPr>
        <w:t>Augustíneková</w:t>
      </w:r>
      <w:proofErr w:type="spellEnd"/>
      <w:r>
        <w:rPr>
          <w:rFonts w:ascii="Arial" w:hAnsi="Arial" w:cs="Arial"/>
        </w:rPr>
        <w:t xml:space="preserve"> – zastupuje MD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</w:t>
      </w:r>
      <w:proofErr w:type="spellStart"/>
      <w:r w:rsidRPr="00C31E79">
        <w:rPr>
          <w:rFonts w:ascii="Arial" w:hAnsi="Arial" w:cs="Arial"/>
        </w:rPr>
        <w:t>Dávidová</w:t>
      </w:r>
      <w:proofErr w:type="spellEnd"/>
      <w:r w:rsidRPr="00C31E7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 upratovačka </w:t>
      </w:r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t>3</w:t>
      </w:r>
      <w:r w:rsidR="00812A9C">
        <w:rPr>
          <w:rFonts w:ascii="Arial" w:hAnsi="Arial" w:cs="Arial"/>
          <w:b/>
          <w:color w:val="C0504D"/>
          <w:sz w:val="28"/>
          <w:szCs w:val="28"/>
        </w:rPr>
        <w:t>.1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>
        <w:rPr>
          <w:rFonts w:ascii="Arial" w:hAnsi="Arial" w:cs="Arial"/>
        </w:rPr>
        <w:t>951 44 Výčapy – Opatovce 185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15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58045C">
        <w:rPr>
          <w:rFonts w:ascii="Arial" w:hAnsi="Arial" w:cs="Arial"/>
        </w:rPr>
        <w:t>219</w:t>
      </w: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Pr="00C95244" w:rsidRDefault="00C9451B" w:rsidP="00F713C5">
      <w:pPr>
        <w:pStyle w:val="Bezriadkovania"/>
        <w:jc w:val="center"/>
        <w:rPr>
          <w:rFonts w:ascii="Arial" w:hAnsi="Arial" w:cs="Arial"/>
        </w:rPr>
      </w:pPr>
      <w:r w:rsidRPr="00C95244">
        <w:rPr>
          <w:rFonts w:ascii="Arial" w:hAnsi="Arial" w:cs="Arial"/>
          <w:noProof/>
        </w:rPr>
        <w:drawing>
          <wp:inline distT="0" distB="0" distL="0" distR="0" wp14:anchorId="32B92E95" wp14:editId="053CE013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244" w:rsidRPr="00F90DCE" w:rsidRDefault="00C95244" w:rsidP="00C95244">
      <w:pPr>
        <w:pStyle w:val="Bezriadkovania"/>
        <w:rPr>
          <w:rFonts w:ascii="Arial" w:hAnsi="Arial" w:cs="Arial"/>
          <w:u w:val="single"/>
        </w:rPr>
      </w:pP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F90DCE">
        <w:rPr>
          <w:rFonts w:ascii="Arial" w:hAnsi="Arial" w:cs="Arial"/>
          <w:b/>
          <w:color w:val="2F2F2F"/>
          <w:u w:val="single"/>
        </w:rPr>
        <w:t>Rada školy</w:t>
      </w:r>
      <w:r w:rsidRPr="00C95244">
        <w:rPr>
          <w:rFonts w:ascii="Arial" w:hAnsi="Arial" w:cs="Arial"/>
          <w:color w:val="2F2F2F"/>
        </w:rPr>
        <w:t xml:space="preserve"> je ustanovená podľa § 25 zákona Slovenskej národnej rady č.596/2003 Z. z. o štátnej správe v školstve a školskej samospráve v znení neskorších predpisov, vyhlášky Ministerstva školstva Slovenskej republiky č. 291/2004 Z. z. s pôsobnosťou v rámci školy, pri ktorej je ustanovená.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 </w:t>
      </w:r>
    </w:p>
    <w:p w:rsid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Rada školy je iniciatívnym a poradným samosprávnym orgánom, ktorý vyjadruje a presadzuje verejné záujmy a záujmy rodičov, pedagogických zamestnancov, ďalších zamestnancov školy a žiakov v jej kompetencii v oblasti výchovy a vzdelávania. 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Členovia Rady školy pri ZŠ Výčapy – Opatovce vo volebnom období 2016 – 2020 sú:</w:t>
      </w:r>
    </w:p>
    <w:p w:rsidR="00C95244" w:rsidRPr="00C95244" w:rsidRDefault="00C95244" w:rsidP="00471D88">
      <w:pPr>
        <w:numPr>
          <w:ilvl w:val="0"/>
          <w:numId w:val="13"/>
        </w:numPr>
        <w:ind w:left="723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rodičov žiakov školy: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Lenka </w:t>
      </w:r>
      <w:proofErr w:type="spellStart"/>
      <w:r w:rsidRPr="00C95244">
        <w:rPr>
          <w:rFonts w:ascii="Arial" w:hAnsi="Arial" w:cs="Arial"/>
          <w:color w:val="2F2F2F"/>
        </w:rPr>
        <w:t>Gazdíková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Lucia </w:t>
      </w:r>
      <w:proofErr w:type="spellStart"/>
      <w:r w:rsidRPr="00C95244">
        <w:rPr>
          <w:rFonts w:ascii="Arial" w:hAnsi="Arial" w:cs="Arial"/>
          <w:color w:val="2F2F2F"/>
        </w:rPr>
        <w:t>Augustíneková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Jana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Zuzana </w:t>
      </w:r>
      <w:proofErr w:type="spellStart"/>
      <w:r w:rsidRPr="00C95244">
        <w:rPr>
          <w:rFonts w:ascii="Arial" w:hAnsi="Arial" w:cs="Arial"/>
          <w:color w:val="2F2F2F"/>
        </w:rPr>
        <w:t>Matyová</w:t>
      </w:r>
      <w:proofErr w:type="spellEnd"/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obec: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lastRenderedPageBreak/>
        <w:t xml:space="preserve">PaedDr. Martin </w:t>
      </w:r>
      <w:proofErr w:type="spellStart"/>
      <w:r w:rsidRPr="00C95244">
        <w:rPr>
          <w:rFonts w:ascii="Arial" w:hAnsi="Arial" w:cs="Arial"/>
          <w:color w:val="2F2F2F"/>
        </w:rPr>
        <w:t>Čulák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Dáša Fábryová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Jana </w:t>
      </w:r>
      <w:proofErr w:type="spellStart"/>
      <w:r w:rsidRPr="00C95244">
        <w:rPr>
          <w:rFonts w:ascii="Arial" w:hAnsi="Arial" w:cs="Arial"/>
          <w:color w:val="2F2F2F"/>
        </w:rPr>
        <w:t>Magátová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Marián </w:t>
      </w:r>
      <w:proofErr w:type="spellStart"/>
      <w:r w:rsidRPr="00C95244">
        <w:rPr>
          <w:rFonts w:ascii="Arial" w:hAnsi="Arial" w:cs="Arial"/>
          <w:color w:val="2F2F2F"/>
        </w:rPr>
        <w:t>Piterka</w:t>
      </w:r>
      <w:proofErr w:type="spellEnd"/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pedagogických zamestnancov: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PaedDr. Gabriela Lieskovcová – predseda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Andrea Némethová - podpredseda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nepedagogických zamestnancov </w:t>
      </w:r>
    </w:p>
    <w:p w:rsid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František Tóth</w:t>
      </w:r>
    </w:p>
    <w:p w:rsidR="00C95244" w:rsidRDefault="00C95244" w:rsidP="00C95244">
      <w:pPr>
        <w:rPr>
          <w:rFonts w:ascii="Arial" w:hAnsi="Arial" w:cs="Arial"/>
          <w:color w:val="2F2F2F"/>
        </w:rPr>
      </w:pPr>
    </w:p>
    <w:p w:rsidR="00C95244" w:rsidRPr="00F90DCE" w:rsidRDefault="00C95244" w:rsidP="00C95244">
      <w:pPr>
        <w:rPr>
          <w:rFonts w:ascii="Arial" w:hAnsi="Arial" w:cs="Arial"/>
          <w:b/>
          <w:color w:val="2F2F2F"/>
          <w:u w:val="single"/>
        </w:rPr>
      </w:pPr>
      <w:r w:rsidRPr="00F90DCE">
        <w:rPr>
          <w:rFonts w:ascii="Arial" w:hAnsi="Arial" w:cs="Arial"/>
          <w:b/>
          <w:color w:val="2F2F2F"/>
          <w:u w:val="single"/>
        </w:rPr>
        <w:t>Zamestnanci školy:</w:t>
      </w:r>
    </w:p>
    <w:p w:rsidR="00C95244" w:rsidRPr="00C95244" w:rsidRDefault="00C95244" w:rsidP="00C95244">
      <w:pPr>
        <w:rPr>
          <w:rFonts w:ascii="Arial" w:hAnsi="Arial" w:cs="Arial"/>
          <w:b/>
          <w:color w:val="2F2F2F"/>
        </w:rPr>
      </w:pPr>
    </w:p>
    <w:p w:rsidR="00C95244" w:rsidRPr="00C95244" w:rsidRDefault="00C95244" w:rsidP="00F713C5">
      <w:pPr>
        <w:pStyle w:val="Nadpis4"/>
        <w:jc w:val="left"/>
        <w:rPr>
          <w:rFonts w:ascii="Arial" w:hAnsi="Arial" w:cs="Arial"/>
          <w:b w:val="0"/>
          <w:sz w:val="24"/>
          <w:u w:val="single"/>
        </w:rPr>
      </w:pPr>
      <w:r w:rsidRPr="00C95244">
        <w:rPr>
          <w:rFonts w:ascii="Arial" w:hAnsi="Arial" w:cs="Arial"/>
          <w:b w:val="0"/>
          <w:sz w:val="24"/>
          <w:u w:val="single"/>
        </w:rPr>
        <w:t>Vedúci pedagogickí zamestnanci</w:t>
      </w:r>
    </w:p>
    <w:p w:rsidR="00C95244" w:rsidRPr="00C95244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Zástupkyňa riaditeľky pre nižšie stredné vzdelávanie: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 xml:space="preserve">Mgr. Zuzana </w:t>
      </w:r>
      <w:proofErr w:type="spellStart"/>
      <w:r w:rsidRPr="00C95244">
        <w:rPr>
          <w:rStyle w:val="Siln"/>
          <w:rFonts w:ascii="Arial" w:hAnsi="Arial" w:cs="Arial"/>
          <w:color w:val="2F2F2F"/>
          <w:sz w:val="24"/>
          <w:szCs w:val="24"/>
        </w:rPr>
        <w:t>Kijácová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Style w:val="Siln"/>
          <w:rFonts w:ascii="Arial" w:hAnsi="Arial" w:cs="Arial"/>
          <w:b w:val="0"/>
          <w:bCs w:val="0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Zástupca riaditeľky pre primárne vzdelávanie a školský klub: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>Mgr. Jozef Janči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>
        <w:rPr>
          <w:rFonts w:ascii="Arial" w:hAnsi="Arial" w:cs="Arial"/>
          <w:color w:val="2F2F2F"/>
          <w:u w:val="single"/>
        </w:rPr>
        <w:t>Pedagogický zamestnanci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Ľubica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Arpášová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Andrea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Billíková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PaedDr. Mária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Billiková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Daniela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Cigáňová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Patrícia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Halászová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Valéria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Holeková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Janjušević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Katarína Kapustová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Edita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Koprdová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Henrieta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Lénartová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Lýdia Molnárová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Andrea Némethová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Martina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Nergešová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Eva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Veseličová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PhDr. Ľudmila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Vihnyarová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PaedDr. Gabriela Lieskovcová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ThLic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 xml:space="preserve">. ThDr. Peter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Brenkus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Kunová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Mikušová</w:t>
      </w:r>
    </w:p>
    <w:p w:rsidR="0064637E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Tomáš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Janega</w:t>
      </w:r>
      <w:proofErr w:type="spellEnd"/>
    </w:p>
    <w:p w:rsidR="0064637E" w:rsidRPr="0064637E" w:rsidRDefault="0064637E" w:rsidP="0064637E">
      <w:pPr>
        <w:jc w:val="both"/>
        <w:rPr>
          <w:rFonts w:ascii="Arial" w:hAnsi="Arial" w:cs="Arial"/>
          <w:color w:val="2F2F2F"/>
        </w:rPr>
        <w:sectPr w:rsidR="0064637E" w:rsidRPr="0064637E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Odborní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Vlasta Vlčková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Nepedagogickí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Alžbeta Práznovská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František Tóth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Monika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Renáta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Viera Machová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Zmluvní zamestnanci</w:t>
      </w:r>
    </w:p>
    <w:p w:rsidR="00C95244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Ivan Mihálik</w:t>
      </w:r>
    </w:p>
    <w:p w:rsidR="0064637E" w:rsidRDefault="0064637E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  <w:sectPr w:rsidR="0064637E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713C5" w:rsidRPr="00F713C5" w:rsidRDefault="00F713C5" w:rsidP="0064637E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C95244" w:rsidRPr="00F90DCE" w:rsidRDefault="00C95244" w:rsidP="00F713C5">
      <w:pPr>
        <w:pStyle w:val="Nadpis4"/>
        <w:jc w:val="left"/>
        <w:rPr>
          <w:rFonts w:ascii="Arial" w:hAnsi="Arial" w:cs="Arial"/>
          <w:sz w:val="24"/>
          <w:u w:val="single"/>
        </w:rPr>
      </w:pPr>
      <w:r w:rsidRPr="00F90DCE">
        <w:rPr>
          <w:rFonts w:ascii="Arial" w:hAnsi="Arial" w:cs="Arial"/>
          <w:sz w:val="24"/>
          <w:u w:val="single"/>
        </w:rPr>
        <w:t>Zoznam členov rodičovskej rady:</w:t>
      </w:r>
      <w:r w:rsidR="00F713C5" w:rsidRPr="00F90DCE">
        <w:rPr>
          <w:rFonts w:ascii="Arial" w:hAnsi="Arial" w:cs="Arial"/>
          <w:sz w:val="24"/>
          <w:u w:val="single"/>
        </w:rPr>
        <w:t xml:space="preserve">   </w:t>
      </w:r>
      <w:r w:rsidRPr="00F90DCE">
        <w:rPr>
          <w:rFonts w:ascii="Arial" w:hAnsi="Arial" w:cs="Arial"/>
          <w:sz w:val="24"/>
          <w:u w:val="single"/>
        </w:rPr>
        <w:t>2015/2016</w:t>
      </w:r>
    </w:p>
    <w:p w:rsidR="00F713C5" w:rsidRPr="00F713C5" w:rsidRDefault="00F713C5" w:rsidP="00F713C5"/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5382"/>
      </w:tblGrid>
      <w:tr w:rsidR="00C95244" w:rsidRPr="00F90DCE" w:rsidTr="00C95244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Meno a Priezvisko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Lucia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Augustíneková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Zuzana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Matyová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Dáša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Čuláková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III.A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Natália Kunová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III.B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Magda Krajčovičová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Mária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Fusková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Michaela Gálová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Andrea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Schniererová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Andrea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Bédiová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lastRenderedPageBreak/>
              <w:t>VIII.A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Lenka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Gazdíková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VIII.B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Denisa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Holúbeková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IX.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Katarína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Svoradová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ŠPTR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Samuel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Bojkovský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ŠPTR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Katarína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Lőrincová</w:t>
            </w:r>
            <w:proofErr w:type="spellEnd"/>
          </w:p>
        </w:tc>
      </w:tr>
    </w:tbl>
    <w:p w:rsidR="00F90DCE" w:rsidRDefault="00472376" w:rsidP="00472376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Materská škola Výčapy – Opatovce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="00F90DCE">
        <w:rPr>
          <w:rFonts w:ascii="Arial" w:hAnsi="Arial" w:cs="Arial"/>
        </w:rPr>
        <w:t xml:space="preserve">  </w:t>
      </w:r>
      <w:r w:rsidRPr="0092110C">
        <w:rPr>
          <w:rFonts w:ascii="Arial" w:hAnsi="Arial" w:cs="Arial"/>
        </w:rPr>
        <w:t>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Opatovce č. 498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 w:rsidR="00F90DCE">
        <w:rPr>
          <w:rFonts w:ascii="Arial" w:hAnsi="Arial" w:cs="Arial"/>
        </w:rPr>
        <w:t xml:space="preserve">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 w:rsidR="00F90DCE">
        <w:rPr>
          <w:rFonts w:ascii="Arial" w:hAnsi="Arial" w:cs="Arial"/>
        </w:rPr>
        <w:t xml:space="preserve">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Pr="0092110C">
        <w:rPr>
          <w:rFonts w:ascii="Arial" w:hAnsi="Arial" w:cs="Arial"/>
        </w:rPr>
        <w:t>Helena Kováčová</w:t>
      </w:r>
    </w:p>
    <w:p w:rsidR="00F90DCE" w:rsidRPr="00F90DCE" w:rsidRDefault="00F90DCE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riaditeľky: </w:t>
      </w:r>
      <w:r>
        <w:rPr>
          <w:rFonts w:ascii="Arial" w:hAnsi="Arial" w:cs="Arial"/>
        </w:rPr>
        <w:t>Bc. Mária Beňová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F90DCE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  </w:t>
      </w:r>
    </w:p>
    <w:p w:rsidR="00F90DCE" w:rsidRDefault="00422A59" w:rsidP="00472376">
      <w:pPr>
        <w:pStyle w:val="Bezriadkovania"/>
        <w:rPr>
          <w:rFonts w:ascii="Arial" w:hAnsi="Arial" w:cs="Arial"/>
        </w:rPr>
      </w:pPr>
      <w:r w:rsidRPr="00080407">
        <w:rPr>
          <w:rFonts w:ascii="Arial" w:hAnsi="Arial" w:cs="Arial"/>
          <w:noProof/>
          <w:color w:val="E36C0A" w:themeColor="accent6" w:themeShade="BF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589CADFA" wp14:editId="0DCB3281">
            <wp:simplePos x="0" y="0"/>
            <wp:positionH relativeFrom="margin">
              <wp:posOffset>1271905</wp:posOffset>
            </wp:positionH>
            <wp:positionV relativeFrom="margin">
              <wp:posOffset>2814955</wp:posOffset>
            </wp:positionV>
            <wp:extent cx="369570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F90DCE" w:rsidRPr="00F90DCE" w:rsidRDefault="00F35179" w:rsidP="00F90DCE">
      <w:pPr>
        <w:rPr>
          <w:rFonts w:ascii="Arial" w:hAnsi="Arial" w:cs="Arial"/>
          <w:b/>
          <w:color w:val="2F2F2F"/>
          <w:u w:val="single"/>
        </w:rPr>
      </w:pPr>
      <w:r>
        <w:rPr>
          <w:rFonts w:ascii="Arial" w:hAnsi="Arial" w:cs="Arial"/>
          <w:b/>
          <w:color w:val="2F2F2F"/>
          <w:u w:val="single"/>
        </w:rPr>
        <w:t>Z</w:t>
      </w:r>
      <w:r w:rsidR="00F90DCE" w:rsidRPr="00F90DCE">
        <w:rPr>
          <w:rFonts w:ascii="Arial" w:hAnsi="Arial" w:cs="Arial"/>
          <w:b/>
          <w:color w:val="2F2F2F"/>
          <w:u w:val="single"/>
        </w:rPr>
        <w:t>amestnanci materskej školy:</w:t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Pedagogickí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Helena Kováčová – riaditeľka školy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Mária Beňová – poverená zastupovať riaditeľku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Mgr. Dominika Žitná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Katarína </w:t>
      </w:r>
      <w:proofErr w:type="spellStart"/>
      <w:r w:rsidRPr="00C95244">
        <w:rPr>
          <w:rFonts w:ascii="Arial" w:hAnsi="Arial" w:cs="Arial"/>
          <w:color w:val="000000"/>
        </w:rPr>
        <w:t>Bukovcová</w:t>
      </w:r>
      <w:proofErr w:type="spellEnd"/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Katarína Kunová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Žaneta </w:t>
      </w:r>
      <w:proofErr w:type="spellStart"/>
      <w:r w:rsidRPr="00C95244">
        <w:rPr>
          <w:rFonts w:ascii="Arial" w:hAnsi="Arial" w:cs="Arial"/>
          <w:color w:val="000000"/>
        </w:rPr>
        <w:t>Svoradová</w:t>
      </w:r>
      <w:proofErr w:type="spellEnd"/>
      <w:r w:rsidRPr="00C95244">
        <w:rPr>
          <w:rFonts w:ascii="Arial" w:hAnsi="Arial" w:cs="Arial"/>
          <w:color w:val="000000"/>
        </w:rPr>
        <w:t xml:space="preserve"> – MD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Katarína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MD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Prevádzkoví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</w:t>
      </w:r>
      <w:proofErr w:type="spellStart"/>
      <w:r w:rsidRPr="00C95244">
        <w:rPr>
          <w:rFonts w:ascii="Arial" w:hAnsi="Arial" w:cs="Arial"/>
          <w:color w:val="000000"/>
        </w:rPr>
        <w:t>Sahulčíková</w:t>
      </w:r>
      <w:proofErr w:type="spellEnd"/>
      <w:r w:rsidRPr="00C95244">
        <w:rPr>
          <w:rFonts w:ascii="Arial" w:hAnsi="Arial" w:cs="Arial"/>
          <w:color w:val="000000"/>
        </w:rPr>
        <w:t xml:space="preserve"> – administratívny pracovník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Valéria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školníčka, kurič – záhradník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  <w:r w:rsidRPr="00C95244">
        <w:rPr>
          <w:rFonts w:ascii="Arial" w:hAnsi="Arial" w:cs="Arial"/>
          <w:color w:val="000000"/>
        </w:rPr>
        <w:t xml:space="preserve"> – upratovačka, práčka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Zamestnanci zariadenia školského stravovania: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</w:t>
      </w:r>
      <w:proofErr w:type="spellStart"/>
      <w:r w:rsidRPr="00C95244">
        <w:rPr>
          <w:rFonts w:ascii="Arial" w:hAnsi="Arial" w:cs="Arial"/>
          <w:color w:val="000000"/>
        </w:rPr>
        <w:t>Sahulčíková</w:t>
      </w:r>
      <w:proofErr w:type="spellEnd"/>
      <w:r w:rsidRPr="00C95244">
        <w:rPr>
          <w:rFonts w:ascii="Arial" w:hAnsi="Arial" w:cs="Arial"/>
          <w:color w:val="000000"/>
        </w:rPr>
        <w:t xml:space="preserve"> – </w:t>
      </w:r>
      <w:proofErr w:type="spellStart"/>
      <w:r w:rsidRPr="00C95244">
        <w:rPr>
          <w:rFonts w:ascii="Arial" w:hAnsi="Arial" w:cs="Arial"/>
          <w:color w:val="000000"/>
        </w:rPr>
        <w:t>ved</w:t>
      </w:r>
      <w:proofErr w:type="spellEnd"/>
      <w:r w:rsidRPr="00C95244">
        <w:rPr>
          <w:rFonts w:ascii="Arial" w:hAnsi="Arial" w:cs="Arial"/>
          <w:color w:val="000000"/>
        </w:rPr>
        <w:t>. ZŠS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Magáthová</w:t>
      </w:r>
      <w:proofErr w:type="spellEnd"/>
      <w:r w:rsidRPr="00C95244">
        <w:rPr>
          <w:rFonts w:ascii="Arial" w:hAnsi="Arial" w:cs="Arial"/>
          <w:color w:val="000000"/>
        </w:rPr>
        <w:t xml:space="preserve"> – hl. kuchárka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kuchárka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Margita </w:t>
      </w:r>
      <w:proofErr w:type="spellStart"/>
      <w:r w:rsidRPr="00C95244">
        <w:rPr>
          <w:rFonts w:ascii="Arial" w:hAnsi="Arial" w:cs="Arial"/>
          <w:color w:val="000000"/>
        </w:rPr>
        <w:t>Desatová</w:t>
      </w:r>
      <w:proofErr w:type="spellEnd"/>
      <w:r w:rsidRPr="00C95244">
        <w:rPr>
          <w:rFonts w:ascii="Arial" w:hAnsi="Arial" w:cs="Arial"/>
          <w:color w:val="000000"/>
        </w:rPr>
        <w:t xml:space="preserve"> – kuchárka</w:t>
      </w: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lastRenderedPageBreak/>
        <w:t>Rada školy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 Rady školy pri MŠ Výčapy- Opatovce:</w:t>
      </w:r>
    </w:p>
    <w:p w:rsidR="00C95244" w:rsidRPr="00C95244" w:rsidRDefault="00C95244" w:rsidP="00471D88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Predseda: Bc. Mária Beňová – zástupca MŠ/PZ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Členovia: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 – zástupca MŠ/PZ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</w:t>
      </w:r>
      <w:proofErr w:type="spellStart"/>
      <w:r w:rsidRPr="00C95244">
        <w:rPr>
          <w:rFonts w:ascii="Arial" w:hAnsi="Arial" w:cs="Arial"/>
          <w:color w:val="000000"/>
        </w:rPr>
        <w:t>Sahulčíková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MŠ/NZ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Erika Šebová 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Zdenka </w:t>
      </w:r>
      <w:proofErr w:type="spellStart"/>
      <w:r w:rsidRPr="00C95244">
        <w:rPr>
          <w:rFonts w:ascii="Arial" w:hAnsi="Arial" w:cs="Arial"/>
          <w:color w:val="000000"/>
        </w:rPr>
        <w:t>Miškolciová</w:t>
      </w:r>
      <w:proofErr w:type="spellEnd"/>
      <w:r w:rsidRPr="00C95244">
        <w:rPr>
          <w:rFonts w:ascii="Arial" w:hAnsi="Arial" w:cs="Arial"/>
          <w:color w:val="000000"/>
        </w:rPr>
        <w:t> 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Henrieta </w:t>
      </w:r>
      <w:proofErr w:type="spellStart"/>
      <w:r w:rsidRPr="00C95244">
        <w:rPr>
          <w:rFonts w:ascii="Arial" w:hAnsi="Arial" w:cs="Arial"/>
          <w:color w:val="000000"/>
        </w:rPr>
        <w:t>Čerešníková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Dana </w:t>
      </w:r>
      <w:proofErr w:type="spellStart"/>
      <w:r w:rsidRPr="00C95244">
        <w:rPr>
          <w:rFonts w:ascii="Arial" w:hAnsi="Arial" w:cs="Arial"/>
          <w:color w:val="000000"/>
        </w:rPr>
        <w:t>Kniebüglová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Funkčné obdobie rady školy: október 2012- september 2016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t>ZRPŠ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Najvyšším orgánom ZRPŠ je Rodičovská rada / ďalej len RR /.  Zasadnutie Rodičovskej rady sa koná spravidla 4 x ročne, podľa plánu zasadnutí.  Rodičovská rada úzko spolupracuje s vedením materskej školy pri koncipovaní a organizovaní záujmovej činnosti detí, pri zabezpečovaní kultúrnych podujatí, spoločenských podujatí a exkurzií, predkladá návrhy na výšku príspevku zákonného zástupcu dieťaťa do fondu ZRŠ na plenárnej schôdzi rodičov.</w:t>
      </w: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Rodičovská rada: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p. Ing. Lenka </w:t>
      </w:r>
      <w:proofErr w:type="spellStart"/>
      <w:r w:rsidRPr="00C95244">
        <w:rPr>
          <w:rFonts w:ascii="Arial" w:hAnsi="Arial" w:cs="Arial"/>
          <w:color w:val="000000"/>
        </w:rPr>
        <w:t>Gazdíková</w:t>
      </w:r>
      <w:proofErr w:type="spellEnd"/>
      <w:r w:rsidRPr="00C95244">
        <w:rPr>
          <w:rFonts w:ascii="Arial" w:hAnsi="Arial" w:cs="Arial"/>
          <w:color w:val="000000"/>
        </w:rPr>
        <w:t xml:space="preserve"> – predseda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p. Miroslava Tóthová – zapisovateľ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52E37" w:rsidRPr="00472376" w:rsidRDefault="00F90DCE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KONSOLIDOVANÉHO  CELKU</w:t>
      </w:r>
    </w:p>
    <w:p w:rsid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812A9C" w:rsidRPr="00C52E37" w:rsidRDefault="00812A9C" w:rsidP="00C52E37">
      <w:pPr>
        <w:jc w:val="both"/>
        <w:rPr>
          <w:rFonts w:ascii="Arial" w:hAnsi="Arial" w:cs="Arial"/>
        </w:rPr>
      </w:pPr>
    </w:p>
    <w:p w:rsidR="00192753" w:rsidRDefault="00C52E37" w:rsidP="00471D88">
      <w:pPr>
        <w:pStyle w:val="Zkladntext2"/>
        <w:numPr>
          <w:ilvl w:val="1"/>
          <w:numId w:val="9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24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81709D" w:rsidRPr="001779E2" w:rsidRDefault="0081709D" w:rsidP="00DB3519">
      <w:pPr>
        <w:jc w:val="both"/>
        <w:rPr>
          <w:rFonts w:ascii="Arial" w:hAnsi="Arial" w:cs="Arial"/>
          <w:u w:val="single"/>
        </w:rPr>
      </w:pPr>
      <w:r w:rsidRPr="001779E2">
        <w:rPr>
          <w:rFonts w:ascii="Arial" w:hAnsi="Arial" w:cs="Arial"/>
          <w:u w:val="single"/>
        </w:rPr>
        <w:t>Údaje za rok 2015: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18A4" w:rsidRPr="001779E2" w:rsidTr="004A18A4"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Rok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Živonarodení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Zomrelí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Sobáše</w:t>
            </w:r>
          </w:p>
        </w:tc>
      </w:tr>
      <w:tr w:rsidR="004A18A4" w:rsidRPr="001779E2" w:rsidTr="004A18A4"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2015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15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24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13</w:t>
            </w:r>
          </w:p>
        </w:tc>
      </w:tr>
    </w:tbl>
    <w:p w:rsidR="004A18A4" w:rsidRPr="001779E2" w:rsidRDefault="004A18A4" w:rsidP="00DB3519">
      <w:pPr>
        <w:jc w:val="both"/>
        <w:rPr>
          <w:rFonts w:ascii="Arial" w:hAnsi="Arial" w:cs="Arial"/>
        </w:rPr>
      </w:pPr>
    </w:p>
    <w:p w:rsidR="0081709D" w:rsidRPr="001779E2" w:rsidRDefault="0081709D" w:rsidP="00DB3519">
      <w:pPr>
        <w:jc w:val="both"/>
        <w:rPr>
          <w:rFonts w:ascii="Arial" w:hAnsi="Arial" w:cs="Arial"/>
          <w:u w:val="single"/>
        </w:rPr>
      </w:pPr>
      <w:r w:rsidRPr="001779E2">
        <w:rPr>
          <w:rFonts w:ascii="Arial" w:hAnsi="Arial" w:cs="Arial"/>
          <w:u w:val="single"/>
        </w:rPr>
        <w:t>Veková štruktúra k 31.12.2015: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883"/>
        <w:gridCol w:w="750"/>
        <w:gridCol w:w="777"/>
      </w:tblGrid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Muži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Ženy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Stav k 31.12.2015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2175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1086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1089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Deti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388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216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172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Z toho deti do 15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312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174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138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Muži od 18 rokov do 60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651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651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Ženy od 18 rokov do 55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537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537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599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219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380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0 do 6 mesiacov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17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9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6 mesiacov do 1 roka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1 roka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365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204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161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1787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870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917</w:t>
            </w:r>
          </w:p>
        </w:tc>
      </w:tr>
    </w:tbl>
    <w:p w:rsidR="004A18A4" w:rsidRDefault="004A18A4" w:rsidP="00DB3519">
      <w:pPr>
        <w:jc w:val="both"/>
      </w:pPr>
    </w:p>
    <w:p w:rsidR="0081709D" w:rsidRDefault="0081709D" w:rsidP="00DB3519">
      <w:pPr>
        <w:jc w:val="both"/>
      </w:pPr>
    </w:p>
    <w:p w:rsidR="001D7456" w:rsidRDefault="001D7456" w:rsidP="00471D88">
      <w:pPr>
        <w:pStyle w:val="Zkladntext2"/>
        <w:numPr>
          <w:ilvl w:val="1"/>
          <w:numId w:val="10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Pr="007C1528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192753" w:rsidRDefault="00192753" w:rsidP="0081709D">
      <w:pPr>
        <w:pStyle w:val="Normlnywebov"/>
        <w:numPr>
          <w:ilvl w:val="1"/>
          <w:numId w:val="10"/>
        </w:numPr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81709D" w:rsidP="001779E2">
      <w:pPr>
        <w:pStyle w:val="Normlnywebov"/>
        <w:jc w:val="both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3FB57032" wp14:editId="2E9DFBB7">
            <wp:simplePos x="0" y="0"/>
            <wp:positionH relativeFrom="margin">
              <wp:align>left</wp:align>
            </wp:positionH>
            <wp:positionV relativeFrom="margin">
              <wp:posOffset>7341870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1779E2" w:rsidRDefault="001779E2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81709D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781ABF23" wp14:editId="3523A55D">
            <wp:simplePos x="0" y="0"/>
            <wp:positionH relativeFrom="margin">
              <wp:posOffset>-152400</wp:posOffset>
            </wp:positionH>
            <wp:positionV relativeFrom="margin">
              <wp:posOffset>369570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 xml:space="preserve">Zástava Obce Výčapy - Opatovce je rozdelená na šesť rovnako širokých </w:t>
      </w:r>
      <w:proofErr w:type="spellStart"/>
      <w:r w:rsidR="00621D69" w:rsidRPr="003A310F">
        <w:rPr>
          <w:rFonts w:ascii="Arial" w:hAnsi="Arial" w:cs="Arial"/>
          <w:color w:val="030303"/>
        </w:rPr>
        <w:t>pozdĺžných</w:t>
      </w:r>
      <w:proofErr w:type="spellEnd"/>
      <w:r w:rsidR="00621D69" w:rsidRPr="003A310F">
        <w:rPr>
          <w:rFonts w:ascii="Arial" w:hAnsi="Arial" w:cs="Arial"/>
          <w:color w:val="030303"/>
        </w:rPr>
        <w:t xml:space="preserve">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56374B" w:rsidRDefault="0056374B" w:rsidP="003A310F">
      <w:pPr>
        <w:pStyle w:val="Normlnywebov"/>
        <w:jc w:val="both"/>
        <w:rPr>
          <w:rFonts w:ascii="Arial" w:hAnsi="Arial" w:cs="Arial"/>
          <w:color w:val="030303"/>
        </w:rPr>
      </w:pPr>
    </w:p>
    <w:p w:rsidR="0056374B" w:rsidRPr="003A310F" w:rsidRDefault="0056374B" w:rsidP="003A310F">
      <w:pPr>
        <w:pStyle w:val="Normlnywebov"/>
        <w:jc w:val="both"/>
        <w:rPr>
          <w:rFonts w:ascii="Arial" w:hAnsi="Arial" w:cs="Arial"/>
          <w:bCs/>
        </w:rPr>
      </w:pPr>
    </w:p>
    <w:p w:rsidR="00A90B0C" w:rsidRDefault="00A90B0C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471D88">
      <w:pPr>
        <w:pStyle w:val="Bezriadkovania"/>
        <w:numPr>
          <w:ilvl w:val="3"/>
          <w:numId w:val="4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471D88">
      <w:pPr>
        <w:pStyle w:val="Bezriadkovania"/>
        <w:numPr>
          <w:ilvl w:val="0"/>
          <w:numId w:val="4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</w:t>
      </w:r>
      <w:r>
        <w:rPr>
          <w:rFonts w:ascii="Arial" w:hAnsi="Arial" w:cs="Arial"/>
        </w:rPr>
        <w:lastRenderedPageBreak/>
        <w:t xml:space="preserve">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E66C5A">
        <w:rPr>
          <w:rFonts w:ascii="Arial" w:hAnsi="Arial" w:cs="Arial"/>
          <w:noProof/>
        </w:rPr>
        <w:drawing>
          <wp:anchor distT="0" distB="0" distL="114300" distR="114300" simplePos="0" relativeHeight="251675136" behindDoc="0" locked="0" layoutInCell="1" allowOverlap="1" wp14:anchorId="1080863F" wp14:editId="2DAAD0F1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Katarína</w:t>
      </w:r>
      <w:r>
        <w:rPr>
          <w:rFonts w:ascii="Arial" w:hAnsi="Arial" w:cs="Arial"/>
        </w:rPr>
        <w:t xml:space="preserve"> Lazarová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28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29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30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31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32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33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34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35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36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37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38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39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40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41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78AF2F04" wp14:editId="73AB9D38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 xml:space="preserve">Helena </w:t>
      </w:r>
      <w:proofErr w:type="spellStart"/>
      <w:r w:rsidR="00BF2E50">
        <w:rPr>
          <w:rFonts w:ascii="Arial" w:hAnsi="Arial" w:cs="Arial"/>
        </w:rPr>
        <w:t>Holičková</w:t>
      </w:r>
      <w:proofErr w:type="spellEnd"/>
      <w:r w:rsidR="00BF2E50">
        <w:rPr>
          <w:rFonts w:ascii="Arial" w:hAnsi="Arial" w:cs="Arial"/>
        </w:rPr>
        <w:t xml:space="preserve"> rod. Kunová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35B7BD4D" wp14:editId="64E61367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Dezider Tóth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2951FD" w:rsidP="002951FD">
      <w:pPr>
        <w:pStyle w:val="Normlnywebov"/>
        <w:shd w:val="clear" w:color="auto" w:fill="FFFFFF"/>
        <w:jc w:val="both"/>
        <w:rPr>
          <w:rFonts w:ascii="Arial" w:hAnsi="Arial" w:cs="Arial"/>
          <w:bCs/>
        </w:rPr>
      </w:pPr>
      <w:r w:rsidRPr="00C30042">
        <w:rPr>
          <w:rFonts w:ascii="Arial" w:hAnsi="Arial" w:cs="Arial"/>
          <w:noProof/>
        </w:rPr>
        <w:drawing>
          <wp:anchor distT="0" distB="0" distL="114300" distR="114300" simplePos="0" relativeHeight="251681280" behindDoc="0" locked="0" layoutInCell="1" allowOverlap="1" wp14:anchorId="5D818A84" wp14:editId="4DABC00C">
            <wp:simplePos x="0" y="0"/>
            <wp:positionH relativeFrom="margin">
              <wp:align>left</wp:align>
            </wp:positionH>
            <wp:positionV relativeFrom="margin">
              <wp:posOffset>6983095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0042" w:rsidRPr="00C30042">
        <w:rPr>
          <w:rFonts w:ascii="Arial" w:hAnsi="Arial" w:cs="Arial"/>
          <w:bCs/>
        </w:rPr>
        <w:t>Radnót</w:t>
      </w:r>
      <w:proofErr w:type="spellEnd"/>
      <w:r w:rsidR="00C30042" w:rsidRPr="00C30042">
        <w:rPr>
          <w:rFonts w:ascii="Arial" w:hAnsi="Arial" w:cs="Arial"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2951FD">
      <w:pPr>
        <w:pStyle w:val="Normlnywebov"/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:rsidR="0081709D" w:rsidRDefault="0081709D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211FD7" w:rsidRDefault="00211FD7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211FD7" w:rsidRDefault="00211FD7" w:rsidP="00211FD7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>
        <w:rPr>
          <w:rFonts w:ascii="Arial" w:hAnsi="Arial" w:cs="Arial"/>
          <w:b/>
          <w:bCs/>
          <w:color w:val="C0504D"/>
          <w:sz w:val="28"/>
          <w:szCs w:val="28"/>
        </w:rPr>
        <w:lastRenderedPageBreak/>
        <w:t>4.7. Referendum</w:t>
      </w:r>
    </w:p>
    <w:p w:rsidR="00211FD7" w:rsidRDefault="00211FD7" w:rsidP="00211FD7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211FD7" w:rsidRDefault="00211FD7" w:rsidP="00211FD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A268C">
        <w:rPr>
          <w:rFonts w:ascii="Arial" w:hAnsi="Arial" w:cs="Arial"/>
          <w:b/>
          <w:bCs/>
          <w:u w:val="single"/>
        </w:rPr>
        <w:t>Výsledky referenda konaného dňa 07.</w:t>
      </w:r>
      <w:r w:rsidR="00627130">
        <w:rPr>
          <w:rFonts w:ascii="Arial" w:hAnsi="Arial" w:cs="Arial"/>
          <w:b/>
          <w:bCs/>
          <w:u w:val="single"/>
        </w:rPr>
        <w:t>0</w:t>
      </w:r>
      <w:r w:rsidR="00AB5D73">
        <w:rPr>
          <w:rFonts w:ascii="Arial" w:hAnsi="Arial" w:cs="Arial"/>
          <w:b/>
          <w:bCs/>
          <w:u w:val="single"/>
        </w:rPr>
        <w:t>2.2015</w:t>
      </w:r>
      <w:r w:rsidR="00303796">
        <w:rPr>
          <w:rFonts w:ascii="Arial" w:hAnsi="Arial" w:cs="Arial"/>
          <w:b/>
          <w:bCs/>
          <w:u w:val="single"/>
        </w:rPr>
        <w:t xml:space="preserve"> v Obci Výčapy - Opatovce</w:t>
      </w:r>
      <w:r w:rsidRPr="00CA268C">
        <w:rPr>
          <w:rFonts w:ascii="Arial" w:hAnsi="Arial" w:cs="Arial"/>
          <w:b/>
          <w:bCs/>
          <w:u w:val="single"/>
        </w:rPr>
        <w:t>:</w:t>
      </w:r>
    </w:p>
    <w:p w:rsidR="00CA268C" w:rsidRDefault="00CA268C" w:rsidP="00211FD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</w:p>
    <w:p w:rsidR="00CA268C" w:rsidRDefault="00CA268C" w:rsidP="00211FD7">
      <w:pPr>
        <w:pStyle w:val="Normlnywebov"/>
        <w:spacing w:before="0" w:before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Počet oprávnených voličov: 1695</w:t>
      </w:r>
    </w:p>
    <w:p w:rsidR="00CA268C" w:rsidRDefault="00CA268C" w:rsidP="00211FD7">
      <w:pPr>
        <w:pStyle w:val="Normlnywebov"/>
        <w:spacing w:before="0" w:before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Hlasovania sa zúčastnilo: 575 </w:t>
      </w:r>
      <w:proofErr w:type="spellStart"/>
      <w:r>
        <w:rPr>
          <w:rFonts w:ascii="Arial" w:hAnsi="Arial" w:cs="Arial"/>
          <w:bCs/>
        </w:rPr>
        <w:t>t.j</w:t>
      </w:r>
      <w:proofErr w:type="spellEnd"/>
      <w:r>
        <w:rPr>
          <w:rFonts w:ascii="Arial" w:hAnsi="Arial" w:cs="Arial"/>
          <w:bCs/>
        </w:rPr>
        <w:t>. 33,92¨%</w:t>
      </w:r>
    </w:p>
    <w:p w:rsidR="00CA268C" w:rsidRPr="00CA268C" w:rsidRDefault="00CA268C" w:rsidP="00211FD7">
      <w:pPr>
        <w:pStyle w:val="Normlnywebov"/>
        <w:spacing w:before="0" w:before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Počet odovzdaných platných hlasov: 570</w:t>
      </w:r>
    </w:p>
    <w:p w:rsidR="00211FD7" w:rsidRDefault="00211FD7" w:rsidP="00211FD7">
      <w:pPr>
        <w:pStyle w:val="Normlnywebov"/>
        <w:spacing w:before="0" w:beforeAutospacing="0"/>
        <w:rPr>
          <w:rFonts w:ascii="Arial" w:hAnsi="Arial" w:cs="Arial"/>
          <w:bCs/>
        </w:rPr>
      </w:pPr>
    </w:p>
    <w:p w:rsidR="00211FD7" w:rsidRDefault="00211FD7" w:rsidP="00211FD7">
      <w:pPr>
        <w:pStyle w:val="Normlnywebov"/>
        <w:spacing w:before="0" w:beforeAutospacing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Otázka:</w:t>
      </w:r>
    </w:p>
    <w:p w:rsidR="00211FD7" w:rsidRDefault="00211FD7" w:rsidP="00211FD7">
      <w:pPr>
        <w:pStyle w:val="Normlnywebov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1.Súhlasíte s tým, aby sa manželstvom nemohlo nazývať žiadne iné spolužitie osôb okrem zväzku medzi jedným mužom a jednou ženou?                 áno: 551        nie: 18</w:t>
      </w:r>
    </w:p>
    <w:p w:rsidR="00211FD7" w:rsidRDefault="00211FD7" w:rsidP="00211FD7">
      <w:pPr>
        <w:pStyle w:val="Normlnywebov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2.Súhlasíte s tým, aby párom alebo skupinám osôb rovnakého pohlavia nebolo umožnené osvojenie /adopcia/ detí a ich následná výchova?       áno: 531       nie: 28</w:t>
      </w:r>
    </w:p>
    <w:p w:rsidR="00211FD7" w:rsidRPr="00211FD7" w:rsidRDefault="00211FD7" w:rsidP="00211FD7">
      <w:pPr>
        <w:pStyle w:val="Normlnywebov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3.Súhlasíte s tým, aby školy nemohli vyžadovať účasť detí na vyučovaní v oblasti sexuálneho správania či eutanázie, ak ich rodičia alebo deti samé nesúhlasia s obsahom vyučovania?                                                                 áno: 531       nie: 32</w:t>
      </w:r>
    </w:p>
    <w:p w:rsidR="00211FD7" w:rsidRDefault="00211FD7" w:rsidP="00211FD7">
      <w:pPr>
        <w:pStyle w:val="Normlnywebov"/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:rsidR="00A90B0C" w:rsidRPr="00A90B0C" w:rsidRDefault="00A90B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P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A90B0C" w:rsidRPr="002F0FB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2F0FBC" w:rsidRDefault="002F0FBC" w:rsidP="00E70115">
      <w:pPr>
        <w:rPr>
          <w:rFonts w:ascii="Arial" w:hAnsi="Arial" w:cs="Arial"/>
          <w:color w:val="2F2F2F"/>
          <w:u w:val="single"/>
        </w:rPr>
      </w:pPr>
      <w:r w:rsidRPr="004E051E">
        <w:rPr>
          <w:rFonts w:ascii="Arial" w:hAnsi="Arial" w:cs="Arial"/>
          <w:color w:val="2F2F2F"/>
          <w:u w:val="single"/>
        </w:rPr>
        <w:t>Prioritou je:  </w:t>
      </w:r>
    </w:p>
    <w:p w:rsidR="002F0FBC" w:rsidRPr="004E051E" w:rsidRDefault="002F0FBC" w:rsidP="002F0FBC">
      <w:pPr>
        <w:ind w:left="340"/>
        <w:rPr>
          <w:rFonts w:ascii="Arial" w:hAnsi="Arial" w:cs="Arial"/>
          <w:color w:val="2F2F2F"/>
          <w:u w:val="single"/>
        </w:rPr>
      </w:pP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vzdelanie žiakov v rámci ISCED 1 a ISCED 2, tvorivý štýl života, rozvoj kľúčových kompetencií, morálna a emocionálna inteligencia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vzdelávací  proces realizovaný zavádzaním moderných a efektívnych vyučovacích metód, digitalizácia, elektronizácia, moderná škola.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Návrat k prírode – podpora prírodovedných predmetov, botanické laboratórium, trieda v prírode.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Humanizácia </w:t>
      </w: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vzdelávacieho procesu. Zabezpečiť, aby každý žiak zažil v škole úspech.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vzťahy žiak – učiteľ– rodina.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rodinného typu.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otvorená pre všetkých.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pedagogický tím, tvorivá pracovná klíma.  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servis školského psychológa.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Servis školského špeciálneho pedagóga pre žiakov so zdravotným znevýhodnením.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nadaných žiakov, reprezentácia školy v olympiádach a v súťažiach.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žiakov zo sociálne znevýhodneného prostredia.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 edukácia žiakov s mentálnym postihnutím.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Rozvoj komunikatívnych kompetencií a čitateľskej  gramotnosti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Výučba cudzích jazykov na kvalitatívne vyššej úrovni – metóda CLIL.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Gramotnosť žiakov i učiteľov v práci s informačnými technológiami.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Zviditeľnenie základnej školy v regióne i na  Slovensku.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  spolupráca s partnermi, hľadanie nových partnerov.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lastRenderedPageBreak/>
        <w:t xml:space="preserve">Rozvíjanie národných tradícií vo vyučovacom procese i v rámci záujmovej činnosti.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Nové školské tradície ako aktivizácia školy v procese zviditeľňovania sa a rozvíjania pocitu spolupatričnosti žiakov, učiteľov a rodičov, formovanie jedného kolektívu.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Aktívna práca žiackeho parlamentu.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Elektronizácia školskej knižnice a dokumentácie.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Tvorba projektov, účasť v projektoch, ktoré vyhlasuje Ministerstvo školstva a iné organizácie. </w:t>
      </w:r>
    </w:p>
    <w:p w:rsidR="002F0FBC" w:rsidRPr="001E0161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Podpora  ďalšieho vzdelávania učiteľov formou kontinuálneho vzdelávania a prepojenie ho s rozvojom školy a skvalitnením ich profesijnej prípravy. </w:t>
      </w:r>
    </w:p>
    <w:p w:rsidR="002F0FBC" w:rsidRPr="0018165C" w:rsidRDefault="002F0FBC" w:rsidP="00471D88">
      <w:pPr>
        <w:numPr>
          <w:ilvl w:val="0"/>
          <w:numId w:val="6"/>
        </w:numPr>
        <w:spacing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informácie pre rodičov prostredníctvom internetovej žiackej knižky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dve počítačové učebne pre žiakov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využívanie vzdelávacích a kultúrnych poukazov formou návštev divadelných a filmových podujatí a záujmovej činnosti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každoročné organizovanie školy v prírode, lyžiarskeho výcviku, plaveckého výcviku, výletov v rámci Slovenska i do zahraničia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besedy s odborníkmi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príprava žiakov do predmetových olympiád a súťaží</w:t>
      </w:r>
    </w:p>
    <w:p w:rsidR="002F0FBC" w:rsidRDefault="002F0FBC" w:rsidP="00471D88">
      <w:pPr>
        <w:numPr>
          <w:ilvl w:val="0"/>
          <w:numId w:val="6"/>
        </w:numPr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stravovanie žiakov v školskej jedálni 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2F0FBC" w:rsidRPr="00E70115" w:rsidRDefault="002F0FBC" w:rsidP="002F0FBC">
      <w:pPr>
        <w:spacing w:before="120" w:line="336" w:lineRule="atLeast"/>
        <w:rPr>
          <w:rFonts w:ascii="Arial" w:hAnsi="Arial" w:cs="Arial"/>
          <w:color w:val="000000"/>
          <w:sz w:val="25"/>
          <w:szCs w:val="25"/>
          <w:u w:val="single"/>
        </w:rPr>
      </w:pPr>
      <w:r w:rsidRPr="00E70115">
        <w:rPr>
          <w:rFonts w:ascii="Arial" w:hAnsi="Arial" w:cs="Arial"/>
          <w:color w:val="000000"/>
          <w:sz w:val="25"/>
          <w:szCs w:val="25"/>
          <w:u w:val="single"/>
        </w:rPr>
        <w:t>Poslaním materskej školy je :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dopĺňať rodinnú výchovu, podporovať osobnostný rozvoj detí v oblasti sociálno-emocionálnej, intelektuálnej, telesnej, morálnej, estetickej, rozvíjať schopnosti a zručnosti, utvárať predpoklady na ďalšie vzdelávanie detí,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napĺňať potrebu dieťaťa po sociálnom kontakte s rovesníkmi,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podporiť vzťah dieťaťa k poznávaniu a učeniu hrou,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vo výchovnom spoločenstve ovplyvňovať rozvíjanie pozitívnych osobnostných vlastností /utváranie základov emocionálnej gramotnosti, prosociálneho a environmentálneho cítenia a správania, návykov k zdravému spôsobu života, schopnosti sociálnej komunikácie, tvorby medziľudských vzťahov atď./,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 poskytnúť deťom prvý stupeň vzdelania- 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vzdelanie.</w:t>
      </w:r>
    </w:p>
    <w:p w:rsidR="002F0FBC" w:rsidRDefault="002F0FBC" w:rsidP="002F0FBC">
      <w:pPr>
        <w:spacing w:before="120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Cieľom </w:t>
      </w:r>
      <w:proofErr w:type="spellStart"/>
      <w:r w:rsidRPr="001E0161">
        <w:rPr>
          <w:rFonts w:ascii="Arial" w:hAnsi="Arial" w:cs="Arial"/>
          <w:color w:val="000000"/>
        </w:rPr>
        <w:t>predprimárneho</w:t>
      </w:r>
      <w:proofErr w:type="spellEnd"/>
      <w:r w:rsidRPr="001E0161">
        <w:rPr>
          <w:rFonts w:ascii="Arial" w:hAnsi="Arial" w:cs="Arial"/>
          <w:color w:val="000000"/>
        </w:rPr>
        <w:t xml:space="preserve"> vzdelávania je dosiahnuť optimálnu </w:t>
      </w:r>
      <w:proofErr w:type="spellStart"/>
      <w:r w:rsidRPr="001E0161">
        <w:rPr>
          <w:rFonts w:ascii="Arial" w:hAnsi="Arial" w:cs="Arial"/>
          <w:color w:val="000000"/>
        </w:rPr>
        <w:t>perceptuálno</w:t>
      </w:r>
      <w:proofErr w:type="spellEnd"/>
      <w:r w:rsidRPr="001E0161">
        <w:rPr>
          <w:rFonts w:ascii="Arial" w:hAnsi="Arial" w:cs="Arial"/>
          <w:color w:val="000000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vzdelávanie detí uskutočňujeme podľa školského vzdelávacieho programu : „ Cestujeme svetom“, ktorý je spracovaný do 10 tematických celkov (mesiacov) a 43 týždenných tém. Našim cieľom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975929" w:rsidRDefault="00975929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Na mimoškolské aktivity je zriadený:</w:t>
      </w:r>
    </w:p>
    <w:p w:rsidR="00A90B0C" w:rsidRPr="002F0FBC" w:rsidRDefault="00A90B0C" w:rsidP="00471D88">
      <w:pPr>
        <w:pStyle w:val="Zkladntext2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>Školský klub detí pri ZŠ Výčapy – Opatovce</w:t>
      </w:r>
    </w:p>
    <w:p w:rsidR="00A90B0C" w:rsidRDefault="00A90B0C" w:rsidP="00471D88">
      <w:pPr>
        <w:pStyle w:val="Zkladntext2"/>
        <w:numPr>
          <w:ilvl w:val="0"/>
          <w:numId w:val="5"/>
        </w:numPr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>Organizácie a združenia obce : Tanečný súbor AGAIN</w:t>
      </w:r>
    </w:p>
    <w:p w:rsidR="00535146" w:rsidRPr="002F0FBC" w:rsidRDefault="00535146" w:rsidP="00535146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Združenie FC Výčapy-Opatovce</w:t>
      </w:r>
    </w:p>
    <w:p w:rsidR="002033D3" w:rsidRDefault="002033D3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 xml:space="preserve">                                                  </w:t>
      </w:r>
      <w:r w:rsidR="002F0FBC">
        <w:rPr>
          <w:rFonts w:ascii="Arial" w:hAnsi="Arial" w:cs="Arial"/>
          <w:b/>
          <w:szCs w:val="24"/>
        </w:rPr>
        <w:t xml:space="preserve">   </w:t>
      </w:r>
      <w:r w:rsidRPr="002F0FBC">
        <w:rPr>
          <w:rFonts w:ascii="Arial" w:hAnsi="Arial" w:cs="Arial"/>
          <w:b/>
          <w:szCs w:val="24"/>
        </w:rPr>
        <w:t xml:space="preserve"> Klub mladých športových nádejí </w:t>
      </w:r>
    </w:p>
    <w:p w:rsidR="00535146" w:rsidRDefault="00535146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</w:p>
    <w:p w:rsidR="00515794" w:rsidRPr="002F0FBC" w:rsidRDefault="00515794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Igor </w:t>
      </w:r>
      <w:proofErr w:type="spellStart"/>
      <w:r w:rsidRPr="00523B1A">
        <w:rPr>
          <w:rFonts w:ascii="Arial" w:hAnsi="Arial" w:cs="Arial"/>
          <w:b/>
        </w:rPr>
        <w:t>Tarabčák</w:t>
      </w:r>
      <w:proofErr w:type="spellEnd"/>
      <w:r w:rsidRPr="00523B1A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     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gynekológ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Mária </w:t>
      </w:r>
      <w:proofErr w:type="spellStart"/>
      <w:r w:rsidRPr="00523B1A">
        <w:rPr>
          <w:rFonts w:ascii="Arial" w:hAnsi="Arial" w:cs="Arial"/>
          <w:b/>
        </w:rPr>
        <w:t>Kittlerová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2033D3" w:rsidRPr="00523B1A" w:rsidRDefault="002033D3" w:rsidP="002033D3">
      <w:pPr>
        <w:ind w:left="43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Neštátne zdravotnícke zariadenie – </w:t>
      </w:r>
      <w:proofErr w:type="spellStart"/>
      <w:r w:rsidRPr="009B490A">
        <w:rPr>
          <w:rFonts w:ascii="Arial" w:hAnsi="Arial" w:cs="Arial"/>
        </w:rPr>
        <w:t>Fyzioterapia</w:t>
      </w:r>
      <w:proofErr w:type="spellEnd"/>
      <w:r w:rsidRPr="009B490A">
        <w:rPr>
          <w:rFonts w:ascii="Arial" w:hAnsi="Arial" w:cs="Arial"/>
        </w:rPr>
        <w:t xml:space="preserve">, Silvia </w:t>
      </w:r>
      <w:proofErr w:type="spellStart"/>
      <w:r w:rsidRPr="009B490A">
        <w:rPr>
          <w:rFonts w:ascii="Arial" w:hAnsi="Arial" w:cs="Arial"/>
        </w:rPr>
        <w:t>Billíková</w:t>
      </w:r>
      <w:proofErr w:type="spellEnd"/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A83265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Sociálne služby poskytuje obec prostredníctvom opatrovateľskej a ošetrovateľskej služby OZ Spokojnosť Topoľčany. V súčasnej dobe obec poskyt</w:t>
      </w:r>
      <w:r w:rsidR="00C927E3">
        <w:rPr>
          <w:rFonts w:ascii="Arial" w:hAnsi="Arial" w:cs="Arial"/>
        </w:rPr>
        <w:t>uje opatrovateľskú službu piatim</w:t>
      </w:r>
      <w:r w:rsidR="008B5824">
        <w:rPr>
          <w:rFonts w:ascii="Arial" w:hAnsi="Arial" w:cs="Arial"/>
        </w:rPr>
        <w:t xml:space="preserve"> obč</w:t>
      </w:r>
      <w:r w:rsidR="00C927E3">
        <w:rPr>
          <w:rFonts w:ascii="Arial" w:hAnsi="Arial" w:cs="Arial"/>
        </w:rPr>
        <w:t>anom</w:t>
      </w:r>
      <w:r>
        <w:rPr>
          <w:rFonts w:ascii="Arial" w:hAnsi="Arial" w:cs="Arial"/>
        </w:rPr>
        <w:t xml:space="preserve"> obce.</w:t>
      </w: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organizácie a združenia obce: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45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</w:t>
        </w:r>
        <w:r w:rsidR="007358E4">
          <w:rPr>
            <w:rStyle w:val="Hypertextovprepojenie"/>
            <w:rFonts w:ascii="Arial" w:hAnsi="Arial" w:cs="Arial"/>
            <w:bCs/>
            <w:color w:val="auto"/>
          </w:rPr>
          <w:t xml:space="preserve">Združenie 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>FC Výčapy - Opatovce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46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Jednoty dôchodcov Slovenska 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47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Spevácka skupina NÁDEJ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48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Folklórna skupina NEFELEJCS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49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chovateľov </w:t>
        </w:r>
      </w:hyperlink>
      <w:r w:rsidR="007358E4" w:rsidRPr="00A80212">
        <w:rPr>
          <w:rFonts w:ascii="Arial" w:hAnsi="Arial" w:cs="Arial"/>
        </w:rPr>
        <w:t xml:space="preserve">    </w:t>
      </w:r>
    </w:p>
    <w:p w:rsidR="007358E4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Športový klub stolného tenisu      </w:t>
      </w:r>
    </w:p>
    <w:p w:rsidR="007358E4" w:rsidRPr="00B80EE1" w:rsidRDefault="007358E4" w:rsidP="007358E4">
      <w:pPr>
        <w:spacing w:after="45" w:line="210" w:lineRule="atLeast"/>
        <w:ind w:right="30"/>
        <w:rPr>
          <w:rFonts w:ascii="Arial" w:hAnsi="Arial" w:cs="Arial"/>
        </w:rPr>
      </w:pPr>
      <w:r>
        <w:t xml:space="preserve">   </w:t>
      </w:r>
      <w:r w:rsidRPr="00B80EE1">
        <w:rPr>
          <w:rFonts w:ascii="Arial" w:hAnsi="Arial" w:cs="Arial"/>
        </w:rPr>
        <w:t xml:space="preserve">Tanečný súbor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Again</w:t>
      </w:r>
      <w:proofErr w:type="spellEnd"/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0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Klub mladých športových nádejí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1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Poľovnícke združenie </w:t>
        </w:r>
      </w:hyperlink>
    </w:p>
    <w:p w:rsidR="007358E4" w:rsidRPr="00A80212" w:rsidRDefault="006842AC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52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26. zbor sv. Cyrila a Metoda</w:t>
        </w:r>
      </w:hyperlink>
    </w:p>
    <w:p w:rsidR="007358E4" w:rsidRDefault="006842AC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</w:rPr>
      </w:pPr>
      <w:hyperlink r:id="rId53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záhradkárov </w:t>
        </w:r>
      </w:hyperlink>
    </w:p>
    <w:p w:rsidR="007358E4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975929" w:rsidRDefault="00975929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975929" w:rsidRDefault="00975929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975929" w:rsidRDefault="00975929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975929" w:rsidRPr="00A80212" w:rsidRDefault="00975929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lastRenderedPageBreak/>
        <w:t>obecná knižnica:</w:t>
      </w:r>
    </w:p>
    <w:p w:rsidR="007358E4" w:rsidRPr="00A80212" w:rsidRDefault="00310BDC" w:rsidP="00A02599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  <w:sz w:val="35"/>
          <w:szCs w:val="35"/>
        </w:rPr>
        <w:drawing>
          <wp:anchor distT="0" distB="0" distL="114300" distR="114300" simplePos="0" relativeHeight="251688448" behindDoc="0" locked="0" layoutInCell="1" allowOverlap="1" wp14:anchorId="1A55E467" wp14:editId="6C28098C">
            <wp:simplePos x="0" y="0"/>
            <wp:positionH relativeFrom="margin">
              <wp:align>left</wp:align>
            </wp:positionH>
            <wp:positionV relativeFrom="margin">
              <wp:posOffset>1619250</wp:posOffset>
            </wp:positionV>
            <wp:extent cx="2381250" cy="1590675"/>
            <wp:effectExtent l="0" t="0" r="0" b="9525"/>
            <wp:wrapSquare wrapText="bothSides"/>
            <wp:docPr id="6" name="Obrázok 6" descr="http://www.vycapy-opatovce.sk/portals_pictures/i_002805/i_280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805/i_2805919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8E4" w:rsidRPr="00A80212">
        <w:rPr>
          <w:rFonts w:ascii="Arial" w:hAnsi="Arial" w:cs="Arial"/>
        </w:rPr>
        <w:t xml:space="preserve">      Pri o</w:t>
      </w:r>
      <w:r w:rsidR="007358E4">
        <w:rPr>
          <w:rFonts w:ascii="Arial" w:hAnsi="Arial" w:cs="Arial"/>
        </w:rPr>
        <w:t>becnom úrade je zriadená obecná</w:t>
      </w:r>
      <w:r w:rsidR="007358E4" w:rsidRPr="00A80212">
        <w:rPr>
          <w:rFonts w:ascii="Arial" w:hAnsi="Arial" w:cs="Arial"/>
        </w:rPr>
        <w:t xml:space="preserve"> knižnica pre obyvateľov obce aj širokého okolia. Knižničný fond</w:t>
      </w:r>
      <w:r w:rsidR="007358E4">
        <w:rPr>
          <w:rFonts w:ascii="Arial" w:hAnsi="Arial" w:cs="Arial"/>
        </w:rPr>
        <w:t xml:space="preserve"> sa pravidelne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d</w:t>
      </w:r>
      <w:r w:rsidR="007358E4" w:rsidRPr="00A80212">
        <w:rPr>
          <w:rFonts w:ascii="Arial" w:hAnsi="Arial" w:cs="Arial"/>
        </w:rPr>
        <w:t>opĺňa o nové knihy pre dospelých ale aj deti.</w:t>
      </w:r>
      <w:r w:rsidR="007358E4">
        <w:rPr>
          <w:rFonts w:ascii="Arial" w:hAnsi="Arial" w:cs="Arial"/>
        </w:rPr>
        <w:t xml:space="preserve">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Zodpovedná pracovníčka  je  p. Helena Machová.</w:t>
      </w:r>
    </w:p>
    <w:p w:rsidR="007358E4" w:rsidRPr="00A80212" w:rsidRDefault="007358E4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3,00 – 18,00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</w:t>
      </w:r>
      <w:r w:rsidR="008B5824">
        <w:rPr>
          <w:rFonts w:ascii="Arial" w:hAnsi="Arial" w:cs="Arial"/>
        </w:rPr>
        <w:t>5</w:t>
      </w:r>
      <w:r w:rsidR="00D56691">
        <w:rPr>
          <w:rFonts w:ascii="Arial" w:hAnsi="Arial" w:cs="Arial"/>
        </w:rPr>
        <w:t xml:space="preserve"> sa knižničný fond doplnil o 107</w:t>
      </w:r>
      <w:r w:rsidR="006A3E76">
        <w:rPr>
          <w:rFonts w:ascii="Arial" w:hAnsi="Arial" w:cs="Arial"/>
        </w:rPr>
        <w:t xml:space="preserve"> kníh pre dospe</w:t>
      </w:r>
      <w:r w:rsidR="00D56691">
        <w:rPr>
          <w:rFonts w:ascii="Arial" w:hAnsi="Arial" w:cs="Arial"/>
        </w:rPr>
        <w:t>lých  v celkovej hodnote  1.040,-</w:t>
      </w:r>
      <w:r>
        <w:rPr>
          <w:rFonts w:ascii="Arial" w:hAnsi="Arial" w:cs="Arial"/>
        </w:rPr>
        <w:t xml:space="preserve"> €. Do obe</w:t>
      </w:r>
      <w:r w:rsidR="00D56691">
        <w:rPr>
          <w:rFonts w:ascii="Arial" w:hAnsi="Arial" w:cs="Arial"/>
        </w:rPr>
        <w:t>cnej knižnice bolo zapísaných 45</w:t>
      </w:r>
      <w:r>
        <w:rPr>
          <w:rFonts w:ascii="Arial" w:hAnsi="Arial" w:cs="Arial"/>
        </w:rPr>
        <w:t xml:space="preserve"> čitateľov</w:t>
      </w:r>
      <w:r w:rsidR="00D56691">
        <w:rPr>
          <w:rFonts w:ascii="Arial" w:hAnsi="Arial" w:cs="Arial"/>
        </w:rPr>
        <w:t>. Čitatelia navštívili knižnicu 204-krát . Bolo vypožičaných 33</w:t>
      </w:r>
      <w:r>
        <w:rPr>
          <w:rFonts w:ascii="Arial" w:hAnsi="Arial" w:cs="Arial"/>
        </w:rPr>
        <w:t xml:space="preserve"> kníh odbornej literatúry pre</w:t>
      </w:r>
      <w:r w:rsidR="006A3E76">
        <w:rPr>
          <w:rFonts w:ascii="Arial" w:hAnsi="Arial" w:cs="Arial"/>
        </w:rPr>
        <w:t xml:space="preserve"> </w:t>
      </w:r>
      <w:r w:rsidR="00D56691">
        <w:rPr>
          <w:rFonts w:ascii="Arial" w:hAnsi="Arial" w:cs="Arial"/>
        </w:rPr>
        <w:t>dospelých, 548</w:t>
      </w:r>
      <w:r>
        <w:rPr>
          <w:rFonts w:ascii="Arial" w:hAnsi="Arial" w:cs="Arial"/>
        </w:rPr>
        <w:t xml:space="preserve"> krás</w:t>
      </w:r>
      <w:r w:rsidR="00D56691">
        <w:rPr>
          <w:rFonts w:ascii="Arial" w:hAnsi="Arial" w:cs="Arial"/>
        </w:rPr>
        <w:t>nej literatúry pre dospelých, 10</w:t>
      </w:r>
      <w:r>
        <w:rPr>
          <w:rFonts w:ascii="Arial" w:hAnsi="Arial" w:cs="Arial"/>
        </w:rPr>
        <w:t xml:space="preserve"> kníh o</w:t>
      </w:r>
      <w:r w:rsidR="00D56691">
        <w:rPr>
          <w:rFonts w:ascii="Arial" w:hAnsi="Arial" w:cs="Arial"/>
        </w:rPr>
        <w:t>dbornej literatúry pre deti a 128</w:t>
      </w:r>
      <w:r>
        <w:rPr>
          <w:rFonts w:ascii="Arial" w:hAnsi="Arial" w:cs="Arial"/>
        </w:rPr>
        <w:t xml:space="preserve"> kníh krásnej literatúry pre de</w:t>
      </w:r>
      <w:r w:rsidR="00D56691">
        <w:rPr>
          <w:rFonts w:ascii="Arial" w:hAnsi="Arial" w:cs="Arial"/>
        </w:rPr>
        <w:t>ti. Spolu bolo uskutočnených 719</w:t>
      </w:r>
      <w:r>
        <w:rPr>
          <w:rFonts w:ascii="Arial" w:hAnsi="Arial" w:cs="Arial"/>
        </w:rPr>
        <w:t xml:space="preserve"> výpožičiek kníh. </w:t>
      </w:r>
    </w:p>
    <w:p w:rsidR="006A3E76" w:rsidRDefault="006A3E76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08336617" wp14:editId="36E03AA7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</w:t>
      </w:r>
      <w:r w:rsidR="00833242">
        <w:rPr>
          <w:rFonts w:ascii="Arial" w:hAnsi="Arial" w:cs="Arial"/>
        </w:rPr>
        <w:t>cných novín Život obce“. Za osem</w:t>
      </w:r>
      <w:r>
        <w:rPr>
          <w:rFonts w:ascii="Arial" w:hAnsi="Arial" w:cs="Arial"/>
        </w:rPr>
        <w:t xml:space="preserve">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833242">
        <w:rPr>
          <w:rFonts w:ascii="Arial" w:hAnsi="Arial" w:cs="Arial"/>
        </w:rPr>
        <w:t xml:space="preserve"> bolo vydaných 32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podujatiach konaných v obci, 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opustil navždy. 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 w:rsidR="00833242">
        <w:rPr>
          <w:rFonts w:ascii="Arial" w:hAnsi="Arial" w:cs="Arial"/>
        </w:rPr>
        <w:t>V roku 2015</w:t>
      </w:r>
      <w:r>
        <w:rPr>
          <w:rFonts w:ascii="Arial" w:hAnsi="Arial" w:cs="Arial"/>
        </w:rPr>
        <w:t xml:space="preserve"> boli vydané štyri čísla a nákl</w:t>
      </w:r>
      <w:r w:rsidR="00F42E8D">
        <w:rPr>
          <w:rFonts w:ascii="Arial" w:hAnsi="Arial" w:cs="Arial"/>
        </w:rPr>
        <w:t>ady na tlač boli v sume 2.160,85</w:t>
      </w:r>
      <w:r>
        <w:rPr>
          <w:rFonts w:ascii="Arial" w:hAnsi="Arial" w:cs="Arial"/>
        </w:rPr>
        <w:t xml:space="preserve">  €.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</w:t>
      </w:r>
      <w:r w:rsidR="00833242">
        <w:rPr>
          <w:rFonts w:ascii="Arial" w:hAnsi="Arial" w:cs="Arial"/>
        </w:rPr>
        <w:t>v zložení:  Mgr. Lujza Balková</w:t>
      </w:r>
      <w:r>
        <w:rPr>
          <w:rFonts w:ascii="Arial" w:hAnsi="Arial" w:cs="Arial"/>
        </w:rPr>
        <w:t xml:space="preserve"> – šéfredaktor, 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</w:t>
      </w:r>
      <w:r w:rsidR="007356B3">
        <w:rPr>
          <w:rFonts w:ascii="Arial" w:hAnsi="Arial" w:cs="Arial"/>
        </w:rPr>
        <w:t xml:space="preserve"> šéfredaktora, členovia: </w:t>
      </w:r>
      <w:r w:rsidR="00F42E8D">
        <w:rPr>
          <w:rFonts w:ascii="Arial" w:hAnsi="Arial" w:cs="Arial"/>
        </w:rPr>
        <w:t xml:space="preserve"> Mgr. Patrícia </w:t>
      </w:r>
      <w:proofErr w:type="spellStart"/>
      <w:r w:rsidR="00F42E8D">
        <w:rPr>
          <w:rFonts w:ascii="Arial" w:hAnsi="Arial" w:cs="Arial"/>
        </w:rPr>
        <w:t>Halászová</w:t>
      </w:r>
      <w:proofErr w:type="spellEnd"/>
      <w:r w:rsidR="00F42E8D">
        <w:rPr>
          <w:rFonts w:ascii="Arial" w:hAnsi="Arial" w:cs="Arial"/>
        </w:rPr>
        <w:t xml:space="preserve">, Ing. Gabriela </w:t>
      </w:r>
      <w:proofErr w:type="spellStart"/>
      <w:r w:rsidR="00F42E8D">
        <w:rPr>
          <w:rFonts w:ascii="Arial" w:hAnsi="Arial" w:cs="Arial"/>
        </w:rPr>
        <w:t>Jánočková</w:t>
      </w:r>
      <w:proofErr w:type="spellEnd"/>
      <w:r w:rsidR="00F42E8D">
        <w:rPr>
          <w:rFonts w:ascii="Arial" w:hAnsi="Arial" w:cs="Arial"/>
        </w:rPr>
        <w:t xml:space="preserve">, Mgr. Jolana </w:t>
      </w:r>
      <w:proofErr w:type="spellStart"/>
      <w:r w:rsidR="00F42E8D">
        <w:rPr>
          <w:rFonts w:ascii="Arial" w:hAnsi="Arial" w:cs="Arial"/>
        </w:rPr>
        <w:t>Čuláková</w:t>
      </w:r>
      <w:proofErr w:type="spellEnd"/>
      <w:r w:rsidR="00F42E8D">
        <w:rPr>
          <w:rFonts w:ascii="Arial" w:hAnsi="Arial" w:cs="Arial"/>
        </w:rPr>
        <w:t xml:space="preserve">, Mgr. Jana Kunová, Natália Kunová a Mgr. Eva </w:t>
      </w:r>
      <w:proofErr w:type="spellStart"/>
      <w:r w:rsidR="00F42E8D">
        <w:rPr>
          <w:rFonts w:ascii="Arial" w:hAnsi="Arial" w:cs="Arial"/>
        </w:rPr>
        <w:t>Veseličová</w:t>
      </w:r>
      <w:proofErr w:type="spellEnd"/>
      <w:r w:rsidR="00F42E8D">
        <w:rPr>
          <w:rFonts w:ascii="Arial" w:hAnsi="Arial" w:cs="Arial"/>
        </w:rPr>
        <w:t>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535146">
        <w:rPr>
          <w:rFonts w:ascii="Arial" w:hAnsi="Arial" w:cs="Arial"/>
          <w:b/>
          <w:sz w:val="28"/>
          <w:szCs w:val="28"/>
          <w:u w:val="single"/>
        </w:rPr>
        <w:t>5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v našej obci si môžete pozrieť a prečítať na našej internetovej stránke </w:t>
      </w:r>
      <w:hyperlink r:id="rId56" w:history="1">
        <w:r w:rsidRPr="00D1067C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  <w:r w:rsidRPr="00D106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6C33B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Prvú februárovú sobotu sme sa stretli v KD na karnevale. Hostiteľkou bola šípková Ruženka, dvorné dámy z kráľovstva a jej kamaráti. Šípková Ruženka si zavolala dobrého </w:t>
      </w:r>
      <w:proofErr w:type="spellStart"/>
      <w:r>
        <w:rPr>
          <w:rFonts w:ascii="Arial" w:hAnsi="Arial" w:cs="Arial"/>
        </w:rPr>
        <w:t>dídžeja</w:t>
      </w:r>
      <w:proofErr w:type="spellEnd"/>
      <w:r>
        <w:rPr>
          <w:rFonts w:ascii="Arial" w:hAnsi="Arial" w:cs="Arial"/>
        </w:rPr>
        <w:t xml:space="preserve"> a na jeho pesničky tancovali maličkí, väčší ale aj dospelí. </w:t>
      </w:r>
    </w:p>
    <w:p w:rsidR="00E968AB" w:rsidRDefault="00E968A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lastRenderedPageBreak/>
        <w:drawing>
          <wp:inline distT="0" distB="0" distL="0" distR="0" wp14:anchorId="37E97A22" wp14:editId="2ACEDE92">
            <wp:extent cx="1190625" cy="800100"/>
            <wp:effectExtent l="0" t="0" r="9525" b="0"/>
            <wp:docPr id="5" name="Obrázok 5" descr="Dvorné dámy">
              <a:hlinkClick xmlns:a="http://schemas.openxmlformats.org/drawingml/2006/main" r:id="rId57" tooltip="&quot;dvorne-dam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orné dámy">
                      <a:hlinkClick r:id="rId57" tooltip="&quot;dvorne-dam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33FB9D3" wp14:editId="57A2540E">
            <wp:extent cx="1190625" cy="800100"/>
            <wp:effectExtent l="0" t="0" r="9525" b="0"/>
            <wp:docPr id="9" name="Obrázok 9" descr="Kultúrny program">
              <a:hlinkClick xmlns:a="http://schemas.openxmlformats.org/drawingml/2006/main" r:id="rId59" tooltip="&quot;kulturny-progr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ltúrny program">
                      <a:hlinkClick r:id="rId59" tooltip="&quot;kulturny-progr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373C07F" wp14:editId="727B9D3B">
            <wp:extent cx="1190625" cy="800100"/>
            <wp:effectExtent l="0" t="0" r="9525" b="0"/>
            <wp:docPr id="10" name="Obrázok 10" descr="Tanec masiek">
              <a:hlinkClick xmlns:a="http://schemas.openxmlformats.org/drawingml/2006/main" r:id="rId61" tooltip="&quot;tanec-masi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nec masiek">
                      <a:hlinkClick r:id="rId61" tooltip="&quot;tanec-masi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E501E69" wp14:editId="39D3DF26">
            <wp:extent cx="1190625" cy="800100"/>
            <wp:effectExtent l="0" t="0" r="9525" b="0"/>
            <wp:docPr id="12" name="Obrázok 12" descr="Kultúrny program">
              <a:hlinkClick xmlns:a="http://schemas.openxmlformats.org/drawingml/2006/main" r:id="rId63" tooltip="&quot;kulturny-progr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ultúrny program">
                      <a:hlinkClick r:id="rId63" tooltip="&quot;kulturny-progr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6C33B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jedno sobotné popoludnie dňa 30.5.2015 sa stretli dedičky v areáli futbalového ih</w:t>
      </w:r>
      <w:r w:rsidR="00920510">
        <w:rPr>
          <w:rFonts w:ascii="Arial" w:hAnsi="Arial" w:cs="Arial"/>
        </w:rPr>
        <w:t>riska, aby spoločnými silami zdo</w:t>
      </w:r>
      <w:r>
        <w:rPr>
          <w:rFonts w:ascii="Arial" w:hAnsi="Arial" w:cs="Arial"/>
        </w:rPr>
        <w:t xml:space="preserve">lali nástrahy pevnosti </w:t>
      </w:r>
      <w:proofErr w:type="spellStart"/>
      <w:r>
        <w:rPr>
          <w:rFonts w:ascii="Arial" w:hAnsi="Arial" w:cs="Arial"/>
        </w:rPr>
        <w:t>Boyard</w:t>
      </w:r>
      <w:proofErr w:type="spellEnd"/>
      <w:r>
        <w:rPr>
          <w:rFonts w:ascii="Arial" w:hAnsi="Arial" w:cs="Arial"/>
        </w:rPr>
        <w:t xml:space="preserve">. </w:t>
      </w:r>
      <w:r w:rsidR="00920510">
        <w:rPr>
          <w:rFonts w:ascii="Arial" w:hAnsi="Arial" w:cs="Arial"/>
        </w:rPr>
        <w:t>Všetkým sa podarilo zdolať úlohy, za čo boli odmenení.</w:t>
      </w:r>
    </w:p>
    <w:p w:rsidR="00BF5C20" w:rsidRDefault="00BF5C2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BF5C20" w:rsidRDefault="00BF5C2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3F24CD7" wp14:editId="517769A7">
            <wp:extent cx="1190625" cy="800100"/>
            <wp:effectExtent l="0" t="0" r="9525" b="0"/>
            <wp:docPr id="39" name="Obrázok 39" descr="Priebeh hier">
              <a:hlinkClick xmlns:a="http://schemas.openxmlformats.org/drawingml/2006/main" r:id="rId65" tooltip="&quot;priebeh-hi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riebeh hier">
                      <a:hlinkClick r:id="rId65" tooltip="&quot;priebeh-hi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60DE494" wp14:editId="7F23D912">
            <wp:extent cx="1190625" cy="800100"/>
            <wp:effectExtent l="0" t="0" r="9525" b="0"/>
            <wp:docPr id="40" name="Obrázok 40" descr="Odovzdávanie cien ">
              <a:hlinkClick xmlns:a="http://schemas.openxmlformats.org/drawingml/2006/main" r:id="rId67" tooltip="&quot;odovzdavanie-cien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dovzdávanie cien ">
                      <a:hlinkClick r:id="rId67" tooltip="&quot;odovzdavanie-cien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B355E0B" wp14:editId="0FB06185">
            <wp:extent cx="1190625" cy="800100"/>
            <wp:effectExtent l="0" t="0" r="9525" b="0"/>
            <wp:docPr id="41" name="Obrázok 41" descr="Priebeh hier">
              <a:hlinkClick xmlns:a="http://schemas.openxmlformats.org/drawingml/2006/main" r:id="rId69" tooltip="&quot;priebeh-hi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iebeh hier">
                      <a:hlinkClick r:id="rId69" tooltip="&quot;priebeh-hi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84226E5" wp14:editId="178709D8">
            <wp:extent cx="1190625" cy="800100"/>
            <wp:effectExtent l="0" t="0" r="9525" b="0"/>
            <wp:docPr id="46" name="Obrázok 46" descr="Priebeh hier">
              <a:hlinkClick xmlns:a="http://schemas.openxmlformats.org/drawingml/2006/main" r:id="rId71" tooltip="&quot;priebeh-hi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riebeh hier">
                      <a:hlinkClick r:id="rId71" tooltip="&quot;priebeh-hi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20" w:rsidRDefault="00BF5C2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Vyše tristo ľudí p</w:t>
      </w:r>
      <w:r w:rsidR="00920510">
        <w:rPr>
          <w:rFonts w:ascii="Arial" w:hAnsi="Arial" w:cs="Arial"/>
        </w:rPr>
        <w:t xml:space="preserve">rišlo na 4. ročník degustácie vín </w:t>
      </w:r>
      <w:r>
        <w:rPr>
          <w:rFonts w:ascii="Arial" w:hAnsi="Arial" w:cs="Arial"/>
        </w:rPr>
        <w:t>, ktorý bol v </w:t>
      </w:r>
      <w:r w:rsidR="00807BA1">
        <w:rPr>
          <w:rFonts w:ascii="Arial" w:hAnsi="Arial" w:cs="Arial"/>
        </w:rPr>
        <w:t>našom kultúrnom dome v marci</w:t>
      </w:r>
      <w:r>
        <w:rPr>
          <w:rFonts w:ascii="Arial" w:hAnsi="Arial" w:cs="Arial"/>
        </w:rPr>
        <w:t xml:space="preserve">. </w:t>
      </w:r>
      <w:r w:rsidR="00920510">
        <w:rPr>
          <w:rFonts w:ascii="Arial" w:hAnsi="Arial" w:cs="Arial"/>
        </w:rPr>
        <w:t>Do súťaže bolo prihlásených 155</w:t>
      </w:r>
      <w:r w:rsidR="00807BA1">
        <w:rPr>
          <w:rFonts w:ascii="Arial" w:hAnsi="Arial" w:cs="Arial"/>
        </w:rPr>
        <w:t xml:space="preserve"> vzoriek vína z </w:t>
      </w:r>
      <w:r w:rsidR="00920510">
        <w:rPr>
          <w:rFonts w:ascii="Arial" w:hAnsi="Arial" w:cs="Arial"/>
        </w:rPr>
        <w:t>Nitrianskeho regiónu, z toho 115 bielych, 29 červených a 11</w:t>
      </w:r>
      <w:r w:rsidR="00807BA1">
        <w:rPr>
          <w:rFonts w:ascii="Arial" w:hAnsi="Arial" w:cs="Arial"/>
        </w:rPr>
        <w:t xml:space="preserve"> ružových vín. </w:t>
      </w:r>
      <w:r>
        <w:rPr>
          <w:rFonts w:ascii="Arial" w:hAnsi="Arial" w:cs="Arial"/>
        </w:rPr>
        <w:t>Ľudia si pochutnávali na domácich hurkách, klobásach a pečenom mäse a samoz</w:t>
      </w:r>
      <w:r w:rsidR="00D271E0">
        <w:rPr>
          <w:rFonts w:ascii="Arial" w:hAnsi="Arial" w:cs="Arial"/>
        </w:rPr>
        <w:t xml:space="preserve">rejme na dobrom víne. 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CAA624" wp14:editId="21925AF2">
            <wp:extent cx="1190625" cy="885825"/>
            <wp:effectExtent l="0" t="0" r="9525" b="9525"/>
            <wp:docPr id="62" name="Obrázok 62" descr="Degustácia vín 2014">
              <a:hlinkClick xmlns:a="http://schemas.openxmlformats.org/drawingml/2006/main" r:id="rId73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gustácia vín 2014">
                      <a:hlinkClick r:id="rId73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E3079F2" wp14:editId="7D2C9589">
            <wp:extent cx="1190625" cy="885825"/>
            <wp:effectExtent l="0" t="0" r="9525" b="9525"/>
            <wp:docPr id="63" name="Obrázok 63" descr="Degustácia vín 2014">
              <a:hlinkClick xmlns:a="http://schemas.openxmlformats.org/drawingml/2006/main" r:id="rId75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gustácia vín 2014">
                      <a:hlinkClick r:id="rId75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C4C02DE" wp14:editId="48FE212D">
            <wp:extent cx="1190625" cy="885825"/>
            <wp:effectExtent l="0" t="0" r="9525" b="9525"/>
            <wp:docPr id="64" name="Obrázok 64" descr="Degustácia vín 2014">
              <a:hlinkClick xmlns:a="http://schemas.openxmlformats.org/drawingml/2006/main" r:id="rId77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gustácia vín 2014">
                      <a:hlinkClick r:id="rId77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5099987" wp14:editId="497CFF6D">
            <wp:extent cx="1190625" cy="885825"/>
            <wp:effectExtent l="0" t="0" r="9525" b="9525"/>
            <wp:docPr id="65" name="Obrázok 65" descr="Degustácia vín 2014">
              <a:hlinkClick xmlns:a="http://schemas.openxmlformats.org/drawingml/2006/main" r:id="rId79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gustácia vín 2014">
                      <a:hlinkClick r:id="rId79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predvečer 1. mája sa pred kultúrnym domom zišli rodičia s deťmi, mládež ale aj skôr narodení, aby sa už tradične zúčastnili osláv stavania mája.</w:t>
      </w:r>
      <w:r w:rsidR="00D271E0">
        <w:rPr>
          <w:rFonts w:ascii="Arial" w:hAnsi="Arial" w:cs="Arial"/>
        </w:rPr>
        <w:t xml:space="preserve"> Oslavy otvorila tanečná skupina AGAIN a starosta obce privítal všetkých prítomných.  Veselé tóny hudby zazneli v podaní našich </w:t>
      </w:r>
      <w:proofErr w:type="spellStart"/>
      <w:r w:rsidR="00D271E0">
        <w:rPr>
          <w:rFonts w:ascii="Arial" w:hAnsi="Arial" w:cs="Arial"/>
        </w:rPr>
        <w:t>heligonkárov</w:t>
      </w:r>
      <w:proofErr w:type="spellEnd"/>
      <w:r w:rsidR="00D271E0">
        <w:rPr>
          <w:rFonts w:ascii="Arial" w:hAnsi="Arial" w:cs="Arial"/>
        </w:rPr>
        <w:t>.</w:t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63BB65D" wp14:editId="1DA7C2E9">
            <wp:extent cx="1190625" cy="800100"/>
            <wp:effectExtent l="0" t="0" r="9525" b="0"/>
            <wp:docPr id="24" name="Obrázok 24" descr="Pri stavaní mája pomohla technika">
              <a:hlinkClick xmlns:a="http://schemas.openxmlformats.org/drawingml/2006/main" r:id="rId81" tooltip="&quot;pri-stavani-maja-pomohla-techni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i stavaní mája pomohla technika">
                      <a:hlinkClick r:id="rId81" tooltip="&quot;pri-stavani-maja-pomohla-techni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B835722" wp14:editId="1F763848">
            <wp:extent cx="1190625" cy="800100"/>
            <wp:effectExtent l="0" t="0" r="9525" b="0"/>
            <wp:docPr id="25" name="Obrázok 25" descr="Príprava guláša">
              <a:hlinkClick xmlns:a="http://schemas.openxmlformats.org/drawingml/2006/main" r:id="rId83" tooltip="&quot;priprava-g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íprava guláša">
                      <a:hlinkClick r:id="rId83" tooltip="&quot;priprava-g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5DC60F4" wp14:editId="39513529">
            <wp:extent cx="1190625" cy="800100"/>
            <wp:effectExtent l="0" t="0" r="9525" b="0"/>
            <wp:docPr id="26" name="Obrázok 26" descr="Vystúpenie tanečnej skupiny AGAIN">
              <a:hlinkClick xmlns:a="http://schemas.openxmlformats.org/drawingml/2006/main" r:id="rId85" tooltip="&quot;vystupenie-tanecnej-skupiny-aga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ystúpenie tanečnej skupiny AGAIN">
                      <a:hlinkClick r:id="rId85" tooltip="&quot;vystupenie-tanecnej-skupiny-aga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1AC63AC" wp14:editId="1BEF32BE">
            <wp:extent cx="1190625" cy="800100"/>
            <wp:effectExtent l="0" t="0" r="9525" b="0"/>
            <wp:docPr id="27" name="Obrázok 27" descr="Podávanie občerstvenia">
              <a:hlinkClick xmlns:a="http://schemas.openxmlformats.org/drawingml/2006/main" r:id="rId87" tooltip="&quot;podavanie-obcerstven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dávanie občerstvenia">
                      <a:hlinkClick r:id="rId87" tooltip="&quot;podavanie-obcerstven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920510" w:rsidRDefault="0092051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Prvá prázdninová sobota sa niesla v znamení kotlíkov, varešiek a samozrejme dobrej nálady pri varení súťažných gulášov. Tentokrát sa v areály KD rozložilo 9 tímov. Počas celého dňa bolo o zábavu postarané. </w:t>
      </w: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47D4247" wp14:editId="1B19720F">
            <wp:extent cx="1190625" cy="800100"/>
            <wp:effectExtent l="0" t="0" r="9525" b="0"/>
            <wp:docPr id="15" name="Obrázok 15" descr="Občerstvenie ">
              <a:hlinkClick xmlns:a="http://schemas.openxmlformats.org/drawingml/2006/main" r:id="rId89" tooltip="&quot;obcerstvenie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čerstvenie ">
                      <a:hlinkClick r:id="rId89" tooltip="&quot;obcerstvenie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20B77D0" wp14:editId="1D474C0F">
            <wp:extent cx="1190625" cy="800100"/>
            <wp:effectExtent l="0" t="0" r="9525" b="0"/>
            <wp:docPr id="16" name="Obrázok 16" descr="Občerstvenie ">
              <a:hlinkClick xmlns:a="http://schemas.openxmlformats.org/drawingml/2006/main" r:id="rId91" tooltip="&quot;obcerstvenie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čerstvenie ">
                      <a:hlinkClick r:id="rId91" tooltip="&quot;obcerstvenie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 w:rsidR="00BE0AC3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F8BF8E2" wp14:editId="079AD0C5">
            <wp:extent cx="1190625" cy="800100"/>
            <wp:effectExtent l="0" t="0" r="9525" b="0"/>
            <wp:docPr id="17" name="Obrázok 17" descr="3. miesto - DORASTENCI">
              <a:hlinkClick xmlns:a="http://schemas.openxmlformats.org/drawingml/2006/main" r:id="rId93" tooltip="&quot;3-miesto-dorasten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. miesto - DORASTENCI">
                      <a:hlinkClick r:id="rId93" tooltip="&quot;3-miesto-dorasten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AC3">
        <w:rPr>
          <w:rFonts w:ascii="Arial" w:hAnsi="Arial" w:cs="Arial"/>
        </w:rPr>
        <w:t xml:space="preserve">     </w:t>
      </w:r>
      <w:r w:rsidR="00BE0AC3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376614F" wp14:editId="07E31B3C">
            <wp:extent cx="1190625" cy="895350"/>
            <wp:effectExtent l="0" t="0" r="9525" b="0"/>
            <wp:docPr id="18" name="Obrázok 18" descr="Atrakcie nielen pre deti">
              <a:hlinkClick xmlns:a="http://schemas.openxmlformats.org/drawingml/2006/main" r:id="rId95" tooltip="&quot;atrakcie-nielen-pre-det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trakcie nielen pre deti">
                      <a:hlinkClick r:id="rId95" tooltip="&quot;atrakcie-nielen-pre-det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E4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</w:t>
      </w:r>
      <w:r w:rsidR="003B6DA4">
        <w:rPr>
          <w:rFonts w:ascii="Arial" w:hAnsi="Arial" w:cs="Arial"/>
        </w:rPr>
        <w:t xml:space="preserve"> </w:t>
      </w:r>
      <w:r w:rsidR="007358E4"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 w:rsidR="007358E4">
        <w:rPr>
          <w:rFonts w:ascii="Arial" w:hAnsi="Arial" w:cs="Arial"/>
          <w:noProof/>
          <w:color w:val="030303"/>
          <w:sz w:val="18"/>
          <w:szCs w:val="18"/>
        </w:rPr>
        <w:t xml:space="preserve">     </w:t>
      </w:r>
      <w:r w:rsidR="007358E4"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 w:rsidR="007358E4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</w:p>
    <w:p w:rsidR="007358E4" w:rsidRDefault="007358E4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Slávnostný program tretej májovej nedele patril všetkým mamám. Pekný program si nacvičili žiaci materskej a základnej školy. Spievali, tancovali, prednášali básne a piesne zazneli aj v nemeckom a anglickom jazyku za čo si vyslúžili veľký potlesk a poďakovanie. </w:t>
      </w:r>
    </w:p>
    <w:p w:rsidR="00D271E0" w:rsidRDefault="00D271E0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7358E4" w:rsidRDefault="00D271E0" w:rsidP="00D271E0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429A5D6" wp14:editId="1CCBD085">
            <wp:extent cx="1190625" cy="790575"/>
            <wp:effectExtent l="0" t="0" r="9525" b="9525"/>
            <wp:docPr id="74" name="Obrázok 74" descr="Deň matiek 2014">
              <a:hlinkClick xmlns:a="http://schemas.openxmlformats.org/drawingml/2006/main" r:id="rId97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ň matiek 2014">
                      <a:hlinkClick r:id="rId97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20B469F" wp14:editId="15A12678">
            <wp:extent cx="1190625" cy="790575"/>
            <wp:effectExtent l="0" t="0" r="9525" b="9525"/>
            <wp:docPr id="75" name="Obrázok 75" descr="Deň matiek 2014">
              <a:hlinkClick xmlns:a="http://schemas.openxmlformats.org/drawingml/2006/main" r:id="rId99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ň matiek 2014">
                      <a:hlinkClick r:id="rId99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24D81DD" wp14:editId="527BE4EF">
            <wp:extent cx="1190625" cy="790575"/>
            <wp:effectExtent l="0" t="0" r="9525" b="9525"/>
            <wp:docPr id="76" name="Obrázok 76" descr="Deň matiek 2014">
              <a:hlinkClick xmlns:a="http://schemas.openxmlformats.org/drawingml/2006/main" r:id="rId101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ň matiek 2014">
                      <a:hlinkClick r:id="rId101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60A8302" wp14:editId="0C50C9EF">
            <wp:extent cx="1190625" cy="790575"/>
            <wp:effectExtent l="0" t="0" r="9525" b="9525"/>
            <wp:docPr id="77" name="Obrázok 77" descr="Deň matiek 2014">
              <a:hlinkClick xmlns:a="http://schemas.openxmlformats.org/drawingml/2006/main" r:id="rId103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eň matiek 2014">
                      <a:hlinkClick r:id="rId103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Typický </w:t>
      </w:r>
      <w:proofErr w:type="spellStart"/>
      <w:r>
        <w:rPr>
          <w:rFonts w:ascii="Arial" w:hAnsi="Arial" w:cs="Arial"/>
        </w:rPr>
        <w:t>heligónkový</w:t>
      </w:r>
      <w:proofErr w:type="spellEnd"/>
      <w:r>
        <w:rPr>
          <w:rFonts w:ascii="Arial" w:hAnsi="Arial" w:cs="Arial"/>
        </w:rPr>
        <w:t xml:space="preserve"> zvuk sa v prvú septembrovú sobotu popoludní začal ozývať </w:t>
      </w:r>
      <w:r w:rsidR="00920510">
        <w:rPr>
          <w:rFonts w:ascii="Arial" w:hAnsi="Arial" w:cs="Arial"/>
        </w:rPr>
        <w:t>v našom KD. Na divákov čakali  interpreti</w:t>
      </w:r>
      <w:r>
        <w:rPr>
          <w:rFonts w:ascii="Arial" w:hAnsi="Arial" w:cs="Arial"/>
        </w:rPr>
        <w:t xml:space="preserve"> z celého Slovenska</w:t>
      </w:r>
      <w:r w:rsidR="00920510">
        <w:rPr>
          <w:rFonts w:ascii="Arial" w:hAnsi="Arial" w:cs="Arial"/>
        </w:rPr>
        <w:t xml:space="preserve">. </w:t>
      </w:r>
      <w:r w:rsidR="00EB4DD7">
        <w:rPr>
          <w:rFonts w:ascii="Arial" w:hAnsi="Arial" w:cs="Arial"/>
        </w:rPr>
        <w:t xml:space="preserve">Veselé piesne striedali ťahavé i vážne. Diváci mohli počuť širokú paletu krásnych ľudových piesní. Zahrala nám Vlasta </w:t>
      </w:r>
      <w:proofErr w:type="spellStart"/>
      <w:r w:rsidR="00EB4DD7">
        <w:rPr>
          <w:rFonts w:ascii="Arial" w:hAnsi="Arial" w:cs="Arial"/>
        </w:rPr>
        <w:t>Mudríková</w:t>
      </w:r>
      <w:proofErr w:type="spellEnd"/>
      <w:r w:rsidR="00EB4DD7">
        <w:rPr>
          <w:rFonts w:ascii="Arial" w:hAnsi="Arial" w:cs="Arial"/>
        </w:rPr>
        <w:t>, víťazi šláger parády a iní.</w:t>
      </w:r>
      <w:r>
        <w:rPr>
          <w:rFonts w:ascii="Arial" w:hAnsi="Arial" w:cs="Arial"/>
        </w:rPr>
        <w:t xml:space="preserve"> </w:t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8E922DA" wp14:editId="51F6EF9B">
            <wp:extent cx="1190625" cy="800100"/>
            <wp:effectExtent l="0" t="0" r="9525" b="0"/>
            <wp:docPr id="19" name="Obrázok 19" descr="Úvodné vystúpenie domácej speváckej skupiny Nádej ">
              <a:hlinkClick xmlns:a="http://schemas.openxmlformats.org/drawingml/2006/main" r:id="rId105" tooltip="&quot;uvodne-vystupenie-domacej-spevackej-skupiny-nadej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Úvodné vystúpenie domácej speváckej skupiny Nádej ">
                      <a:hlinkClick r:id="rId105" tooltip="&quot;uvodne-vystupenie-domacej-spevackej-skupiny-nadej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3DD46A6" wp14:editId="402ECC33">
            <wp:extent cx="1190625" cy="800100"/>
            <wp:effectExtent l="0" t="0" r="9525" b="0"/>
            <wp:docPr id="21" name="Obrázok 21" descr="Podzoborskí heligonkári a Marián Šišovský">
              <a:hlinkClick xmlns:a="http://schemas.openxmlformats.org/drawingml/2006/main" r:id="rId107" tooltip="&quot;podzoborski-heligonkari-a-marian-sisovs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dzoborskí heligonkári a Marián Šišovský">
                      <a:hlinkClick r:id="rId107" tooltip="&quot;podzoborski-heligonkari-a-marian-sisovs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B6D7EBA" wp14:editId="45F7A805">
            <wp:extent cx="1190625" cy="800100"/>
            <wp:effectExtent l="0" t="0" r="9525" b="0"/>
            <wp:docPr id="22" name="Obrázok 22" descr="Mikšovci">
              <a:hlinkClick xmlns:a="http://schemas.openxmlformats.org/drawingml/2006/main" r:id="rId109" tooltip="&quot;miksov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ikšovci">
                      <a:hlinkClick r:id="rId109" tooltip="&quot;miksov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B317C10" wp14:editId="11505547">
            <wp:extent cx="1190625" cy="800100"/>
            <wp:effectExtent l="0" t="0" r="9525" b="0"/>
            <wp:docPr id="23" name="Obrázok 23" descr="Sučianski heligonkári">
              <a:hlinkClick xmlns:a="http://schemas.openxmlformats.org/drawingml/2006/main" r:id="rId111" tooltip="&quot;sucianski-heligonka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učianski heligonkári">
                      <a:hlinkClick r:id="rId111" tooltip="&quot;sucianski-heligonka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EB4DD7" w:rsidRDefault="00EB4DD7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Poslednú októbrovú nedeľu sa vo vyzdobenej sále KD konala hodová veselica, ktorú usporiadal obecný úrad. Do tanca hrala skupina </w:t>
      </w:r>
      <w:proofErr w:type="spellStart"/>
      <w:r>
        <w:rPr>
          <w:rFonts w:ascii="Arial" w:hAnsi="Arial" w:cs="Arial"/>
        </w:rPr>
        <w:t>Senzus</w:t>
      </w:r>
      <w:proofErr w:type="spellEnd"/>
      <w:r>
        <w:rPr>
          <w:rFonts w:ascii="Arial" w:hAnsi="Arial" w:cs="Arial"/>
        </w:rPr>
        <w:t>, zabávalo sa 200 mladých aj tých skoršie narodených.</w:t>
      </w:r>
    </w:p>
    <w:p w:rsidR="003B6DA4" w:rsidRDefault="003B6DA4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EB4DD7" w:rsidRDefault="003B6DA4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3282F65" wp14:editId="6CD5FD72">
            <wp:extent cx="1190625" cy="800100"/>
            <wp:effectExtent l="0" t="0" r="9525" b="0"/>
            <wp:docPr id="28" name="Obrázok 28" descr="Slávnostný prípitok">
              <a:hlinkClick xmlns:a="http://schemas.openxmlformats.org/drawingml/2006/main" r:id="rId113" tooltip="&quot;slavnostny-pripit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lávnostný prípitok">
                      <a:hlinkClick r:id="rId113" tooltip="&quot;slavnostny-pripit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AD45F7A" wp14:editId="2B1F3320">
            <wp:extent cx="1190625" cy="800100"/>
            <wp:effectExtent l="0" t="0" r="9525" b="0"/>
            <wp:docPr id="29" name="Obrázok 29" descr="Úvodný tanec">
              <a:hlinkClick xmlns:a="http://schemas.openxmlformats.org/drawingml/2006/main" r:id="rId115" tooltip="&quot;uvodny-tan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Úvodný tanec">
                      <a:hlinkClick r:id="rId115" tooltip="&quot;uvodny-tan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3504C4B" wp14:editId="72BAA536">
            <wp:extent cx="1190625" cy="800100"/>
            <wp:effectExtent l="0" t="0" r="9525" b="0"/>
            <wp:docPr id="30" name="Obrázok 30" descr="Úvodný tanec">
              <a:hlinkClick xmlns:a="http://schemas.openxmlformats.org/drawingml/2006/main" r:id="rId117" tooltip="&quot;uvodny-tan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Úvodný tanec">
                      <a:hlinkClick r:id="rId117" tooltip="&quot;uvodny-tan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F28C520" wp14:editId="2BA0C18B">
            <wp:extent cx="1190625" cy="800100"/>
            <wp:effectExtent l="0" t="0" r="9525" b="0"/>
            <wp:docPr id="32" name="Obrázok 32" descr="Senzus a priatelia">
              <a:hlinkClick xmlns:a="http://schemas.openxmlformats.org/drawingml/2006/main" r:id="rId119" tooltip="&quot;senzus-a-priatel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enzus a priatelia">
                      <a:hlinkClick r:id="rId119" tooltip="&quot;senzus-a-priatel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DD7" w:rsidRDefault="00EB4DD7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7358E4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predvečer Mikuláša </w:t>
      </w:r>
      <w:r w:rsidR="007358E4">
        <w:rPr>
          <w:rFonts w:ascii="Arial" w:hAnsi="Arial" w:cs="Arial"/>
        </w:rPr>
        <w:t xml:space="preserve">sa sála KD naplnila rodičmi a ich deťmi. Deti s obavami aj radosťou očakávali príchod Mikuláša. Deti ho privolali a ten nesklamal a prišiel. Deti z materskej školy predviedli krátky program a potom všetci čakali na sladkú odmenu. </w:t>
      </w:r>
    </w:p>
    <w:p w:rsidR="006C3669" w:rsidRDefault="006C3669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6C3669" w:rsidRDefault="006C3669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5BB5CEF" wp14:editId="0ECA7C4F">
            <wp:extent cx="1190625" cy="800100"/>
            <wp:effectExtent l="0" t="0" r="9525" b="0"/>
            <wp:docPr id="35" name="Obrázok 35" descr="Vystúpenie škôlkarov">
              <a:hlinkClick xmlns:a="http://schemas.openxmlformats.org/drawingml/2006/main" r:id="rId121" tooltip="&quot;vystupenie-skolkar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ystúpenie škôlkarov">
                      <a:hlinkClick r:id="rId121" tooltip="&quot;vystupenie-skolkar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7AC7C46" wp14:editId="7D490C58">
            <wp:extent cx="1095375" cy="1190625"/>
            <wp:effectExtent l="0" t="0" r="9525" b="9525"/>
            <wp:docPr id="36" name="Obrázok 36" descr="Príchod Mikuláša">
              <a:hlinkClick xmlns:a="http://schemas.openxmlformats.org/drawingml/2006/main" r:id="rId123" tooltip="&quot;prichod-mik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íchod Mikuláša">
                      <a:hlinkClick r:id="rId123" tooltip="&quot;prichod-mik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7897EB1" wp14:editId="22D1AC4B">
            <wp:extent cx="1190625" cy="800100"/>
            <wp:effectExtent l="0" t="0" r="9525" b="0"/>
            <wp:docPr id="37" name="Obrázok 37" descr="Mikuláš s pomocníkmi">
              <a:hlinkClick xmlns:a="http://schemas.openxmlformats.org/drawingml/2006/main" r:id="rId125" tooltip="&quot;mikulas-s-pomocnik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ikuláš s pomocníkmi">
                      <a:hlinkClick r:id="rId125" tooltip="&quot;mikulas-s-pomocnik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375E39B" wp14:editId="39FCB197">
            <wp:extent cx="1190625" cy="800100"/>
            <wp:effectExtent l="0" t="0" r="9525" b="0"/>
            <wp:docPr id="38" name="Obrázok 38" descr="Rozdávanie balíčkov">
              <a:hlinkClick xmlns:a="http://schemas.openxmlformats.org/drawingml/2006/main" r:id="rId127" tooltip="&quot;rozdavanie-balick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ozdávanie balíčkov">
                      <a:hlinkClick r:id="rId127" tooltip="&quot;rozdavanie-balick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29" w:rsidRDefault="0097592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975929" w:rsidRDefault="0097592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975929" w:rsidRDefault="0097592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2"/>
        <w:gridCol w:w="2022"/>
        <w:gridCol w:w="2268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Autoservis, pneuservis, odťahová služba – Ivan Kuna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49, 0903 915 609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523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Výčapy– Opatovce č. 295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Branislav Németh SIGMONET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Img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. Viera Kunová-sprostredkovanie stavebného sporenia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 - Opatovce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Real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Jitka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Martonková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zmiešaný tovar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337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0903 061 942, 0903 927 359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Mária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Bekényiová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 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Papiernictvo Vladimír Miko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 xml:space="preserve">PLUS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Pr="00523B1A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Pr="00523B1A">
        <w:rPr>
          <w:rFonts w:ascii="Arial" w:hAnsi="Arial" w:cs="Arial"/>
        </w:rPr>
        <w:t xml:space="preserve">Veolia Transport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Pr="00F51909" w:rsidRDefault="00F51909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F51909" w:rsidRPr="003D080B" w:rsidRDefault="00F51909" w:rsidP="00F51909">
      <w:pPr>
        <w:rPr>
          <w:rFonts w:ascii="Arial" w:hAnsi="Arial" w:cs="Arial"/>
          <w:caps/>
          <w:color w:val="7030A0"/>
        </w:rPr>
      </w:pPr>
    </w:p>
    <w:p w:rsidR="003D080B" w:rsidRPr="003D080B" w:rsidRDefault="003D080B" w:rsidP="003D080B">
      <w:pPr>
        <w:jc w:val="both"/>
        <w:rPr>
          <w:rFonts w:ascii="Arial" w:hAnsi="Arial" w:cs="Arial"/>
        </w:rPr>
      </w:pPr>
      <w:r w:rsidRPr="003D080B">
        <w:rPr>
          <w:rFonts w:ascii="Arial" w:hAnsi="Arial" w:cs="Arial"/>
        </w:rPr>
        <w:t xml:space="preserve">    Základným   nástrojom  finančného  hospodárenia  obce  bol   </w:t>
      </w:r>
      <w:r w:rsidR="00E02C2F">
        <w:rPr>
          <w:rFonts w:ascii="Arial" w:hAnsi="Arial" w:cs="Arial"/>
        </w:rPr>
        <w:t>rozpočet   obce   na  rok   2015. Obec v roku 2015</w:t>
      </w:r>
      <w:r w:rsidRPr="003D080B">
        <w:rPr>
          <w:rFonts w:ascii="Arial" w:hAnsi="Arial" w:cs="Arial"/>
        </w:rPr>
        <w:t xml:space="preserve"> zostavila rozpočet podľa ustanovenia § 10 odsek 7) zákona č.583/2004 </w:t>
      </w:r>
      <w:proofErr w:type="spellStart"/>
      <w:r w:rsidRPr="003D080B">
        <w:rPr>
          <w:rFonts w:ascii="Arial" w:hAnsi="Arial" w:cs="Arial"/>
        </w:rPr>
        <w:t>Z.z</w:t>
      </w:r>
      <w:proofErr w:type="spellEnd"/>
      <w:r w:rsidRPr="003D080B">
        <w:rPr>
          <w:rFonts w:ascii="Arial" w:hAnsi="Arial" w:cs="Arial"/>
        </w:rPr>
        <w:t xml:space="preserve">. o rozpočtových pravidlách územnej samosprávy a o zmene a doplnení niektorých zákonov v znení neskorších predpisov. </w:t>
      </w:r>
    </w:p>
    <w:p w:rsidR="003D080B" w:rsidRPr="003D080B" w:rsidRDefault="00E02C2F" w:rsidP="003D08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Rozpočet obce na rok 201</w:t>
      </w:r>
      <w:r w:rsidR="003D080B">
        <w:rPr>
          <w:rFonts w:ascii="Arial" w:hAnsi="Arial" w:cs="Arial"/>
        </w:rPr>
        <w:t xml:space="preserve"> bol zostavený ako </w:t>
      </w:r>
      <w:r>
        <w:rPr>
          <w:rFonts w:ascii="Arial" w:hAnsi="Arial" w:cs="Arial"/>
        </w:rPr>
        <w:t>vyrovnaný.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Bežný </w:t>
      </w:r>
      <w:r w:rsidRPr="003D080B">
        <w:rPr>
          <w:rFonts w:ascii="Arial" w:hAnsi="Arial" w:cs="Arial"/>
        </w:rPr>
        <w:t>rozpočet</w:t>
      </w:r>
      <w:r>
        <w:rPr>
          <w:rFonts w:ascii="Arial" w:hAnsi="Arial" w:cs="Arial"/>
        </w:rPr>
        <w:t xml:space="preserve"> </w:t>
      </w:r>
      <w:r w:rsidRPr="003D080B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ol  zostavený  ako </w:t>
      </w:r>
      <w:r w:rsidRPr="003D080B">
        <w:rPr>
          <w:rFonts w:ascii="Arial" w:hAnsi="Arial" w:cs="Arial"/>
        </w:rPr>
        <w:t>preby</w:t>
      </w:r>
      <w:r>
        <w:rPr>
          <w:rFonts w:ascii="Arial" w:hAnsi="Arial" w:cs="Arial"/>
        </w:rPr>
        <w:t>tkov</w:t>
      </w:r>
      <w:r w:rsidRPr="003D080B">
        <w:rPr>
          <w:rFonts w:ascii="Arial" w:hAnsi="Arial" w:cs="Arial"/>
        </w:rPr>
        <w:t xml:space="preserve"> a  kapitálový</w:t>
      </w:r>
      <w:r>
        <w:rPr>
          <w:rFonts w:ascii="Arial" w:hAnsi="Arial" w:cs="Arial"/>
          <w:b/>
        </w:rPr>
        <w:t xml:space="preserve"> </w:t>
      </w:r>
      <w:r w:rsidRPr="003D080B">
        <w:rPr>
          <w:rFonts w:ascii="Arial" w:hAnsi="Arial" w:cs="Arial"/>
        </w:rPr>
        <w:t xml:space="preserve"> ro</w:t>
      </w:r>
      <w:r>
        <w:rPr>
          <w:rFonts w:ascii="Arial" w:hAnsi="Arial" w:cs="Arial"/>
        </w:rPr>
        <w:t xml:space="preserve">zpočet ako </w:t>
      </w:r>
      <w:r w:rsidRPr="003D080B">
        <w:rPr>
          <w:rFonts w:ascii="Arial" w:hAnsi="Arial" w:cs="Arial"/>
        </w:rPr>
        <w:t>schodkový.</w:t>
      </w:r>
    </w:p>
    <w:p w:rsidR="00F51909" w:rsidRDefault="00F51909" w:rsidP="00F51909">
      <w:pPr>
        <w:rPr>
          <w:rFonts w:ascii="Arial" w:hAnsi="Arial" w:cs="Arial"/>
          <w:caps/>
          <w:color w:val="7030A0"/>
          <w:sz w:val="28"/>
          <w:szCs w:val="28"/>
        </w:rPr>
      </w:pPr>
    </w:p>
    <w:p w:rsidR="00E02C2F" w:rsidRPr="00E02C2F" w:rsidRDefault="00E02C2F" w:rsidP="00E02C2F">
      <w:p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>Hospodárenie obce sa riadilo podľa schváleného rozpočtu na rok 2015, ktorý schválilo obecné zastupiteľstvo dňa 23.02.2015 uznesením č.35/2015.</w:t>
      </w:r>
    </w:p>
    <w:p w:rsidR="00E02C2F" w:rsidRPr="00E02C2F" w:rsidRDefault="00E02C2F" w:rsidP="00E02C2F">
      <w:p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Zmeny rozpočtu: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prvá  zmena  schválená dňa 25.5.2015 – Uznesenie OZ č. 78/2015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druhá zmena schválená dňa 29.6.2015 – Uznesenie OZ č. 84/2015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tretia zmena  schválená dňa 01.09.2015 – Zaradenie do rozpočtu – transfery zo ŠR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lastRenderedPageBreak/>
        <w:t>štvrtá zmena  schválená dňa 28.09.2015 – RO starostu obce na základe Uznesenia č. 115/2009 zo dňa 23.10.2009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piata zmena  schválená dňa 07.11.2015 – Zaradenie do rozpočtu – transfery zo ŠR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 xml:space="preserve">šiesta zmena  schválená dňa 30.11.2015 –Uznesenie OZ č. 148/2015 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>siedma zmena  schválená dňa 14.12.2015 – Uznesenie OZ č. 158/2015</w:t>
      </w:r>
    </w:p>
    <w:p w:rsidR="00E02C2F" w:rsidRPr="00E02C2F" w:rsidRDefault="00E02C2F" w:rsidP="00E02C2F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02C2F">
        <w:rPr>
          <w:rFonts w:ascii="Arial" w:hAnsi="Arial" w:cs="Arial"/>
        </w:rPr>
        <w:t>ôsma zmena schválená dňa 31.12.2015 - RO starostu obce na základe Uznesenia č. 115/2009 zo dňa 23.10.2009</w:t>
      </w:r>
    </w:p>
    <w:p w:rsidR="00E02C2F" w:rsidRPr="00E02C2F" w:rsidRDefault="00E02C2F" w:rsidP="00E02C2F">
      <w:pPr>
        <w:rPr>
          <w:rFonts w:ascii="Arial" w:hAnsi="Arial" w:cs="Arial"/>
        </w:rPr>
      </w:pPr>
    </w:p>
    <w:p w:rsidR="00E02C2F" w:rsidRPr="00E02C2F" w:rsidRDefault="00E02C2F" w:rsidP="00E02C2F">
      <w:pPr>
        <w:pStyle w:val="Nadpis6"/>
        <w:jc w:val="center"/>
        <w:rPr>
          <w:rFonts w:ascii="Arial" w:hAnsi="Arial" w:cs="Arial"/>
          <w:szCs w:val="24"/>
          <w:u w:val="single"/>
        </w:rPr>
      </w:pPr>
      <w:r w:rsidRPr="00E02C2F">
        <w:rPr>
          <w:rFonts w:ascii="Arial" w:hAnsi="Arial" w:cs="Arial"/>
          <w:szCs w:val="24"/>
          <w:u w:val="single"/>
        </w:rPr>
        <w:t>Rozpočet obce k 31. 12. 2015 vrátane rozpočtových organizácií</w:t>
      </w:r>
    </w:p>
    <w:p w:rsidR="00E02C2F" w:rsidRPr="00E02C2F" w:rsidRDefault="00E02C2F" w:rsidP="00E02C2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02C2F" w:rsidRPr="005E70E0" w:rsidTr="00E02C2F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Schválený </w:t>
            </w:r>
          </w:p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02C2F" w:rsidRPr="005E70E0" w:rsidRDefault="00E02C2F" w:rsidP="00E02C2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  <w:r w:rsidRPr="005E70E0">
              <w:rPr>
                <w:b/>
              </w:rPr>
              <w:t xml:space="preserve"> rozpočet </w:t>
            </w:r>
          </w:p>
          <w:p w:rsidR="00E02C2F" w:rsidRPr="005E70E0" w:rsidRDefault="00E02C2F" w:rsidP="00E02C2F">
            <w:pPr>
              <w:tabs>
                <w:tab w:val="right" w:pos="882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>po poslednej zmene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1 280 123</w:t>
            </w:r>
          </w:p>
        </w:tc>
        <w:tc>
          <w:tcPr>
            <w:tcW w:w="1842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1 455 572,90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Bežné príjmy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1 208 111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1 281 101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Kapitálové príjmy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jc w:val="center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jc w:val="center"/>
              <w:outlineLvl w:val="0"/>
            </w:pPr>
            <w:r>
              <w:t>35 170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Finančné príjmy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58 912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116 396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E94F92" w:rsidRDefault="00E02C2F" w:rsidP="00E02C2F">
            <w:pPr>
              <w:tabs>
                <w:tab w:val="right" w:pos="8460"/>
              </w:tabs>
              <w:jc w:val="both"/>
            </w:pPr>
            <w:r w:rsidRPr="00E94F92">
              <w:t>Príjmy RO s právnou subjektivitou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13 100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22 905,90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1 280 123</w:t>
            </w:r>
          </w:p>
        </w:tc>
        <w:tc>
          <w:tcPr>
            <w:tcW w:w="1842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1 455 420,23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Bežné výdavky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346 235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370 901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Kapitálové výdavky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218 639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303 753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both"/>
            </w:pPr>
            <w:r w:rsidRPr="005E70E0">
              <w:t>Finančné výdavky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88 032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99 344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</w:tcPr>
          <w:p w:rsidR="00E02C2F" w:rsidRPr="00E94F92" w:rsidRDefault="00E02C2F" w:rsidP="00E02C2F">
            <w:pPr>
              <w:tabs>
                <w:tab w:val="right" w:pos="8460"/>
              </w:tabs>
              <w:jc w:val="both"/>
            </w:pPr>
            <w:r w:rsidRPr="00E94F92">
              <w:t>Výdavky RO s právnou subjektivitou</w:t>
            </w:r>
          </w:p>
        </w:tc>
        <w:tc>
          <w:tcPr>
            <w:tcW w:w="1843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627 217</w:t>
            </w:r>
          </w:p>
        </w:tc>
        <w:tc>
          <w:tcPr>
            <w:tcW w:w="1842" w:type="dxa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</w:pPr>
            <w:r>
              <w:t>681 422,23</w:t>
            </w:r>
          </w:p>
        </w:tc>
      </w:tr>
      <w:tr w:rsidR="00E02C2F" w:rsidRPr="005E70E0" w:rsidTr="00E02C2F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rPr>
                <w:b/>
              </w:rPr>
            </w:pPr>
            <w:r w:rsidRPr="005E70E0">
              <w:rPr>
                <w:b/>
              </w:rPr>
              <w:t>Rozpočet  obce</w:t>
            </w:r>
            <w:r>
              <w:rPr>
                <w:b/>
              </w:rPr>
              <w:t xml:space="preserve"> - prebytok</w:t>
            </w:r>
          </w:p>
        </w:tc>
        <w:tc>
          <w:tcPr>
            <w:tcW w:w="1843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E02C2F" w:rsidRPr="005E70E0" w:rsidRDefault="00E02C2F" w:rsidP="00E02C2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152,67</w:t>
            </w:r>
          </w:p>
        </w:tc>
      </w:tr>
    </w:tbl>
    <w:p w:rsidR="00E02C2F" w:rsidRDefault="00E02C2F" w:rsidP="00F51909">
      <w:pPr>
        <w:rPr>
          <w:rFonts w:ascii="Arial" w:hAnsi="Arial" w:cs="Arial"/>
          <w:caps/>
          <w:color w:val="7030A0"/>
          <w:sz w:val="28"/>
          <w:szCs w:val="28"/>
        </w:rPr>
      </w:pPr>
    </w:p>
    <w:p w:rsidR="00E02C2F" w:rsidRPr="00247D27" w:rsidRDefault="00E02C2F" w:rsidP="00F51909">
      <w:pPr>
        <w:rPr>
          <w:rFonts w:ascii="Arial" w:hAnsi="Arial" w:cs="Arial"/>
          <w:b/>
          <w:caps/>
          <w:u w:val="single"/>
        </w:rPr>
      </w:pPr>
      <w:r w:rsidRPr="00247D27">
        <w:rPr>
          <w:rFonts w:ascii="Arial" w:hAnsi="Arial" w:cs="Arial"/>
          <w:b/>
          <w:u w:val="single"/>
        </w:rPr>
        <w:t>Schodok rozpočtového hospodárenia za rok 2015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Cs/>
              </w:rPr>
            </w:pPr>
            <w:r w:rsidRPr="00D80DDD">
              <w:rPr>
                <w:bCs/>
              </w:rPr>
              <w:t>Príjmy obce</w:t>
            </w:r>
          </w:p>
        </w:tc>
        <w:tc>
          <w:tcPr>
            <w:tcW w:w="4529" w:type="dxa"/>
          </w:tcPr>
          <w:p w:rsidR="00E02C2F" w:rsidRPr="00F67F77" w:rsidRDefault="00E02C2F" w:rsidP="00E02C2F">
            <w:pPr>
              <w:pStyle w:val="Zkladntext"/>
            </w:pPr>
            <w:r>
              <w:t>1.313.684,11</w:t>
            </w:r>
          </w:p>
        </w:tc>
      </w:tr>
      <w:tr w:rsidR="00E02C2F" w:rsidTr="001C788C">
        <w:tc>
          <w:tcPr>
            <w:tcW w:w="4533" w:type="dxa"/>
          </w:tcPr>
          <w:p w:rsidR="00E02C2F" w:rsidRDefault="00E02C2F" w:rsidP="00E02C2F">
            <w:pPr>
              <w:pStyle w:val="Zkladntext"/>
            </w:pPr>
            <w:r>
              <w:t>Príjmy ZŠ</w:t>
            </w:r>
          </w:p>
        </w:tc>
        <w:tc>
          <w:tcPr>
            <w:tcW w:w="4529" w:type="dxa"/>
          </w:tcPr>
          <w:p w:rsidR="00E02C2F" w:rsidRDefault="00E02C2F" w:rsidP="00E02C2F">
            <w:pPr>
              <w:pStyle w:val="Zkladntext"/>
            </w:pPr>
            <w:r>
              <w:t xml:space="preserve">      8.202,56</w:t>
            </w:r>
          </w:p>
        </w:tc>
      </w:tr>
      <w:tr w:rsidR="00E02C2F" w:rsidTr="001C788C">
        <w:tc>
          <w:tcPr>
            <w:tcW w:w="4533" w:type="dxa"/>
          </w:tcPr>
          <w:p w:rsidR="00E02C2F" w:rsidRDefault="00E02C2F" w:rsidP="00E02C2F">
            <w:pPr>
              <w:pStyle w:val="Zkladntext"/>
            </w:pPr>
            <w:r>
              <w:t>Príjmy MŠ</w:t>
            </w:r>
          </w:p>
        </w:tc>
        <w:tc>
          <w:tcPr>
            <w:tcW w:w="4529" w:type="dxa"/>
          </w:tcPr>
          <w:p w:rsidR="00E02C2F" w:rsidRDefault="00E02C2F" w:rsidP="00E02C2F">
            <w:pPr>
              <w:pStyle w:val="Zkladntext"/>
            </w:pPr>
            <w:r>
              <w:t xml:space="preserve">    14.703,34</w:t>
            </w:r>
          </w:p>
        </w:tc>
      </w:tr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Cs/>
              </w:rPr>
            </w:pPr>
            <w:r w:rsidRPr="00D80DDD">
              <w:rPr>
                <w:bCs/>
              </w:rPr>
              <w:t>Výdavky obce</w:t>
            </w:r>
          </w:p>
        </w:tc>
        <w:tc>
          <w:tcPr>
            <w:tcW w:w="4529" w:type="dxa"/>
          </w:tcPr>
          <w:p w:rsidR="00E02C2F" w:rsidRPr="00D80DDD" w:rsidRDefault="00E02C2F" w:rsidP="00E02C2F">
            <w:pPr>
              <w:pStyle w:val="Zkladntext"/>
              <w:rPr>
                <w:bCs/>
              </w:rPr>
            </w:pPr>
            <w:r>
              <w:rPr>
                <w:bCs/>
              </w:rPr>
              <w:t xml:space="preserve">  673.796,43</w:t>
            </w:r>
          </w:p>
        </w:tc>
      </w:tr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Cs/>
              </w:rPr>
            </w:pPr>
            <w:r w:rsidRPr="00D80DDD">
              <w:rPr>
                <w:bCs/>
              </w:rPr>
              <w:t>Výdavky ZŠ</w:t>
            </w:r>
          </w:p>
        </w:tc>
        <w:tc>
          <w:tcPr>
            <w:tcW w:w="4529" w:type="dxa"/>
          </w:tcPr>
          <w:p w:rsidR="00E02C2F" w:rsidRPr="00F67F77" w:rsidRDefault="00E02C2F" w:rsidP="00E02C2F">
            <w:pPr>
              <w:pStyle w:val="Zkladntext"/>
            </w:pPr>
            <w:r>
              <w:t xml:space="preserve">  516.399,41</w:t>
            </w:r>
          </w:p>
        </w:tc>
      </w:tr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Cs/>
              </w:rPr>
            </w:pPr>
            <w:r w:rsidRPr="00D80DDD">
              <w:rPr>
                <w:bCs/>
              </w:rPr>
              <w:t>Výdavky MŠ</w:t>
            </w:r>
          </w:p>
        </w:tc>
        <w:tc>
          <w:tcPr>
            <w:tcW w:w="4529" w:type="dxa"/>
          </w:tcPr>
          <w:p w:rsidR="00E02C2F" w:rsidRPr="00D80DDD" w:rsidRDefault="00441BA8" w:rsidP="00E02C2F">
            <w:pPr>
              <w:pStyle w:val="Zkladntext"/>
              <w:rPr>
                <w:bCs/>
              </w:rPr>
            </w:pPr>
            <w:r>
              <w:rPr>
                <w:bCs/>
              </w:rPr>
              <w:t xml:space="preserve"> </w:t>
            </w:r>
            <w:r w:rsidR="00E02C2F">
              <w:rPr>
                <w:bCs/>
              </w:rPr>
              <w:t xml:space="preserve"> 163.446,27</w:t>
            </w:r>
          </w:p>
        </w:tc>
      </w:tr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/>
              </w:rPr>
            </w:pPr>
            <w:r w:rsidRPr="00D80DDD">
              <w:rPr>
                <w:b/>
              </w:rPr>
              <w:t xml:space="preserve">Výsledok hospodárenia </w:t>
            </w:r>
            <w:r>
              <w:rPr>
                <w:b/>
              </w:rPr>
              <w:t>– strata</w:t>
            </w:r>
          </w:p>
        </w:tc>
        <w:tc>
          <w:tcPr>
            <w:tcW w:w="4529" w:type="dxa"/>
          </w:tcPr>
          <w:p w:rsidR="00E02C2F" w:rsidRPr="00D80DDD" w:rsidRDefault="00E02C2F" w:rsidP="00E02C2F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-17.052,10          </w:t>
            </w:r>
          </w:p>
        </w:tc>
      </w:tr>
      <w:tr w:rsidR="00E02C2F" w:rsidRPr="009203D1" w:rsidTr="001C788C">
        <w:tc>
          <w:tcPr>
            <w:tcW w:w="4533" w:type="dxa"/>
          </w:tcPr>
          <w:p w:rsidR="00E02C2F" w:rsidRPr="009203D1" w:rsidRDefault="00E02C2F" w:rsidP="00E02C2F">
            <w:pPr>
              <w:pStyle w:val="Zkladntext"/>
            </w:pPr>
            <w:r w:rsidRPr="009203D1">
              <w:t>Nevyčerpané prostriedky zo ŠR</w:t>
            </w:r>
          </w:p>
        </w:tc>
        <w:tc>
          <w:tcPr>
            <w:tcW w:w="4529" w:type="dxa"/>
          </w:tcPr>
          <w:p w:rsidR="00E02C2F" w:rsidRPr="009203D1" w:rsidRDefault="00E02C2F" w:rsidP="00E02C2F">
            <w:pPr>
              <w:pStyle w:val="Zkladntext"/>
            </w:pPr>
            <w:r>
              <w:t xml:space="preserve">   21.226,48</w:t>
            </w:r>
          </w:p>
        </w:tc>
      </w:tr>
      <w:tr w:rsidR="00E02C2F" w:rsidTr="001C788C">
        <w:tc>
          <w:tcPr>
            <w:tcW w:w="4533" w:type="dxa"/>
          </w:tcPr>
          <w:p w:rsidR="00E02C2F" w:rsidRPr="00D80DDD" w:rsidRDefault="00E02C2F" w:rsidP="00E02C2F">
            <w:pPr>
              <w:pStyle w:val="Zkladntext"/>
              <w:rPr>
                <w:b/>
              </w:rPr>
            </w:pPr>
            <w:r>
              <w:rPr>
                <w:b/>
              </w:rPr>
              <w:t>Upravený výsledok hospodárenia -strata</w:t>
            </w:r>
          </w:p>
        </w:tc>
        <w:tc>
          <w:tcPr>
            <w:tcW w:w="4529" w:type="dxa"/>
          </w:tcPr>
          <w:p w:rsidR="00E02C2F" w:rsidRDefault="00441BA8" w:rsidP="00E02C2F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</w:t>
            </w:r>
            <w:r w:rsidR="00E02C2F">
              <w:rPr>
                <w:b/>
              </w:rPr>
              <w:t xml:space="preserve"> -38.278,58</w:t>
            </w:r>
          </w:p>
        </w:tc>
      </w:tr>
    </w:tbl>
    <w:p w:rsidR="00E02C2F" w:rsidRDefault="00E02C2F" w:rsidP="00E02C2F">
      <w:pPr>
        <w:jc w:val="both"/>
        <w:rPr>
          <w:iCs/>
        </w:rPr>
      </w:pPr>
    </w:p>
    <w:p w:rsidR="00E02C2F" w:rsidRPr="000F14E7" w:rsidRDefault="00E02C2F" w:rsidP="00E02C2F">
      <w:pPr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lastRenderedPageBreak/>
        <w:t xml:space="preserve">     V zmysle ustanovenia § 16  odsek 6 zákona č.583/2004 </w:t>
      </w:r>
      <w:proofErr w:type="spellStart"/>
      <w:r w:rsidRPr="000F14E7">
        <w:rPr>
          <w:rFonts w:ascii="Arial" w:hAnsi="Arial" w:cs="Arial"/>
          <w:iCs/>
        </w:rPr>
        <w:t>Z.z</w:t>
      </w:r>
      <w:proofErr w:type="spellEnd"/>
      <w:r w:rsidRPr="000F14E7">
        <w:rPr>
          <w:rFonts w:ascii="Arial" w:hAnsi="Arial" w:cs="Arial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0F14E7">
        <w:rPr>
          <w:rFonts w:ascii="Arial" w:hAnsi="Arial" w:cs="Arial"/>
        </w:rPr>
        <w:t xml:space="preserve">§ 10 ods. 3 písm. a) a b)  citovaného zákona, </w:t>
      </w:r>
      <w:r w:rsidRPr="000F14E7">
        <w:rPr>
          <w:rFonts w:ascii="Arial" w:hAnsi="Arial" w:cs="Arial"/>
          <w:iCs/>
        </w:rPr>
        <w:t xml:space="preserve"> z tohto  </w:t>
      </w:r>
      <w:r w:rsidRPr="000F14E7">
        <w:rPr>
          <w:rFonts w:ascii="Arial" w:hAnsi="Arial" w:cs="Arial"/>
          <w:b/>
          <w:iCs/>
        </w:rPr>
        <w:t>prebytku vylučujú :</w:t>
      </w:r>
      <w:r w:rsidRPr="000F14E7">
        <w:rPr>
          <w:rFonts w:ascii="Arial" w:hAnsi="Arial" w:cs="Arial"/>
          <w:iCs/>
        </w:rPr>
        <w:t xml:space="preserve"> </w:t>
      </w:r>
    </w:p>
    <w:p w:rsidR="00E02C2F" w:rsidRPr="000F14E7" w:rsidRDefault="00E02C2F" w:rsidP="000F14E7">
      <w:pPr>
        <w:numPr>
          <w:ilvl w:val="0"/>
          <w:numId w:val="12"/>
        </w:numPr>
        <w:tabs>
          <w:tab w:val="right" w:pos="709"/>
        </w:tabs>
        <w:ind w:left="454" w:hanging="425"/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 xml:space="preserve">nevyčerpané prostriedky </w:t>
      </w:r>
      <w:r w:rsidRPr="000F14E7">
        <w:rPr>
          <w:rFonts w:ascii="Arial" w:hAnsi="Arial" w:cs="Arial"/>
          <w:b/>
          <w:iCs/>
        </w:rPr>
        <w:t>zo ŠR</w:t>
      </w:r>
      <w:r w:rsidRPr="000F14E7">
        <w:rPr>
          <w:rFonts w:ascii="Arial" w:hAnsi="Arial" w:cs="Arial"/>
          <w:iCs/>
        </w:rPr>
        <w:t xml:space="preserve"> účelovo určené na </w:t>
      </w:r>
      <w:r w:rsidRPr="000F14E7">
        <w:rPr>
          <w:rFonts w:ascii="Arial" w:hAnsi="Arial" w:cs="Arial"/>
          <w:b/>
          <w:iCs/>
        </w:rPr>
        <w:t xml:space="preserve">bežné výdavky </w:t>
      </w:r>
      <w:r w:rsidRPr="000F14E7">
        <w:rPr>
          <w:rFonts w:ascii="Arial" w:hAnsi="Arial" w:cs="Arial"/>
          <w:iCs/>
        </w:rPr>
        <w:t xml:space="preserve">poskytnuté v predchádzajúcom  rozpočtovom roku  v sume  1.226,48 €, a to na : </w:t>
      </w:r>
    </w:p>
    <w:p w:rsidR="00E02C2F" w:rsidRPr="000F14E7" w:rsidRDefault="00E02C2F" w:rsidP="000F14E7">
      <w:pPr>
        <w:numPr>
          <w:ilvl w:val="0"/>
          <w:numId w:val="17"/>
        </w:numPr>
        <w:ind w:left="454"/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>stravné pre deti v hmotnej núdzi v sume       1.226,48  €</w:t>
      </w:r>
    </w:p>
    <w:p w:rsidR="00E02C2F" w:rsidRPr="000F14E7" w:rsidRDefault="00E02C2F" w:rsidP="000F14E7">
      <w:pPr>
        <w:ind w:left="454"/>
        <w:jc w:val="both"/>
        <w:rPr>
          <w:rFonts w:ascii="Arial" w:hAnsi="Arial" w:cs="Arial"/>
          <w:iCs/>
        </w:rPr>
      </w:pPr>
    </w:p>
    <w:p w:rsidR="00E02C2F" w:rsidRPr="000F14E7" w:rsidRDefault="00E02C2F" w:rsidP="000F14E7">
      <w:pPr>
        <w:numPr>
          <w:ilvl w:val="0"/>
          <w:numId w:val="12"/>
        </w:numPr>
        <w:tabs>
          <w:tab w:val="right" w:pos="709"/>
        </w:tabs>
        <w:ind w:left="454" w:hanging="425"/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 xml:space="preserve">nevyčerpané prostriedky </w:t>
      </w:r>
      <w:r w:rsidRPr="000F14E7">
        <w:rPr>
          <w:rFonts w:ascii="Arial" w:hAnsi="Arial" w:cs="Arial"/>
          <w:b/>
          <w:iCs/>
        </w:rPr>
        <w:t>zo ŠR</w:t>
      </w:r>
      <w:r w:rsidRPr="000F14E7">
        <w:rPr>
          <w:rFonts w:ascii="Arial" w:hAnsi="Arial" w:cs="Arial"/>
          <w:iCs/>
        </w:rPr>
        <w:t xml:space="preserve"> účelovo určené na </w:t>
      </w:r>
      <w:r w:rsidRPr="000F14E7">
        <w:rPr>
          <w:rFonts w:ascii="Arial" w:hAnsi="Arial" w:cs="Arial"/>
          <w:b/>
          <w:iCs/>
        </w:rPr>
        <w:t>kapitálové  výdavky</w:t>
      </w:r>
      <w:r w:rsidRPr="000F14E7">
        <w:rPr>
          <w:rFonts w:ascii="Arial" w:hAnsi="Arial" w:cs="Arial"/>
          <w:iCs/>
        </w:rPr>
        <w:t xml:space="preserve">  poskytnuté v predchádzajúcom rozpočtovom roku  v sume   20.000,00 €, a to na :</w:t>
      </w:r>
    </w:p>
    <w:p w:rsidR="00E02C2F" w:rsidRPr="000F14E7" w:rsidRDefault="00E02C2F" w:rsidP="000F14E7">
      <w:pPr>
        <w:numPr>
          <w:ilvl w:val="0"/>
          <w:numId w:val="17"/>
        </w:numPr>
        <w:ind w:left="454" w:hanging="357"/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>osvetlenie priechodov pre chodcov v sume 10.000,00 €</w:t>
      </w:r>
    </w:p>
    <w:p w:rsidR="00E02C2F" w:rsidRPr="000F14E7" w:rsidRDefault="00E02C2F" w:rsidP="000F14E7">
      <w:pPr>
        <w:numPr>
          <w:ilvl w:val="0"/>
          <w:numId w:val="17"/>
        </w:numPr>
        <w:ind w:left="454" w:hanging="357"/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>rekonštrukciu WC v materskej škole v sume 10.000,00 €</w:t>
      </w:r>
    </w:p>
    <w:p w:rsidR="00E02C2F" w:rsidRPr="000F14E7" w:rsidRDefault="00E02C2F" w:rsidP="00E02C2F">
      <w:pPr>
        <w:tabs>
          <w:tab w:val="right" w:pos="709"/>
        </w:tabs>
        <w:ind w:left="709"/>
        <w:jc w:val="both"/>
        <w:rPr>
          <w:rFonts w:ascii="Arial" w:hAnsi="Arial" w:cs="Arial"/>
          <w:iCs/>
        </w:rPr>
      </w:pPr>
    </w:p>
    <w:p w:rsidR="00E02C2F" w:rsidRPr="000F14E7" w:rsidRDefault="00E02C2F" w:rsidP="00E02C2F">
      <w:pPr>
        <w:jc w:val="both"/>
        <w:rPr>
          <w:rFonts w:ascii="Arial" w:hAnsi="Arial" w:cs="Arial"/>
          <w:iCs/>
        </w:rPr>
      </w:pPr>
      <w:r w:rsidRPr="000F14E7">
        <w:rPr>
          <w:rFonts w:ascii="Arial" w:hAnsi="Arial" w:cs="Arial"/>
          <w:iCs/>
        </w:rPr>
        <w:t xml:space="preserve">ktoré sú možné použiť v rozpočtovom roku 2016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0F14E7">
          <w:rPr>
            <w:rFonts w:ascii="Arial" w:hAnsi="Arial" w:cs="Arial"/>
            <w:iCs/>
          </w:rPr>
          <w:t>4 a</w:t>
        </w:r>
      </w:smartTag>
      <w:r w:rsidRPr="000F14E7">
        <w:rPr>
          <w:rFonts w:ascii="Arial" w:hAnsi="Arial" w:cs="Arial"/>
          <w:iCs/>
        </w:rPr>
        <w:t xml:space="preserve"> 5 zákona č.523/2004 </w:t>
      </w:r>
      <w:proofErr w:type="spellStart"/>
      <w:r w:rsidRPr="000F14E7">
        <w:rPr>
          <w:rFonts w:ascii="Arial" w:hAnsi="Arial" w:cs="Arial"/>
          <w:iCs/>
        </w:rPr>
        <w:t>Z.z</w:t>
      </w:r>
      <w:proofErr w:type="spellEnd"/>
      <w:r w:rsidRPr="000F14E7">
        <w:rPr>
          <w:rFonts w:ascii="Arial" w:hAnsi="Arial" w:cs="Arial"/>
          <w:iCs/>
        </w:rPr>
        <w:t xml:space="preserve">. o rozpočtových pravidlách verejnej správy a o zmene a doplnení niektorých zákonov v znení neskorších predpisov. </w:t>
      </w:r>
    </w:p>
    <w:p w:rsidR="00E02C2F" w:rsidRPr="000F14E7" w:rsidRDefault="00E02C2F" w:rsidP="00E02C2F">
      <w:pPr>
        <w:tabs>
          <w:tab w:val="right" w:pos="7740"/>
        </w:tabs>
        <w:ind w:left="540"/>
        <w:jc w:val="both"/>
        <w:rPr>
          <w:rFonts w:ascii="Arial" w:hAnsi="Arial" w:cs="Arial"/>
        </w:rPr>
      </w:pPr>
    </w:p>
    <w:p w:rsidR="00E02C2F" w:rsidRPr="000F14E7" w:rsidRDefault="00E02C2F" w:rsidP="00E02C2F">
      <w:pPr>
        <w:tabs>
          <w:tab w:val="right" w:pos="5580"/>
        </w:tabs>
        <w:jc w:val="both"/>
        <w:rPr>
          <w:rFonts w:ascii="Arial" w:hAnsi="Arial" w:cs="Arial"/>
        </w:rPr>
      </w:pPr>
      <w:r w:rsidRPr="000F14E7">
        <w:rPr>
          <w:rFonts w:ascii="Arial" w:hAnsi="Arial" w:cs="Arial"/>
        </w:rPr>
        <w:t xml:space="preserve">Na základe uvedených skutočností </w:t>
      </w:r>
      <w:proofErr w:type="spellStart"/>
      <w:r w:rsidRPr="000F14E7">
        <w:rPr>
          <w:rFonts w:ascii="Arial" w:hAnsi="Arial" w:cs="Arial"/>
        </w:rPr>
        <w:t>t.j</w:t>
      </w:r>
      <w:proofErr w:type="spellEnd"/>
      <w:r w:rsidRPr="000F14E7">
        <w:rPr>
          <w:rFonts w:ascii="Arial" w:hAnsi="Arial" w:cs="Arial"/>
        </w:rPr>
        <w:t>. obec vykázala stratu, sa rezervný fond netvorí.</w:t>
      </w:r>
    </w:p>
    <w:p w:rsidR="00E02C2F" w:rsidRDefault="00E02C2F" w:rsidP="00F51909">
      <w:pPr>
        <w:rPr>
          <w:rFonts w:ascii="Arial" w:hAnsi="Arial" w:cs="Arial"/>
          <w:caps/>
          <w:color w:val="7030A0"/>
          <w:sz w:val="28"/>
          <w:szCs w:val="28"/>
        </w:rPr>
      </w:pPr>
    </w:p>
    <w:p w:rsidR="00E63F03" w:rsidRDefault="00E63F03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 Plnenie príjmov</w:t>
      </w:r>
      <w:r w:rsidR="00E02C2F">
        <w:rPr>
          <w:rFonts w:ascii="Arial" w:hAnsi="Arial" w:cs="Arial"/>
          <w:b/>
          <w:color w:val="C0504D"/>
          <w:sz w:val="28"/>
          <w:szCs w:val="28"/>
        </w:rPr>
        <w:t xml:space="preserve"> a čerpanie výdavkov za rok 2015</w:t>
      </w:r>
    </w:p>
    <w:p w:rsidR="002D0411" w:rsidRPr="00225EFE" w:rsidRDefault="00225EFE" w:rsidP="008924C6">
      <w:pPr>
        <w:jc w:val="both"/>
        <w:rPr>
          <w:rFonts w:ascii="Arial" w:hAnsi="Arial" w:cs="Arial"/>
          <w:b/>
          <w:u w:val="single"/>
        </w:rPr>
      </w:pPr>
      <w:r w:rsidRPr="00225EFE">
        <w:rPr>
          <w:rFonts w:ascii="Arial" w:hAnsi="Arial" w:cs="Arial"/>
          <w:b/>
          <w:u w:val="single"/>
        </w:rPr>
        <w:t>a/ za materskú účtovnú jednotku</w:t>
      </w:r>
    </w:p>
    <w:p w:rsidR="00225EFE" w:rsidRPr="008924C6" w:rsidRDefault="00225EFE" w:rsidP="008924C6">
      <w:pPr>
        <w:jc w:val="both"/>
        <w:rPr>
          <w:rFonts w:ascii="Arial" w:hAnsi="Arial" w:cs="Arial"/>
        </w:rPr>
      </w:pPr>
    </w:p>
    <w:p w:rsidR="00B43E9E" w:rsidRDefault="00D24689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="00B43E9E" w:rsidRPr="00B43E9E">
        <w:rPr>
          <w:rFonts w:ascii="Arial" w:hAnsi="Arial" w:cs="Arial"/>
          <w:sz w:val="24"/>
          <w:szCs w:val="24"/>
        </w:rPr>
        <w:t xml:space="preserve"> rozpočtu v €</w:t>
      </w:r>
    </w:p>
    <w:p w:rsidR="00571B0C" w:rsidRPr="00B43E9E" w:rsidRDefault="00571B0C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B43E9E" w:rsidRPr="00B43E9E" w:rsidTr="0098724B">
        <w:tc>
          <w:tcPr>
            <w:tcW w:w="900" w:type="dxa"/>
          </w:tcPr>
          <w:p w:rsidR="00B43E9E" w:rsidRPr="00D24689" w:rsidRDefault="00D24689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83673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532.924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543.759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543.758,64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123.390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126.367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125.044,25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35.587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41.017</w:t>
            </w:r>
          </w:p>
        </w:tc>
        <w:tc>
          <w:tcPr>
            <w:tcW w:w="1800" w:type="dxa"/>
          </w:tcPr>
          <w:p w:rsidR="00B43E9E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39.734,85</w:t>
            </w:r>
          </w:p>
        </w:tc>
      </w:tr>
      <w:tr w:rsidR="00406520" w:rsidRPr="00B43E9E" w:rsidTr="0098724B">
        <w:tc>
          <w:tcPr>
            <w:tcW w:w="900" w:type="dxa"/>
          </w:tcPr>
          <w:p w:rsidR="00406520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406520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406520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57.580</w:t>
            </w:r>
          </w:p>
        </w:tc>
        <w:tc>
          <w:tcPr>
            <w:tcW w:w="1800" w:type="dxa"/>
          </w:tcPr>
          <w:p w:rsidR="00406520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62.730</w:t>
            </w:r>
          </w:p>
        </w:tc>
        <w:tc>
          <w:tcPr>
            <w:tcW w:w="1800" w:type="dxa"/>
          </w:tcPr>
          <w:p w:rsidR="00406520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62.732,05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25.431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29.955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29.967,79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D2468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D24689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98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31143" w:rsidRPr="00B43E9E" w:rsidTr="0098724B">
        <w:tc>
          <w:tcPr>
            <w:tcW w:w="900" w:type="dxa"/>
          </w:tcPr>
          <w:p w:rsidR="00631143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631143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631143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800" w:type="dxa"/>
          </w:tcPr>
          <w:p w:rsidR="00631143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800" w:type="dxa"/>
          </w:tcPr>
          <w:p w:rsidR="00631143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45,14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3.337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6.126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6.125,73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429.822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459.776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459.774,66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35.170</w:t>
            </w:r>
          </w:p>
        </w:tc>
        <w:tc>
          <w:tcPr>
            <w:tcW w:w="1800" w:type="dxa"/>
          </w:tcPr>
          <w:p w:rsid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35.170</w:t>
            </w:r>
          </w:p>
        </w:tc>
      </w:tr>
      <w:tr w:rsidR="00184F21" w:rsidRPr="00B43E9E" w:rsidTr="0098724B">
        <w:tc>
          <w:tcPr>
            <w:tcW w:w="900" w:type="dxa"/>
          </w:tcPr>
          <w:p w:rsidR="00184F21" w:rsidRDefault="00184F21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3060" w:type="dxa"/>
          </w:tcPr>
          <w:p w:rsidR="00184F21" w:rsidRDefault="00184F21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Zahraničné granty</w:t>
            </w:r>
          </w:p>
        </w:tc>
        <w:tc>
          <w:tcPr>
            <w:tcW w:w="1980" w:type="dxa"/>
          </w:tcPr>
          <w:p w:rsidR="00184F21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184F21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11.331</w:t>
            </w:r>
          </w:p>
        </w:tc>
        <w:tc>
          <w:tcPr>
            <w:tcW w:w="1800" w:type="dxa"/>
          </w:tcPr>
          <w:p w:rsidR="00184F21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11.331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Pr="00D24689" w:rsidRDefault="00D24689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D24689" w:rsidRPr="00D24689" w:rsidRDefault="00D24689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D24689" w:rsidRP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1.208.111</w:t>
            </w:r>
          </w:p>
        </w:tc>
        <w:tc>
          <w:tcPr>
            <w:tcW w:w="1800" w:type="dxa"/>
          </w:tcPr>
          <w:p w:rsidR="00D24689" w:rsidRP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1.316.271</w:t>
            </w:r>
          </w:p>
        </w:tc>
        <w:tc>
          <w:tcPr>
            <w:tcW w:w="1800" w:type="dxa"/>
          </w:tcPr>
          <w:p w:rsidR="00D24689" w:rsidRPr="00D24689" w:rsidRDefault="00184F21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1.313.684,11</w:t>
            </w:r>
          </w:p>
        </w:tc>
      </w:tr>
    </w:tbl>
    <w:p w:rsidR="00BD02BA" w:rsidRDefault="00BD02BA" w:rsidP="002C5E68">
      <w:pPr>
        <w:rPr>
          <w:rFonts w:ascii="Arial" w:hAnsi="Arial" w:cs="Arial"/>
          <w:b/>
        </w:rPr>
      </w:pPr>
    </w:p>
    <w:p w:rsidR="000F14E7" w:rsidRDefault="000F14E7" w:rsidP="002C5E68">
      <w:pPr>
        <w:rPr>
          <w:rFonts w:ascii="Arial" w:hAnsi="Arial" w:cs="Arial"/>
          <w:b/>
        </w:rPr>
      </w:pPr>
    </w:p>
    <w:p w:rsidR="000F14E7" w:rsidRDefault="000F14E7" w:rsidP="002C5E68">
      <w:pPr>
        <w:rPr>
          <w:rFonts w:ascii="Arial" w:hAnsi="Arial" w:cs="Arial"/>
          <w:b/>
        </w:rPr>
      </w:pPr>
    </w:p>
    <w:p w:rsidR="000F14E7" w:rsidRDefault="000F14E7" w:rsidP="002C5E68">
      <w:pPr>
        <w:rPr>
          <w:rFonts w:ascii="Arial" w:hAnsi="Arial" w:cs="Arial"/>
          <w:b/>
        </w:rPr>
      </w:pPr>
    </w:p>
    <w:p w:rsidR="00C75503" w:rsidRDefault="002C5E68" w:rsidP="002C5E68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lastRenderedPageBreak/>
        <w:t>Príjmové finančné operácie v €</w:t>
      </w:r>
    </w:p>
    <w:p w:rsidR="00BD02BA" w:rsidRDefault="00BD02BA" w:rsidP="002C5E68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C5E68" w:rsidRPr="00B43E9E" w:rsidTr="00134013">
        <w:tc>
          <w:tcPr>
            <w:tcW w:w="900" w:type="dxa"/>
          </w:tcPr>
          <w:p w:rsidR="002C5E68" w:rsidRPr="00F03DCF" w:rsidRDefault="00D24689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83673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F03DCF" w:rsidP="001340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C5E68" w:rsidRPr="00B43E9E" w:rsidRDefault="00406520" w:rsidP="001340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58.912</w:t>
            </w:r>
          </w:p>
        </w:tc>
        <w:tc>
          <w:tcPr>
            <w:tcW w:w="180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116.396</w:t>
            </w:r>
          </w:p>
        </w:tc>
        <w:tc>
          <w:tcPr>
            <w:tcW w:w="180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116.396,40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2C5E68" w:rsidP="001340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C5E68" w:rsidRPr="00406520" w:rsidRDefault="00406520" w:rsidP="004065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58.612</w:t>
            </w:r>
          </w:p>
        </w:tc>
        <w:tc>
          <w:tcPr>
            <w:tcW w:w="180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116.396</w:t>
            </w:r>
          </w:p>
        </w:tc>
        <w:tc>
          <w:tcPr>
            <w:tcW w:w="1800" w:type="dxa"/>
          </w:tcPr>
          <w:p w:rsidR="002C5E68" w:rsidRPr="00B43E9E" w:rsidRDefault="00F435AF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116.396,40</w:t>
            </w:r>
          </w:p>
        </w:tc>
      </w:tr>
    </w:tbl>
    <w:p w:rsidR="002C5E68" w:rsidRDefault="002C5E68" w:rsidP="00B43E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3E9E" w:rsidRDefault="00B43E9E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 w:rsidR="00F03DCF"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6948B6" w:rsidRPr="00B43E9E" w:rsidRDefault="006948B6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2"/>
        <w:gridCol w:w="2820"/>
        <w:gridCol w:w="1606"/>
        <w:gridCol w:w="1239"/>
        <w:gridCol w:w="1415"/>
      </w:tblGrid>
      <w:tr w:rsidR="00F03DCF" w:rsidRPr="00B43E9E" w:rsidTr="00F03DCF"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03DCF" w:rsidRPr="00F03DCF" w:rsidRDefault="0083673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106.663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111.477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111.476,78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40.016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44.631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44.586,69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160.568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177.736</w:t>
            </w:r>
          </w:p>
        </w:tc>
        <w:tc>
          <w:tcPr>
            <w:tcW w:w="0" w:type="auto"/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177.551,35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0" w:type="auto"/>
          </w:tcPr>
          <w:p w:rsidR="00F03DCF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28.410</w:t>
            </w:r>
          </w:p>
        </w:tc>
        <w:tc>
          <w:tcPr>
            <w:tcW w:w="0" w:type="auto"/>
          </w:tcPr>
          <w:p w:rsidR="00F03DCF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27.451</w:t>
            </w:r>
          </w:p>
        </w:tc>
        <w:tc>
          <w:tcPr>
            <w:tcW w:w="0" w:type="auto"/>
          </w:tcPr>
          <w:p w:rsidR="00F03DCF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26.839,66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9.605,85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Obstarávanie kapitálových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218.639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303.753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184F21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303.736,10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F03DCF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6B6372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184F21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564.874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184F21" w:rsidP="00760B6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674.654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184F21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673.796,43</w:t>
            </w:r>
          </w:p>
        </w:tc>
      </w:tr>
    </w:tbl>
    <w:p w:rsidR="00087B26" w:rsidRDefault="00087B26" w:rsidP="00B43E9E">
      <w:pPr>
        <w:rPr>
          <w:rFonts w:ascii="Arial" w:hAnsi="Arial" w:cs="Arial"/>
          <w:b/>
        </w:rPr>
      </w:pPr>
    </w:p>
    <w:p w:rsidR="00B43E9E" w:rsidRDefault="00B43E9E" w:rsidP="00B43E9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505AEF" w:rsidRDefault="00505AEF" w:rsidP="00B43E9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1819"/>
        <w:gridCol w:w="1981"/>
        <w:gridCol w:w="1347"/>
        <w:gridCol w:w="1459"/>
      </w:tblGrid>
      <w:tr w:rsidR="00411510" w:rsidRPr="00505AEF" w:rsidTr="00411510">
        <w:trPr>
          <w:trHeight w:val="442"/>
        </w:trPr>
        <w:tc>
          <w:tcPr>
            <w:tcW w:w="0" w:type="auto"/>
          </w:tcPr>
          <w:p w:rsidR="00411510" w:rsidRPr="00411510" w:rsidRDefault="000B2766" w:rsidP="0041151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83673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11510" w:rsidRPr="00505AEF" w:rsidTr="00411510">
        <w:tc>
          <w:tcPr>
            <w:tcW w:w="0" w:type="auto"/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411510" w:rsidRPr="00505AEF" w:rsidRDefault="00411510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Splátka istiny - úver</w:t>
            </w:r>
          </w:p>
        </w:tc>
        <w:tc>
          <w:tcPr>
            <w:tcW w:w="0" w:type="auto"/>
          </w:tcPr>
          <w:p w:rsidR="00411510" w:rsidRPr="00505AEF" w:rsidRDefault="00F435AF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88.032</w:t>
            </w:r>
          </w:p>
        </w:tc>
        <w:tc>
          <w:tcPr>
            <w:tcW w:w="0" w:type="auto"/>
          </w:tcPr>
          <w:p w:rsidR="00411510" w:rsidRPr="00505AEF" w:rsidRDefault="00F435AF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99.344</w:t>
            </w:r>
          </w:p>
        </w:tc>
        <w:tc>
          <w:tcPr>
            <w:tcW w:w="0" w:type="auto"/>
          </w:tcPr>
          <w:p w:rsidR="00411510" w:rsidRPr="00505AEF" w:rsidRDefault="00F435AF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99.343,30</w:t>
            </w:r>
          </w:p>
        </w:tc>
      </w:tr>
      <w:tr w:rsidR="00411510" w:rsidRPr="00505AEF" w:rsidTr="004115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411510" w:rsidRDefault="00411510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F435AF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C75503" w:rsidRDefault="00F435AF" w:rsidP="00C7550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99.344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172B1D" w:rsidRDefault="00F435AF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99.343,30</w:t>
            </w:r>
          </w:p>
        </w:tc>
      </w:tr>
    </w:tbl>
    <w:p w:rsidR="00BD02BA" w:rsidRDefault="00BD02BA" w:rsidP="00BD02BA">
      <w:pPr>
        <w:rPr>
          <w:b/>
          <w:bCs/>
        </w:rPr>
      </w:pPr>
    </w:p>
    <w:p w:rsidR="00225EFE" w:rsidRPr="00225EFE" w:rsidRDefault="00225EFE" w:rsidP="00225EF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a/ za konsolidovaný celok</w:t>
      </w:r>
    </w:p>
    <w:p w:rsidR="00225EFE" w:rsidRPr="008924C6" w:rsidRDefault="00225EFE" w:rsidP="00225EFE">
      <w:pPr>
        <w:jc w:val="both"/>
        <w:rPr>
          <w:rFonts w:ascii="Arial" w:hAnsi="Arial" w:cs="Arial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Pr="00B43E9E">
        <w:rPr>
          <w:rFonts w:ascii="Arial" w:hAnsi="Arial" w:cs="Arial"/>
          <w:sz w:val="24"/>
          <w:szCs w:val="24"/>
        </w:rPr>
        <w:t xml:space="preserve">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532.924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543.759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543.758,64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123.390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126.367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125.044,25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130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35.587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41.017</w:t>
            </w:r>
          </w:p>
        </w:tc>
        <w:tc>
          <w:tcPr>
            <w:tcW w:w="1800" w:type="dxa"/>
          </w:tcPr>
          <w:p w:rsidR="00FB7EC3" w:rsidRPr="00B43E9E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39.734,85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59.180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64.270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64.274,85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36.931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37.297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37.309,79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41,22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46,36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3.337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8.982,56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8.982,29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429.822</w:t>
            </w:r>
          </w:p>
        </w:tc>
        <w:tc>
          <w:tcPr>
            <w:tcW w:w="1800" w:type="dxa"/>
          </w:tcPr>
          <w:p w:rsidR="00FB7EC3" w:rsidRDefault="004964AB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470.942,12</w:t>
            </w:r>
          </w:p>
        </w:tc>
        <w:tc>
          <w:tcPr>
            <w:tcW w:w="1800" w:type="dxa"/>
          </w:tcPr>
          <w:p w:rsidR="00FB7EC3" w:rsidRDefault="004964AB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470.940,78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35.170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35.170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Zahraničné granty</w:t>
            </w:r>
          </w:p>
        </w:tc>
        <w:tc>
          <w:tcPr>
            <w:tcW w:w="198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11.331</w:t>
            </w:r>
          </w:p>
        </w:tc>
        <w:tc>
          <w:tcPr>
            <w:tcW w:w="1800" w:type="dxa"/>
          </w:tcPr>
          <w:p w:rsidR="00FB7EC3" w:rsidRDefault="00FB7EC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11.331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FB7EC3" w:rsidRPr="00D24689" w:rsidRDefault="00FB7EC3" w:rsidP="00FB7EC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FB7EC3" w:rsidRPr="00D24689" w:rsidRDefault="00FB7EC3" w:rsidP="004964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="004964AB">
              <w:rPr>
                <w:rFonts w:ascii="Arial" w:hAnsi="Arial" w:cs="Arial"/>
                <w:b/>
                <w:sz w:val="22"/>
                <w:szCs w:val="22"/>
              </w:rPr>
              <w:t>221.211</w:t>
            </w:r>
          </w:p>
        </w:tc>
        <w:tc>
          <w:tcPr>
            <w:tcW w:w="1800" w:type="dxa"/>
          </w:tcPr>
          <w:p w:rsidR="00FB7EC3" w:rsidRPr="00D24689" w:rsidRDefault="004964AB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1.339.176,90</w:t>
            </w:r>
          </w:p>
        </w:tc>
        <w:tc>
          <w:tcPr>
            <w:tcW w:w="1800" w:type="dxa"/>
          </w:tcPr>
          <w:p w:rsidR="00FB7EC3" w:rsidRPr="00D24689" w:rsidRDefault="004964AB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1.336.590,01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25EFE" w:rsidRPr="00B43E9E" w:rsidTr="00F47B35">
        <w:tc>
          <w:tcPr>
            <w:tcW w:w="9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25EFE" w:rsidRPr="00B43E9E" w:rsidRDefault="00225EFE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58.912</w:t>
            </w:r>
          </w:p>
        </w:tc>
        <w:tc>
          <w:tcPr>
            <w:tcW w:w="180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116.396</w:t>
            </w:r>
          </w:p>
        </w:tc>
        <w:tc>
          <w:tcPr>
            <w:tcW w:w="180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116.396,40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25EFE" w:rsidRPr="00406520" w:rsidRDefault="00225EFE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58.912</w:t>
            </w:r>
          </w:p>
        </w:tc>
        <w:tc>
          <w:tcPr>
            <w:tcW w:w="180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116.396</w:t>
            </w:r>
          </w:p>
        </w:tc>
        <w:tc>
          <w:tcPr>
            <w:tcW w:w="1800" w:type="dxa"/>
          </w:tcPr>
          <w:p w:rsidR="00225EFE" w:rsidRPr="00B43E9E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116.396,40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6"/>
        <w:gridCol w:w="2686"/>
        <w:gridCol w:w="1569"/>
        <w:gridCol w:w="1425"/>
        <w:gridCol w:w="1446"/>
      </w:tblGrid>
      <w:tr w:rsidR="004964AB" w:rsidRPr="00B43E9E" w:rsidTr="004D3024"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31.12.2015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492.659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524.185,73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524.185,51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175.200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190.257,71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190.213,40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229.105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257.585,78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257.411,13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0" w:type="auto"/>
          </w:tcPr>
          <w:p w:rsidR="004964AB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30.410</w:t>
            </w:r>
          </w:p>
        </w:tc>
        <w:tc>
          <w:tcPr>
            <w:tcW w:w="0" w:type="auto"/>
          </w:tcPr>
          <w:p w:rsidR="004964AB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35.188,01</w:t>
            </w:r>
          </w:p>
        </w:tc>
        <w:tc>
          <w:tcPr>
            <w:tcW w:w="0" w:type="auto"/>
          </w:tcPr>
          <w:p w:rsidR="004964AB" w:rsidRDefault="00F435AF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33.350,19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9.605,85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Obstarávanie kapitálových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F435AF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F435AF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339.253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F435AF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338.886,03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964AB" w:rsidP="004D30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964AB" w:rsidP="004D30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F435AF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1.192.091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F435AF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1.356.076,23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F435AF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1.353.642,11</w:t>
            </w:r>
          </w:p>
        </w:tc>
      </w:tr>
    </w:tbl>
    <w:p w:rsidR="004964AB" w:rsidRDefault="004964AB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4964AB" w:rsidRDefault="004964AB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F435AF" w:rsidRDefault="00F435AF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F435AF" w:rsidRPr="00B43E9E" w:rsidRDefault="00F435AF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lastRenderedPageBreak/>
        <w:t>Výdavkové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1620"/>
        <w:gridCol w:w="2055"/>
        <w:gridCol w:w="1368"/>
        <w:gridCol w:w="1468"/>
      </w:tblGrid>
      <w:tr w:rsidR="00225EFE" w:rsidRPr="00505AEF" w:rsidTr="00F47B35">
        <w:trPr>
          <w:trHeight w:val="442"/>
        </w:trPr>
        <w:tc>
          <w:tcPr>
            <w:tcW w:w="0" w:type="auto"/>
          </w:tcPr>
          <w:p w:rsidR="00225EFE" w:rsidRPr="00411510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225EFE" w:rsidRPr="00505AEF" w:rsidTr="00F47B35">
        <w:tc>
          <w:tcPr>
            <w:tcW w:w="0" w:type="auto"/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225EFE" w:rsidRPr="00505AEF" w:rsidRDefault="001C788C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Splátka istiny - </w:t>
            </w:r>
          </w:p>
        </w:tc>
        <w:tc>
          <w:tcPr>
            <w:tcW w:w="0" w:type="auto"/>
          </w:tcPr>
          <w:p w:rsidR="00225EFE" w:rsidRPr="00505AEF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88.032</w:t>
            </w:r>
          </w:p>
        </w:tc>
        <w:tc>
          <w:tcPr>
            <w:tcW w:w="0" w:type="auto"/>
          </w:tcPr>
          <w:p w:rsidR="00225EFE" w:rsidRPr="00505AEF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99.344</w:t>
            </w:r>
          </w:p>
        </w:tc>
        <w:tc>
          <w:tcPr>
            <w:tcW w:w="0" w:type="auto"/>
          </w:tcPr>
          <w:p w:rsidR="00225EFE" w:rsidRPr="00505AEF" w:rsidRDefault="00F435AF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99.343,30</w:t>
            </w:r>
          </w:p>
        </w:tc>
      </w:tr>
      <w:tr w:rsidR="00225EFE" w:rsidRPr="00505AEF" w:rsidTr="00F47B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411510" w:rsidRDefault="00225EFE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C75503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99.344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172B1D" w:rsidRDefault="00F435AF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99.343,30</w:t>
            </w:r>
          </w:p>
        </w:tc>
      </w:tr>
    </w:tbl>
    <w:p w:rsidR="00225EFE" w:rsidRDefault="00225EFE" w:rsidP="00225EFE">
      <w:pPr>
        <w:rPr>
          <w:b/>
          <w:bCs/>
        </w:rPr>
      </w:pPr>
    </w:p>
    <w:p w:rsidR="000F14E7" w:rsidRDefault="000F14E7" w:rsidP="00225EFE">
      <w:pPr>
        <w:rPr>
          <w:b/>
          <w:bCs/>
        </w:rPr>
      </w:pPr>
    </w:p>
    <w:p w:rsidR="00C5240C" w:rsidRPr="00C5240C" w:rsidRDefault="00C524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ÚČTOVNÍCTVA</w:t>
      </w:r>
      <w:r w:rsidR="00E02C2F">
        <w:rPr>
          <w:rFonts w:ascii="Arial" w:hAnsi="Arial" w:cs="Arial"/>
          <w:b/>
          <w:caps/>
          <w:color w:val="7030A0"/>
          <w:sz w:val="28"/>
          <w:szCs w:val="28"/>
        </w:rPr>
        <w:t xml:space="preserve">  za  materskú  účtovnú  jednotku  a konsolidovaný  celok</w:t>
      </w:r>
    </w:p>
    <w:p w:rsidR="00C5240C" w:rsidRDefault="00C5240C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</w:t>
      </w:r>
      <w:r w:rsidR="00E02C2F">
        <w:rPr>
          <w:rFonts w:ascii="Arial" w:hAnsi="Arial" w:cs="Arial"/>
          <w:b/>
          <w:color w:val="C0504D"/>
          <w:sz w:val="28"/>
          <w:szCs w:val="28"/>
        </w:rPr>
        <w:t>ancia aktív a pasív k 31.12.2015</w:t>
      </w:r>
      <w:r>
        <w:rPr>
          <w:rFonts w:ascii="Arial" w:hAnsi="Arial" w:cs="Arial"/>
          <w:b/>
          <w:color w:val="C0504D"/>
          <w:sz w:val="28"/>
          <w:szCs w:val="28"/>
        </w:rPr>
        <w:t xml:space="preserve"> v €</w:t>
      </w:r>
    </w:p>
    <w:p w:rsidR="00981F25" w:rsidRP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981F25">
        <w:rPr>
          <w:rFonts w:ascii="Arial" w:hAnsi="Arial" w:cs="Arial"/>
          <w:b/>
          <w:szCs w:val="24"/>
          <w:u w:val="single"/>
        </w:rPr>
        <w:t>a/ za materskú účtovnú jednotku</w:t>
      </w:r>
    </w:p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1220"/>
        <w:gridCol w:w="1714"/>
      </w:tblGrid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01.01.2015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31.12.2015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5 330 201,94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5 218 052,39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Dlhodobý nehmotný majetok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8.400,00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Dlhodobý hmotný majetok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4 934 809,47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4 814 259,92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Dlhodobý finančný majetok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395 392,47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655 484,14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540 347,52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Zásoby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299,72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365,40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Pohľadávky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52 893,90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53 141,50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>Finančný majetok</w:t>
            </w:r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576 067,44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457 633,97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0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3042" w:type="dxa"/>
          </w:tcPr>
          <w:p w:rsidR="00981F25" w:rsidRDefault="00981F25" w:rsidP="00F47B35">
            <w:pPr>
              <w:pStyle w:val="Zkladntext"/>
              <w:jc w:val="center"/>
            </w:pPr>
            <w:r>
              <w:t>26 223,08</w:t>
            </w:r>
          </w:p>
        </w:tc>
        <w:tc>
          <w:tcPr>
            <w:tcW w:w="2987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29 206,65</w:t>
            </w:r>
          </w:p>
        </w:tc>
      </w:tr>
      <w:tr w:rsidR="00981F25" w:rsidTr="00F47B35">
        <w:tc>
          <w:tcPr>
            <w:tcW w:w="3183" w:type="dxa"/>
          </w:tcPr>
          <w:p w:rsidR="00981F25" w:rsidRPr="005B0A69" w:rsidRDefault="00981F25" w:rsidP="00F47B35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3042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1 389,64</w:t>
            </w:r>
          </w:p>
        </w:tc>
        <w:tc>
          <w:tcPr>
            <w:tcW w:w="2987" w:type="dxa"/>
            <w:gridSpan w:val="2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485,17</w:t>
            </w:r>
          </w:p>
        </w:tc>
      </w:tr>
      <w:tr w:rsidR="00981F25" w:rsidTr="00F47B35">
        <w:tc>
          <w:tcPr>
            <w:tcW w:w="3183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42" w:type="dxa"/>
          </w:tcPr>
          <w:p w:rsidR="00981F25" w:rsidRPr="00F044A5" w:rsidRDefault="00981F25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5 987 075,72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981F25" w:rsidRPr="00F044A5" w:rsidRDefault="00981F25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5 758 885,08</w:t>
            </w:r>
          </w:p>
        </w:tc>
      </w:tr>
      <w:tr w:rsidR="00981F25" w:rsidTr="00F47B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225" w:type="dxa"/>
          <w:wAfter w:w="1754" w:type="dxa"/>
          <w:trHeight w:val="100"/>
        </w:trPr>
        <w:tc>
          <w:tcPr>
            <w:tcW w:w="1233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</w:p>
        </w:tc>
      </w:tr>
    </w:tbl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19"/>
        <w:gridCol w:w="6"/>
        <w:gridCol w:w="3013"/>
      </w:tblGrid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01.01.2015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2 907 706,12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2 956 619,98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lastRenderedPageBreak/>
              <w:t>Fondy účtovnej jednotky</w:t>
            </w:r>
          </w:p>
        </w:tc>
        <w:tc>
          <w:tcPr>
            <w:tcW w:w="3069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2 872 404,59</w:t>
            </w:r>
          </w:p>
        </w:tc>
        <w:tc>
          <w:tcPr>
            <w:tcW w:w="3069" w:type="dxa"/>
            <w:gridSpan w:val="2"/>
          </w:tcPr>
          <w:p w:rsidR="00981F25" w:rsidRPr="005B0A69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2 907 706,12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</w:pPr>
            <w:r>
              <w:t>35 301,53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48 913,86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937 919,66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807 432,33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</w:pPr>
            <w:r>
              <w:t>613 034,76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569 035,96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</w:pPr>
            <w:r>
              <w:t>13 634,11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39 638,90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</w:pPr>
            <w:r>
              <w:t>250 338,39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</w:pPr>
            <w:r>
              <w:t>173 530,99</w:t>
            </w:r>
          </w:p>
        </w:tc>
      </w:tr>
      <w:tr w:rsidR="00981F25" w:rsidTr="00F47B35">
        <w:tc>
          <w:tcPr>
            <w:tcW w:w="3074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2 141 449,94</w:t>
            </w:r>
          </w:p>
        </w:tc>
        <w:tc>
          <w:tcPr>
            <w:tcW w:w="3069" w:type="dxa"/>
            <w:gridSpan w:val="2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1 994 832,77</w:t>
            </w:r>
          </w:p>
        </w:tc>
      </w:tr>
      <w:tr w:rsidR="00981F25" w:rsidTr="00F47B35"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3069" w:type="dxa"/>
            <w:gridSpan w:val="2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4.000,00</w:t>
            </w:r>
          </w:p>
        </w:tc>
      </w:tr>
      <w:tr w:rsidR="00981F25" w:rsidTr="00F47B35">
        <w:trPr>
          <w:trHeight w:val="330"/>
        </w:trPr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58 912,40</w:t>
            </w:r>
          </w:p>
        </w:tc>
        <w:tc>
          <w:tcPr>
            <w:tcW w:w="3063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21 226,48</w:t>
            </w:r>
          </w:p>
        </w:tc>
      </w:tr>
      <w:tr w:rsidR="00981F25" w:rsidTr="00F47B35">
        <w:trPr>
          <w:trHeight w:val="375"/>
        </w:trPr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5 987 075,72</w:t>
            </w:r>
          </w:p>
        </w:tc>
        <w:tc>
          <w:tcPr>
            <w:tcW w:w="3063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5 758 885,08</w:t>
            </w:r>
          </w:p>
        </w:tc>
      </w:tr>
    </w:tbl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t xml:space="preserve">     </w:t>
      </w:r>
      <w:r w:rsidR="009B490A">
        <w:rPr>
          <w:rFonts w:ascii="Arial" w:hAnsi="Arial" w:cs="Arial"/>
        </w:rPr>
        <w:t>Aktíva obce k 31.12.201</w:t>
      </w:r>
      <w:r w:rsidR="00981F25">
        <w:rPr>
          <w:rFonts w:ascii="Arial" w:hAnsi="Arial" w:cs="Arial"/>
        </w:rPr>
        <w:t>5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>vujú celkom čias</w:t>
      </w:r>
      <w:r w:rsidR="00981F25">
        <w:rPr>
          <w:rFonts w:ascii="Arial" w:hAnsi="Arial" w:cs="Arial"/>
        </w:rPr>
        <w:t>tku 5.758.885,08</w:t>
      </w:r>
      <w:r w:rsidRPr="00505AEF">
        <w:rPr>
          <w:rFonts w:ascii="Arial" w:hAnsi="Arial" w:cs="Arial"/>
        </w:rPr>
        <w:t xml:space="preserve"> 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 xml:space="preserve">entarizáciu majetku </w:t>
      </w:r>
      <w:r w:rsidR="00981F25">
        <w:rPr>
          <w:rFonts w:ascii="Arial" w:hAnsi="Arial" w:cs="Arial"/>
        </w:rPr>
        <w:t>k 31.12.2015. Pasíva k 31.12.2015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981F25">
        <w:rPr>
          <w:rFonts w:ascii="Arial" w:hAnsi="Arial" w:cs="Arial"/>
        </w:rPr>
        <w:t>tku celkom 5.758.885.08</w:t>
      </w:r>
      <w:r w:rsidRPr="00505AEF">
        <w:rPr>
          <w:rFonts w:ascii="Arial" w:hAnsi="Arial" w:cs="Arial"/>
        </w:rPr>
        <w:t xml:space="preserve"> €, čo zodpovedá zdrojom krytia majetku </w:t>
      </w:r>
      <w:proofErr w:type="spellStart"/>
      <w:r w:rsidRPr="00505AEF">
        <w:rPr>
          <w:rFonts w:ascii="Arial" w:hAnsi="Arial" w:cs="Arial"/>
        </w:rPr>
        <w:t>t.j</w:t>
      </w:r>
      <w:proofErr w:type="spellEnd"/>
      <w:r w:rsidRPr="00505AEF">
        <w:rPr>
          <w:rFonts w:ascii="Arial" w:hAnsi="Arial" w:cs="Arial"/>
        </w:rPr>
        <w:t>. finančným prostriedkom a záväzkom.</w:t>
      </w:r>
    </w:p>
    <w:p w:rsidR="00DE6B1B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981F25" w:rsidRDefault="00981F25" w:rsidP="001915D9">
      <w:pPr>
        <w:rPr>
          <w:rFonts w:ascii="Arial" w:hAnsi="Arial" w:cs="Arial"/>
        </w:rPr>
      </w:pPr>
    </w:p>
    <w:p w:rsidR="00981F25" w:rsidRPr="00981F25" w:rsidRDefault="00981F25" w:rsidP="00981F25">
      <w:pPr>
        <w:spacing w:line="276" w:lineRule="auto"/>
        <w:rPr>
          <w:rFonts w:ascii="Arial" w:hAnsi="Arial" w:cs="Arial"/>
          <w:b/>
          <w:u w:val="single"/>
        </w:rPr>
      </w:pPr>
      <w:r w:rsidRPr="00981F25">
        <w:rPr>
          <w:rFonts w:ascii="Arial" w:hAnsi="Arial" w:cs="Arial"/>
          <w:b/>
          <w:u w:val="single"/>
        </w:rPr>
        <w:t>b/ za konsolidovaný celok</w:t>
      </w:r>
    </w:p>
    <w:p w:rsidR="00981F25" w:rsidRDefault="00981F25" w:rsidP="00981F25">
      <w:pPr>
        <w:pStyle w:val="Zkladntext"/>
        <w:spacing w:line="276" w:lineRule="auto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01.01.2015</w:t>
            </w: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5465945,08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5384 637,62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nehmotný majetok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8 400,00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hmotný majetok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5 070 552,61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4 980 845,15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finančný majetok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395 392,47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685 216,62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568 634,80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Zásoby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456,26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644,80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Pohľadávky</w:t>
            </w:r>
          </w:p>
        </w:tc>
        <w:tc>
          <w:tcPr>
            <w:tcW w:w="2988" w:type="dxa"/>
          </w:tcPr>
          <w:p w:rsidR="009A22BE" w:rsidRDefault="009A22BE" w:rsidP="009A22BE">
            <w:pPr>
              <w:pStyle w:val="Zkladntext"/>
              <w:jc w:val="center"/>
            </w:pPr>
            <w:r>
              <w:t>54 085,37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55 050,24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Finančný majetok</w:t>
            </w:r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630 674,99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512 939,76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2988" w:type="dxa"/>
          </w:tcPr>
          <w:p w:rsidR="009A22BE" w:rsidRDefault="009A22BE" w:rsidP="009A22BE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9A22BE" w:rsidP="00F47B35">
            <w:pPr>
              <w:pStyle w:val="Zkladntext"/>
              <w:jc w:val="center"/>
            </w:pPr>
            <w:r>
              <w:t>0</w:t>
            </w:r>
          </w:p>
        </w:tc>
      </w:tr>
      <w:tr w:rsidR="00981F25" w:rsidTr="0066614B">
        <w:tc>
          <w:tcPr>
            <w:tcW w:w="3140" w:type="dxa"/>
          </w:tcPr>
          <w:p w:rsidR="00981F25" w:rsidRPr="005B0A69" w:rsidRDefault="00981F25" w:rsidP="00F47B35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2988" w:type="dxa"/>
          </w:tcPr>
          <w:p w:rsidR="00981F25" w:rsidRPr="005B0A69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2726,82</w:t>
            </w:r>
          </w:p>
        </w:tc>
        <w:tc>
          <w:tcPr>
            <w:tcW w:w="2934" w:type="dxa"/>
          </w:tcPr>
          <w:p w:rsidR="00981F25" w:rsidRPr="005B0A69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1936,65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88" w:type="dxa"/>
          </w:tcPr>
          <w:p w:rsidR="00981F25" w:rsidRPr="00F044A5" w:rsidRDefault="009A22BE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6 153 888,52</w:t>
            </w:r>
          </w:p>
        </w:tc>
        <w:tc>
          <w:tcPr>
            <w:tcW w:w="2934" w:type="dxa"/>
            <w:shd w:val="clear" w:color="auto" w:fill="auto"/>
          </w:tcPr>
          <w:p w:rsidR="00981F25" w:rsidRPr="00F044A5" w:rsidRDefault="009A22BE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5 955 209,07</w:t>
            </w:r>
          </w:p>
        </w:tc>
      </w:tr>
    </w:tbl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lastRenderedPageBreak/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19"/>
        <w:gridCol w:w="6"/>
        <w:gridCol w:w="3013"/>
      </w:tblGrid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01.01.2015</w:t>
            </w: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2 908 248,73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2 956 814,42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981F25" w:rsidRPr="005B0A69" w:rsidRDefault="009A22BE" w:rsidP="009A22BE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2 864 116,82</w:t>
            </w:r>
          </w:p>
        </w:tc>
        <w:tc>
          <w:tcPr>
            <w:tcW w:w="3069" w:type="dxa"/>
            <w:gridSpan w:val="2"/>
          </w:tcPr>
          <w:p w:rsidR="00981F25" w:rsidRPr="005B0A69" w:rsidRDefault="009A22BE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2 908 248,73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</w:pPr>
            <w:r>
              <w:t>44 131,91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</w:pPr>
            <w:r>
              <w:t>48 565,69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994 622,31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865 314,63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</w:pPr>
            <w:r>
              <w:t>614 064,63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</w:pPr>
            <w:r>
              <w:t>569 671,32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</w:pPr>
            <w:r>
              <w:t>69 306,89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</w:pPr>
            <w:r>
              <w:t>96 885,84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81F25" w:rsidRDefault="009A22BE" w:rsidP="00F47B35">
            <w:pPr>
              <w:pStyle w:val="Zkladntext"/>
              <w:jc w:val="center"/>
            </w:pPr>
            <w:r>
              <w:t>250 338,39</w:t>
            </w:r>
          </w:p>
        </w:tc>
        <w:tc>
          <w:tcPr>
            <w:tcW w:w="3069" w:type="dxa"/>
            <w:gridSpan w:val="2"/>
          </w:tcPr>
          <w:p w:rsidR="00981F25" w:rsidRDefault="009A22BE" w:rsidP="00F47B35">
            <w:pPr>
              <w:pStyle w:val="Zkladntext"/>
              <w:jc w:val="center"/>
            </w:pPr>
            <w:r>
              <w:t>173 530,99</w:t>
            </w:r>
          </w:p>
        </w:tc>
      </w:tr>
      <w:tr w:rsidR="00981F25" w:rsidTr="00F47B35">
        <w:tc>
          <w:tcPr>
            <w:tcW w:w="3074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81F25" w:rsidRPr="005B0A69" w:rsidRDefault="009A22BE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2 251 017,48</w:t>
            </w:r>
          </w:p>
        </w:tc>
        <w:tc>
          <w:tcPr>
            <w:tcW w:w="3069" w:type="dxa"/>
            <w:gridSpan w:val="2"/>
          </w:tcPr>
          <w:p w:rsidR="00981F25" w:rsidRPr="005B0A69" w:rsidRDefault="009A22BE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2 133 080,02</w:t>
            </w:r>
          </w:p>
        </w:tc>
      </w:tr>
      <w:tr w:rsidR="00981F25" w:rsidTr="00F47B35"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81F25" w:rsidRPr="00766395" w:rsidRDefault="009A22BE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3069" w:type="dxa"/>
            <w:gridSpan w:val="2"/>
          </w:tcPr>
          <w:p w:rsidR="00981F25" w:rsidRPr="00766395" w:rsidRDefault="009A22BE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4 000,00</w:t>
            </w:r>
          </w:p>
        </w:tc>
      </w:tr>
      <w:tr w:rsidR="00981F25" w:rsidTr="00F47B35">
        <w:trPr>
          <w:trHeight w:val="330"/>
        </w:trPr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81F25" w:rsidRPr="00766395" w:rsidRDefault="009A22BE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58 912,40</w:t>
            </w:r>
          </w:p>
        </w:tc>
        <w:tc>
          <w:tcPr>
            <w:tcW w:w="3063" w:type="dxa"/>
          </w:tcPr>
          <w:p w:rsidR="00981F25" w:rsidRPr="00766395" w:rsidRDefault="009A22BE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21 226,48</w:t>
            </w:r>
          </w:p>
        </w:tc>
      </w:tr>
      <w:tr w:rsidR="00981F25" w:rsidTr="00F47B35">
        <w:trPr>
          <w:trHeight w:val="375"/>
        </w:trPr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6 153 888,52</w:t>
            </w:r>
          </w:p>
        </w:tc>
        <w:tc>
          <w:tcPr>
            <w:tcW w:w="3063" w:type="dxa"/>
          </w:tcPr>
          <w:p w:rsidR="00981F25" w:rsidRDefault="009A22BE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5 955 209,07</w:t>
            </w:r>
          </w:p>
        </w:tc>
      </w:tr>
    </w:tbl>
    <w:p w:rsidR="001C788C" w:rsidRDefault="001C788C" w:rsidP="001C788C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Pr="00C5240C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1915D9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materskú účtovnú jednotku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247D27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247D27" w:rsidRPr="00CD4656" w:rsidRDefault="00247D27" w:rsidP="00247D27">
            <w:pPr>
              <w:pStyle w:val="Zkladntext"/>
            </w:pPr>
            <w:r>
              <w:t>1 062 039,83</w:t>
            </w:r>
          </w:p>
        </w:tc>
      </w:tr>
      <w:tr w:rsidR="00247D27" w:rsidRPr="001915D9" w:rsidTr="00247D27">
        <w:trPr>
          <w:trHeight w:val="298"/>
        </w:trPr>
        <w:tc>
          <w:tcPr>
            <w:tcW w:w="4636" w:type="dxa"/>
          </w:tcPr>
          <w:p w:rsidR="00247D27" w:rsidRPr="001915D9" w:rsidRDefault="00247D27" w:rsidP="00247D27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247D27" w:rsidRPr="00F67F77" w:rsidRDefault="00247D27" w:rsidP="00247D27">
            <w:pPr>
              <w:pStyle w:val="Zkladntext"/>
              <w:rPr>
                <w:bCs/>
              </w:rPr>
            </w:pPr>
            <w:r>
              <w:rPr>
                <w:bCs/>
              </w:rPr>
              <w:t>1 013 125,97</w:t>
            </w:r>
          </w:p>
        </w:tc>
      </w:tr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247D27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247D27" w:rsidRPr="00F67F77" w:rsidRDefault="00247D27" w:rsidP="00247D27">
            <w:pPr>
              <w:pStyle w:val="Zkladntext"/>
            </w:pPr>
            <w:r>
              <w:t>0</w:t>
            </w:r>
          </w:p>
        </w:tc>
      </w:tr>
      <w:tr w:rsidR="00247D27" w:rsidRPr="001915D9" w:rsidTr="00247D27">
        <w:trPr>
          <w:trHeight w:val="435"/>
        </w:trPr>
        <w:tc>
          <w:tcPr>
            <w:tcW w:w="4636" w:type="dxa"/>
          </w:tcPr>
          <w:p w:rsidR="00247D27" w:rsidRPr="001915D9" w:rsidRDefault="00247D27" w:rsidP="00247D27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247D27" w:rsidRPr="00861C7D" w:rsidRDefault="00247D27" w:rsidP="00247D27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48 913,86</w:t>
            </w:r>
          </w:p>
        </w:tc>
      </w:tr>
    </w:tbl>
    <w:p w:rsidR="001915D9" w:rsidRPr="001915D9" w:rsidRDefault="001915D9" w:rsidP="001915D9">
      <w:pPr>
        <w:pStyle w:val="Zkladntext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>Účtovný výsledok hospodárenia je rozdiel medzi výnosmi a nákladmi, ktoré časovo a vecne súvisia s príslušným rok</w:t>
      </w:r>
      <w:r w:rsidR="00247D27">
        <w:rPr>
          <w:rFonts w:ascii="Arial" w:hAnsi="Arial" w:cs="Arial"/>
        </w:rPr>
        <w:t>om 2015</w:t>
      </w:r>
      <w:r w:rsidRPr="001915D9">
        <w:rPr>
          <w:rFonts w:ascii="Arial" w:hAnsi="Arial" w:cs="Arial"/>
        </w:rPr>
        <w:t>.</w:t>
      </w:r>
    </w:p>
    <w:p w:rsidR="001915D9" w:rsidRPr="001915D9" w:rsidRDefault="001915D9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>Účtovný v</w:t>
      </w:r>
      <w:r w:rsidR="00247D27">
        <w:rPr>
          <w:rFonts w:ascii="Arial" w:hAnsi="Arial" w:cs="Arial"/>
        </w:rPr>
        <w:t>ýsledok hospodárenia za rok 2015</w:t>
      </w:r>
      <w:r w:rsidRPr="001915D9">
        <w:rPr>
          <w:rFonts w:ascii="Arial" w:hAnsi="Arial" w:cs="Arial"/>
        </w:rPr>
        <w:t xml:space="preserve"> dosia</w:t>
      </w:r>
      <w:r w:rsidR="00247D27">
        <w:rPr>
          <w:rFonts w:ascii="Arial" w:hAnsi="Arial" w:cs="Arial"/>
        </w:rPr>
        <w:t>hol prebytok vo výške  48.913,86</w:t>
      </w:r>
      <w:r w:rsidRPr="001915D9">
        <w:rPr>
          <w:rFonts w:ascii="Arial" w:hAnsi="Arial" w:cs="Arial"/>
        </w:rPr>
        <w:t xml:space="preserve"> €</w:t>
      </w:r>
    </w:p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Celá suma bude v roku 2016</w:t>
      </w:r>
      <w:r w:rsidR="001915D9" w:rsidRPr="001915D9">
        <w:rPr>
          <w:rFonts w:ascii="Arial" w:hAnsi="Arial" w:cs="Arial"/>
        </w:rPr>
        <w:t xml:space="preserve"> preúčtovaná na účet  428 čo je </w:t>
      </w:r>
      <w:proofErr w:type="spellStart"/>
      <w:r w:rsidR="001915D9" w:rsidRPr="001915D9">
        <w:rPr>
          <w:rFonts w:ascii="Arial" w:hAnsi="Arial" w:cs="Arial"/>
        </w:rPr>
        <w:t>nevysporiadaný</w:t>
      </w:r>
      <w:proofErr w:type="spellEnd"/>
      <w:r w:rsidR="001915D9" w:rsidRPr="001915D9">
        <w:rPr>
          <w:rFonts w:ascii="Arial" w:hAnsi="Arial" w:cs="Arial"/>
        </w:rPr>
        <w:t xml:space="preserve"> výsledok hospodárenia  z minulých rokov. </w:t>
      </w:r>
    </w:p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47D27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konsolidovaný celok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247D27" w:rsidRPr="00CD4656" w:rsidRDefault="00FE52BF" w:rsidP="00F47B35">
            <w:pPr>
              <w:pStyle w:val="Zkladntext"/>
            </w:pPr>
            <w:r>
              <w:t>1 544 519,81</w:t>
            </w:r>
          </w:p>
        </w:tc>
      </w:tr>
      <w:tr w:rsidR="00247D27" w:rsidRPr="001915D9" w:rsidTr="00247D27">
        <w:trPr>
          <w:trHeight w:val="298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247D27" w:rsidRPr="00F67F77" w:rsidRDefault="00FE52BF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1 495 954,12</w:t>
            </w:r>
          </w:p>
        </w:tc>
      </w:tr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247D27" w:rsidRPr="00F67F77" w:rsidRDefault="00FE52BF" w:rsidP="00F47B35">
            <w:pPr>
              <w:pStyle w:val="Zkladntext"/>
            </w:pPr>
            <w:r>
              <w:t xml:space="preserve">              0,00</w:t>
            </w:r>
          </w:p>
        </w:tc>
      </w:tr>
      <w:tr w:rsidR="00247D27" w:rsidRPr="001915D9" w:rsidTr="00247D27">
        <w:trPr>
          <w:trHeight w:val="435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247D27" w:rsidRPr="00861C7D" w:rsidRDefault="00FE52BF" w:rsidP="00F47B35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48 565,69</w:t>
            </w:r>
          </w:p>
        </w:tc>
      </w:tr>
    </w:tbl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Pohľadávky</w:t>
      </w:r>
    </w:p>
    <w:p w:rsidR="00247D27" w:rsidRP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31.12.2014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62.688,45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62.936,05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významných položiek z účtovnej závierky:</w:t>
      </w: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3739"/>
      </w:tblGrid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Pohľadávka</w:t>
            </w:r>
          </w:p>
        </w:tc>
        <w:tc>
          <w:tcPr>
            <w:tcW w:w="2268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Ostatné pohľadávky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4.851,94</w:t>
            </w:r>
          </w:p>
        </w:tc>
        <w:tc>
          <w:tcPr>
            <w:tcW w:w="3739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Poplatok za KO a DSO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 xml:space="preserve">Z nedaňových príjmov 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2.952,28</w:t>
            </w:r>
          </w:p>
        </w:tc>
        <w:tc>
          <w:tcPr>
            <w:tcW w:w="3739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Nájom z nebytových priestorov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nedaňových príjmov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38.000,00</w:t>
            </w:r>
          </w:p>
        </w:tc>
        <w:tc>
          <w:tcPr>
            <w:tcW w:w="3739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Zmluvná pokuta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daňových príjmov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755.23</w:t>
            </w:r>
          </w:p>
        </w:tc>
        <w:tc>
          <w:tcPr>
            <w:tcW w:w="3739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 z pozemkov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Z daňových príjmov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3.195,59</w:t>
            </w:r>
          </w:p>
        </w:tc>
        <w:tc>
          <w:tcPr>
            <w:tcW w:w="3739" w:type="dxa"/>
          </w:tcPr>
          <w:p w:rsidR="00DE2024" w:rsidRPr="00327C8F" w:rsidRDefault="00766A22" w:rsidP="00327C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 zo stavieb</w:t>
            </w:r>
          </w:p>
        </w:tc>
      </w:tr>
      <w:tr w:rsidR="00DE2024" w:rsidRPr="00327C8F" w:rsidTr="00DE2024">
        <w:trPr>
          <w:jc w:val="center"/>
        </w:trPr>
        <w:tc>
          <w:tcPr>
            <w:tcW w:w="2694" w:type="dxa"/>
          </w:tcPr>
          <w:p w:rsidR="00DE2024" w:rsidRPr="00327C8F" w:rsidRDefault="00DE2024" w:rsidP="00327C8F">
            <w:pPr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268" w:type="dxa"/>
          </w:tcPr>
          <w:p w:rsidR="00DE2024" w:rsidRPr="00327C8F" w:rsidRDefault="00766A22" w:rsidP="00327C8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49.728,04</w:t>
            </w:r>
          </w:p>
        </w:tc>
        <w:tc>
          <w:tcPr>
            <w:tcW w:w="3739" w:type="dxa"/>
          </w:tcPr>
          <w:p w:rsidR="00DE2024" w:rsidRPr="00327C8F" w:rsidRDefault="00DE2024" w:rsidP="00327C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b/ za konsolidovaný celok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Zostatok k 31.12.2014 / €/ </w:t>
            </w:r>
          </w:p>
        </w:tc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 / €/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1.191,47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1.908,74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52.893,90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53.141,50</w:t>
            </w:r>
          </w:p>
        </w:tc>
      </w:tr>
    </w:tbl>
    <w:p w:rsidR="00F47B35" w:rsidRDefault="00F47B35" w:rsidP="00F47B35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Záväzky</w:t>
      </w:r>
    </w:p>
    <w:p w:rsid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327C8F" w:rsidRPr="00327C8F" w:rsidTr="00327C8F">
        <w:trPr>
          <w:trHeight w:val="70"/>
        </w:trPr>
        <w:tc>
          <w:tcPr>
            <w:tcW w:w="0" w:type="auto"/>
          </w:tcPr>
          <w:p w:rsidR="00327C8F" w:rsidRPr="00327C8F" w:rsidRDefault="00327C8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247D27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31.12.2014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327C8F" w:rsidRPr="00327C8F" w:rsidRDefault="00247D27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626.668,87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608.674,86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Obec uzatvorila v roku 2007 Zmluvu o úvere na rekonštrukciu kaštieľa na obecný dom. Úver je dlhodobý s dobou splatnosti v roku 2017. Splátky istiny sú mesačné, prvá splátka bola v novembri 2008, splátky úrokov sú mesačné, prvá splátka bola v decembri 2007.</w:t>
      </w:r>
    </w:p>
    <w:p w:rsidR="006E1A2A" w:rsidRPr="006E1A2A" w:rsidRDefault="000D5733" w:rsidP="006E1A2A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31.12.2015</w:t>
      </w:r>
      <w:r w:rsidR="00D87AE7">
        <w:rPr>
          <w:rFonts w:ascii="Arial" w:hAnsi="Arial" w:cs="Arial"/>
          <w:b/>
        </w:rPr>
        <w:t>:                  54.786,99</w:t>
      </w:r>
      <w:r w:rsidR="006E1A2A" w:rsidRPr="006E1A2A">
        <w:rPr>
          <w:rFonts w:ascii="Arial" w:hAnsi="Arial" w:cs="Arial"/>
          <w:b/>
        </w:rPr>
        <w:t xml:space="preserve"> €</w:t>
      </w:r>
    </w:p>
    <w:p w:rsidR="006E1A2A" w:rsidRDefault="006E1A2A" w:rsidP="006E1A2A">
      <w:pPr>
        <w:pStyle w:val="Zkladntext"/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0D5733" w:rsidP="006E1A2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Zostatok k 31.12.2015</w:t>
      </w:r>
      <w:r w:rsidR="006E1A2A" w:rsidRPr="006E1A2A">
        <w:rPr>
          <w:rFonts w:ascii="Arial" w:hAnsi="Arial" w:cs="Arial"/>
        </w:rPr>
        <w:t xml:space="preserve">:                 </w:t>
      </w:r>
      <w:r w:rsidR="00D87AE7">
        <w:rPr>
          <w:rFonts w:ascii="Arial" w:hAnsi="Arial" w:cs="Arial"/>
          <w:b/>
          <w:bCs/>
        </w:rPr>
        <w:t>547.835,89</w:t>
      </w:r>
      <w:r w:rsidR="006E1A2A" w:rsidRPr="006E1A2A">
        <w:rPr>
          <w:rFonts w:ascii="Arial" w:hAnsi="Arial" w:cs="Arial"/>
          <w:b/>
          <w:bCs/>
        </w:rPr>
        <w:t xml:space="preserve">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dlhodobý s dobou splatnosti v roku 2022. Splátky istiny a úroku sú štvrťročné prvá splátka bola 31.12.2012.</w:t>
      </w:r>
    </w:p>
    <w:p w:rsidR="006E1A2A" w:rsidRPr="006E1A2A" w:rsidRDefault="000D5733" w:rsidP="006E1A2A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31.12.2015</w:t>
      </w:r>
      <w:r w:rsidR="00D87AE7">
        <w:rPr>
          <w:rFonts w:ascii="Arial" w:hAnsi="Arial" w:cs="Arial"/>
          <w:b/>
        </w:rPr>
        <w:t>:                  69.065</w:t>
      </w:r>
      <w:r w:rsidR="006E1A2A" w:rsidRPr="006E1A2A">
        <w:rPr>
          <w:rFonts w:ascii="Arial" w:hAnsi="Arial" w:cs="Arial"/>
          <w:b/>
        </w:rPr>
        <w:t>,00 €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2014 Zmluvu o úvere na rekonštrukciu zdravotného strediska . Úver je dlhodobý s dobou splatnosti v roku 2021. Splátky istiny a úroku sú štvrťročné prvá splátka bola 31.12.2014.</w:t>
      </w:r>
    </w:p>
    <w:p w:rsidR="006E1A2A" w:rsidRDefault="000D5733" w:rsidP="006E1A2A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>Zostatok k 31.12.2015</w:t>
      </w:r>
      <w:r w:rsidR="00D87AE7">
        <w:rPr>
          <w:rFonts w:ascii="Arial" w:hAnsi="Arial" w:cs="Arial"/>
          <w:b/>
        </w:rPr>
        <w:t>:                  49.679</w:t>
      </w:r>
      <w:r w:rsidR="006E1A2A" w:rsidRPr="006E1A2A">
        <w:rPr>
          <w:rFonts w:ascii="Arial" w:hAnsi="Arial" w:cs="Arial"/>
          <w:b/>
        </w:rPr>
        <w:t>,00 €</w:t>
      </w:r>
    </w:p>
    <w:p w:rsidR="00847B37" w:rsidRDefault="00847B37" w:rsidP="006E1A2A">
      <w:pPr>
        <w:pStyle w:val="Zkladntext"/>
        <w:rPr>
          <w:rFonts w:ascii="Arial" w:hAnsi="Arial" w:cs="Arial"/>
          <w:b/>
        </w:rPr>
      </w:pPr>
    </w:p>
    <w:p w:rsidR="00847B37" w:rsidRP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847B37" w:rsidRPr="00327C8F" w:rsidTr="00F47B35">
        <w:trPr>
          <w:trHeight w:val="70"/>
        </w:trPr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31.12.2014</w:t>
            </w:r>
            <w:r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683.371,52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666.557,16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47B37" w:rsidRPr="006E1A2A" w:rsidRDefault="00847B37" w:rsidP="006E1A2A">
      <w:pPr>
        <w:pStyle w:val="Zkladntext"/>
        <w:rPr>
          <w:rFonts w:ascii="Arial" w:hAnsi="Arial" w:cs="Arial"/>
          <w:b/>
          <w:bCs/>
        </w:rPr>
      </w:pPr>
    </w:p>
    <w:p w:rsidR="006E1A2A" w:rsidRDefault="00DE774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Vývoj nákladov a výnosov za materskú účtovnú jednotku a konsolidovaný celok</w:t>
      </w:r>
    </w:p>
    <w:p w:rsidR="00490B0C" w:rsidRPr="00490B0C" w:rsidRDefault="00490B0C" w:rsidP="00490B0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90B0C">
        <w:rPr>
          <w:rFonts w:ascii="Arial" w:hAnsi="Arial" w:cs="Arial"/>
          <w:b/>
        </w:rPr>
        <w:t>a) za materskú účtovnú jednotku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B37E98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 2014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31.12.2015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57560E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964.087,34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30A35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1.013.125,97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77.501,65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54.496,82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84.275,57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105.239,50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167.556,26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176.975,66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339,50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186,50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7.003,30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3.861,62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412.827,11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437.302,82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13.304,61</w:t>
            </w:r>
          </w:p>
          <w:p w:rsidR="0057560E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13.374,42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201.279,34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221.688,63</w:t>
            </w:r>
          </w:p>
        </w:tc>
      </w:tr>
      <w:tr w:rsidR="00490B0C" w:rsidRPr="00830A35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57560E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999.388,87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30A35">
              <w:rPr>
                <w:rFonts w:ascii="Arial" w:hAnsi="Arial" w:cs="Arial"/>
                <w:b/>
              </w:rPr>
              <w:t>1.062.039,83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51.306,43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13.584,52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lastRenderedPageBreak/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642.388,89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722.700,37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78.341,94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72.049,83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7.941,73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500,00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94,19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224,72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490B0C" w:rsidRPr="006E59D2" w:rsidRDefault="0057560E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E59D2">
              <w:rPr>
                <w:rFonts w:ascii="Arial" w:hAnsi="Arial" w:cs="Arial"/>
              </w:rPr>
              <w:t>219.315,69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252.980,39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57560E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+ 35.301,53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+ </w:t>
            </w:r>
            <w:r w:rsidRPr="00830A35">
              <w:rPr>
                <w:rFonts w:ascii="Arial" w:hAnsi="Arial" w:cs="Arial"/>
                <w:b/>
              </w:rPr>
              <w:t>48.913,86</w:t>
            </w:r>
          </w:p>
        </w:tc>
      </w:tr>
    </w:tbl>
    <w:p w:rsidR="004364C2" w:rsidRDefault="004364C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490B0C" w:rsidRPr="00490B0C" w:rsidRDefault="00490B0C" w:rsidP="00490B0C">
      <w:pPr>
        <w:spacing w:line="360" w:lineRule="auto"/>
        <w:jc w:val="both"/>
        <w:rPr>
          <w:rFonts w:ascii="Arial" w:hAnsi="Arial" w:cs="Arial"/>
          <w:b/>
        </w:rPr>
      </w:pPr>
      <w:r w:rsidRPr="00490B0C">
        <w:rPr>
          <w:rFonts w:ascii="Arial" w:hAnsi="Arial" w:cs="Arial"/>
          <w:b/>
        </w:rPr>
        <w:t>a) za konsolidovaný celok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490B0C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 2014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31.12.2015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67583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440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844,27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67583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495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954,12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67583">
              <w:rPr>
                <w:rFonts w:ascii="Arial" w:hAnsi="Arial" w:cs="Arial"/>
              </w:rPr>
              <w:t>161.168,62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67583">
              <w:rPr>
                <w:rFonts w:ascii="Arial" w:hAnsi="Arial" w:cs="Arial"/>
              </w:rPr>
              <w:t>141.476,88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95.658,88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118.495,43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722.226,68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753.744,31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339,50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186,50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11.802,82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6.687,88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419.792,91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441.610,66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15.294,71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15.604,22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16.057,22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18.148,44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B02C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1.486.473,25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B02C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1.544.519,81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102.497,04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74.326,90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642.388,89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722.700,37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78.341,94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72.049,83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42.029,49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95,43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225,94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</w:tcPr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84705F" w:rsidRPr="0084705F" w:rsidRDefault="0084705F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621.120,46</w:t>
            </w:r>
          </w:p>
        </w:tc>
        <w:tc>
          <w:tcPr>
            <w:tcW w:w="1701" w:type="dxa"/>
          </w:tcPr>
          <w:p w:rsidR="0084705F" w:rsidRPr="0084705F" w:rsidRDefault="0084705F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674.716,77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84705F" w:rsidRPr="00490B0C" w:rsidRDefault="0084705F" w:rsidP="0084705F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8B02CC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44.131,91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8B02CC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48.565,69</w:t>
            </w:r>
          </w:p>
        </w:tc>
      </w:tr>
    </w:tbl>
    <w:p w:rsidR="00490B0C" w:rsidRDefault="00490B0C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770CA2" w:rsidRDefault="00770CA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6E1A2A" w:rsidRPr="006E1A2A" w:rsidRDefault="006E1A2A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OSTATNÉ  DOLEŽITÉ  INFORMÁCIE</w:t>
      </w:r>
    </w:p>
    <w:p w:rsidR="006E1A2A" w:rsidRDefault="006E1A2A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4F3F34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Default="00DE7749" w:rsidP="004F3F34">
      <w:pPr>
        <w:rPr>
          <w:rFonts w:ascii="Arial" w:hAnsi="Arial" w:cs="Arial"/>
        </w:rPr>
      </w:pPr>
      <w:r>
        <w:rPr>
          <w:rFonts w:ascii="Arial" w:hAnsi="Arial" w:cs="Arial"/>
        </w:rPr>
        <w:t>Obec v roku 2015</w:t>
      </w:r>
      <w:r w:rsidR="004F3F34" w:rsidRPr="004F3F34">
        <w:rPr>
          <w:rFonts w:ascii="Arial" w:hAnsi="Arial" w:cs="Arial"/>
        </w:rPr>
        <w:t xml:space="preserve"> prijala nasledovné granty a transfery:</w:t>
      </w:r>
    </w:p>
    <w:p w:rsidR="00DE7749" w:rsidRDefault="00DE7749" w:rsidP="004F3F3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4"/>
        <w:gridCol w:w="3028"/>
        <w:gridCol w:w="1416"/>
        <w:gridCol w:w="1416"/>
        <w:gridCol w:w="1208"/>
      </w:tblGrid>
      <w:tr w:rsidR="00DE7749" w:rsidTr="00F47B35">
        <w:tc>
          <w:tcPr>
            <w:tcW w:w="0" w:type="auto"/>
          </w:tcPr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Poskytovateľ</w:t>
            </w:r>
          </w:p>
        </w:tc>
        <w:tc>
          <w:tcPr>
            <w:tcW w:w="0" w:type="auto"/>
          </w:tcPr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Účelové určenie grantu,</w:t>
            </w:r>
          </w:p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transferu</w:t>
            </w:r>
          </w:p>
        </w:tc>
        <w:tc>
          <w:tcPr>
            <w:tcW w:w="0" w:type="auto"/>
          </w:tcPr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 xml:space="preserve">Poskytnuté  </w:t>
            </w:r>
          </w:p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prostriedky</w:t>
            </w:r>
          </w:p>
        </w:tc>
        <w:tc>
          <w:tcPr>
            <w:tcW w:w="1416" w:type="dxa"/>
          </w:tcPr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Použité</w:t>
            </w:r>
          </w:p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prostriedky</w:t>
            </w:r>
          </w:p>
        </w:tc>
        <w:tc>
          <w:tcPr>
            <w:tcW w:w="1208" w:type="dxa"/>
          </w:tcPr>
          <w:p w:rsidR="00DE7749" w:rsidRPr="00AD1EF3" w:rsidRDefault="00DE7749" w:rsidP="00F47B35">
            <w:pPr>
              <w:pStyle w:val="Zkladntext"/>
              <w:rPr>
                <w:b/>
              </w:rPr>
            </w:pPr>
            <w:r w:rsidRPr="00AD1EF3">
              <w:rPr>
                <w:b/>
              </w:rPr>
              <w:t>Rozdiel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ZŠ-normatívne finančné prostriedky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415.195,00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415.195,00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ZŠ-vzdelávacie poukazy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6.732,00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6.732,00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 xml:space="preserve">OÚ Nitra, </w:t>
            </w:r>
            <w:proofErr w:type="spellStart"/>
            <w:r>
              <w:t>odbpr</w:t>
            </w:r>
            <w:proofErr w:type="spellEnd"/>
            <w:r>
              <w:t xml:space="preserve">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 - dopravné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4.682,48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3.456,00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1.226,48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 – asistent učiteľa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8.190,00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8.190,00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ZŠ- deti zo sociálne znevýhodneného prostredia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1.166,00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1.166,00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 – dotácia na učebnice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715,00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715,00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 - odchodné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1.789,00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1.789,00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 – projekty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1.710,00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1.710,00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školstva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MŠ-predškolská výchova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3.743,00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3.743,00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ÚPSV a R Nitra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ZŠ, MŠ – školské potreby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298,80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298,80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ÚPSV a R Nitra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Strava pre deti v HN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1.456,00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1.456,00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MV SR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Na úhradu výdavkov na úseku matriky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4.000,78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4.000,78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OÚ Nitra, odbor CO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>Odmena skladníka materiálu CO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187,20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187,20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lastRenderedPageBreak/>
              <w:t>OÚ pre cestnú dopravu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</w:pPr>
            <w:r>
              <w:t xml:space="preserve">Na úhradu výdavkov 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right"/>
            </w:pPr>
            <w:r>
              <w:t>94,56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jc w:val="right"/>
            </w:pPr>
            <w:r>
              <w:t>94,56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jc w:val="right"/>
            </w:pPr>
            <w: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Pr="0005459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194" w:type="dxa"/>
          </w:tcPr>
          <w:p w:rsidR="00DE7749" w:rsidRPr="008D0BC8" w:rsidRDefault="008B02CC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Výdavky</w:t>
            </w:r>
            <w:r w:rsidR="00DE7749">
              <w:rPr>
                <w:bCs/>
              </w:rPr>
              <w:t xml:space="preserve"> na úseku REGOP</w:t>
            </w:r>
          </w:p>
        </w:tc>
        <w:tc>
          <w:tcPr>
            <w:tcW w:w="1416" w:type="dxa"/>
          </w:tcPr>
          <w:p w:rsidR="00DE7749" w:rsidRPr="008D0BC8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722,37</w:t>
            </w:r>
          </w:p>
        </w:tc>
        <w:tc>
          <w:tcPr>
            <w:tcW w:w="1416" w:type="dxa"/>
          </w:tcPr>
          <w:p w:rsidR="00DE7749" w:rsidRPr="008D0BC8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722,37</w:t>
            </w:r>
          </w:p>
        </w:tc>
        <w:tc>
          <w:tcPr>
            <w:tcW w:w="1208" w:type="dxa"/>
          </w:tcPr>
          <w:p w:rsidR="00DE7749" w:rsidRPr="008D0BC8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OÚ ŽP Nitra</w:t>
            </w:r>
          </w:p>
        </w:tc>
        <w:tc>
          <w:tcPr>
            <w:tcW w:w="3194" w:type="dxa"/>
          </w:tcPr>
          <w:p w:rsidR="00DE7749" w:rsidRDefault="008B02CC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V7davky</w:t>
            </w:r>
            <w:r w:rsidR="00DE7749">
              <w:rPr>
                <w:bCs/>
              </w:rPr>
              <w:t xml:space="preserve"> na úseku ŽP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204,95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204,95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Referendum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640,00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640,00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 xml:space="preserve">NSK 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 xml:space="preserve">Stretnutie </w:t>
            </w:r>
            <w:proofErr w:type="spellStart"/>
            <w:r>
              <w:rPr>
                <w:bCs/>
              </w:rPr>
              <w:t>heligonkárov</w:t>
            </w:r>
            <w:proofErr w:type="spellEnd"/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ÚPSV a R Nitra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Refundácia mzdy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9.230,58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9.230,58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ÚPSV a R Nitra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Pracovné pomôcky-refundácia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130.77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130.77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EBRD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Rekonštrukcia ZS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11.331,00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11.331,00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Rozšírenie kamerového systému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5.000,00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5.000,00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MV SR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Osvetlenie priechodov pre chodcov – bezpečnosť cestnej premávky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MDV a RR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Územný plán obce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6.720,00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6.720,00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MF SR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Rekonštrukcia WC v MŠ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5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NSK</w:t>
            </w:r>
          </w:p>
        </w:tc>
        <w:tc>
          <w:tcPr>
            <w:tcW w:w="3194" w:type="dxa"/>
          </w:tcPr>
          <w:p w:rsidR="00DE7749" w:rsidRDefault="00DE7749" w:rsidP="00F47B35">
            <w:pPr>
              <w:pStyle w:val="Zkladntext"/>
              <w:jc w:val="both"/>
              <w:rPr>
                <w:bCs/>
              </w:rPr>
            </w:pPr>
            <w:r>
              <w:rPr>
                <w:bCs/>
              </w:rPr>
              <w:t>Vytvorenie trhového miesta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3.450,00</w:t>
            </w:r>
          </w:p>
        </w:tc>
        <w:tc>
          <w:tcPr>
            <w:tcW w:w="1416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3.450,00</w:t>
            </w:r>
          </w:p>
        </w:tc>
        <w:tc>
          <w:tcPr>
            <w:tcW w:w="1208" w:type="dxa"/>
          </w:tcPr>
          <w:p w:rsidR="00DE7749" w:rsidRDefault="00DE7749" w:rsidP="00F47B35">
            <w:pPr>
              <w:pStyle w:val="Zkladntext"/>
              <w:ind w:left="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DE7749" w:rsidRDefault="00DE7749" w:rsidP="004F3F34">
      <w:pPr>
        <w:rPr>
          <w:rFonts w:ascii="Arial" w:hAnsi="Arial" w:cs="Arial"/>
        </w:rPr>
      </w:pPr>
    </w:p>
    <w:p w:rsidR="00770CA2" w:rsidRPr="004F3F34" w:rsidRDefault="00770CA2" w:rsidP="004F3F34">
      <w:pPr>
        <w:rPr>
          <w:rFonts w:ascii="Arial" w:hAnsi="Arial" w:cs="Arial"/>
        </w:rPr>
      </w:pPr>
    </w:p>
    <w:p w:rsidR="004F3F34" w:rsidRDefault="004F3F34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Poskytnuté dotácie</w:t>
      </w:r>
    </w:p>
    <w:p w:rsidR="004F3F34" w:rsidRDefault="00DE7749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2015</w:t>
      </w:r>
      <w:r w:rsidR="004F3F34">
        <w:rPr>
          <w:rFonts w:ascii="Arial" w:hAnsi="Arial" w:cs="Arial"/>
        </w:rPr>
        <w:t xml:space="preserve"> obec poskytla zo svojho rozpočtu dotácie nasledovným organizáciám:</w:t>
      </w:r>
    </w:p>
    <w:p w:rsidR="00DE7749" w:rsidRDefault="00DE7749" w:rsidP="004F3F34">
      <w:pPr>
        <w:rPr>
          <w:rFonts w:ascii="Arial" w:hAnsi="Arial" w:cs="Arial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1416"/>
        <w:gridCol w:w="1425"/>
        <w:gridCol w:w="1001"/>
      </w:tblGrid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Žiadateľ</w:t>
            </w:r>
          </w:p>
          <w:p w:rsidR="00DE7749" w:rsidRPr="00F04FBD" w:rsidRDefault="00DE7749" w:rsidP="00F47B35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Účelové určenie dotácie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Poskytnuté</w:t>
            </w:r>
          </w:p>
          <w:p w:rsidR="00DE7749" w:rsidRPr="00F04FBD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Použité</w:t>
            </w:r>
          </w:p>
          <w:p w:rsidR="00DE7749" w:rsidRPr="00F04FBD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Rozdiel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Združenie FC Výčapy - Opatovce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8.500,00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8.472,22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27,78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Default="00DE774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Združenie FC-dorast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1.800,00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1.762,07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37,93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Default="00DE774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Poľovné združenie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385,20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14,80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FS NÁDEJ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1.000,00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990,17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9,83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Tanečná skupina AGAIN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Klub mladých športových nádejí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Športový klub stolného tenisu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ZO Jednoty dôchodcov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1.263,78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236,22</w:t>
            </w:r>
          </w:p>
        </w:tc>
      </w:tr>
      <w:tr w:rsidR="00DE7749" w:rsidRPr="00F04FBD" w:rsidTr="00F47B35">
        <w:trPr>
          <w:trHeight w:val="340"/>
        </w:trPr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Skautský zbor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2.000,00</w:t>
            </w:r>
          </w:p>
        </w:tc>
        <w:tc>
          <w:tcPr>
            <w:tcW w:w="0" w:type="auto"/>
          </w:tcPr>
          <w:p w:rsidR="00DE7749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1.775,00</w:t>
            </w:r>
          </w:p>
        </w:tc>
        <w:tc>
          <w:tcPr>
            <w:tcW w:w="0" w:type="auto"/>
          </w:tcPr>
          <w:p w:rsidR="00DE7749" w:rsidRPr="00F04FBD" w:rsidRDefault="00DE7749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225,00</w:t>
            </w:r>
          </w:p>
        </w:tc>
      </w:tr>
      <w:tr w:rsidR="00DE7749" w:rsidTr="00F47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69" w:type="dxa"/>
          </w:tcPr>
          <w:p w:rsidR="00DE7749" w:rsidRPr="00054599" w:rsidRDefault="00DE7749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1416" w:type="dxa"/>
          </w:tcPr>
          <w:p w:rsidR="00DE7749" w:rsidRPr="00296BE0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18.700,00</w:t>
            </w:r>
          </w:p>
        </w:tc>
        <w:tc>
          <w:tcPr>
            <w:tcW w:w="1425" w:type="dxa"/>
          </w:tcPr>
          <w:p w:rsidR="00DE7749" w:rsidRPr="00054599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18.148,44</w:t>
            </w:r>
          </w:p>
        </w:tc>
        <w:tc>
          <w:tcPr>
            <w:tcW w:w="1001" w:type="dxa"/>
          </w:tcPr>
          <w:p w:rsidR="00DE7749" w:rsidRPr="00296BE0" w:rsidRDefault="00DE7749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551,56</w:t>
            </w:r>
          </w:p>
        </w:tc>
      </w:tr>
    </w:tbl>
    <w:p w:rsidR="00DE7749" w:rsidRDefault="00DE7749" w:rsidP="00DE7749">
      <w:pPr>
        <w:pStyle w:val="Zkladntext"/>
        <w:jc w:val="center"/>
        <w:rPr>
          <w:b/>
          <w:bCs/>
          <w:color w:val="008000"/>
          <w:sz w:val="32"/>
        </w:rPr>
      </w:pPr>
    </w:p>
    <w:p w:rsidR="004F3F34" w:rsidRDefault="004F3F34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Význa</w:t>
      </w:r>
      <w:r w:rsidR="00DE7749">
        <w:rPr>
          <w:rFonts w:ascii="Arial" w:hAnsi="Arial" w:cs="Arial"/>
          <w:b/>
          <w:color w:val="C0504D"/>
          <w:sz w:val="28"/>
          <w:szCs w:val="28"/>
        </w:rPr>
        <w:t>mné investičné akcie v roku 2015</w:t>
      </w:r>
    </w:p>
    <w:p w:rsidR="00937074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Rekonštrukcia verejného osvetlenia</w:t>
      </w:r>
    </w:p>
    <w:p w:rsidR="00166ACF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Rozšírenie kamerového systému v obci</w:t>
      </w:r>
    </w:p>
    <w:p w:rsidR="00166ACF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Osvetlenie prechodov pre chodcov</w:t>
      </w:r>
    </w:p>
    <w:p w:rsidR="00166ACF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Rekonštrukcia sociálnych zariadení v budove základnej školy</w:t>
      </w:r>
    </w:p>
    <w:p w:rsidR="00166ACF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Vytvorenie trhového miesta</w:t>
      </w:r>
    </w:p>
    <w:p w:rsidR="00166ACF" w:rsidRP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Rekonštrukcia kultúrneho domu</w:t>
      </w:r>
    </w:p>
    <w:p w:rsidR="00166ACF" w:rsidRDefault="00166ACF" w:rsidP="00166ACF">
      <w:pPr>
        <w:pStyle w:val="Odsekzoznamu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66ACF">
        <w:rPr>
          <w:rFonts w:ascii="Arial" w:hAnsi="Arial" w:cs="Arial"/>
          <w:sz w:val="24"/>
          <w:szCs w:val="24"/>
        </w:rPr>
        <w:t>Rekonštrukcia šatní FC</w:t>
      </w:r>
    </w:p>
    <w:p w:rsidR="00F47B35" w:rsidRPr="00166ACF" w:rsidRDefault="00F47B35" w:rsidP="001C788C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A02599" w:rsidRDefault="001B5EB0" w:rsidP="00DD1F45">
      <w:pPr>
        <w:rPr>
          <w:rFonts w:ascii="Arial" w:hAnsi="Arial" w:cs="Arial"/>
          <w:u w:val="single"/>
        </w:rPr>
      </w:pPr>
    </w:p>
    <w:p w:rsidR="001B5EB0" w:rsidRPr="00A02599" w:rsidRDefault="001B5EB0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pokračovanie v rekonštrukcii vnútorných priestorov kultúrneho domu</w:t>
      </w:r>
    </w:p>
    <w:p w:rsidR="001B5EB0" w:rsidRPr="00A02599" w:rsidRDefault="00AA5D41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oprava a modernizácia sociálnych zariadení v materskej škole</w:t>
      </w:r>
    </w:p>
    <w:p w:rsidR="00166ACF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rekonštrukcia miestneho rozhlasu</w:t>
      </w:r>
    </w:p>
    <w:p w:rsidR="00DD1F45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zníženie energetickej náročnosti budovy obecného úradu</w:t>
      </w:r>
    </w:p>
    <w:p w:rsidR="00DD1F45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rozšírenie verejného osvetlenia</w:t>
      </w:r>
    </w:p>
    <w:p w:rsidR="00DD1F45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rozšírenie kamerového systému</w:t>
      </w:r>
    </w:p>
    <w:p w:rsidR="00DD1F45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označenie budov a ulíc</w:t>
      </w:r>
    </w:p>
    <w:p w:rsidR="00DD1F45" w:rsidRPr="00A02599" w:rsidRDefault="00DD1F45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02599">
        <w:rPr>
          <w:rFonts w:ascii="Arial" w:hAnsi="Arial" w:cs="Arial"/>
          <w:sz w:val="24"/>
          <w:szCs w:val="24"/>
        </w:rPr>
        <w:t>pokračovanie v rekonštrukcii šatní FC</w:t>
      </w: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595B9C" w:rsidRDefault="00595B9C" w:rsidP="00595B9C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</w:p>
    <w:p w:rsidR="00AB6803" w:rsidRDefault="00AB6803" w:rsidP="00192753">
      <w:pPr>
        <w:rPr>
          <w:rFonts w:ascii="Arial" w:hAnsi="Arial" w:cs="Arial"/>
        </w:rPr>
      </w:pPr>
    </w:p>
    <w:p w:rsidR="00770CA2" w:rsidRDefault="00770CA2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 xml:space="preserve">ypracovala: Bc. Dáša </w:t>
      </w:r>
      <w:proofErr w:type="spellStart"/>
      <w:r w:rsidR="00192753" w:rsidRPr="00AD24F7">
        <w:rPr>
          <w:rFonts w:ascii="Arial" w:hAnsi="Arial" w:cs="Arial"/>
        </w:rPr>
        <w:t>Dávidová</w:t>
      </w:r>
      <w:proofErr w:type="spellEnd"/>
    </w:p>
    <w:p w:rsidR="00770CA2" w:rsidRDefault="00770CA2" w:rsidP="00192753">
      <w:pPr>
        <w:rPr>
          <w:rFonts w:ascii="Arial" w:hAnsi="Arial" w:cs="Arial"/>
        </w:rPr>
      </w:pPr>
    </w:p>
    <w:p w:rsidR="00770CA2" w:rsidRDefault="00770CA2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346A73" w:rsidRPr="00AD24F7" w:rsidRDefault="00346A7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82260A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165BAC" w:rsidRDefault="00165BAC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770CA2" w:rsidRDefault="00770CA2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</w:p>
    <w:p w:rsidR="0082260A" w:rsidRPr="00AD24F7" w:rsidRDefault="00D867D8" w:rsidP="008226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Konsolidovaná</w:t>
      </w:r>
      <w:bookmarkStart w:id="0" w:name="_GoBack"/>
      <w:bookmarkEnd w:id="0"/>
      <w:r w:rsidR="0082260A">
        <w:rPr>
          <w:rFonts w:ascii="Arial" w:hAnsi="Arial" w:cs="Arial"/>
        </w:rPr>
        <w:t xml:space="preserve"> výročná správa bola prerokovaná Obecným zastupiteľstvom vo Výčap</w:t>
      </w:r>
      <w:r w:rsidR="00B526C1">
        <w:rPr>
          <w:rFonts w:ascii="Arial" w:hAnsi="Arial" w:cs="Arial"/>
        </w:rPr>
        <w:t>och – Opatovciach d</w:t>
      </w:r>
      <w:r w:rsidR="00766A22">
        <w:rPr>
          <w:rFonts w:ascii="Arial" w:hAnsi="Arial" w:cs="Arial"/>
        </w:rPr>
        <w:t>ňa 27. júna 2016</w:t>
      </w:r>
      <w:r>
        <w:rPr>
          <w:rFonts w:ascii="Arial" w:hAnsi="Arial" w:cs="Arial"/>
        </w:rPr>
        <w:t xml:space="preserve"> Uznesením č. 232/2016.</w:t>
      </w:r>
    </w:p>
    <w:sectPr w:rsidR="0082260A" w:rsidRPr="00AD24F7" w:rsidSect="00E47669">
      <w:headerReference w:type="even" r:id="rId129"/>
      <w:headerReference w:type="default" r:id="rId130"/>
      <w:footerReference w:type="even" r:id="rId131"/>
      <w:footerReference w:type="default" r:id="rId132"/>
      <w:headerReference w:type="first" r:id="rId133"/>
      <w:footerReference w:type="first" r:id="rId13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AC" w:rsidRDefault="006842AC" w:rsidP="00A33F2D">
      <w:r>
        <w:separator/>
      </w:r>
    </w:p>
  </w:endnote>
  <w:endnote w:type="continuationSeparator" w:id="0">
    <w:p w:rsidR="006842AC" w:rsidRDefault="006842AC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f8">
    <w:altName w:val="Times New Roman"/>
    <w:charset w:val="00"/>
    <w:family w:val="auto"/>
    <w:pitch w:val="default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4D3024" w:rsidRDefault="004D302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7D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4D3024" w:rsidRDefault="004D302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4D3024" w:rsidRDefault="004D302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7D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4D3024" w:rsidRDefault="004D3024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AC" w:rsidRDefault="006842AC" w:rsidP="00A33F2D">
      <w:r>
        <w:separator/>
      </w:r>
    </w:p>
  </w:footnote>
  <w:footnote w:type="continuationSeparator" w:id="0">
    <w:p w:rsidR="006842AC" w:rsidRDefault="006842AC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024" w:rsidRDefault="004D3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A2D"/>
    <w:multiLevelType w:val="multilevel"/>
    <w:tmpl w:val="4EC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5D33D7"/>
    <w:multiLevelType w:val="multilevel"/>
    <w:tmpl w:val="14A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0E10"/>
    <w:multiLevelType w:val="multilevel"/>
    <w:tmpl w:val="590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F142B"/>
    <w:multiLevelType w:val="multilevel"/>
    <w:tmpl w:val="B70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5" w15:restartNumberingAfterBreak="0">
    <w:nsid w:val="6E921628"/>
    <w:multiLevelType w:val="multilevel"/>
    <w:tmpl w:val="53A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15"/>
  </w:num>
  <w:num w:numId="8">
    <w:abstractNumId w:val="13"/>
  </w:num>
  <w:num w:numId="9">
    <w:abstractNumId w:val="4"/>
  </w:num>
  <w:num w:numId="10">
    <w:abstractNumId w:val="7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2"/>
  </w:num>
  <w:num w:numId="16">
    <w:abstractNumId w:val="11"/>
  </w:num>
  <w:num w:numId="17">
    <w:abstractNumId w:val="10"/>
  </w:num>
  <w:num w:numId="18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6BDE"/>
    <w:rsid w:val="00010726"/>
    <w:rsid w:val="00015968"/>
    <w:rsid w:val="00020801"/>
    <w:rsid w:val="0002112B"/>
    <w:rsid w:val="000220B2"/>
    <w:rsid w:val="00023A8F"/>
    <w:rsid w:val="00025C74"/>
    <w:rsid w:val="0003358A"/>
    <w:rsid w:val="00033883"/>
    <w:rsid w:val="000367EF"/>
    <w:rsid w:val="00036904"/>
    <w:rsid w:val="0004652D"/>
    <w:rsid w:val="00050500"/>
    <w:rsid w:val="000524E6"/>
    <w:rsid w:val="000665A2"/>
    <w:rsid w:val="0006723C"/>
    <w:rsid w:val="00073DD5"/>
    <w:rsid w:val="0007462C"/>
    <w:rsid w:val="00080407"/>
    <w:rsid w:val="00087B26"/>
    <w:rsid w:val="00091E71"/>
    <w:rsid w:val="00094BC5"/>
    <w:rsid w:val="00095D4A"/>
    <w:rsid w:val="0009692F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2AC0"/>
    <w:rsid w:val="000D4495"/>
    <w:rsid w:val="000D5733"/>
    <w:rsid w:val="000D68AE"/>
    <w:rsid w:val="000E6D73"/>
    <w:rsid w:val="000F14E7"/>
    <w:rsid w:val="000F3648"/>
    <w:rsid w:val="000F5AFE"/>
    <w:rsid w:val="0010042F"/>
    <w:rsid w:val="00111E96"/>
    <w:rsid w:val="00113C58"/>
    <w:rsid w:val="00122B58"/>
    <w:rsid w:val="00126047"/>
    <w:rsid w:val="00130143"/>
    <w:rsid w:val="00134013"/>
    <w:rsid w:val="001462A8"/>
    <w:rsid w:val="00150EB4"/>
    <w:rsid w:val="0015292E"/>
    <w:rsid w:val="00153FC0"/>
    <w:rsid w:val="0015432E"/>
    <w:rsid w:val="00155BD7"/>
    <w:rsid w:val="00160A7C"/>
    <w:rsid w:val="00165BAC"/>
    <w:rsid w:val="00166ACF"/>
    <w:rsid w:val="001723FF"/>
    <w:rsid w:val="00172B1D"/>
    <w:rsid w:val="00174934"/>
    <w:rsid w:val="00174F7B"/>
    <w:rsid w:val="00174FDB"/>
    <w:rsid w:val="00175CB0"/>
    <w:rsid w:val="001779E2"/>
    <w:rsid w:val="0018165C"/>
    <w:rsid w:val="001823EA"/>
    <w:rsid w:val="00183C6C"/>
    <w:rsid w:val="00184F21"/>
    <w:rsid w:val="001915D9"/>
    <w:rsid w:val="00191B2C"/>
    <w:rsid w:val="00192753"/>
    <w:rsid w:val="00192E6E"/>
    <w:rsid w:val="001A0EA0"/>
    <w:rsid w:val="001A11FC"/>
    <w:rsid w:val="001A635F"/>
    <w:rsid w:val="001B1DAE"/>
    <w:rsid w:val="001B3DDC"/>
    <w:rsid w:val="001B4BAC"/>
    <w:rsid w:val="001B590E"/>
    <w:rsid w:val="001B5EB0"/>
    <w:rsid w:val="001B6A05"/>
    <w:rsid w:val="001C342B"/>
    <w:rsid w:val="001C3B68"/>
    <w:rsid w:val="001C7131"/>
    <w:rsid w:val="001C788C"/>
    <w:rsid w:val="001D2578"/>
    <w:rsid w:val="001D4819"/>
    <w:rsid w:val="001D7456"/>
    <w:rsid w:val="001D77CF"/>
    <w:rsid w:val="001E0161"/>
    <w:rsid w:val="001E2B91"/>
    <w:rsid w:val="001F4849"/>
    <w:rsid w:val="002033D3"/>
    <w:rsid w:val="00205008"/>
    <w:rsid w:val="00207DA8"/>
    <w:rsid w:val="00210168"/>
    <w:rsid w:val="00211FD7"/>
    <w:rsid w:val="002178F1"/>
    <w:rsid w:val="0022338D"/>
    <w:rsid w:val="00225EFE"/>
    <w:rsid w:val="002336FB"/>
    <w:rsid w:val="00233C2B"/>
    <w:rsid w:val="00236ABA"/>
    <w:rsid w:val="00240BA5"/>
    <w:rsid w:val="002411A7"/>
    <w:rsid w:val="002439B8"/>
    <w:rsid w:val="00247D27"/>
    <w:rsid w:val="0025310B"/>
    <w:rsid w:val="00256E11"/>
    <w:rsid w:val="002573AE"/>
    <w:rsid w:val="002631C8"/>
    <w:rsid w:val="002660E3"/>
    <w:rsid w:val="0026745B"/>
    <w:rsid w:val="00267D44"/>
    <w:rsid w:val="00277E31"/>
    <w:rsid w:val="00280D0A"/>
    <w:rsid w:val="00283919"/>
    <w:rsid w:val="00283BB0"/>
    <w:rsid w:val="00285AAC"/>
    <w:rsid w:val="00291C13"/>
    <w:rsid w:val="00295185"/>
    <w:rsid w:val="002951FD"/>
    <w:rsid w:val="002965EB"/>
    <w:rsid w:val="002A3D51"/>
    <w:rsid w:val="002B0D6C"/>
    <w:rsid w:val="002B249D"/>
    <w:rsid w:val="002C5E68"/>
    <w:rsid w:val="002D0411"/>
    <w:rsid w:val="002D37E7"/>
    <w:rsid w:val="002E36B5"/>
    <w:rsid w:val="002E7348"/>
    <w:rsid w:val="002F0FBC"/>
    <w:rsid w:val="002F2581"/>
    <w:rsid w:val="002F2B0B"/>
    <w:rsid w:val="002F2BF3"/>
    <w:rsid w:val="002F3B1F"/>
    <w:rsid w:val="002F41D2"/>
    <w:rsid w:val="002F4F45"/>
    <w:rsid w:val="002F5BEF"/>
    <w:rsid w:val="00302172"/>
    <w:rsid w:val="00303796"/>
    <w:rsid w:val="00310BDC"/>
    <w:rsid w:val="00317884"/>
    <w:rsid w:val="00317AD0"/>
    <w:rsid w:val="003205B1"/>
    <w:rsid w:val="00324246"/>
    <w:rsid w:val="003272FD"/>
    <w:rsid w:val="00327C8F"/>
    <w:rsid w:val="003342E4"/>
    <w:rsid w:val="00336385"/>
    <w:rsid w:val="0033649F"/>
    <w:rsid w:val="00342338"/>
    <w:rsid w:val="00346A73"/>
    <w:rsid w:val="00350F0B"/>
    <w:rsid w:val="00356E37"/>
    <w:rsid w:val="003611CD"/>
    <w:rsid w:val="003615C8"/>
    <w:rsid w:val="00362EB8"/>
    <w:rsid w:val="0036363B"/>
    <w:rsid w:val="00365437"/>
    <w:rsid w:val="003730C9"/>
    <w:rsid w:val="003741F1"/>
    <w:rsid w:val="0038090E"/>
    <w:rsid w:val="00383E3F"/>
    <w:rsid w:val="003923F5"/>
    <w:rsid w:val="00394B9F"/>
    <w:rsid w:val="0039552A"/>
    <w:rsid w:val="003955ED"/>
    <w:rsid w:val="00397182"/>
    <w:rsid w:val="003A12EA"/>
    <w:rsid w:val="003A310F"/>
    <w:rsid w:val="003A3968"/>
    <w:rsid w:val="003B6DA4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610F"/>
    <w:rsid w:val="003E74E3"/>
    <w:rsid w:val="003E7527"/>
    <w:rsid w:val="003F3321"/>
    <w:rsid w:val="003F6199"/>
    <w:rsid w:val="003F7B3F"/>
    <w:rsid w:val="00404B08"/>
    <w:rsid w:val="00406520"/>
    <w:rsid w:val="00411510"/>
    <w:rsid w:val="00412F80"/>
    <w:rsid w:val="00414B35"/>
    <w:rsid w:val="00422A59"/>
    <w:rsid w:val="00433D63"/>
    <w:rsid w:val="0043418B"/>
    <w:rsid w:val="00434A4D"/>
    <w:rsid w:val="00435414"/>
    <w:rsid w:val="004364C2"/>
    <w:rsid w:val="00441BA8"/>
    <w:rsid w:val="00445FCA"/>
    <w:rsid w:val="00451EAA"/>
    <w:rsid w:val="0045314B"/>
    <w:rsid w:val="004603C9"/>
    <w:rsid w:val="00460DC1"/>
    <w:rsid w:val="00471D88"/>
    <w:rsid w:val="00472376"/>
    <w:rsid w:val="00473464"/>
    <w:rsid w:val="00485771"/>
    <w:rsid w:val="0049012A"/>
    <w:rsid w:val="00490B0C"/>
    <w:rsid w:val="00491381"/>
    <w:rsid w:val="004964AB"/>
    <w:rsid w:val="004A01BC"/>
    <w:rsid w:val="004A18A4"/>
    <w:rsid w:val="004A45F1"/>
    <w:rsid w:val="004A696F"/>
    <w:rsid w:val="004B260A"/>
    <w:rsid w:val="004B3D3C"/>
    <w:rsid w:val="004B7430"/>
    <w:rsid w:val="004B7EC7"/>
    <w:rsid w:val="004C4214"/>
    <w:rsid w:val="004C4592"/>
    <w:rsid w:val="004C6BBE"/>
    <w:rsid w:val="004D0ADC"/>
    <w:rsid w:val="004D3024"/>
    <w:rsid w:val="004D3932"/>
    <w:rsid w:val="004D75CD"/>
    <w:rsid w:val="004D7943"/>
    <w:rsid w:val="004E051E"/>
    <w:rsid w:val="004E6EC0"/>
    <w:rsid w:val="004F17B8"/>
    <w:rsid w:val="004F20F4"/>
    <w:rsid w:val="004F3F34"/>
    <w:rsid w:val="004F5DB2"/>
    <w:rsid w:val="005006A8"/>
    <w:rsid w:val="00500CD6"/>
    <w:rsid w:val="00501B4A"/>
    <w:rsid w:val="00505AEF"/>
    <w:rsid w:val="0050779D"/>
    <w:rsid w:val="00512D11"/>
    <w:rsid w:val="00515794"/>
    <w:rsid w:val="005159C5"/>
    <w:rsid w:val="00521868"/>
    <w:rsid w:val="005229B6"/>
    <w:rsid w:val="00523B1A"/>
    <w:rsid w:val="00525B77"/>
    <w:rsid w:val="00525FA4"/>
    <w:rsid w:val="00527ABD"/>
    <w:rsid w:val="00527D11"/>
    <w:rsid w:val="00530BCA"/>
    <w:rsid w:val="00530E04"/>
    <w:rsid w:val="005313CF"/>
    <w:rsid w:val="00535146"/>
    <w:rsid w:val="00536428"/>
    <w:rsid w:val="0053738C"/>
    <w:rsid w:val="00537E81"/>
    <w:rsid w:val="00544507"/>
    <w:rsid w:val="00554796"/>
    <w:rsid w:val="00561880"/>
    <w:rsid w:val="0056374B"/>
    <w:rsid w:val="0056377D"/>
    <w:rsid w:val="005644E3"/>
    <w:rsid w:val="00565F6E"/>
    <w:rsid w:val="00571B0C"/>
    <w:rsid w:val="0057560E"/>
    <w:rsid w:val="0058045C"/>
    <w:rsid w:val="00580BA2"/>
    <w:rsid w:val="00584FD5"/>
    <w:rsid w:val="00585857"/>
    <w:rsid w:val="00594577"/>
    <w:rsid w:val="00594D38"/>
    <w:rsid w:val="00595B9C"/>
    <w:rsid w:val="005969DA"/>
    <w:rsid w:val="005B785D"/>
    <w:rsid w:val="005C08C2"/>
    <w:rsid w:val="005C1121"/>
    <w:rsid w:val="005C19E2"/>
    <w:rsid w:val="005C25EC"/>
    <w:rsid w:val="005C7CB0"/>
    <w:rsid w:val="005D0DF9"/>
    <w:rsid w:val="005D359C"/>
    <w:rsid w:val="005D7DA0"/>
    <w:rsid w:val="005E5D1E"/>
    <w:rsid w:val="005E73EB"/>
    <w:rsid w:val="005E74A3"/>
    <w:rsid w:val="005F701F"/>
    <w:rsid w:val="006028E0"/>
    <w:rsid w:val="00603D1E"/>
    <w:rsid w:val="00605AAC"/>
    <w:rsid w:val="006069B8"/>
    <w:rsid w:val="00610EF4"/>
    <w:rsid w:val="00611CBA"/>
    <w:rsid w:val="0061257F"/>
    <w:rsid w:val="00615008"/>
    <w:rsid w:val="006204CE"/>
    <w:rsid w:val="00621D69"/>
    <w:rsid w:val="00627130"/>
    <w:rsid w:val="00631143"/>
    <w:rsid w:val="0063118C"/>
    <w:rsid w:val="0063347A"/>
    <w:rsid w:val="0064637E"/>
    <w:rsid w:val="00647292"/>
    <w:rsid w:val="00647B51"/>
    <w:rsid w:val="006519F4"/>
    <w:rsid w:val="0065676F"/>
    <w:rsid w:val="006600D4"/>
    <w:rsid w:val="00660727"/>
    <w:rsid w:val="00665B91"/>
    <w:rsid w:val="0066614B"/>
    <w:rsid w:val="00671E87"/>
    <w:rsid w:val="00673140"/>
    <w:rsid w:val="006814DA"/>
    <w:rsid w:val="006842AC"/>
    <w:rsid w:val="00690088"/>
    <w:rsid w:val="0069122A"/>
    <w:rsid w:val="00691DA7"/>
    <w:rsid w:val="00692986"/>
    <w:rsid w:val="006948B6"/>
    <w:rsid w:val="006A25A6"/>
    <w:rsid w:val="006A3E76"/>
    <w:rsid w:val="006B0A4F"/>
    <w:rsid w:val="006B5FA7"/>
    <w:rsid w:val="006B6372"/>
    <w:rsid w:val="006B663A"/>
    <w:rsid w:val="006C33B0"/>
    <w:rsid w:val="006C3669"/>
    <w:rsid w:val="006C6BF9"/>
    <w:rsid w:val="006C7465"/>
    <w:rsid w:val="006D3916"/>
    <w:rsid w:val="006D62B7"/>
    <w:rsid w:val="006D6402"/>
    <w:rsid w:val="006D780C"/>
    <w:rsid w:val="006E1A2A"/>
    <w:rsid w:val="006E1C47"/>
    <w:rsid w:val="006E59D2"/>
    <w:rsid w:val="006F6DD3"/>
    <w:rsid w:val="006F73EF"/>
    <w:rsid w:val="007002EF"/>
    <w:rsid w:val="00706E18"/>
    <w:rsid w:val="00710845"/>
    <w:rsid w:val="00711EB6"/>
    <w:rsid w:val="00715C7A"/>
    <w:rsid w:val="007170E2"/>
    <w:rsid w:val="00717706"/>
    <w:rsid w:val="0073222F"/>
    <w:rsid w:val="007356B3"/>
    <w:rsid w:val="007358E4"/>
    <w:rsid w:val="00745800"/>
    <w:rsid w:val="00754434"/>
    <w:rsid w:val="00760B62"/>
    <w:rsid w:val="00762D5B"/>
    <w:rsid w:val="0076424A"/>
    <w:rsid w:val="00764D53"/>
    <w:rsid w:val="00766A22"/>
    <w:rsid w:val="00770CA2"/>
    <w:rsid w:val="00772922"/>
    <w:rsid w:val="00773924"/>
    <w:rsid w:val="0078279C"/>
    <w:rsid w:val="00791D72"/>
    <w:rsid w:val="007944B2"/>
    <w:rsid w:val="007963EF"/>
    <w:rsid w:val="0079732A"/>
    <w:rsid w:val="007A19F9"/>
    <w:rsid w:val="007B35CD"/>
    <w:rsid w:val="007B3B4E"/>
    <w:rsid w:val="007B43D7"/>
    <w:rsid w:val="007B6C67"/>
    <w:rsid w:val="007C1528"/>
    <w:rsid w:val="007C2F44"/>
    <w:rsid w:val="007C3C62"/>
    <w:rsid w:val="007C5C7F"/>
    <w:rsid w:val="007D1D75"/>
    <w:rsid w:val="007D62DD"/>
    <w:rsid w:val="007D7752"/>
    <w:rsid w:val="007E3750"/>
    <w:rsid w:val="007E6E3D"/>
    <w:rsid w:val="007F020A"/>
    <w:rsid w:val="007F060A"/>
    <w:rsid w:val="007F0B25"/>
    <w:rsid w:val="007F4A4A"/>
    <w:rsid w:val="007F7CC1"/>
    <w:rsid w:val="0080207B"/>
    <w:rsid w:val="00803631"/>
    <w:rsid w:val="008058CF"/>
    <w:rsid w:val="00807BA1"/>
    <w:rsid w:val="0081059A"/>
    <w:rsid w:val="00812A9C"/>
    <w:rsid w:val="00813CA2"/>
    <w:rsid w:val="0081709D"/>
    <w:rsid w:val="00817A4E"/>
    <w:rsid w:val="0082260A"/>
    <w:rsid w:val="00824CC3"/>
    <w:rsid w:val="00830A35"/>
    <w:rsid w:val="00830C0E"/>
    <w:rsid w:val="00833242"/>
    <w:rsid w:val="00833BBA"/>
    <w:rsid w:val="00836730"/>
    <w:rsid w:val="008373F5"/>
    <w:rsid w:val="0084025A"/>
    <w:rsid w:val="00840BB6"/>
    <w:rsid w:val="00840E74"/>
    <w:rsid w:val="00843B0B"/>
    <w:rsid w:val="0084705F"/>
    <w:rsid w:val="00847B37"/>
    <w:rsid w:val="00854724"/>
    <w:rsid w:val="00856001"/>
    <w:rsid w:val="00857E62"/>
    <w:rsid w:val="00861EA4"/>
    <w:rsid w:val="00862C25"/>
    <w:rsid w:val="0087519E"/>
    <w:rsid w:val="00875BBA"/>
    <w:rsid w:val="00882CB9"/>
    <w:rsid w:val="0088489D"/>
    <w:rsid w:val="008924C6"/>
    <w:rsid w:val="00892A58"/>
    <w:rsid w:val="00895B13"/>
    <w:rsid w:val="008A1741"/>
    <w:rsid w:val="008A6F5F"/>
    <w:rsid w:val="008B02CC"/>
    <w:rsid w:val="008B2508"/>
    <w:rsid w:val="008B5824"/>
    <w:rsid w:val="008C44DF"/>
    <w:rsid w:val="008C515D"/>
    <w:rsid w:val="008D026D"/>
    <w:rsid w:val="008D2B51"/>
    <w:rsid w:val="008D4C1E"/>
    <w:rsid w:val="008E2B69"/>
    <w:rsid w:val="008F188E"/>
    <w:rsid w:val="008F3BEB"/>
    <w:rsid w:val="008F75D7"/>
    <w:rsid w:val="00903681"/>
    <w:rsid w:val="0090381E"/>
    <w:rsid w:val="0090754A"/>
    <w:rsid w:val="00907C08"/>
    <w:rsid w:val="00916582"/>
    <w:rsid w:val="00916590"/>
    <w:rsid w:val="00920510"/>
    <w:rsid w:val="0092110C"/>
    <w:rsid w:val="00924812"/>
    <w:rsid w:val="0093293E"/>
    <w:rsid w:val="00934B99"/>
    <w:rsid w:val="00937074"/>
    <w:rsid w:val="00937E7D"/>
    <w:rsid w:val="0094085F"/>
    <w:rsid w:val="00944502"/>
    <w:rsid w:val="0094463D"/>
    <w:rsid w:val="00947456"/>
    <w:rsid w:val="00947EB4"/>
    <w:rsid w:val="00955518"/>
    <w:rsid w:val="00956B70"/>
    <w:rsid w:val="00957888"/>
    <w:rsid w:val="00974182"/>
    <w:rsid w:val="00975929"/>
    <w:rsid w:val="00981F25"/>
    <w:rsid w:val="009863CF"/>
    <w:rsid w:val="0098724B"/>
    <w:rsid w:val="009873AF"/>
    <w:rsid w:val="00992418"/>
    <w:rsid w:val="009960ED"/>
    <w:rsid w:val="009A123D"/>
    <w:rsid w:val="009A22BE"/>
    <w:rsid w:val="009A33C4"/>
    <w:rsid w:val="009A4FD4"/>
    <w:rsid w:val="009B2077"/>
    <w:rsid w:val="009B490A"/>
    <w:rsid w:val="009B5123"/>
    <w:rsid w:val="009C2E26"/>
    <w:rsid w:val="009C5F5C"/>
    <w:rsid w:val="009C6F21"/>
    <w:rsid w:val="009D2C83"/>
    <w:rsid w:val="009E19EE"/>
    <w:rsid w:val="009E2E8A"/>
    <w:rsid w:val="009F03CF"/>
    <w:rsid w:val="009F14E1"/>
    <w:rsid w:val="009F1730"/>
    <w:rsid w:val="009F76ED"/>
    <w:rsid w:val="00A02599"/>
    <w:rsid w:val="00A04397"/>
    <w:rsid w:val="00A04D73"/>
    <w:rsid w:val="00A05E47"/>
    <w:rsid w:val="00A17D55"/>
    <w:rsid w:val="00A26B49"/>
    <w:rsid w:val="00A30B34"/>
    <w:rsid w:val="00A313ED"/>
    <w:rsid w:val="00A320FF"/>
    <w:rsid w:val="00A33F2D"/>
    <w:rsid w:val="00A374F4"/>
    <w:rsid w:val="00A423FB"/>
    <w:rsid w:val="00A445DF"/>
    <w:rsid w:val="00A52142"/>
    <w:rsid w:val="00A55C82"/>
    <w:rsid w:val="00A56891"/>
    <w:rsid w:val="00A652F8"/>
    <w:rsid w:val="00A67ABF"/>
    <w:rsid w:val="00A67F32"/>
    <w:rsid w:val="00A80212"/>
    <w:rsid w:val="00A822DF"/>
    <w:rsid w:val="00A827F3"/>
    <w:rsid w:val="00A82840"/>
    <w:rsid w:val="00A83265"/>
    <w:rsid w:val="00A86C40"/>
    <w:rsid w:val="00A90B0C"/>
    <w:rsid w:val="00A9384E"/>
    <w:rsid w:val="00A973D5"/>
    <w:rsid w:val="00A979D5"/>
    <w:rsid w:val="00AA5D41"/>
    <w:rsid w:val="00AB03DE"/>
    <w:rsid w:val="00AB0EC4"/>
    <w:rsid w:val="00AB5D73"/>
    <w:rsid w:val="00AB6803"/>
    <w:rsid w:val="00AC678A"/>
    <w:rsid w:val="00AD20F1"/>
    <w:rsid w:val="00AD24F7"/>
    <w:rsid w:val="00AD40F6"/>
    <w:rsid w:val="00AD58D6"/>
    <w:rsid w:val="00AE6C84"/>
    <w:rsid w:val="00AF66A5"/>
    <w:rsid w:val="00B0284E"/>
    <w:rsid w:val="00B049AC"/>
    <w:rsid w:val="00B04D20"/>
    <w:rsid w:val="00B05668"/>
    <w:rsid w:val="00B07248"/>
    <w:rsid w:val="00B1350B"/>
    <w:rsid w:val="00B168E7"/>
    <w:rsid w:val="00B1753C"/>
    <w:rsid w:val="00B23FB5"/>
    <w:rsid w:val="00B4000D"/>
    <w:rsid w:val="00B4036E"/>
    <w:rsid w:val="00B43E9E"/>
    <w:rsid w:val="00B47000"/>
    <w:rsid w:val="00B51149"/>
    <w:rsid w:val="00B526C1"/>
    <w:rsid w:val="00B535B9"/>
    <w:rsid w:val="00B53B80"/>
    <w:rsid w:val="00B61C94"/>
    <w:rsid w:val="00B62C0D"/>
    <w:rsid w:val="00B656DA"/>
    <w:rsid w:val="00B71D2F"/>
    <w:rsid w:val="00B740F5"/>
    <w:rsid w:val="00B80EE1"/>
    <w:rsid w:val="00B83F70"/>
    <w:rsid w:val="00B979D3"/>
    <w:rsid w:val="00BA0D9C"/>
    <w:rsid w:val="00BA4248"/>
    <w:rsid w:val="00BA7150"/>
    <w:rsid w:val="00BB3DF9"/>
    <w:rsid w:val="00BC37EB"/>
    <w:rsid w:val="00BC75CA"/>
    <w:rsid w:val="00BC7ECF"/>
    <w:rsid w:val="00BD0251"/>
    <w:rsid w:val="00BD02BA"/>
    <w:rsid w:val="00BE0AC3"/>
    <w:rsid w:val="00BE259F"/>
    <w:rsid w:val="00BE5233"/>
    <w:rsid w:val="00BF2BD0"/>
    <w:rsid w:val="00BF2E50"/>
    <w:rsid w:val="00BF4F82"/>
    <w:rsid w:val="00BF53C2"/>
    <w:rsid w:val="00BF5C20"/>
    <w:rsid w:val="00BF5C5E"/>
    <w:rsid w:val="00BF6290"/>
    <w:rsid w:val="00C05B4A"/>
    <w:rsid w:val="00C063CF"/>
    <w:rsid w:val="00C11081"/>
    <w:rsid w:val="00C14CCD"/>
    <w:rsid w:val="00C21524"/>
    <w:rsid w:val="00C24542"/>
    <w:rsid w:val="00C247CA"/>
    <w:rsid w:val="00C26C60"/>
    <w:rsid w:val="00C30042"/>
    <w:rsid w:val="00C303FE"/>
    <w:rsid w:val="00C3121D"/>
    <w:rsid w:val="00C31254"/>
    <w:rsid w:val="00C31E79"/>
    <w:rsid w:val="00C40155"/>
    <w:rsid w:val="00C451DE"/>
    <w:rsid w:val="00C46727"/>
    <w:rsid w:val="00C5240C"/>
    <w:rsid w:val="00C52E37"/>
    <w:rsid w:val="00C55017"/>
    <w:rsid w:val="00C551BA"/>
    <w:rsid w:val="00C64DF2"/>
    <w:rsid w:val="00C65F3D"/>
    <w:rsid w:val="00C661C0"/>
    <w:rsid w:val="00C67ACE"/>
    <w:rsid w:val="00C75503"/>
    <w:rsid w:val="00C76993"/>
    <w:rsid w:val="00C8213E"/>
    <w:rsid w:val="00C84638"/>
    <w:rsid w:val="00C87BE3"/>
    <w:rsid w:val="00C9183A"/>
    <w:rsid w:val="00C927E3"/>
    <w:rsid w:val="00C9451B"/>
    <w:rsid w:val="00C95244"/>
    <w:rsid w:val="00C96D02"/>
    <w:rsid w:val="00CA268C"/>
    <w:rsid w:val="00CB0C8D"/>
    <w:rsid w:val="00CB4685"/>
    <w:rsid w:val="00CB60AC"/>
    <w:rsid w:val="00CC182F"/>
    <w:rsid w:val="00CC19B0"/>
    <w:rsid w:val="00CC6D2A"/>
    <w:rsid w:val="00CC770D"/>
    <w:rsid w:val="00CE2A77"/>
    <w:rsid w:val="00CE717F"/>
    <w:rsid w:val="00CE78D5"/>
    <w:rsid w:val="00CE7F37"/>
    <w:rsid w:val="00CF2484"/>
    <w:rsid w:val="00CF306C"/>
    <w:rsid w:val="00CF774C"/>
    <w:rsid w:val="00D07475"/>
    <w:rsid w:val="00D07E17"/>
    <w:rsid w:val="00D07FF2"/>
    <w:rsid w:val="00D1067C"/>
    <w:rsid w:val="00D11422"/>
    <w:rsid w:val="00D14E7E"/>
    <w:rsid w:val="00D160DF"/>
    <w:rsid w:val="00D20617"/>
    <w:rsid w:val="00D24689"/>
    <w:rsid w:val="00D24978"/>
    <w:rsid w:val="00D24EC4"/>
    <w:rsid w:val="00D255BB"/>
    <w:rsid w:val="00D2594C"/>
    <w:rsid w:val="00D271E0"/>
    <w:rsid w:val="00D41FB0"/>
    <w:rsid w:val="00D4368E"/>
    <w:rsid w:val="00D53DC8"/>
    <w:rsid w:val="00D56691"/>
    <w:rsid w:val="00D575E2"/>
    <w:rsid w:val="00D635EB"/>
    <w:rsid w:val="00D66AD4"/>
    <w:rsid w:val="00D67583"/>
    <w:rsid w:val="00D70CE7"/>
    <w:rsid w:val="00D71DD9"/>
    <w:rsid w:val="00D75F87"/>
    <w:rsid w:val="00D80C1A"/>
    <w:rsid w:val="00D8116F"/>
    <w:rsid w:val="00D8160D"/>
    <w:rsid w:val="00D822ED"/>
    <w:rsid w:val="00D8382B"/>
    <w:rsid w:val="00D84805"/>
    <w:rsid w:val="00D867D8"/>
    <w:rsid w:val="00D87128"/>
    <w:rsid w:val="00D87AE7"/>
    <w:rsid w:val="00D90798"/>
    <w:rsid w:val="00D961A5"/>
    <w:rsid w:val="00D96DFC"/>
    <w:rsid w:val="00DA20DA"/>
    <w:rsid w:val="00DA45DD"/>
    <w:rsid w:val="00DB302C"/>
    <w:rsid w:val="00DB3519"/>
    <w:rsid w:val="00DC0DDE"/>
    <w:rsid w:val="00DC3E4F"/>
    <w:rsid w:val="00DC5803"/>
    <w:rsid w:val="00DC7FAA"/>
    <w:rsid w:val="00DD1897"/>
    <w:rsid w:val="00DD1F45"/>
    <w:rsid w:val="00DD4513"/>
    <w:rsid w:val="00DE2024"/>
    <w:rsid w:val="00DE4AAF"/>
    <w:rsid w:val="00DE6B1B"/>
    <w:rsid w:val="00DE7749"/>
    <w:rsid w:val="00E017B7"/>
    <w:rsid w:val="00E02C2F"/>
    <w:rsid w:val="00E0357B"/>
    <w:rsid w:val="00E045E3"/>
    <w:rsid w:val="00E04EB8"/>
    <w:rsid w:val="00E14094"/>
    <w:rsid w:val="00E171E3"/>
    <w:rsid w:val="00E243DE"/>
    <w:rsid w:val="00E24BA0"/>
    <w:rsid w:val="00E2619D"/>
    <w:rsid w:val="00E27DF4"/>
    <w:rsid w:val="00E32DCC"/>
    <w:rsid w:val="00E47669"/>
    <w:rsid w:val="00E52768"/>
    <w:rsid w:val="00E550CF"/>
    <w:rsid w:val="00E5522F"/>
    <w:rsid w:val="00E620FB"/>
    <w:rsid w:val="00E63F03"/>
    <w:rsid w:val="00E66C5A"/>
    <w:rsid w:val="00E70115"/>
    <w:rsid w:val="00E70BBC"/>
    <w:rsid w:val="00E75520"/>
    <w:rsid w:val="00E82F2A"/>
    <w:rsid w:val="00E854F3"/>
    <w:rsid w:val="00E85C17"/>
    <w:rsid w:val="00E860A2"/>
    <w:rsid w:val="00E968AB"/>
    <w:rsid w:val="00E979EE"/>
    <w:rsid w:val="00EA267C"/>
    <w:rsid w:val="00EA3BC0"/>
    <w:rsid w:val="00EA7B83"/>
    <w:rsid w:val="00EB4DD7"/>
    <w:rsid w:val="00EB59A1"/>
    <w:rsid w:val="00EB72A8"/>
    <w:rsid w:val="00EB7AED"/>
    <w:rsid w:val="00EC04AC"/>
    <w:rsid w:val="00EC15DE"/>
    <w:rsid w:val="00EC4CDC"/>
    <w:rsid w:val="00ED1ECA"/>
    <w:rsid w:val="00ED6B89"/>
    <w:rsid w:val="00EE6B54"/>
    <w:rsid w:val="00EF19D1"/>
    <w:rsid w:val="00EF539A"/>
    <w:rsid w:val="00F03DCF"/>
    <w:rsid w:val="00F05CD3"/>
    <w:rsid w:val="00F139A6"/>
    <w:rsid w:val="00F17FD3"/>
    <w:rsid w:val="00F2084E"/>
    <w:rsid w:val="00F23A40"/>
    <w:rsid w:val="00F24A14"/>
    <w:rsid w:val="00F256AB"/>
    <w:rsid w:val="00F262DA"/>
    <w:rsid w:val="00F26D77"/>
    <w:rsid w:val="00F27BCC"/>
    <w:rsid w:val="00F27C05"/>
    <w:rsid w:val="00F316E3"/>
    <w:rsid w:val="00F31723"/>
    <w:rsid w:val="00F35179"/>
    <w:rsid w:val="00F41003"/>
    <w:rsid w:val="00F42E8D"/>
    <w:rsid w:val="00F435AF"/>
    <w:rsid w:val="00F47B35"/>
    <w:rsid w:val="00F51909"/>
    <w:rsid w:val="00F51F6D"/>
    <w:rsid w:val="00F5534B"/>
    <w:rsid w:val="00F60E9A"/>
    <w:rsid w:val="00F616FC"/>
    <w:rsid w:val="00F66C70"/>
    <w:rsid w:val="00F66DD3"/>
    <w:rsid w:val="00F713C5"/>
    <w:rsid w:val="00F7575D"/>
    <w:rsid w:val="00F868A6"/>
    <w:rsid w:val="00F87280"/>
    <w:rsid w:val="00F90DCE"/>
    <w:rsid w:val="00F914F7"/>
    <w:rsid w:val="00FA124E"/>
    <w:rsid w:val="00FA362C"/>
    <w:rsid w:val="00FA7BF9"/>
    <w:rsid w:val="00FB0E39"/>
    <w:rsid w:val="00FB504A"/>
    <w:rsid w:val="00FB70F4"/>
    <w:rsid w:val="00FB7EC3"/>
    <w:rsid w:val="00FC44E9"/>
    <w:rsid w:val="00FC4E18"/>
    <w:rsid w:val="00FC624D"/>
    <w:rsid w:val="00FC7A14"/>
    <w:rsid w:val="00FD496D"/>
    <w:rsid w:val="00FE0065"/>
    <w:rsid w:val="00FE52BF"/>
    <w:rsid w:val="00FF4828"/>
    <w:rsid w:val="00FF48D5"/>
    <w:rsid w:val="00FF4A4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  <w:style w:type="character" w:customStyle="1" w:styleId="a1">
    <w:name w:val="a1"/>
    <w:basedOn w:val="Predvolenpsmoodseku"/>
    <w:rsid w:val="00AD20F1"/>
    <w:rPr>
      <w:rFonts w:ascii="ff8" w:hAnsi="ff8" w:hint="default"/>
      <w:b w:val="0"/>
      <w:bCs w:val="0"/>
      <w:i w:val="0"/>
      <w:iCs w:val="0"/>
      <w:bdr w:val="none" w:sz="0" w:space="0" w:color="auto" w:frame="1"/>
    </w:rPr>
  </w:style>
  <w:style w:type="character" w:customStyle="1" w:styleId="l62">
    <w:name w:val="l6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2">
    <w:name w:val="l7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92">
    <w:name w:val="l9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5">
    <w:name w:val="l15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84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2087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7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0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86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563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342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6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9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84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7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59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107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3935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29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4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5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6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117" Type="http://schemas.openxmlformats.org/officeDocument/2006/relationships/hyperlink" Target="http://www.vycapy-opatovce.sk/uvodny-tanec.html?idpgall=732338" TargetMode="External"/><Relationship Id="rId21" Type="http://schemas.openxmlformats.org/officeDocument/2006/relationships/header" Target="header3.xml"/><Relationship Id="rId42" Type="http://schemas.openxmlformats.org/officeDocument/2006/relationships/image" Target="media/image9.jpeg"/><Relationship Id="rId47" Type="http://schemas.openxmlformats.org/officeDocument/2006/relationships/hyperlink" Target="http://www.vycapy-opatovce.sk/main.php?id_menu=28816&amp;firmy_slovenska_flag=0" TargetMode="External"/><Relationship Id="rId63" Type="http://schemas.openxmlformats.org/officeDocument/2006/relationships/hyperlink" Target="http://www.vycapy-opatovce.sk/kulturny-program.html?idpgall=637646" TargetMode="External"/><Relationship Id="rId68" Type="http://schemas.openxmlformats.org/officeDocument/2006/relationships/image" Target="media/image19.jpeg"/><Relationship Id="rId84" Type="http://schemas.openxmlformats.org/officeDocument/2006/relationships/image" Target="media/image27.jpeg"/><Relationship Id="rId89" Type="http://schemas.openxmlformats.org/officeDocument/2006/relationships/hyperlink" Target="http://www.vycapy-opatovce.sk/obcerstvenie.html?idpgall=696638" TargetMode="External"/><Relationship Id="rId112" Type="http://schemas.openxmlformats.org/officeDocument/2006/relationships/image" Target="media/image41.jpeg"/><Relationship Id="rId133" Type="http://schemas.openxmlformats.org/officeDocument/2006/relationships/header" Target="header6.xml"/><Relationship Id="rId16" Type="http://schemas.openxmlformats.org/officeDocument/2006/relationships/image" Target="media/image4.jpeg"/><Relationship Id="rId107" Type="http://schemas.openxmlformats.org/officeDocument/2006/relationships/hyperlink" Target="http://www.vycapy-opatovce.sk/podzoborski-heligonkari-a-marian-sisovsky.html?idpgall=715500" TargetMode="External"/><Relationship Id="rId11" Type="http://schemas.openxmlformats.org/officeDocument/2006/relationships/hyperlink" Target="mailto:podatelna@vycapy-opatovce.sk" TargetMode="External"/><Relationship Id="rId32" Type="http://schemas.openxmlformats.org/officeDocument/2006/relationships/hyperlink" Target="http://sk.wikipedia.org/wiki/1932" TargetMode="External"/><Relationship Id="rId37" Type="http://schemas.openxmlformats.org/officeDocument/2006/relationships/hyperlink" Target="http://sk.wikipedia.org/w/index.php?title=Slovensk%C3%BD_hlas&amp;action=edit&amp;redlink=1" TargetMode="External"/><Relationship Id="rId53" Type="http://schemas.openxmlformats.org/officeDocument/2006/relationships/hyperlink" Target="http://www.vycapy-opatovce.sk/main.php?id_menu=32853&amp;firmy_slovenska_flag=0" TargetMode="External"/><Relationship Id="rId58" Type="http://schemas.openxmlformats.org/officeDocument/2006/relationships/image" Target="media/image14.jpeg"/><Relationship Id="rId74" Type="http://schemas.openxmlformats.org/officeDocument/2006/relationships/image" Target="media/image22.jpeg"/><Relationship Id="rId79" Type="http://schemas.openxmlformats.org/officeDocument/2006/relationships/hyperlink" Target="http://www.vycapy-opatovce.sk/degustacia-vin-2014.html?idpgall=553859" TargetMode="External"/><Relationship Id="rId102" Type="http://schemas.openxmlformats.org/officeDocument/2006/relationships/image" Target="media/image36.jpeg"/><Relationship Id="rId123" Type="http://schemas.openxmlformats.org/officeDocument/2006/relationships/hyperlink" Target="http://www.vycapy-opatovce.sk/prichod-mikulasa.html?idpgall=746226" TargetMode="External"/><Relationship Id="rId128" Type="http://schemas.openxmlformats.org/officeDocument/2006/relationships/image" Target="media/image49.jpeg"/><Relationship Id="rId5" Type="http://schemas.openxmlformats.org/officeDocument/2006/relationships/webSettings" Target="webSettings.xml"/><Relationship Id="rId90" Type="http://schemas.openxmlformats.org/officeDocument/2006/relationships/image" Target="media/image30.jpeg"/><Relationship Id="rId95" Type="http://schemas.openxmlformats.org/officeDocument/2006/relationships/hyperlink" Target="http://www.vycapy-opatovce.sk/atrakcie-nielen-pre-deti.html?idpgall=696608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3.xml"/><Relationship Id="rId27" Type="http://schemas.openxmlformats.org/officeDocument/2006/relationships/image" Target="media/image8.jpeg"/><Relationship Id="rId30" Type="http://schemas.openxmlformats.org/officeDocument/2006/relationships/hyperlink" Target="http://sk.wikipedia.org/wiki/Nitra" TargetMode="External"/><Relationship Id="rId35" Type="http://schemas.openxmlformats.org/officeDocument/2006/relationships/hyperlink" Target="http://sk.wikipedia.org/wiki/1937" TargetMode="External"/><Relationship Id="rId43" Type="http://schemas.openxmlformats.org/officeDocument/2006/relationships/image" Target="media/image10.jpeg"/><Relationship Id="rId48" Type="http://schemas.openxmlformats.org/officeDocument/2006/relationships/hyperlink" Target="http://www.vycapy-opatovce.sk/main.php?id_menu=29837&amp;firmy_slovenska_flag=0" TargetMode="External"/><Relationship Id="rId56" Type="http://schemas.openxmlformats.org/officeDocument/2006/relationships/hyperlink" Target="http://www.vycapy-opatovce.sk" TargetMode="External"/><Relationship Id="rId64" Type="http://schemas.openxmlformats.org/officeDocument/2006/relationships/image" Target="media/image17.jpeg"/><Relationship Id="rId69" Type="http://schemas.openxmlformats.org/officeDocument/2006/relationships/hyperlink" Target="http://www.vycapy-opatovce.sk/priebeh-hier.html?idpgall=678676" TargetMode="External"/><Relationship Id="rId77" Type="http://schemas.openxmlformats.org/officeDocument/2006/relationships/hyperlink" Target="http://www.vycapy-opatovce.sk/degustacia-vin-2014.html?idpgall=553861" TargetMode="External"/><Relationship Id="rId100" Type="http://schemas.openxmlformats.org/officeDocument/2006/relationships/image" Target="media/image35.jpeg"/><Relationship Id="rId105" Type="http://schemas.openxmlformats.org/officeDocument/2006/relationships/hyperlink" Target="http://www.vycapy-opatovce.sk/uvodne-vystupenie-domacej-spevackej-skupiny-nadej.html?idpgall=715505" TargetMode="External"/><Relationship Id="rId113" Type="http://schemas.openxmlformats.org/officeDocument/2006/relationships/hyperlink" Target="http://www.vycapy-opatovce.sk/slavnostny-pripitok.html?idpgall=732346" TargetMode="External"/><Relationship Id="rId118" Type="http://schemas.openxmlformats.org/officeDocument/2006/relationships/image" Target="media/image44.jpeg"/><Relationship Id="rId126" Type="http://schemas.openxmlformats.org/officeDocument/2006/relationships/image" Target="media/image48.jpeg"/><Relationship Id="rId134" Type="http://schemas.openxmlformats.org/officeDocument/2006/relationships/footer" Target="footer6.xml"/><Relationship Id="rId8" Type="http://schemas.openxmlformats.org/officeDocument/2006/relationships/image" Target="media/image1.gif"/><Relationship Id="rId51" Type="http://schemas.openxmlformats.org/officeDocument/2006/relationships/hyperlink" Target="http://www.vycapy-opatovce.sk/main.php?id_menu=29148&amp;firmy_slovenska_flag=0" TargetMode="External"/><Relationship Id="rId72" Type="http://schemas.openxmlformats.org/officeDocument/2006/relationships/image" Target="media/image21.jpeg"/><Relationship Id="rId80" Type="http://schemas.openxmlformats.org/officeDocument/2006/relationships/image" Target="media/image25.jpeg"/><Relationship Id="rId85" Type="http://schemas.openxmlformats.org/officeDocument/2006/relationships/hyperlink" Target="http://www.vycapy-opatovce.sk/vystupenie-tanecnej-skupiny-again.html?idpgall=667783" TargetMode="External"/><Relationship Id="rId93" Type="http://schemas.openxmlformats.org/officeDocument/2006/relationships/hyperlink" Target="http://www.vycapy-opatovce.sk/3-miesto-dorastenci.html?idpgall=696721" TargetMode="External"/><Relationship Id="rId98" Type="http://schemas.openxmlformats.org/officeDocument/2006/relationships/image" Target="media/image34.jpeg"/><Relationship Id="rId121" Type="http://schemas.openxmlformats.org/officeDocument/2006/relationships/hyperlink" Target="http://www.vycapy-opatovce.sk/vystupenie-skolkarov.html?idpgall=746231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vycapy-opatovce.sk" TargetMode="External"/><Relationship Id="rId17" Type="http://schemas.openxmlformats.org/officeDocument/2006/relationships/header" Target="header1.xml"/><Relationship Id="rId25" Type="http://schemas.openxmlformats.org/officeDocument/2006/relationships/image" Target="media/image6.gif"/><Relationship Id="rId33" Type="http://schemas.openxmlformats.org/officeDocument/2006/relationships/hyperlink" Target="http://sk.wikipedia.org/w/index.php?title=Janov%C3%A1_Nov%C3%A1_Ves&amp;action=edit&amp;redlink=1" TargetMode="External"/><Relationship Id="rId38" Type="http://schemas.openxmlformats.org/officeDocument/2006/relationships/hyperlink" Target="http://sk.wikipedia.org/wiki/%C5%BDilina" TargetMode="External"/><Relationship Id="rId46" Type="http://schemas.openxmlformats.org/officeDocument/2006/relationships/hyperlink" Target="http://www.vycapy-opatovce.sk/main.php?id_menu=28814&amp;firmy_slovenska_flag=0" TargetMode="External"/><Relationship Id="rId59" Type="http://schemas.openxmlformats.org/officeDocument/2006/relationships/hyperlink" Target="http://www.vycapy-opatovce.sk/kulturny-program.html?idpgall=637647" TargetMode="External"/><Relationship Id="rId67" Type="http://schemas.openxmlformats.org/officeDocument/2006/relationships/hyperlink" Target="http://www.vycapy-opatovce.sk/odovzdavanie-cien.html?idpgall=678663" TargetMode="External"/><Relationship Id="rId103" Type="http://schemas.openxmlformats.org/officeDocument/2006/relationships/hyperlink" Target="http://www.vycapy-opatovce.sk/den-matiek-2014.html?idpgall=553718" TargetMode="External"/><Relationship Id="rId108" Type="http://schemas.openxmlformats.org/officeDocument/2006/relationships/image" Target="media/image39.jpeg"/><Relationship Id="rId116" Type="http://schemas.openxmlformats.org/officeDocument/2006/relationships/image" Target="media/image43.jpeg"/><Relationship Id="rId124" Type="http://schemas.openxmlformats.org/officeDocument/2006/relationships/image" Target="media/image47.jpeg"/><Relationship Id="rId129" Type="http://schemas.openxmlformats.org/officeDocument/2006/relationships/header" Target="header4.xml"/><Relationship Id="rId20" Type="http://schemas.openxmlformats.org/officeDocument/2006/relationships/footer" Target="footer2.xml"/><Relationship Id="rId41" Type="http://schemas.openxmlformats.org/officeDocument/2006/relationships/hyperlink" Target="http://sk.wikipedia.org/w/index.php?title=Zv%C3%A4z_protifa%C5%A1istick%C3%BDch_bojovn%C3%ADkov&amp;action=edit&amp;redlink=1" TargetMode="External"/><Relationship Id="rId54" Type="http://schemas.openxmlformats.org/officeDocument/2006/relationships/image" Target="media/image12.jpeg"/><Relationship Id="rId62" Type="http://schemas.openxmlformats.org/officeDocument/2006/relationships/image" Target="media/image16.jpeg"/><Relationship Id="rId70" Type="http://schemas.openxmlformats.org/officeDocument/2006/relationships/image" Target="media/image20.jpeg"/><Relationship Id="rId75" Type="http://schemas.openxmlformats.org/officeDocument/2006/relationships/hyperlink" Target="http://www.vycapy-opatovce.sk/degustacia-vin-2014.html?idpgall=553857" TargetMode="External"/><Relationship Id="rId83" Type="http://schemas.openxmlformats.org/officeDocument/2006/relationships/hyperlink" Target="http://www.vycapy-opatovce.sk/priprava-gulasa.html?idpgall=667788" TargetMode="External"/><Relationship Id="rId88" Type="http://schemas.openxmlformats.org/officeDocument/2006/relationships/image" Target="media/image29.jpeg"/><Relationship Id="rId91" Type="http://schemas.openxmlformats.org/officeDocument/2006/relationships/hyperlink" Target="http://www.vycapy-opatovce.sk/obcerstvenie.html?idpgall=696637" TargetMode="External"/><Relationship Id="rId96" Type="http://schemas.openxmlformats.org/officeDocument/2006/relationships/image" Target="media/image33.jpeg"/><Relationship Id="rId111" Type="http://schemas.openxmlformats.org/officeDocument/2006/relationships/hyperlink" Target="http://www.vycapy-opatovce.sk/sucianski-heligonkari.html?idpgall=715498" TargetMode="External"/><Relationship Id="rId132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zsvycapyopatovce.edupage.org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://sk.wikipedia.org/wiki/V%C3%BD%C4%8Dapy-Opatovce" TargetMode="External"/><Relationship Id="rId36" Type="http://schemas.openxmlformats.org/officeDocument/2006/relationships/hyperlink" Target="http://sk.wikipedia.org/wiki/1938" TargetMode="External"/><Relationship Id="rId49" Type="http://schemas.openxmlformats.org/officeDocument/2006/relationships/hyperlink" Target="http://www.vycapy-opatovce.sk/main.php?id_menu=28823&amp;firmy_slovenska_flag=0" TargetMode="External"/><Relationship Id="rId57" Type="http://schemas.openxmlformats.org/officeDocument/2006/relationships/hyperlink" Target="http://www.vycapy-opatovce.sk/dvorne-damy.html?idpgall=637648" TargetMode="External"/><Relationship Id="rId106" Type="http://schemas.openxmlformats.org/officeDocument/2006/relationships/image" Target="media/image38.jpeg"/><Relationship Id="rId114" Type="http://schemas.openxmlformats.org/officeDocument/2006/relationships/image" Target="media/image42.jpeg"/><Relationship Id="rId119" Type="http://schemas.openxmlformats.org/officeDocument/2006/relationships/hyperlink" Target="http://www.vycapy-opatovce.sk/senzus-a-priatelia.html?idpgall=732316" TargetMode="External"/><Relationship Id="rId127" Type="http://schemas.openxmlformats.org/officeDocument/2006/relationships/hyperlink" Target="http://www.vycapy-opatovce.sk/rozdavanie-balickov.html?idpgall=746208" TargetMode="External"/><Relationship Id="rId10" Type="http://schemas.openxmlformats.org/officeDocument/2006/relationships/hyperlink" Target="mailto:starosta@vycapy-opatovce.sk" TargetMode="External"/><Relationship Id="rId31" Type="http://schemas.openxmlformats.org/officeDocument/2006/relationships/hyperlink" Target="http://sk.wikipedia.org/wiki/1930" TargetMode="External"/><Relationship Id="rId44" Type="http://schemas.openxmlformats.org/officeDocument/2006/relationships/image" Target="media/image11.png"/><Relationship Id="rId52" Type="http://schemas.openxmlformats.org/officeDocument/2006/relationships/hyperlink" Target="http://www.vycapy-opatovce.sk/main.php?id_menu=29839&amp;firmy_slovenska_flag=0" TargetMode="External"/><Relationship Id="rId60" Type="http://schemas.openxmlformats.org/officeDocument/2006/relationships/image" Target="media/image15.jpeg"/><Relationship Id="rId65" Type="http://schemas.openxmlformats.org/officeDocument/2006/relationships/hyperlink" Target="http://www.vycapy-opatovce.sk/priebeh-hier.html?idpgall=678674" TargetMode="External"/><Relationship Id="rId73" Type="http://schemas.openxmlformats.org/officeDocument/2006/relationships/hyperlink" Target="http://www.vycapy-opatovce.sk/degustacia-vin-2014.html?idpgall=553856" TargetMode="External"/><Relationship Id="rId78" Type="http://schemas.openxmlformats.org/officeDocument/2006/relationships/image" Target="media/image24.jpeg"/><Relationship Id="rId81" Type="http://schemas.openxmlformats.org/officeDocument/2006/relationships/hyperlink" Target="http://www.vycapy-opatovce.sk/pri-stavani-maja-pomohla-technika.html?idpgall=664541" TargetMode="External"/><Relationship Id="rId86" Type="http://schemas.openxmlformats.org/officeDocument/2006/relationships/image" Target="media/image28.jpeg"/><Relationship Id="rId94" Type="http://schemas.openxmlformats.org/officeDocument/2006/relationships/image" Target="media/image32.jpeg"/><Relationship Id="rId99" Type="http://schemas.openxmlformats.org/officeDocument/2006/relationships/hyperlink" Target="http://www.vycapy-opatovce.sk/den-matiek-2014.html?idpgall=553649" TargetMode="External"/><Relationship Id="rId101" Type="http://schemas.openxmlformats.org/officeDocument/2006/relationships/hyperlink" Target="http://www.vycapy-opatovce.sk/den-matiek-2014.html?idpgall=553660" TargetMode="External"/><Relationship Id="rId122" Type="http://schemas.openxmlformats.org/officeDocument/2006/relationships/image" Target="media/image46.jpeg"/><Relationship Id="rId130" Type="http://schemas.openxmlformats.org/officeDocument/2006/relationships/header" Target="header5.xml"/><Relationship Id="rId13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9" Type="http://schemas.openxmlformats.org/officeDocument/2006/relationships/hyperlink" Target="http://sk.wikipedia.org/wiki/Slovensk%C3%A9_n%C3%A1rodn%C3%A9_povstanie" TargetMode="External"/><Relationship Id="rId109" Type="http://schemas.openxmlformats.org/officeDocument/2006/relationships/hyperlink" Target="http://www.vycapy-opatovce.sk/miksovci.html?idpgall=715492" TargetMode="External"/><Relationship Id="rId34" Type="http://schemas.openxmlformats.org/officeDocument/2006/relationships/hyperlink" Target="http://sk.wikipedia.org/wiki/1932" TargetMode="External"/><Relationship Id="rId50" Type="http://schemas.openxmlformats.org/officeDocument/2006/relationships/hyperlink" Target="http://www.vycapy-opatovce.sk/main.php?id_menu=30155&amp;firmy_slovenska_flag=0" TargetMode="External"/><Relationship Id="rId55" Type="http://schemas.openxmlformats.org/officeDocument/2006/relationships/image" Target="media/image13.jpeg"/><Relationship Id="rId76" Type="http://schemas.openxmlformats.org/officeDocument/2006/relationships/image" Target="media/image23.jpeg"/><Relationship Id="rId97" Type="http://schemas.openxmlformats.org/officeDocument/2006/relationships/hyperlink" Target="http://www.vycapy-opatovce.sk/den-matiek-2014.html?idpgall=553639" TargetMode="External"/><Relationship Id="rId104" Type="http://schemas.openxmlformats.org/officeDocument/2006/relationships/image" Target="media/image37.jpeg"/><Relationship Id="rId120" Type="http://schemas.openxmlformats.org/officeDocument/2006/relationships/image" Target="media/image45.jpeg"/><Relationship Id="rId125" Type="http://schemas.openxmlformats.org/officeDocument/2006/relationships/hyperlink" Target="http://www.vycapy-opatovce.sk/mikulas-s-pomocnikmi.html?idpgall=74622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vycapy-opatovce.sk/priebeh-hier.html?idpgall=678675" TargetMode="External"/><Relationship Id="rId92" Type="http://schemas.openxmlformats.org/officeDocument/2006/relationships/image" Target="media/image31.jpeg"/><Relationship Id="rId2" Type="http://schemas.openxmlformats.org/officeDocument/2006/relationships/numbering" Target="numbering.xml"/><Relationship Id="rId29" Type="http://schemas.openxmlformats.org/officeDocument/2006/relationships/hyperlink" Target="http://sk.wikipedia.org/wiki/Nov%C3%A9_Mesto_nad_V%C3%A1hom" TargetMode="External"/><Relationship Id="rId24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40" Type="http://schemas.openxmlformats.org/officeDocument/2006/relationships/hyperlink" Target="http://sk.wikipedia.org/wiki/2._svetov%C3%A1_vojna" TargetMode="External"/><Relationship Id="rId45" Type="http://schemas.openxmlformats.org/officeDocument/2006/relationships/hyperlink" Target="http://www.vycapy-opatovce.sk/main.php?id_menu=24619&amp;firmy_slovenska_flag=0" TargetMode="External"/><Relationship Id="rId66" Type="http://schemas.openxmlformats.org/officeDocument/2006/relationships/image" Target="media/image18.jpeg"/><Relationship Id="rId87" Type="http://schemas.openxmlformats.org/officeDocument/2006/relationships/hyperlink" Target="http://www.vycapy-opatovce.sk/podavanie-obcerstvenia.html?idpgall=667777" TargetMode="External"/><Relationship Id="rId110" Type="http://schemas.openxmlformats.org/officeDocument/2006/relationships/image" Target="media/image40.jpeg"/><Relationship Id="rId115" Type="http://schemas.openxmlformats.org/officeDocument/2006/relationships/hyperlink" Target="http://www.vycapy-opatovce.sk/uvodny-tanec.html?idpgall=732337" TargetMode="External"/><Relationship Id="rId131" Type="http://schemas.openxmlformats.org/officeDocument/2006/relationships/footer" Target="footer4.xml"/><Relationship Id="rId136" Type="http://schemas.openxmlformats.org/officeDocument/2006/relationships/theme" Target="theme/theme1.xml"/><Relationship Id="rId61" Type="http://schemas.openxmlformats.org/officeDocument/2006/relationships/hyperlink" Target="http://www.vycapy-opatovce.sk/tanec-masiek.html?idpgall=637635" TargetMode="External"/><Relationship Id="rId82" Type="http://schemas.openxmlformats.org/officeDocument/2006/relationships/image" Target="media/image26.jpeg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FEA4-F5B8-42B8-BFC8-9D899B44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8322</Words>
  <Characters>47440</Characters>
  <Application>Microsoft Office Word</Application>
  <DocSecurity>0</DocSecurity>
  <Lines>395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83</cp:revision>
  <cp:lastPrinted>2016-06-28T12:18:00Z</cp:lastPrinted>
  <dcterms:created xsi:type="dcterms:W3CDTF">2016-05-09T06:40:00Z</dcterms:created>
  <dcterms:modified xsi:type="dcterms:W3CDTF">2016-06-30T07:27:00Z</dcterms:modified>
</cp:coreProperties>
</file>