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EB1" w:rsidRPr="004D7DD6" w:rsidRDefault="00D52EB1"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6D0733" w:rsidRDefault="006D0733" w:rsidP="006D0733">
      <w:pPr>
        <w:spacing w:line="360" w:lineRule="auto"/>
        <w:jc w:val="center"/>
        <w:rPr>
          <w:rFonts w:ascii="Times New Roman" w:hAnsi="Times New Roman" w:cs="Times New Roman"/>
          <w:b/>
          <w:sz w:val="52"/>
          <w:szCs w:val="52"/>
        </w:rPr>
      </w:pPr>
      <w:r>
        <w:rPr>
          <w:rFonts w:ascii="Times New Roman" w:hAnsi="Times New Roman" w:cs="Times New Roman"/>
          <w:b/>
          <w:sz w:val="52"/>
          <w:szCs w:val="52"/>
        </w:rPr>
        <w:t>Výročná správa za individuálnu a konsolidovanú účtovnú závierku</w:t>
      </w:r>
    </w:p>
    <w:p w:rsidR="00E951DB" w:rsidRPr="00A55D20" w:rsidRDefault="006D0733" w:rsidP="00E951DB">
      <w:pPr>
        <w:jc w:val="center"/>
        <w:rPr>
          <w:rFonts w:ascii="Times New Roman" w:hAnsi="Times New Roman" w:cs="Times New Roman"/>
          <w:b/>
          <w:sz w:val="52"/>
          <w:szCs w:val="52"/>
        </w:rPr>
      </w:pPr>
      <w:r>
        <w:rPr>
          <w:rFonts w:ascii="Times New Roman" w:hAnsi="Times New Roman" w:cs="Times New Roman"/>
          <w:b/>
          <w:sz w:val="52"/>
          <w:szCs w:val="52"/>
        </w:rPr>
        <w:t>Ob</w:t>
      </w:r>
      <w:r w:rsidR="00E951DB" w:rsidRPr="00A55D20">
        <w:rPr>
          <w:rFonts w:ascii="Times New Roman" w:hAnsi="Times New Roman" w:cs="Times New Roman"/>
          <w:b/>
          <w:sz w:val="52"/>
          <w:szCs w:val="52"/>
        </w:rPr>
        <w:t xml:space="preserve">ce Klenovec </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b/>
          <w:sz w:val="52"/>
          <w:szCs w:val="52"/>
        </w:rPr>
        <w:t>za rok 201</w:t>
      </w:r>
      <w:r w:rsidR="00DD06AD">
        <w:rPr>
          <w:rFonts w:ascii="Times New Roman" w:hAnsi="Times New Roman" w:cs="Times New Roman"/>
          <w:b/>
          <w:sz w:val="52"/>
          <w:szCs w:val="52"/>
        </w:rPr>
        <w:t>5</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noProof/>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4D7DD6" w:rsidRDefault="00E951DB" w:rsidP="00E951DB">
      <w:pPr>
        <w:jc w:val="center"/>
        <w:rPr>
          <w:rFonts w:ascii="Times New Roman" w:hAnsi="Times New Roman" w:cs="Times New Roman"/>
          <w:b/>
          <w:sz w:val="24"/>
          <w:szCs w:val="24"/>
        </w:rPr>
      </w:pPr>
    </w:p>
    <w:p w:rsidR="00E951DB" w:rsidRPr="004D7DD6" w:rsidRDefault="00E951DB" w:rsidP="00E951DB">
      <w:pPr>
        <w:jc w:val="center"/>
        <w:rPr>
          <w:rFonts w:ascii="Times New Roman" w:hAnsi="Times New Roman" w:cs="Times New Roman"/>
          <w:b/>
          <w:sz w:val="24"/>
          <w:szCs w:val="24"/>
        </w:rPr>
      </w:pPr>
    </w:p>
    <w:p w:rsidR="00E951DB" w:rsidRDefault="00E951DB" w:rsidP="00E951DB">
      <w:pPr>
        <w:jc w:val="center"/>
        <w:rPr>
          <w:rFonts w:ascii="Times New Roman" w:hAnsi="Times New Roman" w:cs="Times New Roman"/>
          <w:b/>
          <w:sz w:val="24"/>
          <w:szCs w:val="24"/>
        </w:rPr>
      </w:pPr>
    </w:p>
    <w:p w:rsidR="004D7DD6" w:rsidRDefault="004D7DD6" w:rsidP="00E951DB">
      <w:pPr>
        <w:jc w:val="center"/>
        <w:rPr>
          <w:rFonts w:ascii="Times New Roman" w:hAnsi="Times New Roman" w:cs="Times New Roman"/>
          <w:b/>
          <w:sz w:val="24"/>
          <w:szCs w:val="24"/>
        </w:rPr>
      </w:pPr>
    </w:p>
    <w:p w:rsidR="00A55D20" w:rsidRDefault="00A55D20" w:rsidP="006D0733">
      <w:pPr>
        <w:rPr>
          <w:rFonts w:ascii="Times New Roman" w:hAnsi="Times New Roman" w:cs="Times New Roman"/>
          <w:b/>
          <w:sz w:val="24"/>
          <w:szCs w:val="24"/>
        </w:rPr>
      </w:pPr>
    </w:p>
    <w:p w:rsidR="006D0733" w:rsidRPr="004D7DD6" w:rsidRDefault="006D0733" w:rsidP="006D0733">
      <w:pPr>
        <w:rPr>
          <w:rFonts w:ascii="Times New Roman" w:hAnsi="Times New Roman" w:cs="Times New Roman"/>
          <w:b/>
          <w:sz w:val="24"/>
          <w:szCs w:val="24"/>
        </w:rPr>
      </w:pPr>
    </w:p>
    <w:p w:rsidR="005C216F" w:rsidRPr="004D7DD6" w:rsidRDefault="005C216F" w:rsidP="005C216F">
      <w:pPr>
        <w:jc w:val="center"/>
        <w:rPr>
          <w:rFonts w:ascii="Times New Roman" w:hAnsi="Times New Roman" w:cs="Times New Roman"/>
          <w:b/>
          <w:sz w:val="24"/>
          <w:szCs w:val="24"/>
        </w:rPr>
      </w:pPr>
      <w:r w:rsidRPr="004D7DD6">
        <w:rPr>
          <w:rFonts w:ascii="Times New Roman" w:hAnsi="Times New Roman" w:cs="Times New Roman"/>
          <w:b/>
          <w:sz w:val="24"/>
          <w:szCs w:val="24"/>
        </w:rPr>
        <w:lastRenderedPageBreak/>
        <w:t>Obsah</w:t>
      </w:r>
    </w:p>
    <w:p w:rsidR="005C216F" w:rsidRPr="004D7DD6" w:rsidRDefault="005C216F" w:rsidP="008F1A92">
      <w:pPr>
        <w:pStyle w:val="Odsekzoznamu"/>
        <w:numPr>
          <w:ilvl w:val="0"/>
          <w:numId w:val="3"/>
        </w:numPr>
        <w:rPr>
          <w:rFonts w:ascii="Times New Roman" w:hAnsi="Times New Roman" w:cs="Times New Roman"/>
          <w:b/>
          <w:sz w:val="24"/>
          <w:szCs w:val="24"/>
        </w:rPr>
      </w:pPr>
      <w:r w:rsidRPr="004D7DD6">
        <w:rPr>
          <w:rFonts w:ascii="Times New Roman" w:hAnsi="Times New Roman" w:cs="Times New Roman"/>
          <w:b/>
          <w:sz w:val="24"/>
          <w:szCs w:val="24"/>
        </w:rPr>
        <w:t>Základná charakteristika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8F1A92" w:rsidRDefault="008F1A92" w:rsidP="004D7DD6">
      <w:pPr>
        <w:pStyle w:val="Odsekzoznamu"/>
        <w:numPr>
          <w:ilvl w:val="1"/>
          <w:numId w:val="3"/>
        </w:numPr>
        <w:rPr>
          <w:rFonts w:ascii="Times New Roman" w:hAnsi="Times New Roman" w:cs="Times New Roman"/>
          <w:b/>
          <w:sz w:val="24"/>
          <w:szCs w:val="24"/>
        </w:rPr>
      </w:pPr>
      <w:r w:rsidRPr="004D7DD6">
        <w:rPr>
          <w:rFonts w:ascii="Times New Roman" w:hAnsi="Times New Roman" w:cs="Times New Roman"/>
          <w:b/>
          <w:sz w:val="24"/>
          <w:szCs w:val="24"/>
        </w:rPr>
        <w:t>Geografické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Demografické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Symboly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4</w:t>
      </w:r>
    </w:p>
    <w:p w:rsidR="00EF79DE" w:rsidRDefault="00EF79DE"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História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215677">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Služby v</w:t>
      </w:r>
      <w:r w:rsidR="00FC40E1">
        <w:rPr>
          <w:rFonts w:ascii="Times New Roman" w:hAnsi="Times New Roman" w:cs="Times New Roman"/>
          <w:b/>
          <w:sz w:val="24"/>
          <w:szCs w:val="24"/>
        </w:rPr>
        <w:t> </w:t>
      </w:r>
      <w:r>
        <w:rPr>
          <w:rFonts w:ascii="Times New Roman" w:hAnsi="Times New Roman" w:cs="Times New Roman"/>
          <w:b/>
          <w:sz w:val="24"/>
          <w:szCs w:val="24"/>
        </w:rPr>
        <w:t>obci</w:t>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t xml:space="preserve">        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Výchova a</w:t>
      </w:r>
      <w:r w:rsidR="00FC40E1">
        <w:rPr>
          <w:rFonts w:ascii="Times New Roman" w:hAnsi="Times New Roman" w:cs="Times New Roman"/>
          <w:b/>
          <w:sz w:val="24"/>
          <w:szCs w:val="24"/>
        </w:rPr>
        <w:t> </w:t>
      </w:r>
      <w:r>
        <w:rPr>
          <w:rFonts w:ascii="Times New Roman" w:hAnsi="Times New Roman" w:cs="Times New Roman"/>
          <w:b/>
          <w:sz w:val="24"/>
          <w:szCs w:val="24"/>
        </w:rPr>
        <w:t>vzdelávanie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Zdravotníctvo</w:t>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t xml:space="preserve">        </w:t>
      </w:r>
      <w:r w:rsidR="009548F9">
        <w:rPr>
          <w:rFonts w:ascii="Times New Roman" w:hAnsi="Times New Roman" w:cs="Times New Roman"/>
          <w:b/>
          <w:sz w:val="24"/>
          <w:szCs w:val="24"/>
        </w:rPr>
        <w:t>7</w:t>
      </w:r>
    </w:p>
    <w:p w:rsidR="005C216F"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Organizačná štruktúra obce</w:t>
      </w:r>
      <w:r>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t xml:space="preserve">        </w:t>
      </w:r>
      <w:r>
        <w:rPr>
          <w:rFonts w:ascii="Times New Roman" w:hAnsi="Times New Roman" w:cs="Times New Roman"/>
          <w:b/>
          <w:sz w:val="24"/>
          <w:szCs w:val="24"/>
        </w:rPr>
        <w:t>8</w:t>
      </w:r>
    </w:p>
    <w:p w:rsidR="006E6881" w:rsidRDefault="006E6881" w:rsidP="006E6881">
      <w:pPr>
        <w:pStyle w:val="Odsekzoznamu"/>
        <w:rPr>
          <w:rFonts w:ascii="Times New Roman" w:hAnsi="Times New Roman" w:cs="Times New Roman"/>
          <w:b/>
          <w:sz w:val="24"/>
          <w:szCs w:val="24"/>
        </w:rPr>
      </w:pPr>
      <w:r>
        <w:rPr>
          <w:rFonts w:ascii="Times New Roman" w:hAnsi="Times New Roman" w:cs="Times New Roman"/>
          <w:b/>
          <w:sz w:val="24"/>
          <w:szCs w:val="24"/>
        </w:rPr>
        <w:t>2.1 Orgány obce vo volebnom období 201</w:t>
      </w:r>
      <w:r w:rsidR="00FC29F1">
        <w:rPr>
          <w:rFonts w:ascii="Times New Roman" w:hAnsi="Times New Roman" w:cs="Times New Roman"/>
          <w:b/>
          <w:sz w:val="24"/>
          <w:szCs w:val="24"/>
        </w:rPr>
        <w:t>4</w:t>
      </w:r>
      <w:r>
        <w:rPr>
          <w:rFonts w:ascii="Times New Roman" w:hAnsi="Times New Roman" w:cs="Times New Roman"/>
          <w:b/>
          <w:sz w:val="24"/>
          <w:szCs w:val="24"/>
        </w:rPr>
        <w:t xml:space="preserve"> – 201</w:t>
      </w:r>
      <w:r w:rsidR="00FC29F1">
        <w:rPr>
          <w:rFonts w:ascii="Times New Roman" w:hAnsi="Times New Roman" w:cs="Times New Roman"/>
          <w:b/>
          <w:sz w:val="24"/>
          <w:szCs w:val="24"/>
        </w:rPr>
        <w:t>8</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8</w:t>
      </w:r>
    </w:p>
    <w:p w:rsidR="00B0726C"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Rozpočet obce za rok 201</w:t>
      </w:r>
      <w:r w:rsidR="00DD06AD">
        <w:rPr>
          <w:rFonts w:ascii="Times New Roman" w:hAnsi="Times New Roman" w:cs="Times New Roman"/>
          <w:b/>
          <w:sz w:val="24"/>
          <w:szCs w:val="24"/>
        </w:rPr>
        <w:t>5</w:t>
      </w:r>
      <w:r>
        <w:rPr>
          <w:rFonts w:ascii="Times New Roman" w:hAnsi="Times New Roman" w:cs="Times New Roman"/>
          <w:b/>
          <w:sz w:val="24"/>
          <w:szCs w:val="24"/>
        </w:rPr>
        <w:t xml:space="preserve"> a jeho plnenie</w:t>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t xml:space="preserve">      10</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príjmov za rok 201</w:t>
      </w:r>
      <w:r w:rsidR="00DD06AD">
        <w:rPr>
          <w:rFonts w:ascii="Times New Roman" w:hAnsi="Times New Roman" w:cs="Times New Roman"/>
          <w:b/>
          <w:sz w:val="24"/>
          <w:szCs w:val="24"/>
        </w:rPr>
        <w:t>5</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1</w:t>
      </w:r>
      <w:r w:rsidR="00461C7C">
        <w:rPr>
          <w:rFonts w:ascii="Times New Roman" w:hAnsi="Times New Roman" w:cs="Times New Roman"/>
          <w:b/>
          <w:sz w:val="24"/>
          <w:szCs w:val="24"/>
        </w:rPr>
        <w:t>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nedaňové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príjmu ostatné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Kapitálové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B70271">
        <w:rPr>
          <w:rFonts w:ascii="Times New Roman" w:hAnsi="Times New Roman" w:cs="Times New Roman"/>
          <w:b/>
          <w:sz w:val="24"/>
          <w:szCs w:val="24"/>
        </w:rPr>
        <w:t>2</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B64A19">
        <w:rPr>
          <w:rFonts w:ascii="Times New Roman" w:hAnsi="Times New Roman" w:cs="Times New Roman"/>
          <w:b/>
          <w:sz w:val="24"/>
          <w:szCs w:val="24"/>
        </w:rPr>
        <w:t>13</w:t>
      </w:r>
    </w:p>
    <w:p w:rsidR="00B64A19" w:rsidRDefault="00B64A19"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Príjmy rozpočtových organizácií s právnou subjektivitou                    13</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výdavkov za rok 201</w:t>
      </w:r>
      <w:r w:rsidR="00DD06AD">
        <w:rPr>
          <w:rFonts w:ascii="Times New Roman" w:hAnsi="Times New Roman" w:cs="Times New Roman"/>
          <w:b/>
          <w:sz w:val="24"/>
          <w:szCs w:val="24"/>
        </w:rPr>
        <w:t>5</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E242AF">
        <w:rPr>
          <w:rFonts w:ascii="Times New Roman" w:hAnsi="Times New Roman" w:cs="Times New Roman"/>
          <w:b/>
          <w:sz w:val="24"/>
          <w:szCs w:val="24"/>
        </w:rPr>
        <w:t>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výdavky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 xml:space="preserve">Kapitálové výdavky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Výdavky rozpočtových organizácií s právnou subjektivitou                 15</w:t>
      </w:r>
    </w:p>
    <w:p w:rsidR="005C216F" w:rsidRDefault="005C216F" w:rsidP="005C216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Hospodárenie obce a rozdelenie výsledku hospodárenia za rok 201</w:t>
      </w:r>
      <w:r w:rsidR="00DD06AD">
        <w:rPr>
          <w:rFonts w:ascii="Times New Roman" w:hAnsi="Times New Roman" w:cs="Times New Roman"/>
          <w:b/>
          <w:sz w:val="24"/>
          <w:szCs w:val="24"/>
        </w:rPr>
        <w:t>5</w:t>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6D1690">
        <w:rPr>
          <w:rFonts w:ascii="Times New Roman" w:hAnsi="Times New Roman" w:cs="Times New Roman"/>
          <w:b/>
          <w:sz w:val="24"/>
          <w:szCs w:val="24"/>
        </w:rPr>
        <w:t>6</w:t>
      </w:r>
    </w:p>
    <w:p w:rsidR="0044093F" w:rsidRDefault="005C216F" w:rsidP="0044093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Bilancia aktív a</w:t>
      </w:r>
      <w:r w:rsidR="00FC40E1">
        <w:rPr>
          <w:rFonts w:ascii="Times New Roman" w:hAnsi="Times New Roman" w:cs="Times New Roman"/>
          <w:b/>
          <w:sz w:val="24"/>
          <w:szCs w:val="24"/>
        </w:rPr>
        <w:t> </w:t>
      </w:r>
      <w:r w:rsidRPr="00A346E0">
        <w:rPr>
          <w:rFonts w:ascii="Times New Roman" w:hAnsi="Times New Roman" w:cs="Times New Roman"/>
          <w:b/>
          <w:sz w:val="24"/>
          <w:szCs w:val="24"/>
        </w:rPr>
        <w:t>pasív</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2A7BA8">
        <w:rPr>
          <w:rFonts w:ascii="Times New Roman" w:hAnsi="Times New Roman" w:cs="Times New Roman"/>
          <w:b/>
          <w:sz w:val="24"/>
          <w:szCs w:val="24"/>
        </w:rPr>
        <w:t>7</w:t>
      </w:r>
      <w:r w:rsidR="002A7BA8" w:rsidRPr="0044093F">
        <w:rPr>
          <w:rFonts w:ascii="Times New Roman" w:hAnsi="Times New Roman" w:cs="Times New Roman"/>
          <w:b/>
          <w:sz w:val="24"/>
          <w:szCs w:val="24"/>
        </w:rPr>
        <w:tab/>
      </w:r>
    </w:p>
    <w:p w:rsidR="002A7BA8"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1</w:t>
      </w:r>
      <w:r>
        <w:rPr>
          <w:rFonts w:ascii="Times New Roman" w:hAnsi="Times New Roman" w:cs="Times New Roman"/>
          <w:b/>
          <w:sz w:val="24"/>
          <w:szCs w:val="24"/>
        </w:rPr>
        <w:t>7</w:t>
      </w:r>
    </w:p>
    <w:p w:rsidR="0044093F" w:rsidRPr="0044093F"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20</w:t>
      </w:r>
    </w:p>
    <w:p w:rsidR="0044093F" w:rsidRDefault="00A379E7" w:rsidP="0044093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Vývoj pohľadávok a</w:t>
      </w:r>
      <w:r w:rsidR="0044093F">
        <w:rPr>
          <w:rFonts w:ascii="Times New Roman" w:hAnsi="Times New Roman" w:cs="Times New Roman"/>
          <w:b/>
          <w:sz w:val="24"/>
          <w:szCs w:val="24"/>
        </w:rPr>
        <w:t> </w:t>
      </w:r>
      <w:r>
        <w:rPr>
          <w:rFonts w:ascii="Times New Roman" w:hAnsi="Times New Roman" w:cs="Times New Roman"/>
          <w:b/>
          <w:sz w:val="24"/>
          <w:szCs w:val="24"/>
        </w:rPr>
        <w:t>záväzkov</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22</w:t>
      </w:r>
      <w:r w:rsidR="009548F9" w:rsidRPr="0044093F">
        <w:rPr>
          <w:rFonts w:ascii="Times New Roman" w:hAnsi="Times New Roman" w:cs="Times New Roman"/>
          <w:b/>
          <w:sz w:val="24"/>
          <w:szCs w:val="24"/>
        </w:rPr>
        <w:tab/>
      </w:r>
    </w:p>
    <w:p w:rsidR="00A379E7"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t xml:space="preserve">      </w:t>
      </w:r>
      <w:r w:rsidR="00B70271">
        <w:rPr>
          <w:rFonts w:ascii="Times New Roman" w:hAnsi="Times New Roman" w:cs="Times New Roman"/>
          <w:b/>
          <w:sz w:val="24"/>
          <w:szCs w:val="24"/>
        </w:rPr>
        <w:t>22</w:t>
      </w:r>
    </w:p>
    <w:p w:rsidR="0044093F"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w:t>
      </w:r>
      <w:r w:rsidR="00B70271">
        <w:rPr>
          <w:rFonts w:ascii="Times New Roman" w:hAnsi="Times New Roman" w:cs="Times New Roman"/>
          <w:b/>
          <w:sz w:val="24"/>
          <w:szCs w:val="24"/>
        </w:rPr>
        <w:t>2</w:t>
      </w:r>
    </w:p>
    <w:p w:rsidR="0044093F" w:rsidRDefault="002A7BA8" w:rsidP="0044093F">
      <w:pPr>
        <w:pStyle w:val="Odsekzoznamu"/>
        <w:numPr>
          <w:ilvl w:val="0"/>
          <w:numId w:val="3"/>
        </w:numPr>
        <w:rPr>
          <w:rFonts w:ascii="Times New Roman" w:hAnsi="Times New Roman" w:cs="Times New Roman"/>
          <w:b/>
          <w:sz w:val="24"/>
          <w:szCs w:val="24"/>
        </w:rPr>
      </w:pPr>
      <w:r w:rsidRPr="0044093F">
        <w:rPr>
          <w:rFonts w:ascii="Times New Roman" w:hAnsi="Times New Roman" w:cs="Times New Roman"/>
          <w:b/>
          <w:sz w:val="24"/>
          <w:szCs w:val="24"/>
        </w:rPr>
        <w:t>Hospodársky výsledok</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2A7BA8" w:rsidRP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konsolidovaný celok</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w:t>
      </w:r>
      <w:r w:rsidR="002B14AA">
        <w:rPr>
          <w:rFonts w:ascii="Times New Roman" w:hAnsi="Times New Roman" w:cs="Times New Roman"/>
          <w:b/>
          <w:sz w:val="24"/>
          <w:szCs w:val="24"/>
        </w:rPr>
        <w:tab/>
      </w:r>
      <w:r w:rsidR="002B14AA">
        <w:rPr>
          <w:rFonts w:ascii="Times New Roman" w:hAnsi="Times New Roman" w:cs="Times New Roman"/>
          <w:b/>
          <w:sz w:val="24"/>
          <w:szCs w:val="24"/>
        </w:rPr>
        <w:tab/>
        <w:t xml:space="preserve">                  2</w:t>
      </w:r>
      <w:r w:rsidR="00B70271">
        <w:rPr>
          <w:rFonts w:ascii="Times New Roman" w:hAnsi="Times New Roman" w:cs="Times New Roman"/>
          <w:b/>
          <w:sz w:val="24"/>
          <w:szCs w:val="24"/>
        </w:rPr>
        <w:t>4</w:t>
      </w:r>
    </w:p>
    <w:p w:rsidR="005C216F" w:rsidRDefault="00BA7767" w:rsidP="00BA776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Ostatné dôl</w:t>
      </w:r>
      <w:r w:rsidR="00B70271">
        <w:rPr>
          <w:rFonts w:ascii="Times New Roman" w:hAnsi="Times New Roman" w:cs="Times New Roman"/>
          <w:b/>
          <w:sz w:val="24"/>
          <w:szCs w:val="24"/>
        </w:rPr>
        <w:t>ežité informácie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BA776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Po</w:t>
      </w:r>
      <w:r w:rsidR="00B70271">
        <w:rPr>
          <w:rFonts w:ascii="Times New Roman" w:hAnsi="Times New Roman" w:cs="Times New Roman"/>
          <w:b/>
          <w:sz w:val="24"/>
          <w:szCs w:val="24"/>
        </w:rPr>
        <w:t>skytnuté dotácie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Významné investičné akcie v roku 201</w:t>
      </w:r>
      <w:r w:rsidR="00DD06AD">
        <w:rPr>
          <w:rFonts w:ascii="Times New Roman" w:hAnsi="Times New Roman" w:cs="Times New Roman"/>
          <w:b/>
          <w:sz w:val="24"/>
          <w:szCs w:val="24"/>
        </w:rPr>
        <w:t>5</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8E179A" w:rsidRP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Plánované</w:t>
      </w:r>
      <w:r w:rsidR="00B70271">
        <w:rPr>
          <w:rFonts w:ascii="Times New Roman" w:hAnsi="Times New Roman" w:cs="Times New Roman"/>
          <w:b/>
          <w:sz w:val="24"/>
          <w:szCs w:val="24"/>
        </w:rPr>
        <w:t xml:space="preserve"> investičné akcie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5C216F" w:rsidRPr="004D7DD6" w:rsidRDefault="005C216F" w:rsidP="005C216F">
      <w:pPr>
        <w:rPr>
          <w:rFonts w:ascii="Times New Roman" w:hAnsi="Times New Roman" w:cs="Times New Roman"/>
          <w:sz w:val="24"/>
          <w:szCs w:val="24"/>
        </w:rPr>
      </w:pPr>
    </w:p>
    <w:p w:rsidR="005C216F" w:rsidRPr="004D7DD6" w:rsidRDefault="005C216F" w:rsidP="005C216F">
      <w:pPr>
        <w:rPr>
          <w:rFonts w:ascii="Times New Roman" w:hAnsi="Times New Roman" w:cs="Times New Roman"/>
          <w:sz w:val="24"/>
          <w:szCs w:val="24"/>
        </w:rPr>
      </w:pPr>
    </w:p>
    <w:p w:rsidR="0044093F" w:rsidRDefault="0044093F" w:rsidP="005C216F">
      <w:pPr>
        <w:rPr>
          <w:rFonts w:ascii="Times New Roman" w:hAnsi="Times New Roman" w:cs="Times New Roman"/>
          <w:sz w:val="24"/>
          <w:szCs w:val="24"/>
        </w:rPr>
      </w:pPr>
    </w:p>
    <w:p w:rsidR="00BA7767" w:rsidRPr="004D7DD6" w:rsidRDefault="00BA7767" w:rsidP="005C216F">
      <w:pPr>
        <w:rPr>
          <w:rFonts w:ascii="Times New Roman" w:hAnsi="Times New Roman" w:cs="Times New Roman"/>
          <w:sz w:val="24"/>
          <w:szCs w:val="24"/>
        </w:rPr>
      </w:pPr>
    </w:p>
    <w:p w:rsidR="005C216F" w:rsidRPr="004D7DD6" w:rsidRDefault="005C216F" w:rsidP="004D7DD6">
      <w:pPr>
        <w:pStyle w:val="Odsekzoznamu"/>
        <w:numPr>
          <w:ilvl w:val="0"/>
          <w:numId w:val="2"/>
        </w:numPr>
        <w:rPr>
          <w:rFonts w:ascii="Times New Roman" w:hAnsi="Times New Roman" w:cs="Times New Roman"/>
          <w:b/>
          <w:sz w:val="24"/>
          <w:szCs w:val="24"/>
        </w:rPr>
      </w:pPr>
      <w:r w:rsidRPr="004D7DD6">
        <w:rPr>
          <w:rFonts w:ascii="Times New Roman" w:hAnsi="Times New Roman" w:cs="Times New Roman"/>
          <w:b/>
          <w:sz w:val="24"/>
          <w:szCs w:val="24"/>
        </w:rPr>
        <w:lastRenderedPageBreak/>
        <w:t>Základná charakteristika obce Klenovec</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b/>
          <w:sz w:val="24"/>
          <w:szCs w:val="24"/>
        </w:rPr>
        <w:tab/>
      </w:r>
      <w:r w:rsidRPr="004D7DD6">
        <w:rPr>
          <w:rFonts w:ascii="Times New Roman" w:hAnsi="Times New Roman" w:cs="Times New Roman"/>
          <w:sz w:val="24"/>
          <w:szCs w:val="24"/>
        </w:rPr>
        <w:t xml:space="preserve">Obec je samostatný územný samosprávny a správny celok Slovenskej republiky. Obec </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je právnickou osobou, ktorá samostatne hospodári s vlastným majetkom a s vlastnými </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príjmami. Základnou úlohou obce pri výkone samosprávy je starostlivosť o všestranný </w:t>
      </w:r>
    </w:p>
    <w:p w:rsidR="008F1A92"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rozvoj jej územia a o potreby jej obyvateľov. </w:t>
      </w:r>
    </w:p>
    <w:p w:rsidR="008F1A92" w:rsidRPr="004D7DD6" w:rsidRDefault="008F1A92" w:rsidP="008F1A92">
      <w:pPr>
        <w:spacing w:after="0"/>
        <w:jc w:val="both"/>
        <w:rPr>
          <w:rFonts w:ascii="Times New Roman" w:hAnsi="Times New Roman" w:cs="Times New Roman"/>
          <w:sz w:val="24"/>
          <w:szCs w:val="24"/>
        </w:rPr>
      </w:pPr>
    </w:p>
    <w:p w:rsidR="004D7DD6" w:rsidRDefault="008F1A92"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Geografická charakteristika</w:t>
      </w:r>
    </w:p>
    <w:p w:rsidR="004D7DD6" w:rsidRDefault="004D7DD6" w:rsidP="003C25B8">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5B0C20" w:rsidRPr="004D7DD6">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n.</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m.</w:t>
      </w:r>
      <w:r w:rsidR="0058232C" w:rsidRPr="004D7DD6">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4D7DD6" w:rsidRPr="004D7DD6" w:rsidRDefault="004D7DD6" w:rsidP="004D7DD6">
      <w:pPr>
        <w:pStyle w:val="Odsekzoznamu"/>
        <w:ind w:left="0"/>
        <w:jc w:val="both"/>
        <w:rPr>
          <w:rFonts w:ascii="Times New Roman" w:hAnsi="Times New Roman" w:cs="Times New Roman"/>
          <w:sz w:val="24"/>
          <w:szCs w:val="24"/>
        </w:rPr>
      </w:pPr>
      <w:bookmarkStart w:id="0" w:name="_GoBack"/>
      <w:bookmarkEnd w:id="0"/>
    </w:p>
    <w:p w:rsidR="004D7DD6" w:rsidRPr="004D7DD6" w:rsidRDefault="008F1A92" w:rsidP="002E154F">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Demografické údaje</w:t>
      </w:r>
    </w:p>
    <w:p w:rsidR="004D7DD6" w:rsidRPr="006149C0" w:rsidRDefault="002E154F" w:rsidP="006149C0">
      <w:pPr>
        <w:pStyle w:val="Odsekzoznamu"/>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Počet obyvateľov k 31. 12. 201</w:t>
      </w:r>
      <w:r w:rsidR="00DD06AD">
        <w:rPr>
          <w:rFonts w:ascii="Times New Roman" w:hAnsi="Times New Roman" w:cs="Times New Roman"/>
          <w:sz w:val="24"/>
          <w:szCs w:val="24"/>
        </w:rPr>
        <w:t>5</w:t>
      </w:r>
      <w:r>
        <w:rPr>
          <w:rFonts w:ascii="Times New Roman" w:hAnsi="Times New Roman" w:cs="Times New Roman"/>
          <w:sz w:val="24"/>
          <w:szCs w:val="24"/>
        </w:rPr>
        <w:t xml:space="preserve"> žijúcich v obci Klenovec je </w:t>
      </w:r>
      <w:r w:rsidR="00DD06AD">
        <w:rPr>
          <w:rFonts w:ascii="Times New Roman" w:hAnsi="Times New Roman" w:cs="Times New Roman"/>
          <w:sz w:val="24"/>
          <w:szCs w:val="24"/>
        </w:rPr>
        <w:t xml:space="preserve"> </w:t>
      </w:r>
      <w:r>
        <w:rPr>
          <w:rFonts w:ascii="Times New Roman" w:hAnsi="Times New Roman" w:cs="Times New Roman"/>
          <w:sz w:val="24"/>
          <w:szCs w:val="24"/>
        </w:rPr>
        <w:t xml:space="preserve"> obyvateľov. </w:t>
      </w:r>
      <w:r w:rsidRPr="006149C0">
        <w:rPr>
          <w:rFonts w:ascii="Times New Roman" w:hAnsi="Times New Roman" w:cs="Times New Roman"/>
          <w:sz w:val="24"/>
          <w:szCs w:val="24"/>
        </w:rPr>
        <w:t>Podľa posledného sčítania obyvateľov domov a bytov v Slovenskej republike sa k rómskej národnosti prihlásilo 202 občanov. Toto číslo sa však nezhoduje so skutočným počtom obyvateľov rómskej národnosti. Podľa našich odhadov žije v obci Klenovec okolo 8</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0 občanov. Z tohto počtu žije približne </w:t>
      </w:r>
      <w:r w:rsidR="006149C0">
        <w:rPr>
          <w:rFonts w:ascii="Times New Roman" w:hAnsi="Times New Roman" w:cs="Times New Roman"/>
          <w:sz w:val="24"/>
          <w:szCs w:val="24"/>
        </w:rPr>
        <w:t>20</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 občanov v rómskej osade.</w:t>
      </w:r>
    </w:p>
    <w:p w:rsidR="00FF763F" w:rsidRPr="00FF763F" w:rsidRDefault="002E154F" w:rsidP="00FF763F">
      <w:pPr>
        <w:pStyle w:val="Odsekzoznamu"/>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Nasledujúca tabuľka zobrazuje zloženie obyvateľstva obce Klenovec:</w:t>
      </w:r>
    </w:p>
    <w:tbl>
      <w:tblPr>
        <w:tblStyle w:val="Mriekatabuky"/>
        <w:tblW w:w="0" w:type="auto"/>
        <w:jc w:val="center"/>
        <w:tblLook w:val="04A0" w:firstRow="1" w:lastRow="0" w:firstColumn="1" w:lastColumn="0" w:noHBand="0" w:noVBand="1"/>
      </w:tblPr>
      <w:tblGrid>
        <w:gridCol w:w="3165"/>
        <w:gridCol w:w="3104"/>
      </w:tblGrid>
      <w:tr w:rsidR="00F23694" w:rsidRPr="001C3566" w:rsidTr="00F23694">
        <w:trPr>
          <w:jc w:val="center"/>
        </w:trPr>
        <w:tc>
          <w:tcPr>
            <w:tcW w:w="6269" w:type="dxa"/>
            <w:gridSpan w:val="2"/>
          </w:tcPr>
          <w:p w:rsidR="00F23694" w:rsidRPr="001C3566" w:rsidRDefault="00F23694" w:rsidP="002E154F">
            <w:pPr>
              <w:pStyle w:val="Odsekzoznamu"/>
              <w:spacing w:line="360" w:lineRule="auto"/>
              <w:ind w:left="0"/>
              <w:jc w:val="both"/>
              <w:rPr>
                <w:rFonts w:ascii="Times New Roman" w:hAnsi="Times New Roman" w:cs="Times New Roman"/>
                <w:sz w:val="24"/>
                <w:szCs w:val="24"/>
              </w:rPr>
            </w:pPr>
          </w:p>
          <w:p w:rsidR="00F23694" w:rsidRPr="001C3566" w:rsidRDefault="00F23694" w:rsidP="00FC29F1">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Počet obyvateľov k 31. 12. 201</w:t>
            </w:r>
            <w:r w:rsidR="00DD06AD">
              <w:rPr>
                <w:rFonts w:ascii="Times New Roman" w:hAnsi="Times New Roman" w:cs="Times New Roman"/>
                <w:b/>
                <w:sz w:val="24"/>
                <w:szCs w:val="24"/>
              </w:rPr>
              <w:t>5</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Ženy</w:t>
            </w:r>
          </w:p>
        </w:tc>
        <w:tc>
          <w:tcPr>
            <w:tcW w:w="3104" w:type="dxa"/>
          </w:tcPr>
          <w:p w:rsidR="00F23694" w:rsidRPr="001C3566" w:rsidRDefault="00203D4C" w:rsidP="00DD06AD">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1 550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Muži</w:t>
            </w:r>
          </w:p>
        </w:tc>
        <w:tc>
          <w:tcPr>
            <w:tcW w:w="3104" w:type="dxa"/>
          </w:tcPr>
          <w:p w:rsidR="00F23694" w:rsidRPr="001C3566" w:rsidRDefault="00203D4C" w:rsidP="00DD06AD">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1 510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SPOLU:</w:t>
            </w:r>
          </w:p>
        </w:tc>
        <w:tc>
          <w:tcPr>
            <w:tcW w:w="3104" w:type="dxa"/>
          </w:tcPr>
          <w:p w:rsidR="00F23694" w:rsidRPr="001C3566" w:rsidRDefault="00203D4C" w:rsidP="00DD06AD">
            <w:pPr>
              <w:pStyle w:val="Odsekzoznamu"/>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3 060</w:t>
            </w:r>
          </w:p>
        </w:tc>
      </w:tr>
      <w:tr w:rsidR="00F23694" w:rsidRPr="001C3566" w:rsidTr="001A65AB">
        <w:trPr>
          <w:jc w:val="center"/>
        </w:trPr>
        <w:tc>
          <w:tcPr>
            <w:tcW w:w="6269" w:type="dxa"/>
            <w:gridSpan w:val="2"/>
          </w:tcPr>
          <w:p w:rsidR="00F23694" w:rsidRPr="001C3566" w:rsidRDefault="00F23694" w:rsidP="00DD06AD">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Vekové zloženie obyvateľstva k 31. 12. 201</w:t>
            </w:r>
            <w:r w:rsidR="00DD06AD">
              <w:rPr>
                <w:rFonts w:ascii="Times New Roman" w:hAnsi="Times New Roman" w:cs="Times New Roman"/>
                <w:b/>
                <w:sz w:val="24"/>
                <w:szCs w:val="24"/>
              </w:rPr>
              <w:t>5</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Deti do 15 rokov</w:t>
            </w:r>
          </w:p>
        </w:tc>
        <w:tc>
          <w:tcPr>
            <w:tcW w:w="3104" w:type="dxa"/>
          </w:tcPr>
          <w:p w:rsidR="00F23694" w:rsidRPr="001C3566" w:rsidRDefault="00203D4C"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515</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Obyvatelia od 15 – 18 rokov</w:t>
            </w:r>
          </w:p>
        </w:tc>
        <w:tc>
          <w:tcPr>
            <w:tcW w:w="3104" w:type="dxa"/>
          </w:tcPr>
          <w:p w:rsidR="00F23694" w:rsidRPr="001C3566" w:rsidRDefault="00203D4C"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110</w:t>
            </w:r>
          </w:p>
        </w:tc>
      </w:tr>
      <w:tr w:rsidR="00F23694" w:rsidRPr="001C3566" w:rsidTr="00F23694">
        <w:trPr>
          <w:jc w:val="center"/>
        </w:trPr>
        <w:tc>
          <w:tcPr>
            <w:tcW w:w="3165" w:type="dxa"/>
          </w:tcPr>
          <w:p w:rsidR="00F23694" w:rsidRPr="001C3566" w:rsidRDefault="00F23694" w:rsidP="007917D6">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 xml:space="preserve">Obyvatelia od 18 </w:t>
            </w:r>
          </w:p>
        </w:tc>
        <w:tc>
          <w:tcPr>
            <w:tcW w:w="3104" w:type="dxa"/>
          </w:tcPr>
          <w:p w:rsidR="00F23694" w:rsidRPr="001C3566" w:rsidRDefault="00203D4C" w:rsidP="00DD06AD">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2 435</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SPOLU:</w:t>
            </w:r>
          </w:p>
        </w:tc>
        <w:tc>
          <w:tcPr>
            <w:tcW w:w="3104" w:type="dxa"/>
          </w:tcPr>
          <w:p w:rsidR="00F23694" w:rsidRPr="001C3566" w:rsidRDefault="00203D4C" w:rsidP="00DD06AD">
            <w:pPr>
              <w:pStyle w:val="Odsekzoznamu"/>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3 060</w:t>
            </w:r>
          </w:p>
        </w:tc>
      </w:tr>
    </w:tbl>
    <w:p w:rsidR="002E154F" w:rsidRDefault="002E154F" w:rsidP="00F23694">
      <w:pPr>
        <w:spacing w:line="360" w:lineRule="auto"/>
        <w:jc w:val="both"/>
        <w:rPr>
          <w:rFonts w:ascii="Times New Roman" w:hAnsi="Times New Roman" w:cs="Times New Roman"/>
          <w:sz w:val="24"/>
          <w:szCs w:val="24"/>
        </w:rPr>
      </w:pPr>
    </w:p>
    <w:p w:rsidR="007917D6" w:rsidRDefault="007917D6" w:rsidP="00F23694">
      <w:pPr>
        <w:spacing w:line="360" w:lineRule="auto"/>
        <w:jc w:val="both"/>
        <w:rPr>
          <w:rFonts w:ascii="Times New Roman" w:hAnsi="Times New Roman" w:cs="Times New Roman"/>
          <w:sz w:val="24"/>
          <w:szCs w:val="24"/>
        </w:rPr>
      </w:pPr>
    </w:p>
    <w:p w:rsidR="006149C0" w:rsidRPr="001C3566" w:rsidRDefault="006149C0" w:rsidP="00F23694">
      <w:pPr>
        <w:spacing w:line="360" w:lineRule="auto"/>
        <w:jc w:val="both"/>
        <w:rPr>
          <w:rFonts w:ascii="Times New Roman" w:hAnsi="Times New Roman" w:cs="Times New Roman"/>
          <w:sz w:val="24"/>
          <w:szCs w:val="24"/>
        </w:rPr>
      </w:pPr>
    </w:p>
    <w:p w:rsidR="004D7DD6" w:rsidRPr="004D7DD6" w:rsidRDefault="004D7DD6"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lastRenderedPageBreak/>
        <w:t>Symboly obce</w:t>
      </w:r>
    </w:p>
    <w:p w:rsidR="004D7DD6" w:rsidRPr="004D7DD6" w:rsidRDefault="004D7DD6" w:rsidP="003C25B8">
      <w:pPr>
        <w:pStyle w:val="Odsekzoznamu"/>
        <w:spacing w:line="360" w:lineRule="auto"/>
        <w:ind w:left="0" w:firstLine="720"/>
        <w:rPr>
          <w:rFonts w:ascii="Times New Roman" w:hAnsi="Times New Roman" w:cs="Times New Roman"/>
          <w:sz w:val="24"/>
          <w:szCs w:val="24"/>
        </w:rPr>
      </w:pPr>
      <w:r w:rsidRPr="004D7DD6">
        <w:rPr>
          <w:rFonts w:ascii="Times New Roman" w:hAnsi="Times New Roman" w:cs="Times New Roman"/>
          <w:sz w:val="24"/>
          <w:szCs w:val="24"/>
        </w:rPr>
        <w:t>Obecnými symbolmi sú erb obce Klenovec, zástava obce Klenovec a pečať obce Klenovec.</w:t>
      </w:r>
    </w:p>
    <w:p w:rsidR="00A346E0" w:rsidRDefault="00A346E0" w:rsidP="004D7DD6">
      <w:pPr>
        <w:pStyle w:val="Odsekzoznamu"/>
        <w:ind w:left="0"/>
        <w:jc w:val="center"/>
        <w:rPr>
          <w:rFonts w:ascii="Times New Roman" w:hAnsi="Times New Roman" w:cs="Times New Roman"/>
          <w:b/>
          <w:sz w:val="24"/>
          <w:szCs w:val="24"/>
        </w:rPr>
      </w:pPr>
    </w:p>
    <w:p w:rsidR="004D7DD6" w:rsidRDefault="004D7DD6" w:rsidP="004D7DD6">
      <w:pPr>
        <w:pStyle w:val="Odsekzoznamu"/>
        <w:ind w:left="0"/>
        <w:jc w:val="center"/>
        <w:rPr>
          <w:rFonts w:ascii="Times New Roman" w:hAnsi="Times New Roman" w:cs="Times New Roman"/>
          <w:b/>
          <w:sz w:val="24"/>
          <w:szCs w:val="24"/>
        </w:rPr>
      </w:pPr>
      <w:r w:rsidRPr="004D7DD6">
        <w:rPr>
          <w:rFonts w:ascii="Times New Roman" w:hAnsi="Times New Roman" w:cs="Times New Roman"/>
          <w:b/>
          <w:sz w:val="24"/>
          <w:szCs w:val="24"/>
        </w:rPr>
        <w:t>Erb</w:t>
      </w:r>
    </w:p>
    <w:p w:rsidR="004D7DD6" w:rsidRDefault="004D7DD6" w:rsidP="004D7DD6">
      <w:pPr>
        <w:pStyle w:val="Odsekzoznamu"/>
        <w:jc w:val="center"/>
        <w:rPr>
          <w:rFonts w:ascii="Times New Roman" w:hAnsi="Times New Roman" w:cs="Times New Roman"/>
          <w:b/>
          <w:sz w:val="24"/>
          <w:szCs w:val="24"/>
        </w:rPr>
      </w:pPr>
    </w:p>
    <w:p w:rsidR="002E154F" w:rsidRPr="00F23694" w:rsidRDefault="004D7DD6" w:rsidP="00F23694">
      <w:pPr>
        <w:pStyle w:val="Odsekzoznamu"/>
        <w:spacing w:line="360" w:lineRule="auto"/>
        <w:ind w:left="0" w:firstLine="720"/>
        <w:contextualSpacing w:val="0"/>
        <w:jc w:val="both"/>
        <w:rPr>
          <w:rFonts w:ascii="Times New Roman" w:hAnsi="Times New Roman" w:cs="Times New Roman"/>
          <w:sz w:val="24"/>
          <w:szCs w:val="24"/>
        </w:rPr>
      </w:pPr>
      <w:r>
        <w:rPr>
          <w:rFonts w:ascii="Times New Roman" w:hAnsi="Times New Roman" w:cs="Times New Roman"/>
          <w:sz w:val="24"/>
          <w:szCs w:val="24"/>
        </w:rPr>
        <w:t xml:space="preserve">Erb obce Klenovec pochádza z roku 1852, jeho obnovu kladne posúdilo Ministerstvo vnútra </w:t>
      </w:r>
      <w:r w:rsidRPr="004D7DD6">
        <w:rPr>
          <w:rFonts w:ascii="Times New Roman" w:hAnsi="Times New Roman" w:cs="Times New Roman"/>
          <w:sz w:val="24"/>
          <w:szCs w:val="24"/>
        </w:rPr>
        <w:t xml:space="preserve">Slovenskej republiky na návrh profesora </w:t>
      </w:r>
      <w:proofErr w:type="spellStart"/>
      <w:r w:rsidRPr="004D7DD6">
        <w:rPr>
          <w:rFonts w:ascii="Times New Roman" w:hAnsi="Times New Roman" w:cs="Times New Roman"/>
          <w:sz w:val="24"/>
          <w:szCs w:val="24"/>
        </w:rPr>
        <w:t>Leona</w:t>
      </w:r>
      <w:proofErr w:type="spellEnd"/>
      <w:r w:rsidRPr="004D7DD6">
        <w:rPr>
          <w:rFonts w:ascii="Times New Roman" w:hAnsi="Times New Roman" w:cs="Times New Roman"/>
          <w:sz w:val="24"/>
          <w:szCs w:val="24"/>
        </w:rPr>
        <w:t xml:space="preserve"> </w:t>
      </w:r>
      <w:proofErr w:type="spellStart"/>
      <w:r w:rsidRPr="004D7DD6">
        <w:rPr>
          <w:rFonts w:ascii="Times New Roman" w:hAnsi="Times New Roman" w:cs="Times New Roman"/>
          <w:sz w:val="24"/>
          <w:szCs w:val="24"/>
        </w:rPr>
        <w:t>Sokolovkého</w:t>
      </w:r>
      <w:proofErr w:type="spellEnd"/>
      <w:r w:rsidRPr="004D7DD6">
        <w:rPr>
          <w:rFonts w:ascii="Times New Roman" w:hAnsi="Times New Roman" w:cs="Times New Roman"/>
          <w:sz w:val="24"/>
          <w:szCs w:val="24"/>
        </w:rPr>
        <w:t xml:space="preserve">. Erb bol nakreslený nanovo v roku 2001 Ladislavom </w:t>
      </w:r>
      <w:proofErr w:type="spellStart"/>
      <w:r w:rsidRPr="004D7DD6">
        <w:rPr>
          <w:rFonts w:ascii="Times New Roman" w:hAnsi="Times New Roman" w:cs="Times New Roman"/>
          <w:sz w:val="24"/>
          <w:szCs w:val="24"/>
        </w:rPr>
        <w:t>Čisárikom</w:t>
      </w:r>
      <w:proofErr w:type="spellEnd"/>
      <w:r w:rsidRPr="004D7DD6">
        <w:rPr>
          <w:rFonts w:ascii="Times New Roman" w:hAnsi="Times New Roman" w:cs="Times New Roman"/>
          <w:sz w:val="24"/>
          <w:szCs w:val="24"/>
        </w:rPr>
        <w:t xml:space="preserve"> a následne zapísaný do Heraldického registra SR. Jeho terajšiu podobu predstavuje zlatý lev v striebornej zbroji pravicou držiaci tri zlaté klasy a nad ním týčiaca sa zlatá </w:t>
      </w:r>
      <w:proofErr w:type="spellStart"/>
      <w:r w:rsidRPr="004D7DD6">
        <w:rPr>
          <w:rFonts w:ascii="Times New Roman" w:hAnsi="Times New Roman" w:cs="Times New Roman"/>
          <w:sz w:val="24"/>
          <w:szCs w:val="24"/>
        </w:rPr>
        <w:t>fazetová</w:t>
      </w:r>
      <w:proofErr w:type="spellEnd"/>
      <w:r w:rsidRPr="004D7DD6">
        <w:rPr>
          <w:rFonts w:ascii="Times New Roman" w:hAnsi="Times New Roman" w:cs="Times New Roman"/>
          <w:sz w:val="24"/>
          <w:szCs w:val="24"/>
        </w:rPr>
        <w:t xml:space="preserve">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Default="004D7DD6" w:rsidP="004D7DD6">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Zástava</w:t>
      </w:r>
    </w:p>
    <w:p w:rsidR="003C25B8" w:rsidRDefault="00567420" w:rsidP="00567420">
      <w:pPr>
        <w:pStyle w:val="Zkladntext"/>
        <w:spacing w:after="200" w:line="360" w:lineRule="auto"/>
        <w:contextualSpacing/>
      </w:pPr>
      <w:r>
        <w:tab/>
      </w:r>
      <w:r w:rsidR="004D7DD6">
        <w:t>Zástavu obce Klenovec tvoria štyri pruhy v dvoch veľkostiach z toho dva pruhy sú modrej farby a ostatné dva sú žltej a zelenej farby. Zástavu obce používa starosta a OZ obce Klenovec pri slávnostných a oficiálnych príležitostiach obecného, prípadne štátneho charakteru a to vyvesením na budovách, kde sa konajú slávnostné zhromaždenia.</w:t>
      </w:r>
    </w:p>
    <w:p w:rsidR="004D7DD6" w:rsidRDefault="00567420" w:rsidP="00567420">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Pečať</w:t>
      </w:r>
    </w:p>
    <w:p w:rsidR="00567420" w:rsidRDefault="00567420" w:rsidP="00567420">
      <w:pPr>
        <w:pStyle w:val="Odsekzoznamu"/>
        <w:ind w:left="0"/>
        <w:jc w:val="center"/>
        <w:rPr>
          <w:rFonts w:ascii="Times New Roman" w:hAnsi="Times New Roman" w:cs="Times New Roman"/>
          <w:b/>
          <w:sz w:val="24"/>
          <w:szCs w:val="24"/>
        </w:rPr>
      </w:pPr>
    </w:p>
    <w:p w:rsidR="00567420" w:rsidRPr="00567420" w:rsidRDefault="00567420" w:rsidP="00567420">
      <w:pPr>
        <w:pStyle w:val="Odsekzoznamu"/>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r w:rsidRPr="00567420">
        <w:rPr>
          <w:rFonts w:ascii="Times New Roman" w:hAnsi="Times New Roman" w:cs="Times New Roman"/>
          <w:sz w:val="24"/>
          <w:szCs w:val="24"/>
        </w:rPr>
        <w:t xml:space="preserve">Pečať obce Klenovec tvorí erb obce Klenovec s </w:t>
      </w:r>
      <w:proofErr w:type="spellStart"/>
      <w:r w:rsidRPr="00567420">
        <w:rPr>
          <w:rFonts w:ascii="Times New Roman" w:hAnsi="Times New Roman" w:cs="Times New Roman"/>
          <w:sz w:val="24"/>
          <w:szCs w:val="24"/>
        </w:rPr>
        <w:t>hrubopisom</w:t>
      </w:r>
      <w:proofErr w:type="spellEnd"/>
      <w:r w:rsidRPr="00567420">
        <w:rPr>
          <w:rFonts w:ascii="Times New Roman" w:hAnsi="Times New Roman" w:cs="Times New Roman"/>
          <w:sz w:val="24"/>
          <w:szCs w:val="24"/>
        </w:rPr>
        <w:t>: “OBEC KLENOVEC”. Pečať obce sa používa pri slávnostných príležitostiach – udelenie čestného občianstva, na pečatenie významných listín a dokumentov a pod. Pečať uschováva starosta obce</w:t>
      </w:r>
      <w:r>
        <w:rPr>
          <w:rFonts w:ascii="Times New Roman" w:hAnsi="Times New Roman" w:cs="Times New Roman"/>
          <w:sz w:val="24"/>
          <w:szCs w:val="24"/>
        </w:rPr>
        <w:t>.</w:t>
      </w:r>
    </w:p>
    <w:p w:rsidR="004D7DD6" w:rsidRDefault="004D7DD6"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6E6881">
      <w:pPr>
        <w:spacing w:line="360" w:lineRule="auto"/>
        <w:jc w:val="both"/>
        <w:rPr>
          <w:rFonts w:ascii="Times New Roman" w:hAnsi="Times New Roman" w:cs="Times New Roman"/>
          <w:b/>
          <w:sz w:val="24"/>
          <w:szCs w:val="24"/>
        </w:rPr>
      </w:pPr>
    </w:p>
    <w:p w:rsidR="006E6881" w:rsidRDefault="006E6881" w:rsidP="006E6881">
      <w:pPr>
        <w:spacing w:line="360" w:lineRule="auto"/>
        <w:jc w:val="both"/>
        <w:rPr>
          <w:rFonts w:ascii="Times New Roman" w:hAnsi="Times New Roman" w:cs="Times New Roman"/>
          <w:b/>
          <w:sz w:val="24"/>
          <w:szCs w:val="24"/>
        </w:rPr>
      </w:pPr>
    </w:p>
    <w:p w:rsidR="00B64A19" w:rsidRDefault="00B64A19" w:rsidP="006E6881">
      <w:pPr>
        <w:spacing w:line="360" w:lineRule="auto"/>
        <w:jc w:val="both"/>
        <w:rPr>
          <w:rFonts w:ascii="Times New Roman" w:hAnsi="Times New Roman" w:cs="Times New Roman"/>
          <w:b/>
          <w:sz w:val="24"/>
          <w:szCs w:val="24"/>
        </w:rPr>
      </w:pPr>
    </w:p>
    <w:p w:rsidR="002A7BA8" w:rsidRDefault="002A7BA8" w:rsidP="006E6881">
      <w:pPr>
        <w:spacing w:line="360" w:lineRule="auto"/>
        <w:jc w:val="both"/>
        <w:rPr>
          <w:rFonts w:ascii="Times New Roman" w:hAnsi="Times New Roman" w:cs="Times New Roman"/>
          <w:b/>
          <w:sz w:val="24"/>
          <w:szCs w:val="24"/>
        </w:rPr>
      </w:pPr>
    </w:p>
    <w:p w:rsidR="00FF763F" w:rsidRDefault="00FF763F" w:rsidP="006E6881">
      <w:pPr>
        <w:spacing w:line="360" w:lineRule="auto"/>
        <w:jc w:val="both"/>
        <w:rPr>
          <w:rFonts w:ascii="Times New Roman" w:hAnsi="Times New Roman" w:cs="Times New Roman"/>
          <w:b/>
          <w:sz w:val="24"/>
          <w:szCs w:val="24"/>
        </w:rPr>
      </w:pPr>
    </w:p>
    <w:p w:rsidR="002B3C30" w:rsidRPr="006E6881" w:rsidRDefault="002B3C30" w:rsidP="006E6881">
      <w:pPr>
        <w:spacing w:line="360" w:lineRule="auto"/>
        <w:jc w:val="both"/>
        <w:rPr>
          <w:rFonts w:ascii="Times New Roman" w:hAnsi="Times New Roman" w:cs="Times New Roman"/>
          <w:b/>
          <w:sz w:val="24"/>
          <w:szCs w:val="24"/>
        </w:rPr>
      </w:pPr>
    </w:p>
    <w:p w:rsidR="000F0B70" w:rsidRDefault="0028511E" w:rsidP="000F0B70">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História obce</w:t>
      </w:r>
    </w:p>
    <w:p w:rsidR="00215677" w:rsidRPr="00215677" w:rsidRDefault="00215677" w:rsidP="00215677">
      <w:pPr>
        <w:spacing w:line="360" w:lineRule="auto"/>
        <w:ind w:left="360"/>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9" cstate="print"/>
                    <a:stretch>
                      <a:fillRect/>
                    </a:stretch>
                  </pic:blipFill>
                  <pic:spPr>
                    <a:xfrm>
                      <a:off x="0" y="0"/>
                      <a:ext cx="3810000" cy="1990725"/>
                    </a:xfrm>
                    <a:prstGeom prst="rect">
                      <a:avLst/>
                    </a:prstGeom>
                  </pic:spPr>
                </pic:pic>
              </a:graphicData>
            </a:graphic>
          </wp:inline>
        </w:drawing>
      </w:r>
    </w:p>
    <w:p w:rsidR="000F0B70" w:rsidRDefault="000F0B70" w:rsidP="000F0B70">
      <w:pPr>
        <w:pStyle w:val="Odsekzoznamu"/>
        <w:spacing w:line="360" w:lineRule="auto"/>
        <w:ind w:left="0"/>
        <w:jc w:val="both"/>
      </w:pPr>
      <w:r>
        <w:rPr>
          <w:rFonts w:ascii="Times New Roman" w:hAnsi="Times New Roman" w:cs="Times New Roman"/>
          <w:sz w:val="24"/>
          <w:szCs w:val="24"/>
        </w:rPr>
        <w:tab/>
      </w:r>
      <w:r w:rsidRPr="000F0B70">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t>.</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t xml:space="preserve">. </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t>.</w:t>
      </w:r>
    </w:p>
    <w:p w:rsidR="000F0B70" w:rsidRPr="00EF79DE" w:rsidRDefault="00EF79DE" w:rsidP="000F0B70">
      <w:pPr>
        <w:pStyle w:val="Odsekzoznamu"/>
        <w:spacing w:line="360" w:lineRule="auto"/>
        <w:ind w:left="0"/>
        <w:jc w:val="both"/>
      </w:pPr>
      <w:r>
        <w:tab/>
      </w:r>
    </w:p>
    <w:p w:rsidR="00EF79DE" w:rsidRDefault="00EF79DE" w:rsidP="00EF79DE">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Služby v obci</w:t>
      </w:r>
    </w:p>
    <w:p w:rsidR="00EF79DE" w:rsidRDefault="00EF79DE" w:rsidP="00EF79DE">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V obci pôsobí </w:t>
      </w:r>
      <w:r w:rsidR="004F4377">
        <w:rPr>
          <w:rFonts w:ascii="Times New Roman" w:hAnsi="Times New Roman" w:cs="Times New Roman"/>
          <w:sz w:val="24"/>
          <w:szCs w:val="24"/>
        </w:rPr>
        <w:t>niekoľko</w:t>
      </w:r>
      <w:r>
        <w:rPr>
          <w:rFonts w:ascii="Times New Roman" w:hAnsi="Times New Roman" w:cs="Times New Roman"/>
          <w:sz w:val="24"/>
          <w:szCs w:val="24"/>
        </w:rPr>
        <w:t xml:space="preserve"> súkromných podnikateľov, a to najmä v oblasti obchodu a služieb. Najviac ľudí je zamestnaných v obuvníckej firme </w:t>
      </w:r>
      <w:proofErr w:type="spellStart"/>
      <w:r>
        <w:rPr>
          <w:rFonts w:ascii="Times New Roman" w:hAnsi="Times New Roman" w:cs="Times New Roman"/>
          <w:sz w:val="24"/>
          <w:szCs w:val="24"/>
        </w:rPr>
        <w:t>Evasport</w:t>
      </w:r>
      <w:proofErr w:type="spellEnd"/>
      <w:r>
        <w:rPr>
          <w:rFonts w:ascii="Times New Roman" w:hAnsi="Times New Roman" w:cs="Times New Roman"/>
          <w:sz w:val="24"/>
          <w:szCs w:val="24"/>
        </w:rPr>
        <w:t xml:space="preserve">, s. r. o., ďalej v drevospracujúcom priemysle – Píla </w:t>
      </w:r>
      <w:proofErr w:type="spellStart"/>
      <w:r>
        <w:rPr>
          <w:rFonts w:ascii="Times New Roman" w:hAnsi="Times New Roman" w:cs="Times New Roman"/>
          <w:sz w:val="24"/>
          <w:szCs w:val="24"/>
        </w:rPr>
        <w:t>Pali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Instal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Parobek</w:t>
      </w:r>
      <w:proofErr w:type="spellEnd"/>
      <w:r>
        <w:rPr>
          <w:rFonts w:ascii="Times New Roman" w:hAnsi="Times New Roman" w:cs="Times New Roman"/>
          <w:sz w:val="24"/>
          <w:szCs w:val="24"/>
        </w:rPr>
        <w:t xml:space="preserve">, v oblasti poľnohospodárstva – Roľnícke družstvo a iné. </w:t>
      </w:r>
    </w:p>
    <w:p w:rsidR="002E154F" w:rsidRDefault="002E154F" w:rsidP="00EF79DE">
      <w:pPr>
        <w:pStyle w:val="Odsekzoznamu"/>
        <w:spacing w:line="360" w:lineRule="auto"/>
        <w:ind w:left="0"/>
        <w:jc w:val="both"/>
        <w:rPr>
          <w:rFonts w:ascii="Times New Roman" w:hAnsi="Times New Roman" w:cs="Times New Roman"/>
          <w:sz w:val="24"/>
          <w:szCs w:val="24"/>
        </w:rPr>
      </w:pPr>
    </w:p>
    <w:p w:rsidR="001C3566" w:rsidRPr="001C3566" w:rsidRDefault="00EF79DE" w:rsidP="001C3566">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Výchova a</w:t>
      </w:r>
      <w:r w:rsidR="001C3566">
        <w:rPr>
          <w:rFonts w:ascii="Times New Roman" w:hAnsi="Times New Roman" w:cs="Times New Roman"/>
          <w:sz w:val="24"/>
          <w:szCs w:val="24"/>
        </w:rPr>
        <w:t> </w:t>
      </w:r>
      <w:r>
        <w:rPr>
          <w:rFonts w:ascii="Times New Roman" w:hAnsi="Times New Roman" w:cs="Times New Roman"/>
          <w:sz w:val="24"/>
          <w:szCs w:val="24"/>
        </w:rPr>
        <w:t>vzdelávanie</w:t>
      </w:r>
    </w:p>
    <w:p w:rsidR="008B3B2F"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B02858">
        <w:rPr>
          <w:rFonts w:ascii="Times New Roman" w:hAnsi="Times New Roman" w:cs="Times New Roman"/>
          <w:sz w:val="24"/>
          <w:szCs w:val="24"/>
        </w:rPr>
        <w:tab/>
        <w:t xml:space="preserve">V obci </w:t>
      </w:r>
      <w:r>
        <w:rPr>
          <w:rFonts w:ascii="Times New Roman" w:hAnsi="Times New Roman" w:cs="Times New Roman"/>
          <w:sz w:val="24"/>
          <w:szCs w:val="24"/>
        </w:rPr>
        <w:t>zabezpečujú výchovu a vzdelávanie nasledovné inštitúcie:</w:t>
      </w:r>
    </w:p>
    <w:p w:rsidR="00B02858" w:rsidRDefault="00B02858" w:rsidP="008B3B2F">
      <w:pPr>
        <w:pStyle w:val="Odsekzoznamu"/>
        <w:numPr>
          <w:ilvl w:val="0"/>
          <w:numId w:val="9"/>
        </w:numPr>
        <w:tabs>
          <w:tab w:val="left" w:pos="70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predškolské zariadenie - </w:t>
      </w:r>
      <w:r w:rsidRPr="00B02858">
        <w:rPr>
          <w:rStyle w:val="Siln"/>
          <w:rFonts w:ascii="Times New Roman" w:hAnsi="Times New Roman" w:cs="Times New Roman"/>
          <w:sz w:val="24"/>
          <w:szCs w:val="24"/>
        </w:rPr>
        <w:t xml:space="preserve">Materská škola Karola </w:t>
      </w:r>
      <w:proofErr w:type="spellStart"/>
      <w:r w:rsidRPr="00B02858">
        <w:rPr>
          <w:rStyle w:val="Siln"/>
          <w:rFonts w:ascii="Times New Roman" w:hAnsi="Times New Roman" w:cs="Times New Roman"/>
          <w:sz w:val="24"/>
          <w:szCs w:val="24"/>
        </w:rPr>
        <w:t>Pajera</w:t>
      </w:r>
      <w:proofErr w:type="spellEnd"/>
      <w:r w:rsidRPr="00B02858">
        <w:rPr>
          <w:rFonts w:ascii="Times New Roman" w:hAnsi="Times New Roman" w:cs="Times New Roman"/>
          <w:sz w:val="24"/>
          <w:szCs w:val="24"/>
        </w:rPr>
        <w:t xml:space="preserve">, ktorá sídli na ulici SNP. V Materskej škole sú vytvorené 4 triedy, ktoré majú spolu </w:t>
      </w:r>
      <w:r w:rsidR="00DF464A">
        <w:rPr>
          <w:rFonts w:ascii="Times New Roman" w:hAnsi="Times New Roman" w:cs="Times New Roman"/>
          <w:sz w:val="24"/>
          <w:szCs w:val="24"/>
        </w:rPr>
        <w:t>7</w:t>
      </w:r>
      <w:r w:rsidR="00D8711C">
        <w:rPr>
          <w:rFonts w:ascii="Times New Roman" w:hAnsi="Times New Roman" w:cs="Times New Roman"/>
          <w:sz w:val="24"/>
          <w:szCs w:val="24"/>
        </w:rPr>
        <w:t>2</w:t>
      </w:r>
      <w:r w:rsidRPr="00B02858">
        <w:rPr>
          <w:rFonts w:ascii="Times New Roman" w:hAnsi="Times New Roman" w:cs="Times New Roman"/>
          <w:sz w:val="24"/>
          <w:szCs w:val="24"/>
        </w:rPr>
        <w:t xml:space="preserve"> žiakov. Škola má k dispozícii vlastnú práčovňu, kuchyňu, dvor a </w:t>
      </w:r>
      <w:proofErr w:type="spellStart"/>
      <w:r w:rsidRPr="00B02858">
        <w:rPr>
          <w:rFonts w:ascii="Times New Roman" w:hAnsi="Times New Roman" w:cs="Times New Roman"/>
          <w:sz w:val="24"/>
          <w:szCs w:val="24"/>
        </w:rPr>
        <w:t>preliezky</w:t>
      </w:r>
      <w:proofErr w:type="spellEnd"/>
      <w:r w:rsidRPr="00B02858">
        <w:rPr>
          <w:rFonts w:ascii="Times New Roman" w:hAnsi="Times New Roman" w:cs="Times New Roman"/>
          <w:sz w:val="24"/>
          <w:szCs w:val="24"/>
        </w:rPr>
        <w:t xml:space="preserve"> pre deti. Technický stav škol</w:t>
      </w:r>
      <w:r w:rsidR="004F4377">
        <w:rPr>
          <w:rFonts w:ascii="Times New Roman" w:hAnsi="Times New Roman" w:cs="Times New Roman"/>
          <w:sz w:val="24"/>
          <w:szCs w:val="24"/>
        </w:rPr>
        <w:t>y (jej interiéru) je vyhovujúci</w:t>
      </w:r>
      <w:r w:rsidRPr="00B02858">
        <w:rPr>
          <w:rFonts w:ascii="Times New Roman" w:hAnsi="Times New Roman" w:cs="Times New Roman"/>
          <w:sz w:val="24"/>
          <w:szCs w:val="24"/>
        </w:rPr>
        <w:t>.</w:t>
      </w:r>
      <w:r w:rsidR="001C3566">
        <w:rPr>
          <w:rFonts w:ascii="Times New Roman" w:hAnsi="Times New Roman" w:cs="Times New Roman"/>
          <w:sz w:val="24"/>
          <w:szCs w:val="24"/>
        </w:rPr>
        <w:t xml:space="preserve"> Materská škola Karola </w:t>
      </w:r>
      <w:proofErr w:type="spellStart"/>
      <w:r w:rsidR="001C3566">
        <w:rPr>
          <w:rFonts w:ascii="Times New Roman" w:hAnsi="Times New Roman" w:cs="Times New Roman"/>
          <w:sz w:val="24"/>
          <w:szCs w:val="24"/>
        </w:rPr>
        <w:t>Pajera</w:t>
      </w:r>
      <w:proofErr w:type="spellEnd"/>
      <w:r w:rsidR="001C3566">
        <w:rPr>
          <w:rFonts w:ascii="Times New Roman" w:hAnsi="Times New Roman" w:cs="Times New Roman"/>
          <w:sz w:val="24"/>
          <w:szCs w:val="24"/>
        </w:rPr>
        <w:t xml:space="preserve"> má vytvorenú aj webovú stránku </w:t>
      </w:r>
      <w:hyperlink r:id="rId10" w:history="1">
        <w:r w:rsidR="001C3566" w:rsidRPr="00140A70">
          <w:rPr>
            <w:rStyle w:val="Hypertextovprepojenie"/>
            <w:rFonts w:ascii="Times New Roman" w:hAnsi="Times New Roman" w:cs="Times New Roman"/>
            <w:sz w:val="24"/>
            <w:szCs w:val="24"/>
          </w:rPr>
          <w:t>http://msklenovec.czweb.org/</w:t>
        </w:r>
      </w:hyperlink>
      <w:r w:rsidR="001C3566">
        <w:rPr>
          <w:rFonts w:ascii="Times New Roman" w:hAnsi="Times New Roman" w:cs="Times New Roman"/>
          <w:sz w:val="24"/>
          <w:szCs w:val="24"/>
        </w:rPr>
        <w:t>, kde môžu rodičia získať všetky potrebné informácie.</w:t>
      </w:r>
    </w:p>
    <w:p w:rsidR="001C3566" w:rsidRDefault="001C3566" w:rsidP="001C3566">
      <w:pPr>
        <w:pStyle w:val="Odsekzoznamu"/>
        <w:tabs>
          <w:tab w:val="left" w:pos="709"/>
        </w:tabs>
        <w:spacing w:line="360" w:lineRule="auto"/>
        <w:jc w:val="both"/>
        <w:rPr>
          <w:rFonts w:ascii="Times New Roman" w:hAnsi="Times New Roman" w:cs="Times New Roman"/>
          <w:sz w:val="24"/>
          <w:szCs w:val="24"/>
        </w:rPr>
      </w:pPr>
    </w:p>
    <w:p w:rsidR="008B3B2F" w:rsidRDefault="008B3B2F" w:rsidP="008B3B2F">
      <w:pPr>
        <w:pStyle w:val="Zkladntext"/>
        <w:spacing w:after="200" w:line="360" w:lineRule="auto"/>
        <w:jc w:val="center"/>
        <w:rPr>
          <w:b/>
        </w:rPr>
      </w:pPr>
      <w:r>
        <w:rPr>
          <w:b/>
          <w:noProof/>
          <w:lang w:eastAsia="sk-SK"/>
        </w:rPr>
        <w:lastRenderedPageBreak/>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1" cstate="print"/>
                    <a:stretch>
                      <a:fillRect/>
                    </a:stretch>
                  </pic:blipFill>
                  <pic:spPr>
                    <a:xfrm>
                      <a:off x="0" y="0"/>
                      <a:ext cx="2857500" cy="2133600"/>
                    </a:xfrm>
                    <a:prstGeom prst="rect">
                      <a:avLst/>
                    </a:prstGeom>
                  </pic:spPr>
                </pic:pic>
              </a:graphicData>
            </a:graphic>
          </wp:inline>
        </w:drawing>
      </w:r>
    </w:p>
    <w:p w:rsidR="00FF49D5" w:rsidRDefault="00B02858" w:rsidP="008B3B2F">
      <w:pPr>
        <w:pStyle w:val="Zkladntext"/>
        <w:numPr>
          <w:ilvl w:val="0"/>
          <w:numId w:val="8"/>
        </w:numPr>
        <w:spacing w:after="200" w:line="360" w:lineRule="auto"/>
        <w:jc w:val="both"/>
      </w:pPr>
      <w:r w:rsidRPr="00B02858">
        <w:rPr>
          <w:b/>
        </w:rPr>
        <w:t>Základná škola Vladimíra Mináč</w:t>
      </w:r>
      <w:r>
        <w:rPr>
          <w:b/>
        </w:rPr>
        <w:t>a</w:t>
      </w:r>
      <w:r w:rsidR="002C388A">
        <w:rPr>
          <w:b/>
        </w:rPr>
        <w:t xml:space="preserve">, </w:t>
      </w:r>
      <w:r w:rsidR="002C388A">
        <w:t>ktorá mala v školskom roku 201</w:t>
      </w:r>
      <w:r w:rsidR="00DD06AD">
        <w:t>5</w:t>
      </w:r>
      <w:r w:rsidR="002C388A">
        <w:t>/201</w:t>
      </w:r>
      <w:r w:rsidR="00DD06AD">
        <w:t>6 213</w:t>
      </w:r>
      <w:r w:rsidR="002C388A">
        <w:t xml:space="preserve"> žiakov, ktorí sa vyučov</w:t>
      </w:r>
      <w:r w:rsidR="00D8711C">
        <w:t>ali v 13 triedach.</w:t>
      </w:r>
      <w:r>
        <w:rPr>
          <w:color w:val="C00000"/>
        </w:rPr>
        <w:t xml:space="preserve"> </w:t>
      </w:r>
      <w:r>
        <w:t>ZŠ Vladimíra Mináča má k dispozícii školskú jedáleň, vlastnú telocvičňu a štandardné technické vybavenie: chemickú odb</w:t>
      </w:r>
      <w:r w:rsidR="00A6410F">
        <w:t>ornú učebňu, počítačovú učebňu</w:t>
      </w:r>
      <w:r>
        <w:t xml:space="preserve">, učebné pomôcky v štandardnej výbave, kuchynku pre gazdinky, dielne pre odborné predmety. Škola má vytvorenú aj vlastnú stránku </w:t>
      </w:r>
      <w:hyperlink r:id="rId12" w:anchor="_blank" w:history="1">
        <w:r w:rsidRPr="00313902">
          <w:rPr>
            <w:rStyle w:val="Hypertextovprepojenie"/>
            <w:kern w:val="24"/>
          </w:rPr>
          <w:t>www.zsvmklen</w:t>
        </w:r>
        <w:r>
          <w:rPr>
            <w:rStyle w:val="Hypertextovprepojenie"/>
          </w:rPr>
          <w:t>ovec.edu.sk</w:t>
        </w:r>
      </w:hyperlink>
      <w:r>
        <w:t>, kde sa majú možnosť rodičia či obyvatelia obce dozvedieť o všetkých školských aktivitách.</w:t>
      </w:r>
    </w:p>
    <w:p w:rsidR="008B3B2F" w:rsidRDefault="008B3B2F" w:rsidP="00B02858">
      <w:pPr>
        <w:pStyle w:val="Zkladntext"/>
        <w:spacing w:after="200" w:line="360" w:lineRule="auto"/>
        <w:jc w:val="both"/>
      </w:pPr>
    </w:p>
    <w:p w:rsidR="008B3B2F" w:rsidRDefault="008B3B2F" w:rsidP="008B3B2F">
      <w:pPr>
        <w:pStyle w:val="Zkladntext"/>
        <w:spacing w:after="200" w:line="360" w:lineRule="auto"/>
        <w:jc w:val="center"/>
        <w:rPr>
          <w:b/>
        </w:rPr>
      </w:pPr>
      <w:r>
        <w:rPr>
          <w:b/>
          <w:noProof/>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3" cstate="print"/>
                    <a:stretch>
                      <a:fillRect/>
                    </a:stretch>
                  </pic:blipFill>
                  <pic:spPr>
                    <a:xfrm>
                      <a:off x="0" y="0"/>
                      <a:ext cx="2857500" cy="2143125"/>
                    </a:xfrm>
                    <a:prstGeom prst="rect">
                      <a:avLst/>
                    </a:prstGeom>
                  </pic:spPr>
                </pic:pic>
              </a:graphicData>
            </a:graphic>
          </wp:inline>
        </w:drawing>
      </w:r>
    </w:p>
    <w:p w:rsidR="00E45FB6" w:rsidRDefault="00FF49D5" w:rsidP="00703C28">
      <w:pPr>
        <w:pStyle w:val="Zkladntext"/>
        <w:numPr>
          <w:ilvl w:val="0"/>
          <w:numId w:val="8"/>
        </w:numPr>
        <w:spacing w:after="0" w:line="360" w:lineRule="auto"/>
        <w:jc w:val="both"/>
        <w:rPr>
          <w:color w:val="000080"/>
          <w:kern w:val="24"/>
        </w:rPr>
      </w:pPr>
      <w:r w:rsidRPr="00FF49D5">
        <w:rPr>
          <w:b/>
        </w:rPr>
        <w:t>Špeciálna základná škola v Klenovci</w:t>
      </w:r>
      <w:r>
        <w:t xml:space="preserve"> je štátna rozpočtová organizácia s právnou subjektivitou. Zriaďovateľom školy je Krajský školský úrad v Banskej Bystrici. Štatutárnym zástupcom a riaditeľkou školy je Mgr. Janka </w:t>
      </w:r>
      <w:proofErr w:type="spellStart"/>
      <w:r>
        <w:t>Pohorelská</w:t>
      </w:r>
      <w:proofErr w:type="spellEnd"/>
      <w:r>
        <w:t xml:space="preserve">. Do Špeciálnej základnej školy v Klenovci sa prijímajú žiaci, ktorí sa vzhľadom na svoje zdravotné znevýhodnenie nemôžu úspešne  vzdelávať v základnej škole. Žiaci sa prijímajú v súlade s § 7 ods. 1 až 4 vyhlášky č. 322/2008 Z. z. o špeciálnych školách na základe diagnostických vyšetrení a na  žiadosť  rodiča, resp. s informovaným  súhlasom rodiča alebo iného zákonného zástupcu. V Špeciálnej základnej škole sa výchova a vzdelávanie uskutočňuje podľa výchovno-vzdelávacích programov pre deti a žiakov s mentálnym postihnutím s využitím špeciálnych </w:t>
      </w:r>
      <w:r>
        <w:lastRenderedPageBreak/>
        <w:t xml:space="preserve">učebných pomôcok a kompenzačných pomôcok, ktoré spolu s učebnicami a špeciálne upravenými učebnými textami podľa špeciálnych výchovno-vzdelávacích potrieb dieťaťa alebo žiaka poskytuje bezplatne škola, v ktorej sa vzdeláva. Výchova a vzdelávanie žiakov sa prispôsobuje ich špeciálnym výchovno-vzdelávacím potrebám, na základe ktorých vnútorne diferencuje podľa druhu a stupňa zdravotného znevýhodnenia detí alebo žiakov na varianty A, B, C s rôznou náročnosťou obsahu vzdelávania. Škola poskytuje vzdelanie aj ťažko mentálne postihnutým žiakom s viacerými chybami v tom prípade, ak je mentálne postihnutie primárnym postihnutím v rámci viacnásobného postihnutia a žiaci sa nemôžu vzdelávať iným spôsobom. Pre týchto žiakov sa v špeciálnej základnej škole môžu zriaďovať triedy s individuálnym vzdelávacím programom. V Špeciálnej základnej škole je zriadený aj prípravný ročník. Do prípravného ročníka sú prijímaní žiaci, ktorí dosiahli vek 6 rokov, na základe žiadosti rodiča, príp. iného zákonného zástupcu a na základe odporúčania odborníkov z CŠPP. Sú to žiaci s ľahkým stupňom mentálneho postihnutia, ktorí neboli zaškolení v materskej škole, alebo majú odloženú povinnú školskú dochádzku, resp. dodatočne odloženú povinnú školskú dochádzku. Po absolvovaní prípravného ročníka sú žiaci odborníci v CŠPP vykonajú </w:t>
      </w:r>
      <w:proofErr w:type="spellStart"/>
      <w:r>
        <w:t>rediagnostické</w:t>
      </w:r>
      <w:proofErr w:type="spellEnd"/>
      <w:r>
        <w:t xml:space="preserve"> vyšetrenie  a posúdia možnosti ďalšieho vzdelávania žiakov. Absolvovanie prípravného ročníka sa považuje za prvý rok plnenia povinnej školskej dochádzky.</w:t>
      </w:r>
      <w:r w:rsidR="00313902">
        <w:t xml:space="preserve"> Škola má svoju internetovú stránku </w:t>
      </w:r>
      <w:hyperlink r:id="rId14" w:history="1">
        <w:r w:rsidR="00313902" w:rsidRPr="00313902">
          <w:rPr>
            <w:rStyle w:val="Hypertextovprepojenie"/>
            <w:kern w:val="24"/>
            <w:shd w:val="clear" w:color="auto" w:fill="FFFFFF"/>
          </w:rPr>
          <w:t>www.szsklenovec.edu.sk</w:t>
        </w:r>
      </w:hyperlink>
      <w:r w:rsidR="00703C28">
        <w:rPr>
          <w:color w:val="000080"/>
          <w:kern w:val="24"/>
        </w:rPr>
        <w:t>.</w:t>
      </w:r>
    </w:p>
    <w:p w:rsidR="00703C28" w:rsidRPr="00313902" w:rsidRDefault="00703C28" w:rsidP="00703C28">
      <w:pPr>
        <w:pStyle w:val="Zkladntext"/>
        <w:spacing w:after="0"/>
        <w:ind w:left="720"/>
        <w:jc w:val="both"/>
        <w:rPr>
          <w:color w:val="000080"/>
          <w:kern w:val="24"/>
        </w:rPr>
      </w:pPr>
    </w:p>
    <w:p w:rsidR="00FF49D5" w:rsidRDefault="00FF49D5" w:rsidP="00703C28">
      <w:pPr>
        <w:pStyle w:val="Zkladntext"/>
        <w:numPr>
          <w:ilvl w:val="1"/>
          <w:numId w:val="2"/>
        </w:numPr>
        <w:spacing w:after="0"/>
        <w:ind w:left="714" w:hanging="357"/>
        <w:contextualSpacing/>
      </w:pPr>
      <w:r>
        <w:t>Zdravotníctvo</w:t>
      </w:r>
    </w:p>
    <w:p w:rsidR="00703C28" w:rsidRDefault="00703C28" w:rsidP="00703C28">
      <w:pPr>
        <w:pStyle w:val="Zkladntext"/>
        <w:spacing w:after="0"/>
        <w:ind w:left="714"/>
        <w:contextualSpacing/>
      </w:pPr>
    </w:p>
    <w:p w:rsidR="00725C77" w:rsidRDefault="00725C77" w:rsidP="00703C28">
      <w:pPr>
        <w:pStyle w:val="Zkladntext"/>
        <w:tabs>
          <w:tab w:val="left" w:pos="709"/>
        </w:tabs>
        <w:spacing w:after="0" w:line="360" w:lineRule="auto"/>
        <w:ind w:left="714"/>
        <w:contextualSpacing/>
      </w:pPr>
      <w:r>
        <w:t>Zdravotnú starostlivosť v obci poskytujú:</w:t>
      </w:r>
    </w:p>
    <w:p w:rsidR="00725C77" w:rsidRDefault="00725C77" w:rsidP="00703C28">
      <w:pPr>
        <w:pStyle w:val="Zkladntext"/>
        <w:spacing w:after="200" w:line="360" w:lineRule="auto"/>
        <w:contextualSpacing/>
      </w:pPr>
      <w:r>
        <w:t>MUDr. Vladimíra Ostricová – všeobecný lekárstvo pre dospelých, geriatria</w:t>
      </w:r>
    </w:p>
    <w:p w:rsidR="00725C77" w:rsidRDefault="00725C77" w:rsidP="00703C28">
      <w:pPr>
        <w:pStyle w:val="Zkladntext"/>
        <w:tabs>
          <w:tab w:val="left" w:pos="709"/>
        </w:tabs>
        <w:spacing w:after="200" w:line="360" w:lineRule="auto"/>
        <w:contextualSpacing/>
      </w:pPr>
      <w:r>
        <w:t xml:space="preserve">MUDr. </w:t>
      </w:r>
      <w:r w:rsidR="00A6410F">
        <w:t xml:space="preserve">František </w:t>
      </w:r>
      <w:proofErr w:type="spellStart"/>
      <w:r w:rsidR="00A6410F">
        <w:t>Knapp</w:t>
      </w:r>
      <w:proofErr w:type="spellEnd"/>
      <w:r>
        <w:t xml:space="preserve"> – gynekológia a pôrodníctvo</w:t>
      </w:r>
    </w:p>
    <w:p w:rsidR="00725C77" w:rsidRDefault="00725C77" w:rsidP="00703C28">
      <w:pPr>
        <w:pStyle w:val="Zkladntext"/>
        <w:tabs>
          <w:tab w:val="left" w:pos="709"/>
        </w:tabs>
        <w:spacing w:after="200" w:line="360" w:lineRule="auto"/>
        <w:contextualSpacing/>
      </w:pPr>
      <w:r>
        <w:t>MUDr. Jana Prokopová – pediater</w:t>
      </w:r>
    </w:p>
    <w:p w:rsidR="00725C77" w:rsidRDefault="00725C77" w:rsidP="00725C77">
      <w:pPr>
        <w:pStyle w:val="Zkladntext"/>
        <w:tabs>
          <w:tab w:val="left" w:pos="709"/>
        </w:tabs>
        <w:spacing w:after="200" w:line="360" w:lineRule="auto"/>
        <w:contextualSpacing/>
      </w:pPr>
      <w:r>
        <w:t xml:space="preserve">Lekáreň </w:t>
      </w:r>
      <w:proofErr w:type="spellStart"/>
      <w:r>
        <w:t>PHMr.</w:t>
      </w:r>
      <w:proofErr w:type="spellEnd"/>
      <w:r>
        <w:t xml:space="preserve"> Zuzana </w:t>
      </w:r>
      <w:proofErr w:type="spellStart"/>
      <w:r>
        <w:t>Krahulíková</w:t>
      </w:r>
      <w:proofErr w:type="spellEnd"/>
    </w:p>
    <w:p w:rsidR="00436C46" w:rsidRDefault="00436C46"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C53DCA" w:rsidRDefault="00C53DCA" w:rsidP="001C3566">
      <w:pPr>
        <w:pStyle w:val="Zkladntext"/>
        <w:spacing w:after="200" w:line="360" w:lineRule="auto"/>
        <w:jc w:val="both"/>
      </w:pPr>
    </w:p>
    <w:p w:rsidR="00A6410F" w:rsidRDefault="00A6410F" w:rsidP="001C3566">
      <w:pPr>
        <w:pStyle w:val="Zkladntext"/>
        <w:spacing w:after="200" w:line="360" w:lineRule="auto"/>
        <w:jc w:val="both"/>
      </w:pPr>
    </w:p>
    <w:p w:rsidR="00DD06AD" w:rsidRDefault="00DD06AD" w:rsidP="001C3566">
      <w:pPr>
        <w:pStyle w:val="Zkladntext"/>
        <w:spacing w:after="200" w:line="360" w:lineRule="auto"/>
        <w:jc w:val="both"/>
      </w:pPr>
    </w:p>
    <w:p w:rsidR="00436C46" w:rsidRPr="00B0726C" w:rsidRDefault="00B0726C" w:rsidP="00436C46">
      <w:pPr>
        <w:pStyle w:val="Zkladntext"/>
        <w:numPr>
          <w:ilvl w:val="0"/>
          <w:numId w:val="2"/>
        </w:numPr>
        <w:spacing w:after="200" w:line="360" w:lineRule="auto"/>
        <w:jc w:val="both"/>
      </w:pPr>
      <w:r>
        <w:rPr>
          <w:b/>
        </w:rPr>
        <w:lastRenderedPageBreak/>
        <w:t>Organizačná štruktúra obce</w:t>
      </w:r>
    </w:p>
    <w:p w:rsidR="00B0726C" w:rsidRDefault="00035D98" w:rsidP="00B0726C">
      <w:pPr>
        <w:pStyle w:val="Zkladntext"/>
        <w:spacing w:after="200" w:line="360" w:lineRule="auto"/>
        <w:jc w:val="both"/>
      </w:pPr>
      <w:r>
        <w:rPr>
          <w:noProof/>
          <w:lang w:eastAsia="sk-SK"/>
        </w:rPr>
        <w:pict>
          <v:shapetype id="_x0000_t32" coordsize="21600,21600" o:spt="32" o:oned="t" path="m,l21600,21600e" filled="f">
            <v:path arrowok="t" fillok="f" o:connecttype="none"/>
            <o:lock v:ext="edit" shapetype="t"/>
          </v:shapetype>
          <v:shape id="_x0000_s1043" type="#_x0000_t32" style="position:absolute;left:0;text-align:left;margin-left:296.55pt;margin-top:11.6pt;width:0;height:12pt;z-index:251673600" o:connectortype="straight"/>
        </w:pict>
      </w:r>
      <w:r>
        <w:rPr>
          <w:noProof/>
          <w:lang w:eastAsia="sk-SK"/>
        </w:rPr>
        <w:pict>
          <v:shape id="_x0000_s1041" type="#_x0000_t32" style="position:absolute;left:0;text-align:left;margin-left:296.55pt;margin-top:17.6pt;width:0;height:121.5pt;z-index:251671552" o:connectortype="straight"/>
        </w:pict>
      </w:r>
      <w:r>
        <w:rPr>
          <w:noProof/>
          <w:lang w:eastAsia="sk-SK"/>
        </w:rPr>
        <w:pict>
          <v:shape id="_x0000_s1035" type="#_x0000_t32" style="position:absolute;left:0;text-align:left;margin-left:394.8pt;margin-top:23.6pt;width:0;height:18.75pt;z-index:251666432" o:connectortype="straight"/>
        </w:pict>
      </w:r>
      <w:r>
        <w:rPr>
          <w:noProof/>
          <w:lang w:eastAsia="sk-SK"/>
        </w:rPr>
        <w:pict>
          <v:shape id="_x0000_s1033" type="#_x0000_t32" style="position:absolute;left:0;text-align:left;margin-left:76.05pt;margin-top:23.6pt;width:0;height:51.75pt;z-index:251664384" o:connectortype="straight"/>
        </w:pict>
      </w:r>
      <w:r>
        <w:rPr>
          <w:noProof/>
          <w:lang w:eastAsia="sk-SK"/>
        </w:rPr>
        <w:pict>
          <v:shape id="_x0000_s1029" type="#_x0000_t32" style="position:absolute;left:0;text-align:left;margin-left:230.55pt;margin-top:11.6pt;width:0;height:23.25pt;z-index:251661312" o:connectortype="straight"/>
        </w:pict>
      </w:r>
      <w:r>
        <w:rPr>
          <w:noProof/>
          <w:lang w:eastAsia="sk-SK"/>
        </w:rPr>
        <w:pict>
          <v:shape id="_x0000_s1028" type="#_x0000_t32" style="position:absolute;left:0;text-align:left;margin-left:149.55pt;margin-top:11.6pt;width:164.25pt;height:0;z-index:251660288" o:connectortype="straight"/>
        </w:pict>
      </w:r>
      <w:r>
        <w:rPr>
          <w:noProof/>
          <w:lang w:eastAsia="sk-SK"/>
        </w:rPr>
        <w:pict>
          <v:rect id="_x0000_s1027" style="position:absolute;left:0;text-align:left;margin-left:313.8pt;margin-top:.35pt;width:141.75pt;height:23.25pt;z-index:251659264">
            <v:textbox>
              <w:txbxContent>
                <w:p w:rsidR="00035D98" w:rsidRPr="00B0726C" w:rsidRDefault="00035D98" w:rsidP="00B0726C">
                  <w:pPr>
                    <w:jc w:val="center"/>
                    <w:rPr>
                      <w:rFonts w:ascii="Times New Roman" w:hAnsi="Times New Roman" w:cs="Times New Roman"/>
                      <w:sz w:val="24"/>
                      <w:szCs w:val="24"/>
                    </w:rPr>
                  </w:pPr>
                  <w:r>
                    <w:rPr>
                      <w:rFonts w:ascii="Times New Roman" w:hAnsi="Times New Roman" w:cs="Times New Roman"/>
                      <w:sz w:val="24"/>
                      <w:szCs w:val="24"/>
                    </w:rPr>
                    <w:t>Starostka obce</w:t>
                  </w:r>
                </w:p>
              </w:txbxContent>
            </v:textbox>
          </v:rect>
        </w:pict>
      </w:r>
      <w:r>
        <w:rPr>
          <w:noProof/>
          <w:lang w:eastAsia="sk-SK"/>
        </w:rPr>
        <w:pict>
          <v:rect id="_x0000_s1026" style="position:absolute;left:0;text-align:left;margin-left:15.3pt;margin-top:.35pt;width:134.25pt;height:23.25pt;z-index:251658240">
            <v:textbox>
              <w:txbxContent>
                <w:p w:rsidR="00035D98" w:rsidRPr="00B0726C" w:rsidRDefault="00035D98" w:rsidP="00B0726C">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23694" w:rsidRDefault="00035D98" w:rsidP="00E45FB6">
      <w:pPr>
        <w:pStyle w:val="Zkladntext"/>
        <w:spacing w:after="200" w:line="360" w:lineRule="auto"/>
        <w:ind w:firstLine="708"/>
        <w:jc w:val="both"/>
      </w:pPr>
      <w:r>
        <w:rPr>
          <w:noProof/>
          <w:lang w:eastAsia="sk-SK"/>
        </w:rPr>
        <w:pict>
          <v:shape id="_x0000_s1037" type="#_x0000_t32" style="position:absolute;left:0;text-align:left;margin-left:230.55pt;margin-top:25.9pt;width:0;height:103.5pt;z-index:251668480" o:connectortype="straight"/>
        </w:pict>
      </w:r>
      <w:r>
        <w:rPr>
          <w:noProof/>
          <w:lang w:eastAsia="sk-SK"/>
        </w:rPr>
        <w:pict>
          <v:rect id="_x0000_s1034" style="position:absolute;left:0;text-align:left;margin-left:334.05pt;margin-top:11.65pt;width:113.25pt;height:24.75pt;z-index:251665408">
            <v:textbox>
              <w:txbxContent>
                <w:p w:rsidR="00035D98" w:rsidRPr="00A1155D" w:rsidRDefault="00035D98" w:rsidP="00A1155D">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lang w:eastAsia="sk-SK"/>
        </w:rPr>
        <w:pict>
          <v:rect id="_x0000_s1030" style="position:absolute;left:0;text-align:left;margin-left:174.3pt;margin-top:4.15pt;width:114pt;height:21.75pt;z-index:251662336">
            <v:textbox>
              <w:txbxContent>
                <w:p w:rsidR="00035D98" w:rsidRPr="00A1155D" w:rsidRDefault="00035D98" w:rsidP="00A1155D">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23694" w:rsidRDefault="00035D98" w:rsidP="00E45FB6">
      <w:pPr>
        <w:pStyle w:val="Zkladntext"/>
        <w:spacing w:after="200" w:line="360" w:lineRule="auto"/>
        <w:ind w:firstLine="708"/>
        <w:jc w:val="both"/>
      </w:pPr>
      <w:r>
        <w:rPr>
          <w:noProof/>
          <w:lang w:eastAsia="sk-SK"/>
        </w:rPr>
        <w:pict>
          <v:shape id="_x0000_s1044" type="#_x0000_t32" style="position:absolute;left:0;text-align:left;margin-left:343.05pt;margin-top:5.7pt;width:0;height:45pt;z-index:251674624" o:connectortype="straight"/>
        </w:pict>
      </w:r>
      <w:r>
        <w:rPr>
          <w:noProof/>
          <w:lang w:eastAsia="sk-SK"/>
        </w:rPr>
        <w:pict>
          <v:rect id="_x0000_s1032" style="position:absolute;left:0;text-align:left;margin-left:-3.45pt;margin-top:13.95pt;width:158.25pt;height:269.25pt;z-index:251663360">
            <v:textbox>
              <w:txbxContent>
                <w:p w:rsidR="00035D98" w:rsidRDefault="00035D98" w:rsidP="00A1155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poriadku</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územného plánovania a regionálneho rozvoja</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pre ochranu životného prostredia a podporu podnikateľských aktivít</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sociálna</w:t>
                  </w:r>
                </w:p>
                <w:p w:rsidR="00035D98"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rsidR="00035D98" w:rsidRPr="00A1155D" w:rsidRDefault="00035D98"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a mládeže</w:t>
                  </w:r>
                </w:p>
                <w:p w:rsidR="00035D98" w:rsidRDefault="00035D98" w:rsidP="00A1155D">
                  <w:pPr>
                    <w:spacing w:after="0" w:line="240" w:lineRule="auto"/>
                    <w:jc w:val="center"/>
                    <w:rPr>
                      <w:rFonts w:ascii="Times New Roman" w:hAnsi="Times New Roman" w:cs="Times New Roman"/>
                      <w:b/>
                      <w:sz w:val="24"/>
                      <w:szCs w:val="24"/>
                    </w:rPr>
                  </w:pPr>
                </w:p>
                <w:p w:rsidR="00035D98" w:rsidRPr="00A1155D" w:rsidRDefault="00035D98" w:rsidP="00A1155D">
                  <w:pPr>
                    <w:spacing w:line="240" w:lineRule="auto"/>
                    <w:jc w:val="center"/>
                    <w:rPr>
                      <w:rFonts w:ascii="Times New Roman" w:hAnsi="Times New Roman" w:cs="Times New Roman"/>
                      <w:b/>
                      <w:sz w:val="24"/>
                      <w:szCs w:val="24"/>
                    </w:rPr>
                  </w:pPr>
                </w:p>
              </w:txbxContent>
            </v:textbox>
          </v:rect>
        </w:pict>
      </w:r>
    </w:p>
    <w:p w:rsidR="00A1155D" w:rsidRDefault="00035D98" w:rsidP="00E45FB6">
      <w:pPr>
        <w:pStyle w:val="Zkladntext"/>
        <w:spacing w:after="200" w:line="360" w:lineRule="auto"/>
        <w:ind w:firstLine="708"/>
        <w:jc w:val="both"/>
      </w:pPr>
      <w:r>
        <w:rPr>
          <w:noProof/>
          <w:lang w:eastAsia="sk-SK"/>
        </w:rPr>
        <w:pict>
          <v:rect id="_x0000_s1036" style="position:absolute;left:0;text-align:left;margin-left:328.8pt;margin-top:20pt;width:126.75pt;height:57pt;z-index:251667456">
            <v:textbox>
              <w:txbxContent>
                <w:p w:rsidR="00035D98" w:rsidRPr="00A1155D" w:rsidRDefault="00035D98" w:rsidP="00A1155D">
                  <w:pPr>
                    <w:jc w:val="center"/>
                    <w:rPr>
                      <w:rFonts w:ascii="Times New Roman" w:hAnsi="Times New Roman" w:cs="Times New Roman"/>
                      <w:sz w:val="24"/>
                      <w:szCs w:val="24"/>
                    </w:rPr>
                  </w:pPr>
                  <w:r>
                    <w:rPr>
                      <w:rFonts w:ascii="Times New Roman" w:hAnsi="Times New Roman" w:cs="Times New Roman"/>
                      <w:sz w:val="24"/>
                      <w:szCs w:val="24"/>
                    </w:rPr>
                    <w:t>RO – Základná škola Vladimíra Mináča v Klenovci</w:t>
                  </w:r>
                </w:p>
              </w:txbxContent>
            </v:textbox>
          </v:rect>
        </w:pict>
      </w:r>
    </w:p>
    <w:p w:rsidR="00A1155D" w:rsidRDefault="00035D98" w:rsidP="00E45FB6">
      <w:pPr>
        <w:pStyle w:val="Zkladntext"/>
        <w:spacing w:after="200" w:line="360" w:lineRule="auto"/>
        <w:ind w:firstLine="708"/>
        <w:jc w:val="both"/>
      </w:pPr>
      <w:r>
        <w:rPr>
          <w:noProof/>
          <w:lang w:eastAsia="sk-SK"/>
        </w:rPr>
        <w:pict>
          <v:shape id="_x0000_s1042" type="#_x0000_t32" style="position:absolute;left:0;text-align:left;margin-left:296.55pt;margin-top:16.3pt;width:32.25pt;height:0;z-index:251672576" o:connectortype="straight"/>
        </w:pict>
      </w:r>
    </w:p>
    <w:p w:rsidR="00A1155D" w:rsidRDefault="00035D98" w:rsidP="00E45FB6">
      <w:pPr>
        <w:pStyle w:val="Zkladntext"/>
        <w:spacing w:after="200" w:line="360" w:lineRule="auto"/>
        <w:ind w:firstLine="708"/>
        <w:jc w:val="both"/>
      </w:pPr>
      <w:r>
        <w:rPr>
          <w:noProof/>
          <w:lang w:eastAsia="sk-SK"/>
        </w:rPr>
        <w:pict>
          <v:shape id="_x0000_s1038" type="#_x0000_t32" style="position:absolute;left:0;text-align:left;margin-left:230.55pt;margin-top:6.6pt;width:98.25pt;height:0;z-index:251669504" o:connectortype="straight"/>
        </w:pict>
      </w: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59082B" w:rsidP="0059082B">
      <w:pPr>
        <w:pStyle w:val="Zkladntext"/>
        <w:numPr>
          <w:ilvl w:val="1"/>
          <w:numId w:val="2"/>
        </w:numPr>
        <w:spacing w:after="200" w:line="360" w:lineRule="auto"/>
        <w:jc w:val="both"/>
      </w:pPr>
      <w:r>
        <w:t>Orgány obce vo volebnom období 201</w:t>
      </w:r>
      <w:r w:rsidR="00A6410F">
        <w:t>4</w:t>
      </w:r>
      <w:r>
        <w:t xml:space="preserve"> – 201</w:t>
      </w:r>
      <w:r w:rsidR="00A6410F">
        <w:t>8</w:t>
      </w:r>
    </w:p>
    <w:p w:rsidR="0059082B" w:rsidRDefault="0059082B" w:rsidP="0059082B">
      <w:pPr>
        <w:pStyle w:val="Zkladntext"/>
        <w:spacing w:after="0" w:line="360" w:lineRule="auto"/>
        <w:ind w:left="709"/>
        <w:jc w:val="both"/>
      </w:pPr>
      <w:r>
        <w:rPr>
          <w:i/>
        </w:rPr>
        <w:t>Starostka obce:</w:t>
      </w:r>
      <w:r>
        <w:t xml:space="preserve"> Mgr. Zlata Kaštanová</w:t>
      </w:r>
    </w:p>
    <w:p w:rsidR="0059082B" w:rsidRPr="0059082B" w:rsidRDefault="0059082B" w:rsidP="0059082B">
      <w:pPr>
        <w:pStyle w:val="Zkladntext"/>
        <w:spacing w:after="0" w:line="360" w:lineRule="auto"/>
        <w:ind w:left="709"/>
        <w:jc w:val="both"/>
      </w:pPr>
    </w:p>
    <w:p w:rsidR="0059082B" w:rsidRDefault="0059082B" w:rsidP="0059082B">
      <w:pPr>
        <w:spacing w:line="360" w:lineRule="auto"/>
        <w:ind w:firstLine="708"/>
        <w:jc w:val="both"/>
        <w:rPr>
          <w:rFonts w:ascii="Times New Roman" w:hAnsi="Times New Roman" w:cs="Times New Roman"/>
          <w:color w:val="000000"/>
          <w:sz w:val="24"/>
          <w:szCs w:val="24"/>
        </w:rPr>
      </w:pPr>
      <w:r w:rsidRPr="0059082B">
        <w:rPr>
          <w:rFonts w:ascii="Times New Roman" w:hAnsi="Times New Roman" w:cs="Times New Roman"/>
          <w:color w:val="000000"/>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w:t>
      </w:r>
      <w:r>
        <w:rPr>
          <w:rFonts w:ascii="Times New Roman" w:hAnsi="Times New Roman" w:cs="Times New Roman"/>
          <w:color w:val="000000"/>
          <w:sz w:val="24"/>
          <w:szCs w:val="24"/>
        </w:rPr>
        <w:t xml:space="preserve"> </w:t>
      </w:r>
      <w:smartTag w:uri="urn:schemas-microsoft-com:office:smarttags" w:element="PersonName">
        <w:r w:rsidRPr="0059082B">
          <w:rPr>
            <w:rFonts w:ascii="Times New Roman" w:hAnsi="Times New Roman" w:cs="Times New Roman"/>
            <w:sz w:val="24"/>
            <w:szCs w:val="24"/>
          </w:rPr>
          <w:t>Starosta</w:t>
        </w:r>
      </w:smartTag>
      <w:r w:rsidRPr="0059082B">
        <w:rPr>
          <w:rFonts w:ascii="Times New Roman" w:hAnsi="Times New Roman" w:cs="Times New Roman"/>
          <w:sz w:val="24"/>
          <w:szCs w:val="24"/>
        </w:rPr>
        <w:t xml:space="preserve"> obce zvoláva zasadnutia obecného zastupiteľstva a obecnej rady, podpisuje ich uznesenia, vykonáva obecnú správu, zastupuje obec vo vzťahu k štátnym orgánom, k právnickým a fyzickým osobám,</w:t>
      </w:r>
      <w:r w:rsidRPr="0059082B">
        <w:rPr>
          <w:rFonts w:ascii="Times New Roman" w:hAnsi="Times New Roman" w:cs="Times New Roman"/>
          <w:color w:val="000000"/>
          <w:sz w:val="24"/>
          <w:szCs w:val="24"/>
        </w:rPr>
        <w:t> rozhoduje vo všetkých veciach správy obce, ktoré nie sú zákonom alebo štatútom obce  vyhradené obecnému zastupiteľstvu.</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Zástupca starostky obce: </w:t>
      </w:r>
      <w:r w:rsidR="00A6410F">
        <w:rPr>
          <w:rFonts w:ascii="Times New Roman" w:hAnsi="Times New Roman" w:cs="Times New Roman"/>
          <w:color w:val="000000"/>
          <w:sz w:val="24"/>
          <w:szCs w:val="24"/>
        </w:rPr>
        <w:t>Martin Štefánik</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Hlavný kontrolór obce: </w:t>
      </w:r>
      <w:r w:rsidR="00DD06AD">
        <w:rPr>
          <w:rFonts w:ascii="Times New Roman" w:hAnsi="Times New Roman" w:cs="Times New Roman"/>
          <w:color w:val="000000"/>
          <w:sz w:val="24"/>
          <w:szCs w:val="24"/>
        </w:rPr>
        <w:t>Lucia Parobeková</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Funkciu hlavného kontrolóra obce zriaďuje obecné zastupiteľstvo. Hlavný kontrolór je zamestnancom obce, ktorý vykonáva kontrolnú činnosť. Volený je na šesť rokov.</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Pr>
          <w:rFonts w:ascii="Times New Roman" w:hAnsi="Times New Roman" w:cs="Times New Roman"/>
          <w:i/>
          <w:color w:val="000000"/>
          <w:sz w:val="24"/>
          <w:szCs w:val="24"/>
        </w:rPr>
        <w:t>Poslanci Obecného zastupiteľstva v Klenovci:</w:t>
      </w:r>
      <w:r>
        <w:rPr>
          <w:rFonts w:ascii="Times New Roman" w:hAnsi="Times New Roman" w:cs="Times New Roman"/>
          <w:i/>
          <w:color w:val="000000"/>
          <w:sz w:val="24"/>
          <w:szCs w:val="24"/>
        </w:rPr>
        <w:tab/>
      </w:r>
      <w:r>
        <w:rPr>
          <w:rFonts w:ascii="Times New Roman" w:hAnsi="Times New Roman" w:cs="Times New Roman"/>
          <w:color w:val="000000"/>
          <w:sz w:val="24"/>
          <w:szCs w:val="24"/>
        </w:rPr>
        <w:t xml:space="preserve">Richard </w:t>
      </w:r>
      <w:proofErr w:type="spellStart"/>
      <w:r>
        <w:rPr>
          <w:rFonts w:ascii="Times New Roman" w:hAnsi="Times New Roman" w:cs="Times New Roman"/>
          <w:color w:val="000000"/>
          <w:sz w:val="24"/>
          <w:szCs w:val="24"/>
        </w:rPr>
        <w:t>Bálint</w:t>
      </w:r>
      <w:proofErr w:type="spellEnd"/>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Ing. Edita </w:t>
      </w:r>
      <w:proofErr w:type="spellStart"/>
      <w:r>
        <w:rPr>
          <w:rFonts w:ascii="Times New Roman" w:hAnsi="Times New Roman" w:cs="Times New Roman"/>
          <w:color w:val="000000"/>
          <w:sz w:val="24"/>
          <w:szCs w:val="24"/>
        </w:rPr>
        <w:t>Bartová</w:t>
      </w:r>
      <w:proofErr w:type="spellEnd"/>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Mgr. Eva </w:t>
      </w:r>
      <w:proofErr w:type="spellStart"/>
      <w:r>
        <w:rPr>
          <w:rFonts w:ascii="Times New Roman" w:hAnsi="Times New Roman" w:cs="Times New Roman"/>
          <w:color w:val="000000"/>
          <w:sz w:val="24"/>
          <w:szCs w:val="24"/>
        </w:rPr>
        <w:t>Brndiarová</w:t>
      </w:r>
      <w:proofErr w:type="spellEnd"/>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00A6410F">
        <w:rPr>
          <w:rFonts w:ascii="Times New Roman" w:hAnsi="Times New Roman" w:cs="Times New Roman"/>
          <w:color w:val="000000"/>
          <w:sz w:val="24"/>
          <w:szCs w:val="24"/>
        </w:rPr>
        <w:t xml:space="preserve">Milan </w:t>
      </w:r>
      <w:proofErr w:type="spellStart"/>
      <w:r w:rsidR="00A6410F">
        <w:rPr>
          <w:rFonts w:ascii="Times New Roman" w:hAnsi="Times New Roman" w:cs="Times New Roman"/>
          <w:color w:val="000000"/>
          <w:sz w:val="24"/>
          <w:szCs w:val="24"/>
        </w:rPr>
        <w:t>Čajko</w:t>
      </w:r>
      <w:proofErr w:type="spellEnd"/>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Ing. Štefánia </w:t>
      </w:r>
      <w:proofErr w:type="spellStart"/>
      <w:r>
        <w:rPr>
          <w:rFonts w:ascii="Times New Roman" w:hAnsi="Times New Roman" w:cs="Times New Roman"/>
          <w:color w:val="000000"/>
          <w:sz w:val="24"/>
          <w:szCs w:val="24"/>
        </w:rPr>
        <w:t>Dovalová</w:t>
      </w:r>
      <w:proofErr w:type="spellEnd"/>
    </w:p>
    <w:p w:rsidR="0059082B" w:rsidRDefault="0059082B" w:rsidP="00A6410F">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Dalibor Ďuriš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Mgr. Janka </w:t>
      </w:r>
      <w:proofErr w:type="spellStart"/>
      <w:r>
        <w:rPr>
          <w:rFonts w:ascii="Times New Roman" w:hAnsi="Times New Roman" w:cs="Times New Roman"/>
          <w:color w:val="000000"/>
          <w:sz w:val="24"/>
          <w:szCs w:val="24"/>
        </w:rPr>
        <w:t>Pohorelská</w:t>
      </w:r>
      <w:proofErr w:type="spellEnd"/>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JUDr. Pavel Struhár</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Martin Štefánik</w:t>
      </w:r>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PhDr. Katarína </w:t>
      </w:r>
      <w:proofErr w:type="spellStart"/>
      <w:r>
        <w:rPr>
          <w:rFonts w:ascii="Times New Roman" w:hAnsi="Times New Roman" w:cs="Times New Roman"/>
          <w:color w:val="000000"/>
          <w:sz w:val="24"/>
          <w:szCs w:val="24"/>
        </w:rPr>
        <w:t>Zamborová</w:t>
      </w:r>
      <w:proofErr w:type="spellEnd"/>
    </w:p>
    <w:p w:rsidR="00A6410F"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Stanislava Zvarová</w:t>
      </w:r>
    </w:p>
    <w:p w:rsidR="008432EA" w:rsidRDefault="008432EA" w:rsidP="00600643">
      <w:pPr>
        <w:pStyle w:val="Normlnywebov"/>
        <w:spacing w:line="360" w:lineRule="auto"/>
        <w:ind w:firstLine="708"/>
        <w:jc w:val="both"/>
        <w:rPr>
          <w:color w:val="000000"/>
          <w:szCs w:val="16"/>
        </w:rPr>
      </w:pPr>
      <w:r>
        <w:rPr>
          <w:szCs w:val="16"/>
        </w:rPr>
        <w:t xml:space="preserve">Obecné zastupiteľstvo je zastupiteľský zbor obce zložený z poslancov zvolených v priamych voľbách obyvateľmi obce. </w:t>
      </w:r>
      <w:r>
        <w:rPr>
          <w:color w:val="000000"/>
          <w:szCs w:val="16"/>
        </w:rPr>
        <w:t xml:space="preserve">Funkčné obdobie obecného zastupiteľstva sa končí zložením sľubu poslancov novozvoleného obecného zastupiteľstva na štyri roky. Obecné zastupiteľstvo sa schádza podľa potreby, najmenej však raz za tri mesiace. </w:t>
      </w:r>
    </w:p>
    <w:p w:rsidR="006E6881" w:rsidRDefault="008432EA" w:rsidP="006E6881">
      <w:pPr>
        <w:pStyle w:val="Normlnywebov"/>
        <w:spacing w:line="360" w:lineRule="auto"/>
        <w:ind w:firstLine="708"/>
        <w:jc w:val="both"/>
        <w:rPr>
          <w:color w:val="000000"/>
          <w:szCs w:val="16"/>
        </w:rPr>
      </w:pPr>
      <w:r>
        <w:rPr>
          <w:color w:val="000000"/>
          <w:szCs w:val="16"/>
        </w:rPr>
        <w:t>Obecné zastupiteľstvo rozhoduje o základných otázkach života obce: určuje zásady hospodárenia a nakladania s majetkom obce,</w:t>
      </w:r>
      <w:r>
        <w:rPr>
          <w:color w:val="000000"/>
          <w:szCs w:val="14"/>
        </w:rPr>
        <w:t xml:space="preserve"> </w:t>
      </w:r>
      <w:r>
        <w:rPr>
          <w:color w:val="000000"/>
          <w:szCs w:val="16"/>
        </w:rPr>
        <w:t>schvaľuje rozpočet obce a jeho zmeny, schvaľuje 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767FE2" w:rsidRPr="00D12FAB" w:rsidRDefault="00767FE2" w:rsidP="00767FE2">
      <w:pPr>
        <w:pStyle w:val="Normlnywebov"/>
        <w:ind w:firstLine="709"/>
        <w:jc w:val="both"/>
        <w:rPr>
          <w:b/>
          <w:color w:val="000000"/>
          <w:szCs w:val="16"/>
        </w:rPr>
      </w:pPr>
      <w:r w:rsidRPr="00D12FAB">
        <w:rPr>
          <w:b/>
          <w:color w:val="000000"/>
          <w:szCs w:val="16"/>
        </w:rPr>
        <w:t>Komisie pri obecnom zastupiteľstve v Klenovci:</w:t>
      </w:r>
    </w:p>
    <w:p w:rsidR="00D12FAB" w:rsidRDefault="00767FE2" w:rsidP="00D12FAB">
      <w:pPr>
        <w:pStyle w:val="Normlnywebov"/>
        <w:spacing w:line="360" w:lineRule="auto"/>
        <w:ind w:firstLine="709"/>
        <w:jc w:val="both"/>
        <w:rPr>
          <w:color w:val="000000"/>
          <w:szCs w:val="16"/>
        </w:rPr>
      </w:pPr>
      <w:r>
        <w:rPr>
          <w:color w:val="000000"/>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443424" w:rsidRPr="00443424" w:rsidRDefault="00443424" w:rsidP="00D12FAB">
      <w:pPr>
        <w:pStyle w:val="Normlnywebov"/>
        <w:spacing w:line="360" w:lineRule="auto"/>
        <w:ind w:firstLine="709"/>
        <w:jc w:val="both"/>
        <w:rPr>
          <w:color w:val="000000"/>
          <w:szCs w:val="16"/>
        </w:rPr>
      </w:pPr>
      <w:r w:rsidRPr="00443424">
        <w:rPr>
          <w:b/>
          <w:color w:val="000000"/>
          <w:szCs w:val="16"/>
        </w:rPr>
        <w:t>Rozpočtové organizácie obce:</w:t>
      </w:r>
      <w:r>
        <w:rPr>
          <w:b/>
          <w:color w:val="000000"/>
          <w:szCs w:val="16"/>
        </w:rPr>
        <w:t xml:space="preserve"> </w:t>
      </w:r>
      <w:r>
        <w:rPr>
          <w:color w:val="000000"/>
          <w:szCs w:val="16"/>
        </w:rPr>
        <w:t>Základná škola Vladimíra Mináča, 9. mája 718, Klenovec</w:t>
      </w:r>
    </w:p>
    <w:p w:rsidR="001B53AA" w:rsidRPr="00D12FAB" w:rsidRDefault="00600643" w:rsidP="00D12FAB">
      <w:pPr>
        <w:pStyle w:val="Normlnywebov"/>
        <w:spacing w:line="360" w:lineRule="auto"/>
        <w:ind w:firstLine="709"/>
        <w:jc w:val="both"/>
        <w:rPr>
          <w:color w:val="000000"/>
          <w:szCs w:val="16"/>
        </w:rPr>
      </w:pPr>
      <w:r>
        <w:rPr>
          <w:i/>
          <w:color w:val="000000"/>
        </w:rPr>
        <w:lastRenderedPageBreak/>
        <w:t xml:space="preserve">Obecný úrad </w:t>
      </w:r>
      <w:r>
        <w:rPr>
          <w:color w:val="000000"/>
        </w:rPr>
        <w:t>– je výkonným orgánom obecného zastupiteľstva a starostu obce, zabezpečuje organizačné a administratívne veci. Prácu obecného úradu organizuje starosta obce.</w:t>
      </w:r>
    </w:p>
    <w:p w:rsidR="001B53AA" w:rsidRDefault="001B53AA" w:rsidP="00AA32F2">
      <w:pPr>
        <w:pStyle w:val="Zkladntext"/>
        <w:spacing w:before="100" w:beforeAutospacing="1" w:after="0" w:line="360" w:lineRule="auto"/>
        <w:jc w:val="both"/>
      </w:pPr>
      <w:r>
        <w:t>Konsolidovaný celok tvoria:</w:t>
      </w:r>
    </w:p>
    <w:p w:rsidR="002B3C30" w:rsidRDefault="001B53AA" w:rsidP="00AA32F2">
      <w:pPr>
        <w:pStyle w:val="Zkladntext"/>
        <w:spacing w:before="100" w:beforeAutospacing="1" w:after="0" w:line="360" w:lineRule="auto"/>
        <w:jc w:val="both"/>
      </w:pPr>
      <w:r>
        <w:t xml:space="preserve">Rozpočtová organizácia obce - Základná škola Vladimíra Mináča v Klenovci, 9. Mája </w:t>
      </w:r>
    </w:p>
    <w:p w:rsidR="001C3566" w:rsidRDefault="001C3566" w:rsidP="00AA32F2">
      <w:pPr>
        <w:pStyle w:val="Zkladntext"/>
        <w:spacing w:before="100" w:beforeAutospacing="1" w:after="0" w:line="360" w:lineRule="auto"/>
        <w:jc w:val="both"/>
      </w:pPr>
    </w:p>
    <w:p w:rsidR="0060085D" w:rsidRDefault="0060085D" w:rsidP="0060085D">
      <w:pPr>
        <w:pStyle w:val="Zkladntext"/>
        <w:numPr>
          <w:ilvl w:val="0"/>
          <w:numId w:val="2"/>
        </w:numPr>
        <w:spacing w:after="200" w:line="360" w:lineRule="auto"/>
        <w:ind w:left="714" w:hanging="357"/>
        <w:contextualSpacing/>
        <w:rPr>
          <w:b/>
        </w:rPr>
      </w:pPr>
      <w:r>
        <w:rPr>
          <w:b/>
        </w:rPr>
        <w:t>Rozpočet obce na rok 201</w:t>
      </w:r>
      <w:r w:rsidR="00DD06AD">
        <w:rPr>
          <w:b/>
        </w:rPr>
        <w:t>5</w:t>
      </w:r>
      <w:r w:rsidR="001B53AA">
        <w:rPr>
          <w:b/>
        </w:rPr>
        <w:t xml:space="preserve"> </w:t>
      </w:r>
      <w:r>
        <w:rPr>
          <w:b/>
        </w:rPr>
        <w:t>a jeho plnenie</w:t>
      </w:r>
    </w:p>
    <w:p w:rsidR="0060085D" w:rsidRDefault="0060085D" w:rsidP="00291A8E">
      <w:pPr>
        <w:pStyle w:val="Zkladntext"/>
        <w:tabs>
          <w:tab w:val="left" w:pos="709"/>
        </w:tabs>
        <w:spacing w:after="200" w:line="360" w:lineRule="auto"/>
        <w:ind w:left="142"/>
        <w:contextualSpacing/>
        <w:jc w:val="both"/>
      </w:pPr>
      <w:r>
        <w:rPr>
          <w:b/>
        </w:rPr>
        <w:tab/>
      </w:r>
      <w:r w:rsidRPr="0060085D">
        <w:t>Rozpočet Obce Klenovec na rok 20</w:t>
      </w:r>
      <w:r w:rsidR="00203D4C">
        <w:t>15</w:t>
      </w:r>
      <w:r w:rsidRPr="0060085D">
        <w:t xml:space="preserve"> bol schválený Obecným zastupiteľstvom v Klenovci dňa </w:t>
      </w:r>
      <w:r w:rsidR="00203D4C">
        <w:t>18. 12. 2014</w:t>
      </w:r>
      <w:r w:rsidR="001B53AA">
        <w:t>, uznesením číslo</w:t>
      </w:r>
      <w:r w:rsidR="00767FE2">
        <w:t xml:space="preserve"> </w:t>
      </w:r>
      <w:r w:rsidR="00203D4C">
        <w:t>19/2014</w:t>
      </w:r>
      <w:r w:rsidRPr="0060085D">
        <w:t>. Be</w:t>
      </w:r>
      <w:r w:rsidR="00767FE2">
        <w:t>žný rozpočet bol schválený ako prebytkový a kapitálový rozpočet ako schodkový. Celkový rozpočet obce na rok 201</w:t>
      </w:r>
      <w:r w:rsidR="00203D4C">
        <w:t>5</w:t>
      </w:r>
      <w:r w:rsidR="00767FE2">
        <w:t xml:space="preserve"> bol schválený ako prebytkový. </w:t>
      </w:r>
      <w:r w:rsidRPr="0060085D">
        <w:t xml:space="preserve"> Hospodárenie Obce Klenovec sa v roku 201</w:t>
      </w:r>
      <w:r w:rsidR="00203D4C">
        <w:t>5</w:t>
      </w:r>
      <w:r w:rsidR="00767FE2">
        <w:t xml:space="preserve"> riadilo rozpočtom, ktorý bol menený </w:t>
      </w:r>
      <w:r w:rsidR="00203D4C">
        <w:t>dva</w:t>
      </w:r>
      <w:r w:rsidR="00A01046">
        <w:t>k</w:t>
      </w:r>
      <w:r w:rsidR="00767FE2">
        <w:t>rát:</w:t>
      </w:r>
    </w:p>
    <w:p w:rsidR="00767FE2" w:rsidRDefault="00767FE2" w:rsidP="00767FE2">
      <w:pPr>
        <w:pStyle w:val="Zkladntext"/>
        <w:numPr>
          <w:ilvl w:val="0"/>
          <w:numId w:val="8"/>
        </w:numPr>
        <w:tabs>
          <w:tab w:val="left" w:pos="709"/>
        </w:tabs>
        <w:spacing w:after="200" w:line="360" w:lineRule="auto"/>
        <w:contextualSpacing/>
        <w:jc w:val="both"/>
      </w:pPr>
      <w:r>
        <w:t xml:space="preserve">1. zmena: schválená dňa </w:t>
      </w:r>
      <w:r w:rsidR="00203D4C">
        <w:t>16. 09. 2015</w:t>
      </w:r>
      <w:r>
        <w:t xml:space="preserve"> uznesením číslo </w:t>
      </w:r>
      <w:r w:rsidR="00C53DCA">
        <w:t>144/2016</w:t>
      </w:r>
    </w:p>
    <w:p w:rsidR="00767FE2" w:rsidRDefault="00767FE2" w:rsidP="00767FE2">
      <w:pPr>
        <w:pStyle w:val="Zkladntext"/>
        <w:numPr>
          <w:ilvl w:val="0"/>
          <w:numId w:val="8"/>
        </w:numPr>
        <w:tabs>
          <w:tab w:val="left" w:pos="709"/>
        </w:tabs>
        <w:spacing w:after="200" w:line="360" w:lineRule="auto"/>
        <w:contextualSpacing/>
        <w:jc w:val="both"/>
      </w:pPr>
      <w:r>
        <w:t xml:space="preserve">2. zmena: schválená dňa </w:t>
      </w:r>
      <w:r w:rsidR="00C53DCA">
        <w:t>10. 12. 2015</w:t>
      </w:r>
      <w:r>
        <w:t xml:space="preserve"> uznesením číslo </w:t>
      </w:r>
      <w:r w:rsidR="00C53DCA">
        <w:t>211/2015</w:t>
      </w:r>
    </w:p>
    <w:p w:rsidR="0060085D" w:rsidRDefault="0060085D" w:rsidP="0060085D">
      <w:pPr>
        <w:pStyle w:val="Zkladntext"/>
        <w:spacing w:after="200" w:line="360" w:lineRule="auto"/>
        <w:ind w:left="142"/>
        <w:contextualSpacing/>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443424" w:rsidRPr="00747363" w:rsidTr="00B208C2">
        <w:tc>
          <w:tcPr>
            <w:tcW w:w="3893" w:type="dxa"/>
            <w:shd w:val="clear" w:color="auto" w:fill="D9D9D9"/>
          </w:tcPr>
          <w:p w:rsidR="00443424" w:rsidRPr="00461C7C" w:rsidRDefault="00443424" w:rsidP="00461C7C">
            <w:pPr>
              <w:tabs>
                <w:tab w:val="right" w:pos="8460"/>
              </w:tabs>
              <w:spacing w:line="240" w:lineRule="auto"/>
              <w:jc w:val="both"/>
              <w:rPr>
                <w:rFonts w:ascii="Times New Roman" w:hAnsi="Times New Roman" w:cs="Times New Roman"/>
                <w:b/>
                <w:sz w:val="24"/>
                <w:szCs w:val="24"/>
              </w:rPr>
            </w:pPr>
          </w:p>
        </w:tc>
        <w:tc>
          <w:tcPr>
            <w:tcW w:w="1843" w:type="dxa"/>
            <w:shd w:val="clear" w:color="auto" w:fill="D9D9D9"/>
          </w:tcPr>
          <w:p w:rsidR="00443424" w:rsidRPr="00461C7C" w:rsidRDefault="00443424" w:rsidP="00A01046">
            <w:pPr>
              <w:tabs>
                <w:tab w:val="right" w:pos="8460"/>
              </w:tabs>
              <w:spacing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Rozpočet </w:t>
            </w:r>
            <w:r w:rsidR="00A01046">
              <w:rPr>
                <w:rFonts w:ascii="Times New Roman" w:hAnsi="Times New Roman" w:cs="Times New Roman"/>
                <w:b/>
                <w:sz w:val="24"/>
                <w:szCs w:val="24"/>
              </w:rPr>
              <w:t>schválený</w:t>
            </w:r>
          </w:p>
        </w:tc>
        <w:tc>
          <w:tcPr>
            <w:tcW w:w="1842" w:type="dxa"/>
            <w:shd w:val="clear" w:color="auto" w:fill="D9D9D9"/>
          </w:tcPr>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Rozpočet</w:t>
            </w:r>
            <w:r w:rsidR="00A01046">
              <w:rPr>
                <w:rFonts w:ascii="Times New Roman" w:hAnsi="Times New Roman" w:cs="Times New Roman"/>
                <w:b/>
                <w:sz w:val="24"/>
                <w:szCs w:val="24"/>
              </w:rPr>
              <w:t xml:space="preserve"> schválený</w:t>
            </w:r>
          </w:p>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po zmenách </w:t>
            </w:r>
          </w:p>
        </w:tc>
      </w:tr>
      <w:tr w:rsidR="00D03085" w:rsidRPr="00747363" w:rsidTr="00B208C2">
        <w:tc>
          <w:tcPr>
            <w:tcW w:w="3893" w:type="dxa"/>
            <w:shd w:val="clear" w:color="auto" w:fill="C4BC96"/>
          </w:tcPr>
          <w:p w:rsidR="00D03085" w:rsidRPr="00461C7C" w:rsidRDefault="00D03085" w:rsidP="00461C7C">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Príjmy celkom</w:t>
            </w:r>
          </w:p>
        </w:tc>
        <w:tc>
          <w:tcPr>
            <w:tcW w:w="1843" w:type="dxa"/>
            <w:shd w:val="clear" w:color="auto" w:fill="C4BC96"/>
          </w:tcPr>
          <w:p w:rsidR="00D03085" w:rsidRPr="00D03085" w:rsidRDefault="00912FED" w:rsidP="00D03085">
            <w:pPr>
              <w:tabs>
                <w:tab w:val="right" w:pos="8460"/>
              </w:tabs>
              <w:spacing w:line="240" w:lineRule="auto"/>
              <w:jc w:val="right"/>
              <w:rPr>
                <w:rFonts w:ascii="Times New Roman" w:hAnsi="Times New Roman" w:cs="Times New Roman"/>
                <w:b/>
                <w:sz w:val="24"/>
                <w:szCs w:val="24"/>
              </w:rPr>
            </w:pPr>
            <w:r>
              <w:rPr>
                <w:rFonts w:ascii="Times New Roman" w:hAnsi="Times New Roman" w:cs="Times New Roman"/>
                <w:b/>
                <w:sz w:val="24"/>
                <w:szCs w:val="24"/>
              </w:rPr>
              <w:t>1 447 170,00</w:t>
            </w:r>
          </w:p>
        </w:tc>
        <w:tc>
          <w:tcPr>
            <w:tcW w:w="1842" w:type="dxa"/>
            <w:shd w:val="clear" w:color="auto" w:fill="C4BC96"/>
          </w:tcPr>
          <w:p w:rsidR="00D03085" w:rsidRPr="00D03085" w:rsidRDefault="00634406" w:rsidP="00912FED">
            <w:pPr>
              <w:tabs>
                <w:tab w:val="right" w:pos="8460"/>
              </w:tabs>
              <w:spacing w:line="240" w:lineRule="auto"/>
              <w:jc w:val="right"/>
              <w:rPr>
                <w:rFonts w:ascii="Times New Roman" w:hAnsi="Times New Roman" w:cs="Times New Roman"/>
                <w:b/>
                <w:sz w:val="24"/>
                <w:szCs w:val="24"/>
              </w:rPr>
            </w:pPr>
            <w:r>
              <w:rPr>
                <w:rFonts w:ascii="Times New Roman" w:hAnsi="Times New Roman" w:cs="Times New Roman"/>
                <w:b/>
                <w:sz w:val="24"/>
                <w:szCs w:val="24"/>
              </w:rPr>
              <w:t>2 002</w:t>
            </w:r>
            <w:r w:rsidR="00912FED">
              <w:rPr>
                <w:rFonts w:ascii="Times New Roman" w:hAnsi="Times New Roman" w:cs="Times New Roman"/>
                <w:b/>
                <w:sz w:val="24"/>
                <w:szCs w:val="24"/>
              </w:rPr>
              <w:t> 037,74</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príjmy</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1 321 670,00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1 373 670,00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príjmy</w:t>
            </w:r>
          </w:p>
        </w:tc>
        <w:tc>
          <w:tcPr>
            <w:tcW w:w="1843" w:type="dxa"/>
          </w:tcPr>
          <w:p w:rsidR="00634406" w:rsidRPr="00634406" w:rsidRDefault="00634406" w:rsidP="00634406">
            <w:pPr>
              <w:jc w:val="right"/>
              <w:outlineLvl w:val="0"/>
              <w:rPr>
                <w:rFonts w:ascii="Times New Roman" w:hAnsi="Times New Roman" w:cs="Times New Roman"/>
                <w:sz w:val="24"/>
                <w:szCs w:val="24"/>
              </w:rPr>
            </w:pPr>
            <w:r w:rsidRPr="00634406">
              <w:rPr>
                <w:rFonts w:ascii="Times New Roman" w:hAnsi="Times New Roman" w:cs="Times New Roman"/>
                <w:sz w:val="24"/>
                <w:szCs w:val="24"/>
              </w:rPr>
              <w:t>125 500,00</w:t>
            </w:r>
          </w:p>
        </w:tc>
        <w:tc>
          <w:tcPr>
            <w:tcW w:w="1842" w:type="dxa"/>
          </w:tcPr>
          <w:p w:rsidR="00634406" w:rsidRPr="00634406" w:rsidRDefault="00634406" w:rsidP="00634406">
            <w:pPr>
              <w:jc w:val="right"/>
              <w:outlineLvl w:val="0"/>
              <w:rPr>
                <w:rFonts w:ascii="Times New Roman" w:hAnsi="Times New Roman" w:cs="Times New Roman"/>
                <w:sz w:val="24"/>
                <w:szCs w:val="24"/>
              </w:rPr>
            </w:pPr>
            <w:r w:rsidRPr="00634406">
              <w:rPr>
                <w:rFonts w:ascii="Times New Roman" w:hAnsi="Times New Roman" w:cs="Times New Roman"/>
                <w:sz w:val="24"/>
                <w:szCs w:val="24"/>
              </w:rPr>
              <w:t>398 367,74</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príjmy</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230 000,00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230 000,00</w:t>
            </w:r>
          </w:p>
        </w:tc>
      </w:tr>
      <w:tr w:rsidR="00634406"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Príjmy RO s právnou subjektivitou</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0</w:t>
            </w:r>
          </w:p>
        </w:tc>
      </w:tr>
      <w:tr w:rsidR="00634406" w:rsidRPr="00747363" w:rsidTr="00B208C2">
        <w:tc>
          <w:tcPr>
            <w:tcW w:w="3893" w:type="dxa"/>
            <w:shd w:val="clear" w:color="auto" w:fill="C4BC96"/>
          </w:tcPr>
          <w:p w:rsidR="00634406" w:rsidRPr="00461C7C" w:rsidRDefault="00634406" w:rsidP="00634406">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Výdavky celkom</w:t>
            </w:r>
          </w:p>
        </w:tc>
        <w:tc>
          <w:tcPr>
            <w:tcW w:w="1843" w:type="dxa"/>
            <w:shd w:val="clear" w:color="auto" w:fill="C4BC96"/>
          </w:tcPr>
          <w:p w:rsidR="00634406" w:rsidRPr="00634406" w:rsidRDefault="00634406" w:rsidP="00634406">
            <w:pPr>
              <w:tabs>
                <w:tab w:val="right" w:pos="8460"/>
              </w:tabs>
              <w:jc w:val="right"/>
              <w:rPr>
                <w:rFonts w:ascii="Times New Roman" w:hAnsi="Times New Roman" w:cs="Times New Roman"/>
                <w:b/>
                <w:sz w:val="24"/>
                <w:szCs w:val="24"/>
              </w:rPr>
            </w:pPr>
            <w:r w:rsidRPr="00634406">
              <w:rPr>
                <w:rFonts w:ascii="Times New Roman" w:hAnsi="Times New Roman" w:cs="Times New Roman"/>
                <w:b/>
                <w:sz w:val="24"/>
                <w:szCs w:val="24"/>
              </w:rPr>
              <w:t>1 676 996,00</w:t>
            </w:r>
          </w:p>
        </w:tc>
        <w:tc>
          <w:tcPr>
            <w:tcW w:w="1842" w:type="dxa"/>
            <w:shd w:val="clear" w:color="auto" w:fill="C4BC96"/>
          </w:tcPr>
          <w:p w:rsidR="00634406" w:rsidRPr="00634406" w:rsidRDefault="00634406" w:rsidP="00634406">
            <w:pPr>
              <w:tabs>
                <w:tab w:val="right" w:pos="8460"/>
              </w:tabs>
              <w:jc w:val="right"/>
              <w:rPr>
                <w:rFonts w:ascii="Times New Roman" w:hAnsi="Times New Roman" w:cs="Times New Roman"/>
                <w:b/>
                <w:sz w:val="24"/>
                <w:szCs w:val="24"/>
              </w:rPr>
            </w:pPr>
            <w:r w:rsidRPr="00634406">
              <w:rPr>
                <w:rFonts w:ascii="Times New Roman" w:hAnsi="Times New Roman" w:cs="Times New Roman"/>
                <w:b/>
                <w:sz w:val="24"/>
                <w:szCs w:val="24"/>
              </w:rPr>
              <w:t>1 977 369,97</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výdavky</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790 797,00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837 997,00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výdavky</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326 000,00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579 173,97</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výdavky</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141 499,00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141 499,00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Výdavky RO s právnou subjektivitou</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418 700,00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418 700,00</w:t>
            </w:r>
          </w:p>
        </w:tc>
      </w:tr>
      <w:tr w:rsidR="00634406" w:rsidRPr="00747363" w:rsidTr="00B208C2">
        <w:tc>
          <w:tcPr>
            <w:tcW w:w="3893" w:type="dxa"/>
            <w:shd w:val="clear" w:color="auto" w:fill="C4BC96"/>
          </w:tcPr>
          <w:p w:rsidR="00634406" w:rsidRPr="00461C7C" w:rsidRDefault="00634406" w:rsidP="00634406">
            <w:pPr>
              <w:tabs>
                <w:tab w:val="right" w:pos="8460"/>
              </w:tabs>
              <w:spacing w:line="240" w:lineRule="auto"/>
              <w:rPr>
                <w:rFonts w:ascii="Times New Roman" w:hAnsi="Times New Roman" w:cs="Times New Roman"/>
                <w:b/>
                <w:sz w:val="24"/>
                <w:szCs w:val="24"/>
              </w:rPr>
            </w:pPr>
            <w:r w:rsidRPr="00461C7C">
              <w:rPr>
                <w:rFonts w:ascii="Times New Roman" w:hAnsi="Times New Roman" w:cs="Times New Roman"/>
                <w:b/>
                <w:sz w:val="24"/>
                <w:szCs w:val="24"/>
              </w:rPr>
              <w:t>Rozpočet obce</w:t>
            </w:r>
          </w:p>
        </w:tc>
        <w:tc>
          <w:tcPr>
            <w:tcW w:w="1843" w:type="dxa"/>
            <w:shd w:val="clear" w:color="auto" w:fill="C4BC96"/>
          </w:tcPr>
          <w:p w:rsidR="00634406" w:rsidRPr="00634406" w:rsidRDefault="00634406" w:rsidP="00634406">
            <w:pPr>
              <w:tabs>
                <w:tab w:val="right" w:pos="8460"/>
              </w:tabs>
              <w:jc w:val="right"/>
              <w:rPr>
                <w:rFonts w:ascii="Times New Roman" w:hAnsi="Times New Roman" w:cs="Times New Roman"/>
                <w:b/>
                <w:sz w:val="24"/>
                <w:szCs w:val="24"/>
              </w:rPr>
            </w:pPr>
            <w:r w:rsidRPr="00634406">
              <w:rPr>
                <w:rFonts w:ascii="Times New Roman" w:hAnsi="Times New Roman" w:cs="Times New Roman"/>
                <w:b/>
                <w:sz w:val="24"/>
                <w:szCs w:val="24"/>
              </w:rPr>
              <w:t>+ 174,00</w:t>
            </w:r>
          </w:p>
        </w:tc>
        <w:tc>
          <w:tcPr>
            <w:tcW w:w="1842" w:type="dxa"/>
            <w:shd w:val="clear" w:color="auto" w:fill="C4BC96"/>
          </w:tcPr>
          <w:p w:rsidR="00634406" w:rsidRPr="00634406" w:rsidRDefault="00634406" w:rsidP="00634406">
            <w:pPr>
              <w:tabs>
                <w:tab w:val="right" w:pos="8460"/>
              </w:tabs>
              <w:jc w:val="right"/>
              <w:rPr>
                <w:rFonts w:ascii="Times New Roman" w:hAnsi="Times New Roman" w:cs="Times New Roman"/>
                <w:b/>
                <w:sz w:val="24"/>
                <w:szCs w:val="24"/>
              </w:rPr>
            </w:pPr>
            <w:r w:rsidRPr="00634406">
              <w:rPr>
                <w:rFonts w:ascii="Times New Roman" w:hAnsi="Times New Roman" w:cs="Times New Roman"/>
                <w:b/>
                <w:sz w:val="24"/>
                <w:szCs w:val="24"/>
              </w:rPr>
              <w:t>+ 24 667,77</w:t>
            </w:r>
          </w:p>
        </w:tc>
      </w:tr>
    </w:tbl>
    <w:p w:rsidR="00443424" w:rsidRDefault="00443424" w:rsidP="00D03085">
      <w:pPr>
        <w:pStyle w:val="Zkladntext"/>
        <w:spacing w:after="200" w:line="360" w:lineRule="auto"/>
        <w:contextualSpacing/>
        <w:jc w:val="both"/>
      </w:pPr>
    </w:p>
    <w:p w:rsidR="0060085D" w:rsidRDefault="0060085D" w:rsidP="0060085D">
      <w:pPr>
        <w:pStyle w:val="Zkladntext"/>
        <w:numPr>
          <w:ilvl w:val="1"/>
          <w:numId w:val="2"/>
        </w:numPr>
        <w:spacing w:after="200" w:line="360" w:lineRule="auto"/>
        <w:contextualSpacing/>
        <w:jc w:val="both"/>
      </w:pPr>
      <w:r>
        <w:t>Plnenie príjmov za rok 201</w:t>
      </w:r>
      <w:r w:rsidR="00912FED">
        <w:t>5</w:t>
      </w:r>
    </w:p>
    <w:p w:rsidR="00E242AF" w:rsidRPr="002B3C30" w:rsidRDefault="0060085D" w:rsidP="002B3C30">
      <w:pPr>
        <w:pStyle w:val="Zkladntext"/>
        <w:spacing w:after="200" w:line="360" w:lineRule="auto"/>
        <w:contextualSpacing/>
        <w:jc w:val="both"/>
      </w:pPr>
      <w:r>
        <w:tab/>
      </w:r>
      <w:r w:rsidRPr="0060085D">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634406">
              <w:rPr>
                <w:rFonts w:ascii="Times New Roman" w:hAnsi="Times New Roman" w:cs="Times New Roman"/>
                <w:b/>
                <w:sz w:val="24"/>
                <w:szCs w:val="24"/>
              </w:rPr>
              <w:t>5</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634406">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634406" w:rsidRPr="00E242AF" w:rsidTr="00E242AF">
        <w:trPr>
          <w:jc w:val="center"/>
        </w:trPr>
        <w:tc>
          <w:tcPr>
            <w:tcW w:w="3070"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2 002 037,74</w:t>
            </w:r>
          </w:p>
        </w:tc>
        <w:tc>
          <w:tcPr>
            <w:tcW w:w="3071"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1 663 901,10</w:t>
            </w:r>
          </w:p>
        </w:tc>
        <w:tc>
          <w:tcPr>
            <w:tcW w:w="3071"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83,11</w:t>
            </w:r>
          </w:p>
        </w:tc>
      </w:tr>
    </w:tbl>
    <w:p w:rsidR="00E242AF" w:rsidRPr="007A0E8F" w:rsidRDefault="00E242AF" w:rsidP="00E242AF">
      <w:pPr>
        <w:rPr>
          <w:b/>
        </w:rPr>
      </w:pPr>
    </w:p>
    <w:p w:rsidR="00E242AF" w:rsidRPr="00E242AF" w:rsidRDefault="00E242AF" w:rsidP="00E242AF">
      <w:pPr>
        <w:rPr>
          <w:b/>
          <w:i/>
        </w:rPr>
      </w:pPr>
      <w:r>
        <w:rPr>
          <w:rFonts w:ascii="Times New Roman" w:hAnsi="Times New Roman" w:cs="Times New Roman"/>
          <w:b/>
          <w:i/>
          <w:sz w:val="24"/>
          <w:szCs w:val="24"/>
        </w:rPr>
        <w:t xml:space="preserve">3.1.1 </w:t>
      </w:r>
      <w:r w:rsidRPr="00170227">
        <w:rPr>
          <w:b/>
          <w:i/>
        </w:rPr>
        <w:t xml:space="preserve"> </w:t>
      </w:r>
      <w:r w:rsidRPr="00E242AF">
        <w:rPr>
          <w:rFonts w:ascii="Times New Roman" w:hAnsi="Times New Roman" w:cs="Times New Roman"/>
          <w:b/>
          <w:i/>
          <w:sz w:val="24"/>
          <w:szCs w:val="24"/>
        </w:rPr>
        <w:t>Bežné príjmy - daňové príjmy</w:t>
      </w:r>
      <w:r w:rsidRPr="00170227">
        <w:rPr>
          <w:b/>
          <w:i/>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634406">
              <w:rPr>
                <w:rFonts w:ascii="Times New Roman" w:hAnsi="Times New Roman" w:cs="Times New Roman"/>
                <w:b/>
                <w:sz w:val="24"/>
                <w:szCs w:val="24"/>
              </w:rPr>
              <w:t>5</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634406">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634406" w:rsidRPr="00E242AF" w:rsidTr="00E242AF">
        <w:trPr>
          <w:jc w:val="center"/>
        </w:trPr>
        <w:tc>
          <w:tcPr>
            <w:tcW w:w="3070"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743 500,00</w:t>
            </w:r>
          </w:p>
        </w:tc>
        <w:tc>
          <w:tcPr>
            <w:tcW w:w="3071"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839 412,14</w:t>
            </w:r>
          </w:p>
        </w:tc>
        <w:tc>
          <w:tcPr>
            <w:tcW w:w="3071"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112,90</w:t>
            </w:r>
          </w:p>
        </w:tc>
      </w:tr>
    </w:tbl>
    <w:p w:rsidR="00E242AF" w:rsidRPr="00E242AF" w:rsidRDefault="00E242AF" w:rsidP="00E242AF">
      <w:pPr>
        <w:jc w:val="both"/>
        <w:rPr>
          <w:rFonts w:ascii="Times New Roman" w:hAnsi="Times New Roman" w:cs="Times New Roman"/>
          <w:b/>
          <w:i/>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2</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Bežné príjmy - nedaňové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634406">
              <w:rPr>
                <w:rFonts w:ascii="Times New Roman" w:hAnsi="Times New Roman" w:cs="Times New Roman"/>
                <w:b/>
                <w:sz w:val="24"/>
                <w:szCs w:val="24"/>
              </w:rPr>
              <w:t>5</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634406" w:rsidRPr="00E242AF" w:rsidTr="0044093F">
        <w:tc>
          <w:tcPr>
            <w:tcW w:w="2820"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211 350,00</w:t>
            </w:r>
          </w:p>
        </w:tc>
        <w:tc>
          <w:tcPr>
            <w:tcW w:w="3071"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 xml:space="preserve">221 295,41                </w:t>
            </w:r>
          </w:p>
        </w:tc>
        <w:tc>
          <w:tcPr>
            <w:tcW w:w="3323" w:type="dxa"/>
          </w:tcPr>
          <w:p w:rsidR="00634406" w:rsidRPr="00634406" w:rsidRDefault="00634406" w:rsidP="00634406">
            <w:pPr>
              <w:jc w:val="right"/>
              <w:rPr>
                <w:rFonts w:ascii="Times New Roman" w:hAnsi="Times New Roman" w:cs="Times New Roman"/>
                <w:b/>
                <w:sz w:val="24"/>
                <w:szCs w:val="24"/>
              </w:rPr>
            </w:pPr>
            <w:r w:rsidRPr="00634406">
              <w:rPr>
                <w:rFonts w:ascii="Times New Roman" w:hAnsi="Times New Roman" w:cs="Times New Roman"/>
                <w:b/>
                <w:sz w:val="24"/>
                <w:szCs w:val="24"/>
              </w:rPr>
              <w:t>104,71</w:t>
            </w:r>
          </w:p>
        </w:tc>
      </w:tr>
    </w:tbl>
    <w:p w:rsidR="00E242AF" w:rsidRDefault="00E242AF" w:rsidP="00E242AF">
      <w:pPr>
        <w:rPr>
          <w:rFonts w:ascii="Times New Roman" w:hAnsi="Times New Roman" w:cs="Times New Roman"/>
          <w:b/>
          <w:sz w:val="24"/>
          <w:szCs w:val="24"/>
          <w:u w:val="single"/>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3.1.3</w:t>
      </w:r>
      <w:r w:rsidRPr="00E242AF">
        <w:rPr>
          <w:rFonts w:ascii="Times New Roman" w:hAnsi="Times New Roman" w:cs="Times New Roman"/>
          <w:b/>
          <w:i/>
          <w:sz w:val="24"/>
          <w:szCs w:val="24"/>
        </w:rPr>
        <w:t xml:space="preserve"> Bežné príjmy - ostatné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A137F3">
              <w:rPr>
                <w:rFonts w:ascii="Times New Roman" w:hAnsi="Times New Roman" w:cs="Times New Roman"/>
                <w:b/>
                <w:sz w:val="24"/>
                <w:szCs w:val="24"/>
              </w:rPr>
              <w:t>5</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44093F">
        <w:tc>
          <w:tcPr>
            <w:tcW w:w="2820" w:type="dxa"/>
          </w:tcPr>
          <w:p w:rsidR="00E242AF" w:rsidRPr="00E242AF" w:rsidRDefault="00A137F3" w:rsidP="00B208C2">
            <w:pPr>
              <w:jc w:val="right"/>
              <w:rPr>
                <w:rFonts w:ascii="Times New Roman" w:hAnsi="Times New Roman" w:cs="Times New Roman"/>
                <w:b/>
                <w:sz w:val="24"/>
                <w:szCs w:val="24"/>
              </w:rPr>
            </w:pPr>
            <w:r>
              <w:rPr>
                <w:rFonts w:ascii="Times New Roman" w:hAnsi="Times New Roman" w:cs="Times New Roman"/>
                <w:b/>
                <w:sz w:val="24"/>
                <w:szCs w:val="24"/>
              </w:rPr>
              <w:t>418 820,00</w:t>
            </w:r>
          </w:p>
        </w:tc>
        <w:tc>
          <w:tcPr>
            <w:tcW w:w="3071" w:type="dxa"/>
          </w:tcPr>
          <w:p w:rsidR="00E242AF" w:rsidRPr="00E242AF" w:rsidRDefault="00A137F3" w:rsidP="00A137F3">
            <w:pPr>
              <w:jc w:val="right"/>
              <w:rPr>
                <w:rFonts w:ascii="Times New Roman" w:hAnsi="Times New Roman" w:cs="Times New Roman"/>
                <w:b/>
                <w:sz w:val="24"/>
                <w:szCs w:val="24"/>
              </w:rPr>
            </w:pPr>
            <w:r>
              <w:rPr>
                <w:rFonts w:ascii="Times New Roman" w:hAnsi="Times New Roman" w:cs="Times New Roman"/>
                <w:b/>
                <w:sz w:val="24"/>
                <w:szCs w:val="24"/>
              </w:rPr>
              <w:t>480 541,15</w:t>
            </w:r>
            <w:r w:rsidR="00E242AF" w:rsidRPr="00E242AF">
              <w:rPr>
                <w:rFonts w:ascii="Times New Roman" w:hAnsi="Times New Roman" w:cs="Times New Roman"/>
                <w:b/>
                <w:sz w:val="24"/>
                <w:szCs w:val="24"/>
              </w:rPr>
              <w:t xml:space="preserve">                </w:t>
            </w:r>
          </w:p>
        </w:tc>
        <w:tc>
          <w:tcPr>
            <w:tcW w:w="3323" w:type="dxa"/>
          </w:tcPr>
          <w:p w:rsidR="00E242AF" w:rsidRPr="00E242AF" w:rsidRDefault="00A137F3" w:rsidP="00B208C2">
            <w:pPr>
              <w:jc w:val="right"/>
              <w:rPr>
                <w:rFonts w:ascii="Times New Roman" w:hAnsi="Times New Roman" w:cs="Times New Roman"/>
                <w:b/>
                <w:sz w:val="24"/>
                <w:szCs w:val="24"/>
              </w:rPr>
            </w:pPr>
            <w:r>
              <w:rPr>
                <w:rFonts w:ascii="Times New Roman" w:hAnsi="Times New Roman" w:cs="Times New Roman"/>
                <w:b/>
                <w:sz w:val="24"/>
                <w:szCs w:val="24"/>
              </w:rPr>
              <w:t>114,74</w:t>
            </w:r>
          </w:p>
        </w:tc>
      </w:tr>
    </w:tbl>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2B3C30" w:rsidRPr="00E242AF" w:rsidRDefault="002B3C30" w:rsidP="00E242AF">
      <w:pPr>
        <w:outlineLvl w:val="0"/>
        <w:rPr>
          <w:rFonts w:ascii="Times New Roman" w:hAnsi="Times New Roman" w:cs="Times New Roman"/>
          <w:b/>
          <w:sz w:val="24"/>
          <w:szCs w:val="24"/>
        </w:rPr>
      </w:pPr>
    </w:p>
    <w:p w:rsidR="00E242AF" w:rsidRPr="00E242AF" w:rsidRDefault="00E242AF" w:rsidP="00E242AF">
      <w:pPr>
        <w:outlineLvl w:val="0"/>
        <w:rPr>
          <w:rFonts w:ascii="Times New Roman" w:hAnsi="Times New Roman" w:cs="Times New Roman"/>
          <w:b/>
          <w:sz w:val="24"/>
          <w:szCs w:val="24"/>
        </w:rPr>
      </w:pPr>
      <w:r w:rsidRPr="00E242AF">
        <w:rPr>
          <w:rFonts w:ascii="Times New Roman" w:hAnsi="Times New Roman" w:cs="Times New Roman"/>
          <w:b/>
          <w:sz w:val="24"/>
          <w:szCs w:val="24"/>
        </w:rPr>
        <w:lastRenderedPageBreak/>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2551"/>
        <w:gridCol w:w="3544"/>
      </w:tblGrid>
      <w:tr w:rsidR="00915C8A" w:rsidRPr="00747363" w:rsidTr="0007715A">
        <w:tc>
          <w:tcPr>
            <w:tcW w:w="326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Poskytovateľ dotácie</w:t>
            </w:r>
          </w:p>
        </w:tc>
        <w:tc>
          <w:tcPr>
            <w:tcW w:w="255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Suma v EUR</w:t>
            </w:r>
          </w:p>
        </w:tc>
        <w:tc>
          <w:tcPr>
            <w:tcW w:w="3544"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Účel</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16 398,39</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Stravné pre deti v hmotnej núdzi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3 054,40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Učebné pomôcky pre deti v hmotnej núdzi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4 090,08</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Rodinné prídavky + výkon RP</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25 103,93</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Aktivačné, dobrovoľnícke, Šanca na zamestnanie</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Okresný úrad RS</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1 477,98</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Referendum</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vnútra SR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5 066,35</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Matriky, REGOB</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Okresný úrad BB, odbor školstvo</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361 210,69</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 xml:space="preserve">Školstvo </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vnútra SR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302,32</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Životné prostredie</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Fond sociálneho rozvoja</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25 691,74</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Terénni sociálni pracovníci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Recyklačný fond</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1 754</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Recyklačný fond</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Metodicko-pedagogické centrum</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28 241,27</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MRK MŠ</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BBSK</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800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Gemersko-malohontské folklórne slávnosti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kultúry SR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7 000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Gemersko-malohontské folklórne slávnosti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kultúry SR</w:t>
            </w:r>
          </w:p>
        </w:tc>
        <w:tc>
          <w:tcPr>
            <w:tcW w:w="2551" w:type="dxa"/>
          </w:tcPr>
          <w:p w:rsidR="00A137F3" w:rsidRPr="00A137F3" w:rsidRDefault="00A137F3" w:rsidP="00A137F3">
            <w:pPr>
              <w:spacing w:line="240" w:lineRule="auto"/>
              <w:jc w:val="right"/>
              <w:rPr>
                <w:rFonts w:ascii="Times New Roman" w:hAnsi="Times New Roman" w:cs="Times New Roman"/>
                <w:sz w:val="24"/>
                <w:szCs w:val="24"/>
              </w:rPr>
            </w:pPr>
            <w:r w:rsidRPr="00A137F3">
              <w:rPr>
                <w:rFonts w:ascii="Times New Roman" w:hAnsi="Times New Roman" w:cs="Times New Roman"/>
                <w:sz w:val="24"/>
                <w:szCs w:val="24"/>
              </w:rPr>
              <w:t>350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Kultúrne poukazy</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b/>
                <w:sz w:val="24"/>
                <w:szCs w:val="24"/>
              </w:rPr>
            </w:pPr>
            <w:r w:rsidRPr="00A137F3">
              <w:rPr>
                <w:rFonts w:ascii="Times New Roman" w:hAnsi="Times New Roman" w:cs="Times New Roman"/>
                <w:b/>
                <w:sz w:val="24"/>
                <w:szCs w:val="24"/>
              </w:rPr>
              <w:t>SPOLU:</w:t>
            </w:r>
          </w:p>
        </w:tc>
        <w:tc>
          <w:tcPr>
            <w:tcW w:w="2551" w:type="dxa"/>
          </w:tcPr>
          <w:p w:rsidR="00A137F3" w:rsidRPr="00A137F3" w:rsidRDefault="00A137F3" w:rsidP="00A137F3">
            <w:pPr>
              <w:spacing w:line="240" w:lineRule="auto"/>
              <w:jc w:val="right"/>
              <w:rPr>
                <w:rFonts w:ascii="Times New Roman" w:hAnsi="Times New Roman" w:cs="Times New Roman"/>
                <w:b/>
                <w:sz w:val="24"/>
                <w:szCs w:val="24"/>
              </w:rPr>
            </w:pPr>
            <w:r w:rsidRPr="00A137F3">
              <w:rPr>
                <w:rFonts w:ascii="Times New Roman" w:hAnsi="Times New Roman" w:cs="Times New Roman"/>
                <w:b/>
                <w:sz w:val="24"/>
                <w:szCs w:val="24"/>
              </w:rPr>
              <w:t>480 541,15</w:t>
            </w:r>
          </w:p>
        </w:tc>
        <w:tc>
          <w:tcPr>
            <w:tcW w:w="3544" w:type="dxa"/>
          </w:tcPr>
          <w:p w:rsidR="00A137F3" w:rsidRPr="00A137F3" w:rsidRDefault="00A137F3" w:rsidP="00A137F3">
            <w:pPr>
              <w:spacing w:line="240" w:lineRule="auto"/>
              <w:rPr>
                <w:rFonts w:ascii="Times New Roman" w:hAnsi="Times New Roman" w:cs="Times New Roman"/>
                <w:sz w:val="24"/>
                <w:szCs w:val="24"/>
              </w:rPr>
            </w:pPr>
          </w:p>
        </w:tc>
      </w:tr>
    </w:tbl>
    <w:p w:rsidR="00E242AF" w:rsidRPr="00E242AF" w:rsidRDefault="00E242AF" w:rsidP="00E242AF">
      <w:pPr>
        <w:outlineLvl w:val="0"/>
        <w:rPr>
          <w:rFonts w:ascii="Times New Roman" w:hAnsi="Times New Roman" w:cs="Times New Roman"/>
          <w:sz w:val="24"/>
          <w:szCs w:val="24"/>
        </w:rPr>
      </w:pPr>
    </w:p>
    <w:p w:rsidR="00E242AF" w:rsidRPr="00E242AF" w:rsidRDefault="00E242AF" w:rsidP="00E242AF">
      <w:pPr>
        <w:spacing w:line="360" w:lineRule="auto"/>
        <w:jc w:val="both"/>
        <w:rPr>
          <w:rFonts w:ascii="Times New Roman" w:hAnsi="Times New Roman" w:cs="Times New Roman"/>
          <w:noProof/>
          <w:sz w:val="24"/>
          <w:szCs w:val="24"/>
        </w:rPr>
      </w:pPr>
      <w:r w:rsidRPr="00E242AF">
        <w:rPr>
          <w:rFonts w:ascii="Times New Roman" w:hAnsi="Times New Roman" w:cs="Times New Roman"/>
          <w:noProof/>
          <w:sz w:val="24"/>
          <w:szCs w:val="24"/>
        </w:rPr>
        <w:t>Granty a transfery boli účelovo určené a boli použité v súlade s ich účelom.</w:t>
      </w: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4</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A137F3" w:rsidRPr="00E242AF" w:rsidTr="00B208C2">
        <w:tc>
          <w:tcPr>
            <w:tcW w:w="3070" w:type="dxa"/>
          </w:tcPr>
          <w:p w:rsidR="00A137F3" w:rsidRPr="00A137F3" w:rsidRDefault="00A137F3" w:rsidP="00A137F3">
            <w:pPr>
              <w:jc w:val="right"/>
              <w:rPr>
                <w:rFonts w:ascii="Times New Roman" w:hAnsi="Times New Roman" w:cs="Times New Roman"/>
                <w:b/>
                <w:sz w:val="24"/>
                <w:szCs w:val="24"/>
              </w:rPr>
            </w:pPr>
            <w:r w:rsidRPr="00A137F3">
              <w:rPr>
                <w:rFonts w:ascii="Times New Roman" w:hAnsi="Times New Roman" w:cs="Times New Roman"/>
                <w:b/>
                <w:sz w:val="24"/>
                <w:szCs w:val="24"/>
              </w:rPr>
              <w:t>398 367,74</w:t>
            </w:r>
          </w:p>
        </w:tc>
        <w:tc>
          <w:tcPr>
            <w:tcW w:w="3071" w:type="dxa"/>
          </w:tcPr>
          <w:p w:rsidR="00A137F3" w:rsidRPr="00A137F3" w:rsidRDefault="00A137F3" w:rsidP="00A137F3">
            <w:pPr>
              <w:jc w:val="right"/>
              <w:rPr>
                <w:rFonts w:ascii="Times New Roman" w:hAnsi="Times New Roman" w:cs="Times New Roman"/>
                <w:b/>
                <w:sz w:val="24"/>
                <w:szCs w:val="24"/>
              </w:rPr>
            </w:pPr>
            <w:r w:rsidRPr="00A137F3">
              <w:rPr>
                <w:rFonts w:ascii="Times New Roman" w:hAnsi="Times New Roman" w:cs="Times New Roman"/>
                <w:b/>
                <w:sz w:val="24"/>
                <w:szCs w:val="24"/>
              </w:rPr>
              <w:t>122 652,40</w:t>
            </w:r>
          </w:p>
        </w:tc>
        <w:tc>
          <w:tcPr>
            <w:tcW w:w="3071" w:type="dxa"/>
          </w:tcPr>
          <w:p w:rsidR="00A137F3" w:rsidRPr="00A137F3" w:rsidRDefault="00A137F3" w:rsidP="00A137F3">
            <w:pPr>
              <w:jc w:val="right"/>
              <w:rPr>
                <w:rFonts w:ascii="Times New Roman" w:hAnsi="Times New Roman" w:cs="Times New Roman"/>
                <w:b/>
                <w:sz w:val="24"/>
                <w:szCs w:val="24"/>
              </w:rPr>
            </w:pPr>
            <w:r w:rsidRPr="00A137F3">
              <w:rPr>
                <w:rFonts w:ascii="Times New Roman" w:hAnsi="Times New Roman" w:cs="Times New Roman"/>
                <w:b/>
                <w:sz w:val="24"/>
                <w:szCs w:val="24"/>
              </w:rPr>
              <w:t>30,79</w:t>
            </w:r>
          </w:p>
        </w:tc>
      </w:tr>
    </w:tbl>
    <w:p w:rsidR="00E242AF" w:rsidRDefault="00E242AF" w:rsidP="00E242AF">
      <w:pPr>
        <w:jc w:val="both"/>
        <w:rPr>
          <w:rFonts w:ascii="Times New Roman" w:hAnsi="Times New Roman" w:cs="Times New Roman"/>
          <w:sz w:val="24"/>
          <w:szCs w:val="24"/>
        </w:rPr>
      </w:pPr>
    </w:p>
    <w:p w:rsidR="00A137F3" w:rsidRDefault="00A137F3" w:rsidP="00E242AF">
      <w:pPr>
        <w:jc w:val="both"/>
        <w:rPr>
          <w:rFonts w:ascii="Times New Roman" w:hAnsi="Times New Roman" w:cs="Times New Roman"/>
          <w:sz w:val="24"/>
          <w:szCs w:val="24"/>
        </w:rPr>
      </w:pPr>
    </w:p>
    <w:p w:rsidR="00A137F3" w:rsidRDefault="00A137F3" w:rsidP="00E242AF">
      <w:pPr>
        <w:jc w:val="both"/>
        <w:rPr>
          <w:rFonts w:ascii="Times New Roman" w:hAnsi="Times New Roman" w:cs="Times New Roman"/>
          <w:sz w:val="24"/>
          <w:szCs w:val="24"/>
        </w:rPr>
      </w:pPr>
    </w:p>
    <w:p w:rsidR="00A137F3" w:rsidRDefault="00A137F3" w:rsidP="00E242AF">
      <w:pPr>
        <w:jc w:val="both"/>
        <w:rPr>
          <w:rFonts w:ascii="Times New Roman" w:hAnsi="Times New Roman" w:cs="Times New Roman"/>
          <w:sz w:val="24"/>
          <w:szCs w:val="24"/>
        </w:rPr>
      </w:pPr>
    </w:p>
    <w:p w:rsidR="00E242AF" w:rsidRPr="00E242AF" w:rsidRDefault="00E242AF" w:rsidP="00E242AF">
      <w:pPr>
        <w:jc w:val="both"/>
        <w:rPr>
          <w:rFonts w:ascii="Times New Roman" w:hAnsi="Times New Roman" w:cs="Times New Roman"/>
          <w:sz w:val="24"/>
          <w:szCs w:val="24"/>
        </w:rPr>
      </w:pPr>
      <w:r w:rsidRPr="00E242AF">
        <w:rPr>
          <w:rFonts w:ascii="Times New Roman" w:hAnsi="Times New Roman" w:cs="Times New Roman"/>
          <w:sz w:val="24"/>
          <w:szCs w:val="24"/>
        </w:rPr>
        <w:lastRenderedPageBreak/>
        <w:t>V roku 20</w:t>
      </w:r>
      <w:r w:rsidR="00915C8A">
        <w:rPr>
          <w:rFonts w:ascii="Times New Roman" w:hAnsi="Times New Roman" w:cs="Times New Roman"/>
          <w:sz w:val="24"/>
          <w:szCs w:val="24"/>
        </w:rPr>
        <w:t>1</w:t>
      </w:r>
      <w:r w:rsidR="00A137F3">
        <w:rPr>
          <w:rFonts w:ascii="Times New Roman" w:hAnsi="Times New Roman" w:cs="Times New Roman"/>
          <w:sz w:val="24"/>
          <w:szCs w:val="24"/>
        </w:rPr>
        <w:t>5</w:t>
      </w:r>
      <w:r w:rsidRPr="00E242AF">
        <w:rPr>
          <w:rFonts w:ascii="Times New Roman" w:hAnsi="Times New Roman" w:cs="Times New Roman"/>
          <w:sz w:val="24"/>
          <w:szCs w:val="24"/>
        </w:rPr>
        <w:t xml:space="preserve"> obec získala nasledovné granty a 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8"/>
        <w:gridCol w:w="3211"/>
        <w:gridCol w:w="1998"/>
        <w:gridCol w:w="2943"/>
      </w:tblGrid>
      <w:tr w:rsidR="00E242AF" w:rsidRPr="00E242AF" w:rsidTr="00915C8A">
        <w:tc>
          <w:tcPr>
            <w:tcW w:w="1028" w:type="dxa"/>
            <w:shd w:val="clear" w:color="auto" w:fill="D9D9D9"/>
          </w:tcPr>
          <w:p w:rsidR="00E242AF" w:rsidRPr="00E242AF" w:rsidRDefault="00E242AF" w:rsidP="00B208C2">
            <w:pPr>
              <w:rPr>
                <w:rFonts w:ascii="Times New Roman" w:hAnsi="Times New Roman" w:cs="Times New Roman"/>
                <w:b/>
                <w:sz w:val="24"/>
                <w:szCs w:val="24"/>
              </w:rPr>
            </w:pPr>
            <w:r w:rsidRPr="00E242AF">
              <w:rPr>
                <w:rFonts w:ascii="Times New Roman" w:hAnsi="Times New Roman" w:cs="Times New Roman"/>
                <w:b/>
                <w:sz w:val="24"/>
                <w:szCs w:val="24"/>
              </w:rPr>
              <w:t>P.</w:t>
            </w:r>
            <w:r w:rsidR="00915C8A">
              <w:rPr>
                <w:rFonts w:ascii="Times New Roman" w:hAnsi="Times New Roman" w:cs="Times New Roman"/>
                <w:b/>
                <w:sz w:val="24"/>
                <w:szCs w:val="24"/>
              </w:rPr>
              <w:t xml:space="preserve"> </w:t>
            </w:r>
            <w:r w:rsidRPr="00E242AF">
              <w:rPr>
                <w:rFonts w:ascii="Times New Roman" w:hAnsi="Times New Roman" w:cs="Times New Roman"/>
                <w:b/>
                <w:sz w:val="24"/>
                <w:szCs w:val="24"/>
              </w:rPr>
              <w:t>č.</w:t>
            </w:r>
          </w:p>
        </w:tc>
        <w:tc>
          <w:tcPr>
            <w:tcW w:w="321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Poskytovateľ dotácie</w:t>
            </w:r>
          </w:p>
        </w:tc>
        <w:tc>
          <w:tcPr>
            <w:tcW w:w="1998"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Suma v EUR</w:t>
            </w:r>
          </w:p>
        </w:tc>
        <w:tc>
          <w:tcPr>
            <w:tcW w:w="2943"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Investičná akcia</w:t>
            </w:r>
          </w:p>
        </w:tc>
      </w:tr>
      <w:tr w:rsidR="00A137F3" w:rsidRPr="00E242AF" w:rsidTr="00915C8A">
        <w:tc>
          <w:tcPr>
            <w:tcW w:w="1028" w:type="dxa"/>
          </w:tcPr>
          <w:p w:rsidR="00A137F3" w:rsidRPr="00E242AF" w:rsidRDefault="00A137F3" w:rsidP="00A137F3">
            <w:pPr>
              <w:rPr>
                <w:rFonts w:ascii="Times New Roman" w:hAnsi="Times New Roman" w:cs="Times New Roman"/>
                <w:sz w:val="24"/>
                <w:szCs w:val="24"/>
              </w:rPr>
            </w:pPr>
            <w:r w:rsidRPr="00E242AF">
              <w:rPr>
                <w:rFonts w:ascii="Times New Roman" w:hAnsi="Times New Roman" w:cs="Times New Roman"/>
                <w:sz w:val="24"/>
                <w:szCs w:val="24"/>
              </w:rPr>
              <w:t>1.</w:t>
            </w:r>
          </w:p>
        </w:tc>
        <w:tc>
          <w:tcPr>
            <w:tcW w:w="3211" w:type="dxa"/>
          </w:tcPr>
          <w:p w:rsidR="00A137F3" w:rsidRPr="00A137F3" w:rsidRDefault="00A137F3" w:rsidP="00A137F3">
            <w:pPr>
              <w:rPr>
                <w:rFonts w:ascii="Times New Roman" w:hAnsi="Times New Roman" w:cs="Times New Roman"/>
                <w:sz w:val="24"/>
                <w:szCs w:val="24"/>
              </w:rPr>
            </w:pPr>
            <w:r w:rsidRPr="00A137F3">
              <w:rPr>
                <w:rFonts w:ascii="Times New Roman" w:hAnsi="Times New Roman" w:cs="Times New Roman"/>
                <w:sz w:val="24"/>
                <w:szCs w:val="24"/>
              </w:rPr>
              <w:t xml:space="preserve">Pôdohospodárska platobná agentúra </w:t>
            </w:r>
          </w:p>
        </w:tc>
        <w:tc>
          <w:tcPr>
            <w:tcW w:w="1998" w:type="dxa"/>
          </w:tcPr>
          <w:p w:rsidR="00A137F3" w:rsidRPr="00A137F3" w:rsidRDefault="00A137F3" w:rsidP="00A137F3">
            <w:pPr>
              <w:jc w:val="right"/>
              <w:rPr>
                <w:rFonts w:ascii="Times New Roman" w:hAnsi="Times New Roman" w:cs="Times New Roman"/>
                <w:sz w:val="24"/>
                <w:szCs w:val="24"/>
              </w:rPr>
            </w:pPr>
            <w:r w:rsidRPr="00A137F3">
              <w:rPr>
                <w:rFonts w:ascii="Times New Roman" w:hAnsi="Times New Roman" w:cs="Times New Roman"/>
                <w:sz w:val="24"/>
                <w:szCs w:val="24"/>
              </w:rPr>
              <w:t>29 101,40</w:t>
            </w:r>
          </w:p>
        </w:tc>
        <w:tc>
          <w:tcPr>
            <w:tcW w:w="2943" w:type="dxa"/>
          </w:tcPr>
          <w:p w:rsidR="00A137F3" w:rsidRPr="00A137F3" w:rsidRDefault="00A137F3" w:rsidP="00A137F3">
            <w:pPr>
              <w:rPr>
                <w:rFonts w:ascii="Times New Roman" w:hAnsi="Times New Roman" w:cs="Times New Roman"/>
                <w:sz w:val="24"/>
                <w:szCs w:val="24"/>
              </w:rPr>
            </w:pPr>
            <w:proofErr w:type="spellStart"/>
            <w:r w:rsidRPr="00A137F3">
              <w:rPr>
                <w:rFonts w:ascii="Times New Roman" w:hAnsi="Times New Roman" w:cs="Times New Roman"/>
                <w:sz w:val="24"/>
                <w:szCs w:val="24"/>
              </w:rPr>
              <w:t>Klenovská</w:t>
            </w:r>
            <w:proofErr w:type="spellEnd"/>
            <w:r w:rsidRPr="00A137F3">
              <w:rPr>
                <w:rFonts w:ascii="Times New Roman" w:hAnsi="Times New Roman" w:cs="Times New Roman"/>
                <w:sz w:val="24"/>
                <w:szCs w:val="24"/>
              </w:rPr>
              <w:t xml:space="preserve"> izba </w:t>
            </w:r>
          </w:p>
        </w:tc>
      </w:tr>
      <w:tr w:rsidR="00A137F3" w:rsidRPr="00E242AF" w:rsidTr="00915C8A">
        <w:tc>
          <w:tcPr>
            <w:tcW w:w="1028" w:type="dxa"/>
          </w:tcPr>
          <w:p w:rsidR="00A137F3" w:rsidRPr="00E242AF" w:rsidRDefault="00A137F3" w:rsidP="00A137F3">
            <w:pPr>
              <w:rPr>
                <w:rFonts w:ascii="Times New Roman" w:hAnsi="Times New Roman" w:cs="Times New Roman"/>
                <w:sz w:val="24"/>
                <w:szCs w:val="24"/>
              </w:rPr>
            </w:pPr>
            <w:r w:rsidRPr="00E242AF">
              <w:rPr>
                <w:rFonts w:ascii="Times New Roman" w:hAnsi="Times New Roman" w:cs="Times New Roman"/>
                <w:sz w:val="24"/>
                <w:szCs w:val="24"/>
              </w:rPr>
              <w:t>2.</w:t>
            </w:r>
          </w:p>
        </w:tc>
        <w:tc>
          <w:tcPr>
            <w:tcW w:w="3211" w:type="dxa"/>
          </w:tcPr>
          <w:p w:rsidR="00A137F3" w:rsidRPr="00A137F3" w:rsidRDefault="00A137F3" w:rsidP="00A137F3">
            <w:pPr>
              <w:rPr>
                <w:rFonts w:ascii="Times New Roman" w:hAnsi="Times New Roman" w:cs="Times New Roman"/>
                <w:sz w:val="24"/>
                <w:szCs w:val="24"/>
              </w:rPr>
            </w:pPr>
            <w:r w:rsidRPr="00A137F3">
              <w:rPr>
                <w:rFonts w:ascii="Times New Roman" w:hAnsi="Times New Roman" w:cs="Times New Roman"/>
                <w:sz w:val="24"/>
                <w:szCs w:val="24"/>
              </w:rPr>
              <w:t>Pôdohospodárska platobná agentúra</w:t>
            </w:r>
          </w:p>
        </w:tc>
        <w:tc>
          <w:tcPr>
            <w:tcW w:w="1998" w:type="dxa"/>
          </w:tcPr>
          <w:p w:rsidR="00A137F3" w:rsidRPr="00A137F3" w:rsidRDefault="00A137F3" w:rsidP="00A137F3">
            <w:pPr>
              <w:jc w:val="right"/>
              <w:rPr>
                <w:rFonts w:ascii="Times New Roman" w:hAnsi="Times New Roman" w:cs="Times New Roman"/>
                <w:sz w:val="24"/>
                <w:szCs w:val="24"/>
              </w:rPr>
            </w:pPr>
            <w:r w:rsidRPr="00A137F3">
              <w:rPr>
                <w:rFonts w:ascii="Times New Roman" w:hAnsi="Times New Roman" w:cs="Times New Roman"/>
                <w:sz w:val="24"/>
                <w:szCs w:val="24"/>
              </w:rPr>
              <w:t>29 384,82</w:t>
            </w:r>
          </w:p>
        </w:tc>
        <w:tc>
          <w:tcPr>
            <w:tcW w:w="2943" w:type="dxa"/>
          </w:tcPr>
          <w:p w:rsidR="00A137F3" w:rsidRPr="00A137F3" w:rsidRDefault="00A137F3" w:rsidP="00A137F3">
            <w:pPr>
              <w:rPr>
                <w:rFonts w:ascii="Times New Roman" w:hAnsi="Times New Roman" w:cs="Times New Roman"/>
                <w:sz w:val="24"/>
                <w:szCs w:val="24"/>
              </w:rPr>
            </w:pPr>
            <w:r w:rsidRPr="00A137F3">
              <w:rPr>
                <w:rFonts w:ascii="Times New Roman" w:hAnsi="Times New Roman" w:cs="Times New Roman"/>
                <w:sz w:val="24"/>
                <w:szCs w:val="24"/>
              </w:rPr>
              <w:t xml:space="preserve">Múzeum súkenníctva a </w:t>
            </w:r>
            <w:proofErr w:type="spellStart"/>
            <w:r w:rsidRPr="00A137F3">
              <w:rPr>
                <w:rFonts w:ascii="Times New Roman" w:hAnsi="Times New Roman" w:cs="Times New Roman"/>
                <w:sz w:val="24"/>
                <w:szCs w:val="24"/>
              </w:rPr>
              <w:t>gubárstva</w:t>
            </w:r>
            <w:proofErr w:type="spellEnd"/>
          </w:p>
        </w:tc>
      </w:tr>
      <w:tr w:rsidR="00A137F3" w:rsidRPr="00E242AF" w:rsidTr="00915C8A">
        <w:tc>
          <w:tcPr>
            <w:tcW w:w="1028" w:type="dxa"/>
          </w:tcPr>
          <w:p w:rsidR="00A137F3" w:rsidRPr="00A137F3" w:rsidRDefault="00A137F3" w:rsidP="00A137F3">
            <w:pPr>
              <w:rPr>
                <w:rFonts w:ascii="Times New Roman" w:hAnsi="Times New Roman" w:cs="Times New Roman"/>
                <w:sz w:val="24"/>
                <w:szCs w:val="24"/>
              </w:rPr>
            </w:pPr>
            <w:r>
              <w:rPr>
                <w:rFonts w:ascii="Times New Roman" w:hAnsi="Times New Roman" w:cs="Times New Roman"/>
                <w:sz w:val="24"/>
                <w:szCs w:val="24"/>
              </w:rPr>
              <w:t>3.</w:t>
            </w:r>
          </w:p>
        </w:tc>
        <w:tc>
          <w:tcPr>
            <w:tcW w:w="3211" w:type="dxa"/>
          </w:tcPr>
          <w:p w:rsidR="00A137F3" w:rsidRPr="00A137F3" w:rsidRDefault="00A137F3" w:rsidP="00A137F3">
            <w:pPr>
              <w:rPr>
                <w:rFonts w:ascii="Times New Roman" w:hAnsi="Times New Roman" w:cs="Times New Roman"/>
                <w:sz w:val="24"/>
                <w:szCs w:val="24"/>
              </w:rPr>
            </w:pPr>
            <w:r w:rsidRPr="00A137F3">
              <w:rPr>
                <w:rFonts w:ascii="Times New Roman" w:hAnsi="Times New Roman" w:cs="Times New Roman"/>
                <w:sz w:val="24"/>
                <w:szCs w:val="24"/>
              </w:rPr>
              <w:t>Pôdohospodárska platobná agentúra</w:t>
            </w:r>
          </w:p>
        </w:tc>
        <w:tc>
          <w:tcPr>
            <w:tcW w:w="1998" w:type="dxa"/>
          </w:tcPr>
          <w:p w:rsidR="00A137F3" w:rsidRPr="00A137F3" w:rsidRDefault="00A137F3" w:rsidP="00A137F3">
            <w:pPr>
              <w:jc w:val="right"/>
              <w:rPr>
                <w:rFonts w:ascii="Times New Roman" w:hAnsi="Times New Roman" w:cs="Times New Roman"/>
                <w:sz w:val="24"/>
                <w:szCs w:val="24"/>
              </w:rPr>
            </w:pPr>
            <w:r w:rsidRPr="00A137F3">
              <w:rPr>
                <w:rFonts w:ascii="Times New Roman" w:hAnsi="Times New Roman" w:cs="Times New Roman"/>
                <w:sz w:val="24"/>
                <w:szCs w:val="24"/>
              </w:rPr>
              <w:t>36 737,97</w:t>
            </w:r>
          </w:p>
        </w:tc>
        <w:tc>
          <w:tcPr>
            <w:tcW w:w="2943" w:type="dxa"/>
          </w:tcPr>
          <w:p w:rsidR="00A137F3" w:rsidRPr="00A137F3" w:rsidRDefault="00A137F3" w:rsidP="00A137F3">
            <w:pPr>
              <w:rPr>
                <w:rFonts w:ascii="Times New Roman" w:hAnsi="Times New Roman" w:cs="Times New Roman"/>
                <w:sz w:val="24"/>
                <w:szCs w:val="24"/>
              </w:rPr>
            </w:pPr>
            <w:r w:rsidRPr="00A137F3">
              <w:rPr>
                <w:rFonts w:ascii="Times New Roman" w:hAnsi="Times New Roman" w:cs="Times New Roman"/>
                <w:sz w:val="24"/>
                <w:szCs w:val="24"/>
              </w:rPr>
              <w:t>Rekonštrukcia klubu dôchodcov</w:t>
            </w:r>
          </w:p>
        </w:tc>
      </w:tr>
      <w:tr w:rsidR="00A137F3" w:rsidRPr="00E242AF" w:rsidTr="00915C8A">
        <w:tc>
          <w:tcPr>
            <w:tcW w:w="1028" w:type="dxa"/>
          </w:tcPr>
          <w:p w:rsidR="00A137F3" w:rsidRDefault="00A137F3" w:rsidP="00A137F3">
            <w:pPr>
              <w:rPr>
                <w:rFonts w:ascii="Times New Roman" w:hAnsi="Times New Roman" w:cs="Times New Roman"/>
                <w:sz w:val="24"/>
                <w:szCs w:val="24"/>
              </w:rPr>
            </w:pPr>
          </w:p>
        </w:tc>
        <w:tc>
          <w:tcPr>
            <w:tcW w:w="3211" w:type="dxa"/>
          </w:tcPr>
          <w:p w:rsidR="00A137F3" w:rsidRPr="00A137F3" w:rsidRDefault="00A137F3" w:rsidP="00A137F3">
            <w:pPr>
              <w:rPr>
                <w:rFonts w:ascii="Times New Roman" w:hAnsi="Times New Roman" w:cs="Times New Roman"/>
                <w:b/>
                <w:sz w:val="24"/>
                <w:szCs w:val="24"/>
              </w:rPr>
            </w:pPr>
            <w:r w:rsidRPr="00A137F3">
              <w:rPr>
                <w:rFonts w:ascii="Times New Roman" w:hAnsi="Times New Roman" w:cs="Times New Roman"/>
                <w:b/>
                <w:sz w:val="24"/>
                <w:szCs w:val="24"/>
              </w:rPr>
              <w:t>SPOLU:</w:t>
            </w:r>
          </w:p>
        </w:tc>
        <w:tc>
          <w:tcPr>
            <w:tcW w:w="1998" w:type="dxa"/>
          </w:tcPr>
          <w:p w:rsidR="00A137F3" w:rsidRPr="00A137F3" w:rsidRDefault="00A137F3" w:rsidP="00A137F3">
            <w:pPr>
              <w:jc w:val="right"/>
              <w:rPr>
                <w:rFonts w:ascii="Times New Roman" w:hAnsi="Times New Roman" w:cs="Times New Roman"/>
                <w:b/>
                <w:sz w:val="24"/>
                <w:szCs w:val="24"/>
              </w:rPr>
            </w:pPr>
            <w:r w:rsidRPr="00A137F3">
              <w:rPr>
                <w:rFonts w:ascii="Times New Roman" w:hAnsi="Times New Roman" w:cs="Times New Roman"/>
                <w:b/>
                <w:sz w:val="24"/>
                <w:szCs w:val="24"/>
              </w:rPr>
              <w:t>95 224,19</w:t>
            </w:r>
          </w:p>
        </w:tc>
        <w:tc>
          <w:tcPr>
            <w:tcW w:w="2943" w:type="dxa"/>
          </w:tcPr>
          <w:p w:rsidR="00A137F3" w:rsidRPr="00A137F3" w:rsidRDefault="00A137F3" w:rsidP="00A137F3">
            <w:pPr>
              <w:rPr>
                <w:rFonts w:ascii="Times New Roman" w:hAnsi="Times New Roman" w:cs="Times New Roman"/>
                <w:sz w:val="24"/>
                <w:szCs w:val="24"/>
              </w:rPr>
            </w:pPr>
          </w:p>
        </w:tc>
      </w:tr>
    </w:tbl>
    <w:p w:rsidR="00915C8A" w:rsidRDefault="00915C8A" w:rsidP="00E242AF">
      <w:pPr>
        <w:rPr>
          <w:rFonts w:ascii="Times New Roman" w:hAnsi="Times New Roman" w:cs="Times New Roman"/>
          <w:b/>
          <w:i/>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 xml:space="preserve">3.1.5 </w:t>
      </w:r>
      <w:r w:rsidRPr="00E242AF">
        <w:rPr>
          <w:rFonts w:ascii="Times New Roman" w:hAnsi="Times New Roman" w:cs="Times New Roman"/>
          <w:b/>
          <w:i/>
          <w:sz w:val="24"/>
          <w:szCs w:val="24"/>
        </w:rPr>
        <w:t xml:space="preserve"> Príjmové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A137F3">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A137F3">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A137F3" w:rsidP="00B208C2">
            <w:pPr>
              <w:jc w:val="right"/>
              <w:rPr>
                <w:rFonts w:ascii="Times New Roman" w:hAnsi="Times New Roman" w:cs="Times New Roman"/>
                <w:sz w:val="24"/>
                <w:szCs w:val="24"/>
              </w:rPr>
            </w:pPr>
            <w:r>
              <w:rPr>
                <w:rFonts w:ascii="Times New Roman" w:hAnsi="Times New Roman" w:cs="Times New Roman"/>
                <w:sz w:val="24"/>
                <w:szCs w:val="24"/>
              </w:rPr>
              <w:t>2</w:t>
            </w:r>
            <w:r w:rsidR="00915C8A">
              <w:rPr>
                <w:rFonts w:ascii="Times New Roman" w:hAnsi="Times New Roman" w:cs="Times New Roman"/>
                <w:sz w:val="24"/>
                <w:szCs w:val="24"/>
              </w:rPr>
              <w:t>30 000,00</w:t>
            </w:r>
          </w:p>
        </w:tc>
        <w:tc>
          <w:tcPr>
            <w:tcW w:w="3071" w:type="dxa"/>
          </w:tcPr>
          <w:p w:rsidR="00E242AF" w:rsidRPr="00E242AF" w:rsidRDefault="00A137F3" w:rsidP="00B208C2">
            <w:pPr>
              <w:jc w:val="right"/>
              <w:rPr>
                <w:rFonts w:ascii="Times New Roman" w:hAnsi="Times New Roman" w:cs="Times New Roman"/>
                <w:sz w:val="24"/>
                <w:szCs w:val="24"/>
              </w:rPr>
            </w:pPr>
            <w:r>
              <w:rPr>
                <w:rFonts w:ascii="Times New Roman" w:hAnsi="Times New Roman" w:cs="Times New Roman"/>
                <w:sz w:val="24"/>
                <w:szCs w:val="24"/>
              </w:rPr>
              <w:t>0</w:t>
            </w:r>
          </w:p>
        </w:tc>
        <w:tc>
          <w:tcPr>
            <w:tcW w:w="3071" w:type="dxa"/>
          </w:tcPr>
          <w:p w:rsidR="00E242AF" w:rsidRPr="00E242AF" w:rsidRDefault="00915C8A" w:rsidP="00B208C2">
            <w:pPr>
              <w:jc w:val="right"/>
              <w:rPr>
                <w:rFonts w:ascii="Times New Roman" w:hAnsi="Times New Roman" w:cs="Times New Roman"/>
                <w:sz w:val="24"/>
                <w:szCs w:val="24"/>
              </w:rPr>
            </w:pPr>
            <w:r>
              <w:rPr>
                <w:rFonts w:ascii="Times New Roman" w:hAnsi="Times New Roman" w:cs="Times New Roman"/>
                <w:sz w:val="24"/>
                <w:szCs w:val="24"/>
              </w:rPr>
              <w:t>46,51</w:t>
            </w:r>
          </w:p>
        </w:tc>
      </w:tr>
    </w:tbl>
    <w:p w:rsidR="00E242AF" w:rsidRPr="00E242AF" w:rsidRDefault="00E242AF" w:rsidP="00E242AF">
      <w:pPr>
        <w:rPr>
          <w:rFonts w:ascii="Times New Roman" w:hAnsi="Times New Roman" w:cs="Times New Roman"/>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 xml:space="preserve">3.1.6 </w:t>
      </w:r>
      <w:r w:rsidRPr="00E242AF">
        <w:rPr>
          <w:rFonts w:ascii="Times New Roman" w:hAnsi="Times New Roman" w:cs="Times New Roman"/>
          <w:b/>
          <w:i/>
          <w:sz w:val="24"/>
          <w:szCs w:val="24"/>
        </w:rPr>
        <w:t xml:space="preserve"> Príjmy rozpočtových organizácií s právnou subjektivitou:</w:t>
      </w:r>
    </w:p>
    <w:p w:rsidR="00E242AF" w:rsidRPr="00E242AF" w:rsidRDefault="00E242AF" w:rsidP="00E242AF">
      <w:pPr>
        <w:ind w:firstLine="708"/>
        <w:jc w:val="both"/>
        <w:rPr>
          <w:rFonts w:ascii="Times New Roman" w:hAnsi="Times New Roman" w:cs="Times New Roman"/>
          <w:sz w:val="24"/>
          <w:szCs w:val="24"/>
        </w:rPr>
      </w:pPr>
      <w:r w:rsidRPr="00E242AF">
        <w:rPr>
          <w:rFonts w:ascii="Times New Roman" w:hAnsi="Times New Roman" w:cs="Times New Roman"/>
          <w:sz w:val="24"/>
          <w:szCs w:val="24"/>
        </w:rPr>
        <w:t>Rozpočtová organizáci</w:t>
      </w:r>
      <w:r w:rsidR="00915C8A">
        <w:rPr>
          <w:rFonts w:ascii="Times New Roman" w:hAnsi="Times New Roman" w:cs="Times New Roman"/>
          <w:sz w:val="24"/>
          <w:szCs w:val="24"/>
        </w:rPr>
        <w:t>a</w:t>
      </w:r>
      <w:r w:rsidRPr="00E242AF">
        <w:rPr>
          <w:rFonts w:ascii="Times New Roman" w:hAnsi="Times New Roman" w:cs="Times New Roman"/>
          <w:sz w:val="24"/>
          <w:szCs w:val="24"/>
        </w:rPr>
        <w:t xml:space="preserve"> obce Klenovec s právnou subjektivitou je Základná škola Vladimíra Mináča, ktorá v roku 201</w:t>
      </w:r>
      <w:r w:rsidR="00A137F3">
        <w:rPr>
          <w:rFonts w:ascii="Times New Roman" w:hAnsi="Times New Roman" w:cs="Times New Roman"/>
          <w:sz w:val="24"/>
          <w:szCs w:val="24"/>
        </w:rPr>
        <w:t>5</w:t>
      </w:r>
      <w:r w:rsidRPr="00E242AF">
        <w:rPr>
          <w:rFonts w:ascii="Times New Roman" w:hAnsi="Times New Roman" w:cs="Times New Roman"/>
          <w:sz w:val="24"/>
          <w:szCs w:val="24"/>
        </w:rPr>
        <w:t xml:space="preserve"> nemala ani bežné ani kapitálové príjmy.</w:t>
      </w:r>
    </w:p>
    <w:p w:rsidR="00E242AF" w:rsidRPr="00E242AF" w:rsidRDefault="00E242AF" w:rsidP="00E242AF">
      <w:pPr>
        <w:rPr>
          <w:rFonts w:ascii="Times New Roman" w:hAnsi="Times New Roman" w:cs="Times New Roman"/>
          <w:b/>
          <w:color w:val="FF0000"/>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A137F3" w:rsidRPr="00E242AF" w:rsidRDefault="00A137F3" w:rsidP="00E242AF">
      <w:pPr>
        <w:rPr>
          <w:rFonts w:ascii="Times New Roman" w:hAnsi="Times New Roman" w:cs="Times New Roman"/>
          <w:b/>
          <w:color w:val="6600FF"/>
          <w:sz w:val="24"/>
          <w:szCs w:val="24"/>
        </w:rPr>
      </w:pPr>
    </w:p>
    <w:p w:rsidR="00E242AF" w:rsidRDefault="00221DF3" w:rsidP="00221DF3">
      <w:pPr>
        <w:pStyle w:val="Odsekzoznamu"/>
        <w:numPr>
          <w:ilvl w:val="1"/>
          <w:numId w:val="2"/>
        </w:numPr>
        <w:rPr>
          <w:rFonts w:ascii="Times New Roman" w:hAnsi="Times New Roman" w:cs="Times New Roman"/>
          <w:sz w:val="24"/>
          <w:szCs w:val="24"/>
        </w:rPr>
      </w:pPr>
      <w:r w:rsidRPr="00221DF3">
        <w:rPr>
          <w:rFonts w:ascii="Times New Roman" w:hAnsi="Times New Roman" w:cs="Times New Roman"/>
          <w:sz w:val="24"/>
          <w:szCs w:val="24"/>
        </w:rPr>
        <w:lastRenderedPageBreak/>
        <w:t>Plnenie výdavkov za rok 201</w:t>
      </w:r>
      <w:r w:rsidR="00A137F3">
        <w:rPr>
          <w:rFonts w:ascii="Times New Roman" w:hAnsi="Times New Roman" w:cs="Times New Roman"/>
          <w:sz w:val="24"/>
          <w:szCs w:val="24"/>
        </w:rPr>
        <w:t>5</w:t>
      </w:r>
    </w:p>
    <w:p w:rsidR="00E242AF" w:rsidRPr="00E242AF" w:rsidRDefault="00221DF3" w:rsidP="00221DF3">
      <w:pPr>
        <w:ind w:firstLine="708"/>
        <w:jc w:val="both"/>
        <w:rPr>
          <w:rFonts w:ascii="Times New Roman" w:hAnsi="Times New Roman" w:cs="Times New Roman"/>
          <w:sz w:val="24"/>
          <w:szCs w:val="24"/>
        </w:rPr>
      </w:pPr>
      <w:r w:rsidRPr="00336257">
        <w:rPr>
          <w:rFonts w:ascii="Times New Roman" w:hAnsi="Times New Roman" w:cs="Times New Roman"/>
          <w:sz w:val="24"/>
          <w:szCs w:val="24"/>
        </w:rPr>
        <w:t xml:space="preserve">Výdavková časť rozpočtu vrátane </w:t>
      </w:r>
      <w:r>
        <w:rPr>
          <w:rFonts w:ascii="Times New Roman" w:hAnsi="Times New Roman" w:cs="Times New Roman"/>
          <w:sz w:val="24"/>
          <w:szCs w:val="24"/>
        </w:rPr>
        <w:t>výdavkov</w:t>
      </w:r>
      <w:r w:rsidRPr="00336257">
        <w:rPr>
          <w:rFonts w:ascii="Times New Roman" w:hAnsi="Times New Roman" w:cs="Times New Roman"/>
          <w:sz w:val="24"/>
          <w:szCs w:val="24"/>
        </w:rPr>
        <w:t xml:space="preserve"> základnej školy</w:t>
      </w:r>
      <w:r>
        <w:rPr>
          <w:rFonts w:ascii="Times New Roman" w:hAnsi="Times New Roman" w:cs="Times New Roman"/>
          <w:sz w:val="24"/>
          <w:szCs w:val="24"/>
        </w:rPr>
        <w:t xml:space="preserve"> s právnou subjektivitou predstavovala </w:t>
      </w:r>
      <w:r w:rsidR="00BB13C1">
        <w:rPr>
          <w:rFonts w:ascii="Times New Roman" w:hAnsi="Times New Roman" w:cs="Times New Roman"/>
          <w:sz w:val="24"/>
          <w:szCs w:val="24"/>
        </w:rPr>
        <w:t xml:space="preserve">1 997 369,97 </w:t>
      </w:r>
      <w:r>
        <w:rPr>
          <w:rFonts w:ascii="Times New Roman" w:hAnsi="Times New Roman" w:cs="Times New Roman"/>
          <w:sz w:val="24"/>
          <w:szCs w:val="24"/>
        </w:rPr>
        <w:t xml:space="preserve">€, jej plnenie bolo vo výške </w:t>
      </w:r>
      <w:r w:rsidR="00BB13C1">
        <w:rPr>
          <w:rFonts w:ascii="Times New Roman" w:hAnsi="Times New Roman" w:cs="Times New Roman"/>
          <w:sz w:val="24"/>
          <w:szCs w:val="24"/>
        </w:rPr>
        <w:t>1 446 649,32</w:t>
      </w:r>
      <w:r>
        <w:rPr>
          <w:rFonts w:ascii="Times New Roman" w:hAnsi="Times New Roman" w:cs="Times New Roman"/>
          <w:sz w:val="24"/>
          <w:szCs w:val="24"/>
        </w:rPr>
        <w:t xml:space="preserve"> €, čo predstavuje plnenie na </w:t>
      </w:r>
      <w:r w:rsidR="00BB13C1">
        <w:rPr>
          <w:rFonts w:ascii="Times New Roman" w:hAnsi="Times New Roman" w:cs="Times New Roman"/>
          <w:sz w:val="24"/>
          <w:szCs w:val="24"/>
        </w:rPr>
        <w:t>73,16</w:t>
      </w:r>
      <w:r>
        <w:rPr>
          <w:rFonts w:ascii="Times New Roman" w:hAnsi="Times New Roman" w:cs="Times New Roman"/>
          <w:sz w:val="24"/>
          <w:szCs w:val="24"/>
        </w:rPr>
        <w:t xml:space="preserve">  %.Výdavková časť rozpočtu je členená na bežné výdavky, kapitálové výdavky a výdavkové finančné operácie, pričom jednotlivé druhy výdavkov sa sledujú aj z hľadiska programového rozpočtu.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BB13C1" w:rsidP="00B208C2">
            <w:pPr>
              <w:jc w:val="right"/>
              <w:rPr>
                <w:rFonts w:ascii="Times New Roman" w:hAnsi="Times New Roman" w:cs="Times New Roman"/>
                <w:b/>
                <w:sz w:val="24"/>
                <w:szCs w:val="24"/>
              </w:rPr>
            </w:pPr>
            <w:r>
              <w:rPr>
                <w:rFonts w:ascii="Times New Roman" w:hAnsi="Times New Roman" w:cs="Times New Roman"/>
                <w:b/>
                <w:sz w:val="24"/>
                <w:szCs w:val="24"/>
              </w:rPr>
              <w:t>1 997 369,97</w:t>
            </w:r>
          </w:p>
        </w:tc>
        <w:tc>
          <w:tcPr>
            <w:tcW w:w="3071" w:type="dxa"/>
          </w:tcPr>
          <w:p w:rsidR="00E242AF" w:rsidRPr="00E242AF" w:rsidRDefault="00BB13C1" w:rsidP="00B208C2">
            <w:pPr>
              <w:jc w:val="right"/>
              <w:rPr>
                <w:rFonts w:ascii="Times New Roman" w:hAnsi="Times New Roman" w:cs="Times New Roman"/>
                <w:b/>
                <w:sz w:val="24"/>
                <w:szCs w:val="24"/>
              </w:rPr>
            </w:pPr>
            <w:r>
              <w:rPr>
                <w:rFonts w:ascii="Times New Roman" w:hAnsi="Times New Roman" w:cs="Times New Roman"/>
                <w:b/>
                <w:sz w:val="24"/>
                <w:szCs w:val="24"/>
              </w:rPr>
              <w:t>1 446 649,32</w:t>
            </w:r>
          </w:p>
        </w:tc>
        <w:tc>
          <w:tcPr>
            <w:tcW w:w="3071" w:type="dxa"/>
          </w:tcPr>
          <w:p w:rsidR="00E242AF" w:rsidRPr="00E242AF" w:rsidRDefault="00BB13C1" w:rsidP="00B208C2">
            <w:pPr>
              <w:jc w:val="right"/>
              <w:rPr>
                <w:rFonts w:ascii="Times New Roman" w:hAnsi="Times New Roman" w:cs="Times New Roman"/>
                <w:b/>
                <w:sz w:val="24"/>
                <w:szCs w:val="24"/>
              </w:rPr>
            </w:pPr>
            <w:r>
              <w:rPr>
                <w:rFonts w:ascii="Times New Roman" w:hAnsi="Times New Roman" w:cs="Times New Roman"/>
                <w:b/>
                <w:sz w:val="24"/>
                <w:szCs w:val="24"/>
              </w:rPr>
              <w:t>73,16</w:t>
            </w:r>
          </w:p>
        </w:tc>
      </w:tr>
    </w:tbl>
    <w:p w:rsidR="00E242AF" w:rsidRPr="00E242AF" w:rsidRDefault="00E242AF" w:rsidP="00E242AF">
      <w:pPr>
        <w:ind w:left="360"/>
        <w:jc w:val="both"/>
        <w:rPr>
          <w:rFonts w:ascii="Times New Roman" w:hAnsi="Times New Roman" w:cs="Times New Roman"/>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 xml:space="preserve">3.2.1 </w:t>
      </w:r>
      <w:r w:rsidR="00E242AF" w:rsidRPr="00E242AF">
        <w:rPr>
          <w:rFonts w:ascii="Times New Roman" w:hAnsi="Times New Roman" w:cs="Times New Roman"/>
          <w:b/>
          <w:i/>
          <w:sz w:val="24"/>
          <w:szCs w:val="24"/>
        </w:rPr>
        <w:t xml:space="preserve">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BB13C1">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BB13C1" w:rsidRPr="001827D7" w:rsidTr="00BB13C1">
        <w:tc>
          <w:tcPr>
            <w:tcW w:w="3070"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837 997,00</w:t>
            </w:r>
          </w:p>
        </w:tc>
        <w:tc>
          <w:tcPr>
            <w:tcW w:w="3071"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 xml:space="preserve">849 672,77                 </w:t>
            </w:r>
          </w:p>
        </w:tc>
        <w:tc>
          <w:tcPr>
            <w:tcW w:w="3071"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101,39</w:t>
            </w:r>
          </w:p>
        </w:tc>
      </w:tr>
    </w:tbl>
    <w:p w:rsidR="00BB13C1" w:rsidRDefault="00BB13C1" w:rsidP="00BB13C1">
      <w:pPr>
        <w:jc w:val="right"/>
        <w:rPr>
          <w:rFonts w:ascii="Times New Roman" w:hAnsi="Times New Roman" w:cs="Times New Roman"/>
          <w:sz w:val="24"/>
          <w:szCs w:val="24"/>
        </w:rPr>
      </w:pPr>
    </w:p>
    <w:p w:rsidR="00E242AF" w:rsidRPr="00E242AF" w:rsidRDefault="00E242AF" w:rsidP="00BB13C1">
      <w:pPr>
        <w:rPr>
          <w:rFonts w:ascii="Times New Roman" w:hAnsi="Times New Roman" w:cs="Times New Roman"/>
          <w:sz w:val="24"/>
          <w:szCs w:val="24"/>
        </w:rPr>
      </w:pPr>
      <w:r w:rsidRPr="00E242AF">
        <w:rPr>
          <w:rFonts w:ascii="Times New Roman" w:hAnsi="Times New Roman" w:cs="Times New Roman"/>
          <w:sz w:val="24"/>
          <w:szCs w:val="24"/>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1800"/>
        <w:gridCol w:w="1800"/>
        <w:gridCol w:w="1601"/>
      </w:tblGrid>
      <w:tr w:rsidR="00E242AF" w:rsidRPr="00BB13C1" w:rsidTr="00354B13">
        <w:trPr>
          <w:trHeight w:val="577"/>
        </w:trPr>
        <w:tc>
          <w:tcPr>
            <w:tcW w:w="3780" w:type="dxa"/>
            <w:shd w:val="clear" w:color="auto" w:fill="D9D9D9"/>
          </w:tcPr>
          <w:p w:rsidR="00E242AF" w:rsidRPr="00A12834" w:rsidRDefault="00E242AF" w:rsidP="00B208C2">
            <w:pPr>
              <w:rPr>
                <w:rFonts w:ascii="Times New Roman" w:hAnsi="Times New Roman" w:cs="Times New Roman"/>
                <w:b/>
                <w:sz w:val="24"/>
                <w:szCs w:val="24"/>
              </w:rPr>
            </w:pPr>
            <w:r w:rsidRPr="00A12834">
              <w:rPr>
                <w:rFonts w:ascii="Times New Roman" w:hAnsi="Times New Roman" w:cs="Times New Roman"/>
                <w:b/>
                <w:sz w:val="24"/>
                <w:szCs w:val="24"/>
              </w:rPr>
              <w:t xml:space="preserve">Funkčná klasifikácia </w:t>
            </w:r>
          </w:p>
        </w:tc>
        <w:tc>
          <w:tcPr>
            <w:tcW w:w="1800"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Rozpočet</w:t>
            </w:r>
          </w:p>
        </w:tc>
        <w:tc>
          <w:tcPr>
            <w:tcW w:w="1800"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Skutočnosť</w:t>
            </w:r>
          </w:p>
        </w:tc>
        <w:tc>
          <w:tcPr>
            <w:tcW w:w="1601"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 plnenia</w:t>
            </w:r>
          </w:p>
        </w:tc>
      </w:tr>
      <w:tr w:rsidR="00E242AF" w:rsidRPr="00BB13C1" w:rsidTr="00B208C2">
        <w:tc>
          <w:tcPr>
            <w:tcW w:w="3780" w:type="dxa"/>
          </w:tcPr>
          <w:p w:rsidR="00E242AF" w:rsidRPr="00A12834" w:rsidRDefault="00A12834" w:rsidP="00B208C2">
            <w:pPr>
              <w:rPr>
                <w:rFonts w:ascii="Times New Roman" w:hAnsi="Times New Roman" w:cs="Times New Roman"/>
                <w:sz w:val="24"/>
                <w:szCs w:val="24"/>
              </w:rPr>
            </w:pPr>
            <w:r w:rsidRPr="00A12834">
              <w:rPr>
                <w:rFonts w:ascii="Times New Roman" w:hAnsi="Times New Roman" w:cs="Times New Roman"/>
                <w:sz w:val="24"/>
                <w:szCs w:val="24"/>
              </w:rPr>
              <w:t>01.1.1.</w:t>
            </w:r>
            <w:r w:rsidR="00E242AF" w:rsidRPr="00A12834">
              <w:rPr>
                <w:rFonts w:ascii="Times New Roman" w:hAnsi="Times New Roman" w:cs="Times New Roman"/>
                <w:sz w:val="24"/>
                <w:szCs w:val="24"/>
              </w:rPr>
              <w:t xml:space="preserve"> – Obce</w:t>
            </w:r>
          </w:p>
        </w:tc>
        <w:tc>
          <w:tcPr>
            <w:tcW w:w="1800" w:type="dxa"/>
          </w:tcPr>
          <w:p w:rsidR="00E242AF" w:rsidRPr="00A12834" w:rsidRDefault="0007715A" w:rsidP="00A12834">
            <w:pPr>
              <w:jc w:val="right"/>
              <w:rPr>
                <w:rFonts w:ascii="Times New Roman" w:hAnsi="Times New Roman" w:cs="Times New Roman"/>
                <w:sz w:val="24"/>
                <w:szCs w:val="24"/>
              </w:rPr>
            </w:pPr>
            <w:r w:rsidRPr="00A12834">
              <w:rPr>
                <w:rFonts w:ascii="Times New Roman" w:hAnsi="Times New Roman" w:cs="Times New Roman"/>
                <w:sz w:val="24"/>
                <w:szCs w:val="24"/>
              </w:rPr>
              <w:t>2</w:t>
            </w:r>
            <w:r w:rsidR="00A12834">
              <w:rPr>
                <w:rFonts w:ascii="Times New Roman" w:hAnsi="Times New Roman" w:cs="Times New Roman"/>
                <w:sz w:val="24"/>
                <w:szCs w:val="24"/>
              </w:rPr>
              <w:t>49 000</w:t>
            </w:r>
            <w:r w:rsidRPr="00A12834">
              <w:rPr>
                <w:rFonts w:ascii="Times New Roman" w:hAnsi="Times New Roman" w:cs="Times New Roman"/>
                <w:sz w:val="24"/>
                <w:szCs w:val="24"/>
              </w:rPr>
              <w:t>,00</w:t>
            </w:r>
          </w:p>
        </w:tc>
        <w:tc>
          <w:tcPr>
            <w:tcW w:w="1800" w:type="dxa"/>
          </w:tcPr>
          <w:p w:rsidR="00E242AF" w:rsidRPr="00A12834" w:rsidRDefault="00A12834" w:rsidP="00354B13">
            <w:pPr>
              <w:jc w:val="right"/>
              <w:rPr>
                <w:rFonts w:ascii="Times New Roman" w:hAnsi="Times New Roman" w:cs="Times New Roman"/>
                <w:sz w:val="24"/>
                <w:szCs w:val="24"/>
              </w:rPr>
            </w:pPr>
            <w:r>
              <w:rPr>
                <w:rFonts w:ascii="Times New Roman" w:hAnsi="Times New Roman" w:cs="Times New Roman"/>
                <w:sz w:val="24"/>
                <w:szCs w:val="24"/>
              </w:rPr>
              <w:t>242 451,17</w:t>
            </w:r>
          </w:p>
        </w:tc>
        <w:tc>
          <w:tcPr>
            <w:tcW w:w="1601" w:type="dxa"/>
          </w:tcPr>
          <w:p w:rsidR="00E242AF" w:rsidRPr="00A12834" w:rsidRDefault="00A12834" w:rsidP="00354B13">
            <w:pPr>
              <w:jc w:val="right"/>
              <w:rPr>
                <w:rFonts w:ascii="Times New Roman" w:hAnsi="Times New Roman" w:cs="Times New Roman"/>
                <w:sz w:val="24"/>
                <w:szCs w:val="24"/>
              </w:rPr>
            </w:pPr>
            <w:r>
              <w:rPr>
                <w:rFonts w:ascii="Times New Roman" w:hAnsi="Times New Roman" w:cs="Times New Roman"/>
                <w:sz w:val="24"/>
                <w:szCs w:val="24"/>
              </w:rPr>
              <w:t>97,37</w:t>
            </w:r>
          </w:p>
        </w:tc>
      </w:tr>
      <w:tr w:rsidR="00E242AF" w:rsidRPr="00BB13C1" w:rsidTr="00B208C2">
        <w:tc>
          <w:tcPr>
            <w:tcW w:w="3780" w:type="dxa"/>
          </w:tcPr>
          <w:p w:rsidR="00E242AF" w:rsidRPr="00A12834" w:rsidRDefault="00E242AF" w:rsidP="00F67194">
            <w:pPr>
              <w:spacing w:after="0" w:line="240" w:lineRule="auto"/>
              <w:rPr>
                <w:rFonts w:ascii="Times New Roman" w:hAnsi="Times New Roman" w:cs="Times New Roman"/>
                <w:sz w:val="24"/>
                <w:szCs w:val="24"/>
              </w:rPr>
            </w:pPr>
            <w:r w:rsidRPr="00A12834">
              <w:rPr>
                <w:rFonts w:ascii="Times New Roman" w:hAnsi="Times New Roman" w:cs="Times New Roman"/>
                <w:sz w:val="24"/>
                <w:szCs w:val="24"/>
              </w:rPr>
              <w:t>01.1.2 – Finančná a rozpočtová oblasť</w:t>
            </w:r>
          </w:p>
        </w:tc>
        <w:tc>
          <w:tcPr>
            <w:tcW w:w="1800" w:type="dxa"/>
          </w:tcPr>
          <w:p w:rsidR="00E242AF" w:rsidRPr="00A12834" w:rsidRDefault="00E242AF" w:rsidP="00B208C2">
            <w:pPr>
              <w:jc w:val="right"/>
              <w:rPr>
                <w:rFonts w:ascii="Times New Roman" w:hAnsi="Times New Roman" w:cs="Times New Roman"/>
                <w:sz w:val="24"/>
                <w:szCs w:val="24"/>
              </w:rPr>
            </w:pPr>
            <w:r w:rsidRPr="00A12834">
              <w:rPr>
                <w:rFonts w:ascii="Times New Roman" w:hAnsi="Times New Roman" w:cs="Times New Roman"/>
                <w:sz w:val="24"/>
                <w:szCs w:val="24"/>
              </w:rPr>
              <w:t>5</w:t>
            </w:r>
            <w:r w:rsidR="009F16D0" w:rsidRPr="00A12834">
              <w:rPr>
                <w:rFonts w:ascii="Times New Roman" w:hAnsi="Times New Roman" w:cs="Times New Roman"/>
                <w:sz w:val="24"/>
                <w:szCs w:val="24"/>
              </w:rPr>
              <w:t> </w:t>
            </w:r>
            <w:r w:rsidRPr="00A12834">
              <w:rPr>
                <w:rFonts w:ascii="Times New Roman" w:hAnsi="Times New Roman" w:cs="Times New Roman"/>
                <w:sz w:val="24"/>
                <w:szCs w:val="24"/>
              </w:rPr>
              <w:t>000</w:t>
            </w:r>
            <w:r w:rsidR="009F16D0" w:rsidRPr="00A12834">
              <w:rPr>
                <w:rFonts w:ascii="Times New Roman" w:hAnsi="Times New Roman" w:cs="Times New Roman"/>
                <w:sz w:val="24"/>
                <w:szCs w:val="24"/>
              </w:rPr>
              <w:t>,00</w:t>
            </w:r>
          </w:p>
        </w:tc>
        <w:tc>
          <w:tcPr>
            <w:tcW w:w="1800" w:type="dxa"/>
          </w:tcPr>
          <w:p w:rsidR="00E242AF" w:rsidRPr="00A12834" w:rsidRDefault="00A12834" w:rsidP="00A12834">
            <w:pPr>
              <w:jc w:val="right"/>
              <w:rPr>
                <w:rFonts w:ascii="Times New Roman" w:hAnsi="Times New Roman" w:cs="Times New Roman"/>
                <w:sz w:val="24"/>
                <w:szCs w:val="24"/>
              </w:rPr>
            </w:pPr>
            <w:r>
              <w:rPr>
                <w:rFonts w:ascii="Times New Roman" w:hAnsi="Times New Roman" w:cs="Times New Roman"/>
                <w:sz w:val="24"/>
                <w:szCs w:val="24"/>
              </w:rPr>
              <w:t>2 706,88</w:t>
            </w:r>
          </w:p>
        </w:tc>
        <w:tc>
          <w:tcPr>
            <w:tcW w:w="1601"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54,14</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01.6.0 – Všeobecné verejné služby</w:t>
            </w:r>
          </w:p>
        </w:tc>
        <w:tc>
          <w:tcPr>
            <w:tcW w:w="1800" w:type="dxa"/>
          </w:tcPr>
          <w:p w:rsidR="00E242AF" w:rsidRPr="00A12834" w:rsidRDefault="00A12834" w:rsidP="00A12834">
            <w:pPr>
              <w:jc w:val="right"/>
              <w:rPr>
                <w:rFonts w:ascii="Times New Roman" w:hAnsi="Times New Roman" w:cs="Times New Roman"/>
                <w:sz w:val="24"/>
                <w:szCs w:val="24"/>
              </w:rPr>
            </w:pPr>
            <w:r>
              <w:rPr>
                <w:rFonts w:ascii="Times New Roman" w:hAnsi="Times New Roman" w:cs="Times New Roman"/>
                <w:sz w:val="24"/>
                <w:szCs w:val="24"/>
              </w:rPr>
              <w:t>0,00</w:t>
            </w:r>
          </w:p>
        </w:tc>
        <w:tc>
          <w:tcPr>
            <w:tcW w:w="1800" w:type="dxa"/>
          </w:tcPr>
          <w:p w:rsidR="00E242AF" w:rsidRPr="00A12834" w:rsidRDefault="00A12834" w:rsidP="00A12834">
            <w:pPr>
              <w:jc w:val="right"/>
              <w:rPr>
                <w:rFonts w:ascii="Times New Roman" w:hAnsi="Times New Roman" w:cs="Times New Roman"/>
                <w:sz w:val="24"/>
                <w:szCs w:val="24"/>
              </w:rPr>
            </w:pPr>
            <w:r>
              <w:rPr>
                <w:rFonts w:ascii="Times New Roman" w:hAnsi="Times New Roman" w:cs="Times New Roman"/>
                <w:sz w:val="24"/>
                <w:szCs w:val="24"/>
              </w:rPr>
              <w:t>1 477,98</w:t>
            </w:r>
          </w:p>
        </w:tc>
        <w:tc>
          <w:tcPr>
            <w:tcW w:w="1601" w:type="dxa"/>
          </w:tcPr>
          <w:p w:rsidR="0007715A" w:rsidRPr="00A12834" w:rsidRDefault="00A12834" w:rsidP="0007715A">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03.1.0 – Policajné služby</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31 127,00</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34 025,73</w:t>
            </w:r>
          </w:p>
        </w:tc>
        <w:tc>
          <w:tcPr>
            <w:tcW w:w="1601"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109,31</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03.2.0 – Ochrana pred požiarmi</w:t>
            </w:r>
          </w:p>
        </w:tc>
        <w:tc>
          <w:tcPr>
            <w:tcW w:w="1800" w:type="dxa"/>
          </w:tcPr>
          <w:p w:rsidR="00E242AF" w:rsidRPr="00A12834" w:rsidRDefault="00E242AF" w:rsidP="00B208C2">
            <w:pPr>
              <w:jc w:val="right"/>
              <w:rPr>
                <w:rFonts w:ascii="Times New Roman" w:hAnsi="Times New Roman" w:cs="Times New Roman"/>
                <w:sz w:val="24"/>
                <w:szCs w:val="24"/>
              </w:rPr>
            </w:pPr>
            <w:r w:rsidRPr="00A12834">
              <w:rPr>
                <w:rFonts w:ascii="Times New Roman" w:hAnsi="Times New Roman" w:cs="Times New Roman"/>
                <w:sz w:val="24"/>
                <w:szCs w:val="24"/>
              </w:rPr>
              <w:t>2</w:t>
            </w:r>
            <w:r w:rsidR="008615DF" w:rsidRPr="00A12834">
              <w:rPr>
                <w:rFonts w:ascii="Times New Roman" w:hAnsi="Times New Roman" w:cs="Times New Roman"/>
                <w:sz w:val="24"/>
                <w:szCs w:val="24"/>
              </w:rPr>
              <w:t> </w:t>
            </w:r>
            <w:r w:rsidRPr="00A12834">
              <w:rPr>
                <w:rFonts w:ascii="Times New Roman" w:hAnsi="Times New Roman" w:cs="Times New Roman"/>
                <w:sz w:val="24"/>
                <w:szCs w:val="24"/>
              </w:rPr>
              <w:t>500</w:t>
            </w:r>
            <w:r w:rsidR="008615DF" w:rsidRPr="00A12834">
              <w:rPr>
                <w:rFonts w:ascii="Times New Roman" w:hAnsi="Times New Roman" w:cs="Times New Roman"/>
                <w:sz w:val="24"/>
                <w:szCs w:val="24"/>
              </w:rPr>
              <w:t>,00</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1 625,40</w:t>
            </w:r>
          </w:p>
        </w:tc>
        <w:tc>
          <w:tcPr>
            <w:tcW w:w="1601"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65,02</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04.1.2 – Všeobecná pracovná oblasť</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34 000,00</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60 604,27</w:t>
            </w:r>
          </w:p>
        </w:tc>
        <w:tc>
          <w:tcPr>
            <w:tcW w:w="1601"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178,25</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04.2.2 – Lesníctvo</w:t>
            </w:r>
          </w:p>
        </w:tc>
        <w:tc>
          <w:tcPr>
            <w:tcW w:w="1800" w:type="dxa"/>
          </w:tcPr>
          <w:p w:rsidR="00E242AF" w:rsidRPr="00A12834" w:rsidRDefault="00A12834" w:rsidP="00B208C2">
            <w:pPr>
              <w:jc w:val="right"/>
              <w:rPr>
                <w:rFonts w:ascii="Times New Roman" w:hAnsi="Times New Roman" w:cs="Times New Roman"/>
                <w:sz w:val="24"/>
                <w:szCs w:val="24"/>
              </w:rPr>
            </w:pPr>
            <w:r>
              <w:rPr>
                <w:rFonts w:ascii="Times New Roman" w:hAnsi="Times New Roman" w:cs="Times New Roman"/>
                <w:sz w:val="24"/>
                <w:szCs w:val="24"/>
              </w:rPr>
              <w:t>66 000,00</w:t>
            </w:r>
          </w:p>
        </w:tc>
        <w:tc>
          <w:tcPr>
            <w:tcW w:w="1800" w:type="dxa"/>
          </w:tcPr>
          <w:p w:rsidR="00E242AF" w:rsidRPr="00A12834" w:rsidRDefault="00A12834" w:rsidP="008615DF">
            <w:pPr>
              <w:jc w:val="right"/>
              <w:rPr>
                <w:rFonts w:ascii="Times New Roman" w:hAnsi="Times New Roman" w:cs="Times New Roman"/>
                <w:sz w:val="24"/>
                <w:szCs w:val="24"/>
              </w:rPr>
            </w:pPr>
            <w:r>
              <w:rPr>
                <w:rFonts w:ascii="Times New Roman" w:hAnsi="Times New Roman" w:cs="Times New Roman"/>
                <w:sz w:val="24"/>
                <w:szCs w:val="24"/>
              </w:rPr>
              <w:t>57 120,35</w:t>
            </w:r>
          </w:p>
        </w:tc>
        <w:tc>
          <w:tcPr>
            <w:tcW w:w="1601" w:type="dxa"/>
          </w:tcPr>
          <w:p w:rsidR="00E242AF" w:rsidRPr="00A12834" w:rsidRDefault="00F778E3" w:rsidP="00B208C2">
            <w:pPr>
              <w:jc w:val="right"/>
              <w:rPr>
                <w:rFonts w:ascii="Times New Roman" w:hAnsi="Times New Roman" w:cs="Times New Roman"/>
                <w:sz w:val="24"/>
                <w:szCs w:val="24"/>
              </w:rPr>
            </w:pPr>
            <w:r>
              <w:rPr>
                <w:rFonts w:ascii="Times New Roman" w:hAnsi="Times New Roman" w:cs="Times New Roman"/>
                <w:sz w:val="24"/>
                <w:szCs w:val="24"/>
              </w:rPr>
              <w:t>86,55</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04.5.1 – Cestná doprava</w:t>
            </w:r>
          </w:p>
        </w:tc>
        <w:tc>
          <w:tcPr>
            <w:tcW w:w="1800" w:type="dxa"/>
          </w:tcPr>
          <w:p w:rsidR="00E242AF" w:rsidRPr="00F778E3" w:rsidRDefault="008615DF" w:rsidP="008615DF">
            <w:pPr>
              <w:jc w:val="right"/>
              <w:rPr>
                <w:rFonts w:ascii="Times New Roman" w:hAnsi="Times New Roman" w:cs="Times New Roman"/>
                <w:sz w:val="24"/>
                <w:szCs w:val="24"/>
              </w:rPr>
            </w:pPr>
            <w:r w:rsidRPr="00F778E3">
              <w:rPr>
                <w:rFonts w:ascii="Times New Roman" w:hAnsi="Times New Roman" w:cs="Times New Roman"/>
                <w:sz w:val="24"/>
                <w:szCs w:val="24"/>
              </w:rPr>
              <w:t>10 000,00</w:t>
            </w:r>
          </w:p>
        </w:tc>
        <w:tc>
          <w:tcPr>
            <w:tcW w:w="1800" w:type="dxa"/>
          </w:tcPr>
          <w:p w:rsidR="00E242AF" w:rsidRPr="00F778E3" w:rsidRDefault="00FC606A" w:rsidP="00F778E3">
            <w:pPr>
              <w:jc w:val="right"/>
              <w:rPr>
                <w:rFonts w:ascii="Times New Roman" w:hAnsi="Times New Roman" w:cs="Times New Roman"/>
                <w:sz w:val="24"/>
                <w:szCs w:val="24"/>
              </w:rPr>
            </w:pPr>
            <w:r w:rsidRPr="00F778E3">
              <w:rPr>
                <w:rFonts w:ascii="Times New Roman" w:hAnsi="Times New Roman" w:cs="Times New Roman"/>
                <w:sz w:val="24"/>
                <w:szCs w:val="24"/>
              </w:rPr>
              <w:t>7</w:t>
            </w:r>
            <w:r w:rsidR="00F778E3">
              <w:rPr>
                <w:rFonts w:ascii="Times New Roman" w:hAnsi="Times New Roman" w:cs="Times New Roman"/>
                <w:sz w:val="24"/>
                <w:szCs w:val="24"/>
              </w:rPr>
              <w:t> 923,77</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79,24</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04.7.2 – Hotely a reštaurácie</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11 000,00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11 868,55</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107,90</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05.1.0 – Nakladanie s odpadmi</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65 500,00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66 595,50</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101,67</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06.4.0 – Verejné osvetlenie</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24 000,00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17 868,95</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74 ,45</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08.1.0 – Rekreačné a športové služby</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21 450,00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20 371,75</w:t>
            </w:r>
          </w:p>
        </w:tc>
        <w:tc>
          <w:tcPr>
            <w:tcW w:w="1601" w:type="dxa"/>
          </w:tcPr>
          <w:p w:rsidR="008615DF" w:rsidRPr="00F778E3" w:rsidRDefault="00F778E3" w:rsidP="008615DF">
            <w:pPr>
              <w:jc w:val="right"/>
              <w:rPr>
                <w:rFonts w:ascii="Times New Roman" w:hAnsi="Times New Roman" w:cs="Times New Roman"/>
                <w:sz w:val="24"/>
                <w:szCs w:val="24"/>
              </w:rPr>
            </w:pPr>
            <w:r>
              <w:rPr>
                <w:rFonts w:ascii="Times New Roman" w:hAnsi="Times New Roman" w:cs="Times New Roman"/>
                <w:sz w:val="24"/>
                <w:szCs w:val="24"/>
              </w:rPr>
              <w:t>94,97</w:t>
            </w:r>
          </w:p>
        </w:tc>
      </w:tr>
      <w:tr w:rsidR="00E242AF" w:rsidRPr="00BB13C1" w:rsidTr="00B208C2">
        <w:tc>
          <w:tcPr>
            <w:tcW w:w="3780" w:type="dxa"/>
          </w:tcPr>
          <w:p w:rsidR="00E242AF" w:rsidRPr="00F778E3" w:rsidRDefault="00A12834" w:rsidP="00B208C2">
            <w:pPr>
              <w:rPr>
                <w:rFonts w:ascii="Times New Roman" w:hAnsi="Times New Roman" w:cs="Times New Roman"/>
                <w:sz w:val="24"/>
                <w:szCs w:val="24"/>
              </w:rPr>
            </w:pPr>
            <w:r w:rsidRPr="00F778E3">
              <w:rPr>
                <w:rFonts w:ascii="Times New Roman" w:hAnsi="Times New Roman" w:cs="Times New Roman"/>
                <w:sz w:val="24"/>
                <w:szCs w:val="24"/>
              </w:rPr>
              <w:t>08.2.0.</w:t>
            </w:r>
            <w:r w:rsidR="00E242AF" w:rsidRPr="00F778E3">
              <w:rPr>
                <w:rFonts w:ascii="Times New Roman" w:hAnsi="Times New Roman" w:cs="Times New Roman"/>
                <w:sz w:val="24"/>
                <w:szCs w:val="24"/>
              </w:rPr>
              <w:t xml:space="preserve"> – Klubové a špeciálne </w:t>
            </w:r>
            <w:r w:rsidR="00E242AF" w:rsidRPr="00F778E3">
              <w:rPr>
                <w:rFonts w:ascii="Times New Roman" w:hAnsi="Times New Roman" w:cs="Times New Roman"/>
                <w:sz w:val="24"/>
                <w:szCs w:val="24"/>
              </w:rPr>
              <w:lastRenderedPageBreak/>
              <w:t>kultúrne zariadenia</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lastRenderedPageBreak/>
              <w:t>55 700,00</w:t>
            </w:r>
          </w:p>
        </w:tc>
        <w:tc>
          <w:tcPr>
            <w:tcW w:w="1800" w:type="dxa"/>
          </w:tcPr>
          <w:p w:rsidR="00E242AF" w:rsidRPr="00F778E3" w:rsidRDefault="00F778E3" w:rsidP="00FC606A">
            <w:pPr>
              <w:jc w:val="right"/>
              <w:rPr>
                <w:rFonts w:ascii="Times New Roman" w:hAnsi="Times New Roman" w:cs="Times New Roman"/>
                <w:sz w:val="24"/>
                <w:szCs w:val="24"/>
              </w:rPr>
            </w:pPr>
            <w:r>
              <w:rPr>
                <w:rFonts w:ascii="Times New Roman" w:hAnsi="Times New Roman" w:cs="Times New Roman"/>
                <w:sz w:val="24"/>
                <w:szCs w:val="24"/>
              </w:rPr>
              <w:t>58 817,59</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105,6</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08.3.0 – Vysielacie a vydavateľské služby</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28 800,</w:t>
            </w:r>
            <w:r w:rsidR="009F16D0" w:rsidRPr="00F778E3">
              <w:rPr>
                <w:rFonts w:ascii="Times New Roman" w:hAnsi="Times New Roman" w:cs="Times New Roman"/>
                <w:sz w:val="24"/>
                <w:szCs w:val="24"/>
              </w:rPr>
              <w:t>00</w:t>
            </w:r>
          </w:p>
        </w:tc>
        <w:tc>
          <w:tcPr>
            <w:tcW w:w="1800" w:type="dxa"/>
          </w:tcPr>
          <w:p w:rsidR="00E242AF" w:rsidRPr="00F778E3" w:rsidRDefault="00F778E3" w:rsidP="00FC606A">
            <w:pPr>
              <w:jc w:val="right"/>
              <w:rPr>
                <w:rFonts w:ascii="Times New Roman" w:hAnsi="Times New Roman" w:cs="Times New Roman"/>
                <w:sz w:val="24"/>
                <w:szCs w:val="24"/>
              </w:rPr>
            </w:pPr>
            <w:r>
              <w:rPr>
                <w:rFonts w:ascii="Times New Roman" w:hAnsi="Times New Roman" w:cs="Times New Roman"/>
                <w:sz w:val="24"/>
                <w:szCs w:val="24"/>
              </w:rPr>
              <w:t>8 537,73</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29,64</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08.4.0 – Náboženské a iné spoločenské služby</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5 485,00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4 654,27</w:t>
            </w:r>
          </w:p>
        </w:tc>
        <w:tc>
          <w:tcPr>
            <w:tcW w:w="1601" w:type="dxa"/>
          </w:tcPr>
          <w:p w:rsidR="009F16D0" w:rsidRPr="00F778E3" w:rsidRDefault="00F778E3" w:rsidP="009F16D0">
            <w:pPr>
              <w:jc w:val="right"/>
              <w:rPr>
                <w:rFonts w:ascii="Times New Roman" w:hAnsi="Times New Roman" w:cs="Times New Roman"/>
                <w:sz w:val="24"/>
                <w:szCs w:val="24"/>
              </w:rPr>
            </w:pPr>
            <w:r>
              <w:rPr>
                <w:rFonts w:ascii="Times New Roman" w:hAnsi="Times New Roman" w:cs="Times New Roman"/>
                <w:sz w:val="24"/>
                <w:szCs w:val="24"/>
              </w:rPr>
              <w:t>84,85</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09.1.1 – Predškolská výchova</w:t>
            </w:r>
          </w:p>
        </w:tc>
        <w:tc>
          <w:tcPr>
            <w:tcW w:w="1800" w:type="dxa"/>
          </w:tcPr>
          <w:p w:rsidR="00E242AF" w:rsidRPr="00F778E3" w:rsidRDefault="009F16D0" w:rsidP="00F778E3">
            <w:pPr>
              <w:jc w:val="right"/>
              <w:rPr>
                <w:rFonts w:ascii="Times New Roman" w:hAnsi="Times New Roman" w:cs="Times New Roman"/>
                <w:sz w:val="24"/>
                <w:szCs w:val="24"/>
              </w:rPr>
            </w:pPr>
            <w:r w:rsidRPr="00F778E3">
              <w:rPr>
                <w:rFonts w:ascii="Times New Roman" w:hAnsi="Times New Roman" w:cs="Times New Roman"/>
                <w:sz w:val="24"/>
                <w:szCs w:val="24"/>
              </w:rPr>
              <w:t>1</w:t>
            </w:r>
            <w:r w:rsidR="00F778E3">
              <w:rPr>
                <w:rFonts w:ascii="Times New Roman" w:hAnsi="Times New Roman" w:cs="Times New Roman"/>
                <w:sz w:val="24"/>
                <w:szCs w:val="24"/>
              </w:rPr>
              <w:t>45 465</w:t>
            </w:r>
            <w:r w:rsidRPr="00F778E3">
              <w:rPr>
                <w:rFonts w:ascii="Times New Roman" w:hAnsi="Times New Roman" w:cs="Times New Roman"/>
                <w:sz w:val="24"/>
                <w:szCs w:val="24"/>
              </w:rPr>
              <w:t>,00</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164 503,07</w:t>
            </w:r>
          </w:p>
        </w:tc>
        <w:tc>
          <w:tcPr>
            <w:tcW w:w="1601" w:type="dxa"/>
          </w:tcPr>
          <w:p w:rsidR="009F16D0" w:rsidRPr="00F778E3" w:rsidRDefault="00F778E3" w:rsidP="009F16D0">
            <w:pPr>
              <w:jc w:val="right"/>
              <w:rPr>
                <w:rFonts w:ascii="Times New Roman" w:hAnsi="Times New Roman" w:cs="Times New Roman"/>
                <w:sz w:val="24"/>
                <w:szCs w:val="24"/>
              </w:rPr>
            </w:pPr>
            <w:r>
              <w:rPr>
                <w:rFonts w:ascii="Times New Roman" w:hAnsi="Times New Roman" w:cs="Times New Roman"/>
                <w:sz w:val="24"/>
                <w:szCs w:val="24"/>
              </w:rPr>
              <w:t>113,09</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09.6.0.1 – Školské stravovanie</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33 450,00</w:t>
            </w:r>
          </w:p>
        </w:tc>
        <w:tc>
          <w:tcPr>
            <w:tcW w:w="1800" w:type="dxa"/>
          </w:tcPr>
          <w:p w:rsidR="00E242AF" w:rsidRPr="00F778E3" w:rsidRDefault="00F778E3" w:rsidP="009F16D0">
            <w:pPr>
              <w:jc w:val="right"/>
              <w:rPr>
                <w:rFonts w:ascii="Times New Roman" w:hAnsi="Times New Roman" w:cs="Times New Roman"/>
                <w:sz w:val="24"/>
                <w:szCs w:val="24"/>
              </w:rPr>
            </w:pPr>
            <w:r>
              <w:rPr>
                <w:rFonts w:ascii="Times New Roman" w:hAnsi="Times New Roman" w:cs="Times New Roman"/>
                <w:sz w:val="24"/>
                <w:szCs w:val="24"/>
              </w:rPr>
              <w:t>34 732,84</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103,84</w:t>
            </w:r>
          </w:p>
        </w:tc>
      </w:tr>
      <w:tr w:rsidR="00E242AF" w:rsidRPr="00BB13C1" w:rsidTr="00B208C2">
        <w:tc>
          <w:tcPr>
            <w:tcW w:w="3780" w:type="dxa"/>
          </w:tcPr>
          <w:p w:rsidR="00E242AF" w:rsidRPr="00F778E3" w:rsidRDefault="00E242AF" w:rsidP="00F778E3">
            <w:pPr>
              <w:rPr>
                <w:rFonts w:ascii="Times New Roman" w:hAnsi="Times New Roman" w:cs="Times New Roman"/>
                <w:sz w:val="24"/>
                <w:szCs w:val="24"/>
              </w:rPr>
            </w:pPr>
            <w:r w:rsidRPr="00F778E3">
              <w:rPr>
                <w:rFonts w:ascii="Times New Roman" w:hAnsi="Times New Roman" w:cs="Times New Roman"/>
                <w:sz w:val="24"/>
                <w:szCs w:val="24"/>
              </w:rPr>
              <w:t>10.2.0. – Zariadenia sociálnych služieb</w:t>
            </w:r>
          </w:p>
        </w:tc>
        <w:tc>
          <w:tcPr>
            <w:tcW w:w="1800"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39 020,00</w:t>
            </w:r>
          </w:p>
        </w:tc>
        <w:tc>
          <w:tcPr>
            <w:tcW w:w="1800" w:type="dxa"/>
          </w:tcPr>
          <w:p w:rsidR="00E242AF" w:rsidRPr="00F778E3" w:rsidRDefault="003D251F" w:rsidP="009F16D0">
            <w:pPr>
              <w:jc w:val="right"/>
              <w:rPr>
                <w:rFonts w:ascii="Times New Roman" w:hAnsi="Times New Roman" w:cs="Times New Roman"/>
                <w:sz w:val="24"/>
                <w:szCs w:val="24"/>
              </w:rPr>
            </w:pPr>
            <w:r>
              <w:rPr>
                <w:rFonts w:ascii="Times New Roman" w:hAnsi="Times New Roman" w:cs="Times New Roman"/>
                <w:sz w:val="24"/>
                <w:szCs w:val="24"/>
              </w:rPr>
              <w:t>42 863,87</w:t>
            </w:r>
          </w:p>
        </w:tc>
        <w:tc>
          <w:tcPr>
            <w:tcW w:w="1601" w:type="dxa"/>
          </w:tcPr>
          <w:p w:rsidR="00E242AF" w:rsidRPr="00F778E3" w:rsidRDefault="003D251F" w:rsidP="00B208C2">
            <w:pPr>
              <w:jc w:val="right"/>
              <w:rPr>
                <w:rFonts w:ascii="Times New Roman" w:hAnsi="Times New Roman" w:cs="Times New Roman"/>
                <w:sz w:val="24"/>
                <w:szCs w:val="24"/>
              </w:rPr>
            </w:pPr>
            <w:r>
              <w:rPr>
                <w:rFonts w:ascii="Times New Roman" w:hAnsi="Times New Roman" w:cs="Times New Roman"/>
                <w:sz w:val="24"/>
                <w:szCs w:val="24"/>
              </w:rPr>
              <w:t>109,85</w:t>
            </w:r>
          </w:p>
        </w:tc>
      </w:tr>
      <w:tr w:rsidR="00E242AF" w:rsidRPr="00BB13C1" w:rsidTr="00B208C2">
        <w:tc>
          <w:tcPr>
            <w:tcW w:w="3780" w:type="dxa"/>
          </w:tcPr>
          <w:p w:rsidR="00E242AF" w:rsidRPr="00034421" w:rsidRDefault="00E242AF" w:rsidP="00034421">
            <w:pPr>
              <w:rPr>
                <w:rFonts w:ascii="Times New Roman" w:hAnsi="Times New Roman" w:cs="Times New Roman"/>
                <w:sz w:val="24"/>
                <w:szCs w:val="24"/>
              </w:rPr>
            </w:pPr>
            <w:r w:rsidRPr="00034421">
              <w:rPr>
                <w:rFonts w:ascii="Times New Roman" w:hAnsi="Times New Roman" w:cs="Times New Roman"/>
                <w:sz w:val="24"/>
                <w:szCs w:val="24"/>
              </w:rPr>
              <w:t>10.4.0. – Ďalšie dávky sociálneho zabezpečenia</w:t>
            </w:r>
          </w:p>
        </w:tc>
        <w:tc>
          <w:tcPr>
            <w:tcW w:w="1800" w:type="dxa"/>
          </w:tcPr>
          <w:p w:rsidR="00E242AF" w:rsidRPr="00034421" w:rsidRDefault="00034421" w:rsidP="00B208C2">
            <w:pPr>
              <w:jc w:val="right"/>
              <w:rPr>
                <w:rFonts w:ascii="Times New Roman" w:hAnsi="Times New Roman" w:cs="Times New Roman"/>
                <w:sz w:val="24"/>
                <w:szCs w:val="24"/>
              </w:rPr>
            </w:pPr>
            <w:r>
              <w:rPr>
                <w:rFonts w:ascii="Times New Roman" w:hAnsi="Times New Roman" w:cs="Times New Roman"/>
                <w:sz w:val="24"/>
                <w:szCs w:val="24"/>
              </w:rPr>
              <w:t>8 000,</w:t>
            </w:r>
            <w:r w:rsidR="009F16D0" w:rsidRPr="00034421">
              <w:rPr>
                <w:rFonts w:ascii="Times New Roman" w:hAnsi="Times New Roman" w:cs="Times New Roman"/>
                <w:sz w:val="24"/>
                <w:szCs w:val="24"/>
              </w:rPr>
              <w:t>00</w:t>
            </w:r>
          </w:p>
        </w:tc>
        <w:tc>
          <w:tcPr>
            <w:tcW w:w="1800" w:type="dxa"/>
          </w:tcPr>
          <w:p w:rsidR="00E242AF" w:rsidRPr="00034421" w:rsidRDefault="00034421" w:rsidP="00B208C2">
            <w:pPr>
              <w:jc w:val="right"/>
              <w:rPr>
                <w:rFonts w:ascii="Times New Roman" w:hAnsi="Times New Roman" w:cs="Times New Roman"/>
                <w:sz w:val="24"/>
                <w:szCs w:val="24"/>
              </w:rPr>
            </w:pPr>
            <w:r>
              <w:rPr>
                <w:rFonts w:ascii="Times New Roman" w:hAnsi="Times New Roman" w:cs="Times New Roman"/>
                <w:sz w:val="24"/>
                <w:szCs w:val="24"/>
              </w:rPr>
              <w:t>4 090,08</w:t>
            </w:r>
          </w:p>
        </w:tc>
        <w:tc>
          <w:tcPr>
            <w:tcW w:w="1601" w:type="dxa"/>
          </w:tcPr>
          <w:p w:rsidR="00E242AF" w:rsidRPr="00034421" w:rsidRDefault="00034421" w:rsidP="00B208C2">
            <w:pPr>
              <w:jc w:val="right"/>
              <w:rPr>
                <w:rFonts w:ascii="Times New Roman" w:hAnsi="Times New Roman" w:cs="Times New Roman"/>
                <w:sz w:val="24"/>
                <w:szCs w:val="24"/>
              </w:rPr>
            </w:pPr>
            <w:r>
              <w:rPr>
                <w:rFonts w:ascii="Times New Roman" w:hAnsi="Times New Roman" w:cs="Times New Roman"/>
                <w:sz w:val="24"/>
                <w:szCs w:val="24"/>
              </w:rPr>
              <w:t>51,13</w:t>
            </w:r>
          </w:p>
        </w:tc>
      </w:tr>
      <w:tr w:rsidR="00E242AF" w:rsidRPr="00BB13C1" w:rsidTr="00B208C2">
        <w:tc>
          <w:tcPr>
            <w:tcW w:w="3780" w:type="dxa"/>
          </w:tcPr>
          <w:p w:rsidR="00E242AF" w:rsidRPr="00034421" w:rsidRDefault="00E242AF" w:rsidP="00B208C2">
            <w:pPr>
              <w:rPr>
                <w:rFonts w:ascii="Times New Roman" w:hAnsi="Times New Roman" w:cs="Times New Roman"/>
                <w:sz w:val="24"/>
                <w:szCs w:val="24"/>
              </w:rPr>
            </w:pPr>
            <w:r w:rsidRPr="00034421">
              <w:rPr>
                <w:rFonts w:ascii="Times New Roman" w:hAnsi="Times New Roman" w:cs="Times New Roman"/>
                <w:sz w:val="24"/>
                <w:szCs w:val="24"/>
              </w:rPr>
              <w:t>10.7.0 – Sociálna pomoc občanom v hmotnej núdzi</w:t>
            </w:r>
          </w:p>
        </w:tc>
        <w:tc>
          <w:tcPr>
            <w:tcW w:w="1800" w:type="dxa"/>
          </w:tcPr>
          <w:p w:rsidR="00E242AF" w:rsidRPr="00034421" w:rsidRDefault="009F16D0" w:rsidP="00B208C2">
            <w:pPr>
              <w:jc w:val="right"/>
              <w:rPr>
                <w:rFonts w:ascii="Times New Roman" w:hAnsi="Times New Roman" w:cs="Times New Roman"/>
                <w:sz w:val="24"/>
                <w:szCs w:val="24"/>
              </w:rPr>
            </w:pPr>
            <w:r w:rsidRPr="00034421">
              <w:rPr>
                <w:rFonts w:ascii="Times New Roman" w:hAnsi="Times New Roman" w:cs="Times New Roman"/>
                <w:sz w:val="24"/>
                <w:szCs w:val="24"/>
              </w:rPr>
              <w:t>2 500,00</w:t>
            </w:r>
          </w:p>
        </w:tc>
        <w:tc>
          <w:tcPr>
            <w:tcW w:w="1800" w:type="dxa"/>
          </w:tcPr>
          <w:p w:rsidR="00E242AF" w:rsidRPr="00034421" w:rsidRDefault="00034421" w:rsidP="009F16D0">
            <w:pPr>
              <w:jc w:val="right"/>
              <w:rPr>
                <w:rFonts w:ascii="Times New Roman" w:hAnsi="Times New Roman" w:cs="Times New Roman"/>
                <w:sz w:val="24"/>
                <w:szCs w:val="24"/>
              </w:rPr>
            </w:pPr>
            <w:r>
              <w:rPr>
                <w:rFonts w:ascii="Times New Roman" w:hAnsi="Times New Roman" w:cs="Times New Roman"/>
                <w:sz w:val="24"/>
                <w:szCs w:val="24"/>
              </w:rPr>
              <w:t>3 780,54</w:t>
            </w:r>
          </w:p>
        </w:tc>
        <w:tc>
          <w:tcPr>
            <w:tcW w:w="1601" w:type="dxa"/>
          </w:tcPr>
          <w:p w:rsidR="00E242AF" w:rsidRPr="00034421" w:rsidRDefault="00034421" w:rsidP="00B208C2">
            <w:pPr>
              <w:jc w:val="right"/>
              <w:rPr>
                <w:rFonts w:ascii="Times New Roman" w:hAnsi="Times New Roman" w:cs="Times New Roman"/>
                <w:sz w:val="24"/>
                <w:szCs w:val="24"/>
              </w:rPr>
            </w:pPr>
            <w:r>
              <w:rPr>
                <w:rFonts w:ascii="Times New Roman" w:hAnsi="Times New Roman" w:cs="Times New Roman"/>
                <w:sz w:val="24"/>
                <w:szCs w:val="24"/>
              </w:rPr>
              <w:t>151,22</w:t>
            </w:r>
          </w:p>
        </w:tc>
      </w:tr>
      <w:tr w:rsidR="00E242AF" w:rsidRPr="00BB13C1" w:rsidTr="00B208C2">
        <w:tc>
          <w:tcPr>
            <w:tcW w:w="3780" w:type="dxa"/>
          </w:tcPr>
          <w:p w:rsidR="00E242AF" w:rsidRPr="00BB13C1" w:rsidRDefault="00E242AF" w:rsidP="00B208C2">
            <w:pPr>
              <w:rPr>
                <w:rFonts w:ascii="Times New Roman" w:hAnsi="Times New Roman" w:cs="Times New Roman"/>
                <w:b/>
                <w:color w:val="FF0000"/>
                <w:sz w:val="24"/>
                <w:szCs w:val="24"/>
              </w:rPr>
            </w:pPr>
            <w:r w:rsidRPr="00BB13C1">
              <w:rPr>
                <w:rFonts w:ascii="Times New Roman" w:hAnsi="Times New Roman" w:cs="Times New Roman"/>
                <w:b/>
                <w:color w:val="FF0000"/>
                <w:sz w:val="24"/>
                <w:szCs w:val="24"/>
              </w:rPr>
              <w:t>Spolu</w:t>
            </w:r>
          </w:p>
        </w:tc>
        <w:tc>
          <w:tcPr>
            <w:tcW w:w="1800" w:type="dxa"/>
          </w:tcPr>
          <w:p w:rsidR="00E242AF" w:rsidRPr="00BB13C1" w:rsidRDefault="00034421" w:rsidP="00B208C2">
            <w:pPr>
              <w:jc w:val="right"/>
              <w:rPr>
                <w:rFonts w:ascii="Times New Roman" w:hAnsi="Times New Roman" w:cs="Times New Roman"/>
                <w:b/>
                <w:color w:val="FF0000"/>
                <w:sz w:val="24"/>
                <w:szCs w:val="24"/>
              </w:rPr>
            </w:pPr>
            <w:r>
              <w:rPr>
                <w:rFonts w:ascii="Times New Roman" w:hAnsi="Times New Roman" w:cs="Times New Roman"/>
                <w:b/>
                <w:color w:val="FF0000"/>
                <w:sz w:val="24"/>
                <w:szCs w:val="24"/>
              </w:rPr>
              <w:t>837 997,00</w:t>
            </w:r>
          </w:p>
        </w:tc>
        <w:tc>
          <w:tcPr>
            <w:tcW w:w="1800" w:type="dxa"/>
          </w:tcPr>
          <w:p w:rsidR="00E242AF" w:rsidRPr="00BB13C1" w:rsidRDefault="00034421" w:rsidP="00034421">
            <w:pPr>
              <w:jc w:val="right"/>
              <w:rPr>
                <w:rFonts w:ascii="Times New Roman" w:hAnsi="Times New Roman" w:cs="Times New Roman"/>
                <w:b/>
                <w:color w:val="FF0000"/>
                <w:sz w:val="24"/>
                <w:szCs w:val="24"/>
              </w:rPr>
            </w:pPr>
            <w:r>
              <w:rPr>
                <w:rFonts w:ascii="Times New Roman" w:hAnsi="Times New Roman" w:cs="Times New Roman"/>
                <w:b/>
                <w:color w:val="FF0000"/>
                <w:sz w:val="24"/>
                <w:szCs w:val="24"/>
              </w:rPr>
              <w:t>846 620,29</w:t>
            </w:r>
          </w:p>
        </w:tc>
        <w:tc>
          <w:tcPr>
            <w:tcW w:w="1601" w:type="dxa"/>
          </w:tcPr>
          <w:p w:rsidR="00E242AF" w:rsidRPr="00BB13C1" w:rsidRDefault="00034421" w:rsidP="00354B13">
            <w:pPr>
              <w:jc w:val="right"/>
              <w:rPr>
                <w:rFonts w:ascii="Times New Roman" w:hAnsi="Times New Roman" w:cs="Times New Roman"/>
                <w:b/>
                <w:color w:val="FF0000"/>
                <w:sz w:val="24"/>
                <w:szCs w:val="24"/>
              </w:rPr>
            </w:pPr>
            <w:r>
              <w:rPr>
                <w:rFonts w:ascii="Times New Roman" w:hAnsi="Times New Roman" w:cs="Times New Roman"/>
                <w:b/>
                <w:color w:val="FF0000"/>
                <w:sz w:val="24"/>
                <w:szCs w:val="24"/>
              </w:rPr>
              <w:t>101,03</w:t>
            </w:r>
          </w:p>
        </w:tc>
      </w:tr>
    </w:tbl>
    <w:p w:rsidR="00E242AF" w:rsidRPr="00221DF3" w:rsidRDefault="00E242AF" w:rsidP="00221DF3">
      <w:pPr>
        <w:jc w:val="both"/>
        <w:rPr>
          <w:rFonts w:ascii="Times New Roman" w:hAnsi="Times New Roman" w:cs="Times New Roman"/>
          <w:b/>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2 </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BB13C1" w:rsidRPr="00E242AF" w:rsidTr="00B208C2">
        <w:tc>
          <w:tcPr>
            <w:tcW w:w="3070"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579 173,97</w:t>
            </w:r>
          </w:p>
        </w:tc>
        <w:tc>
          <w:tcPr>
            <w:tcW w:w="3071"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98 226,51</w:t>
            </w:r>
          </w:p>
        </w:tc>
        <w:tc>
          <w:tcPr>
            <w:tcW w:w="3071"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16,96</w:t>
            </w:r>
          </w:p>
        </w:tc>
      </w:tr>
    </w:tbl>
    <w:p w:rsidR="00E242AF" w:rsidRPr="00E242AF" w:rsidRDefault="00E242AF" w:rsidP="00E242AF">
      <w:pPr>
        <w:outlineLvl w:val="0"/>
        <w:rPr>
          <w:rFonts w:ascii="Times New Roman" w:hAnsi="Times New Roman" w:cs="Times New Roman"/>
          <w:sz w:val="24"/>
          <w:szCs w:val="24"/>
        </w:rPr>
      </w:pPr>
    </w:p>
    <w:p w:rsidR="00E242AF" w:rsidRPr="00221DF3" w:rsidRDefault="00221DF3" w:rsidP="00E242AF">
      <w:pPr>
        <w:rPr>
          <w:rFonts w:ascii="Times New Roman" w:hAnsi="Times New Roman" w:cs="Times New Roman"/>
          <w:b/>
          <w:color w:val="FF0000"/>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3</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 xml:space="preserve"> Výdavkové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BB13C1">
              <w:rPr>
                <w:rFonts w:ascii="Times New Roman" w:hAnsi="Times New Roman" w:cs="Times New Roman"/>
                <w:b/>
                <w:sz w:val="24"/>
                <w:szCs w:val="24"/>
              </w:rPr>
              <w:t>5</w:t>
            </w:r>
          </w:p>
        </w:tc>
        <w:tc>
          <w:tcPr>
            <w:tcW w:w="3071"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w:t>
            </w:r>
            <w:r w:rsidR="00BB13C1">
              <w:rPr>
                <w:rFonts w:ascii="Times New Roman" w:hAnsi="Times New Roman" w:cs="Times New Roman"/>
                <w:b/>
                <w:sz w:val="24"/>
                <w:szCs w:val="24"/>
              </w:rPr>
              <w:t>15</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BB13C1" w:rsidRPr="00E242AF" w:rsidTr="00B208C2">
        <w:tc>
          <w:tcPr>
            <w:tcW w:w="3070"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141 499,00</w:t>
            </w:r>
          </w:p>
        </w:tc>
        <w:tc>
          <w:tcPr>
            <w:tcW w:w="3071"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43 759,77</w:t>
            </w:r>
          </w:p>
        </w:tc>
        <w:tc>
          <w:tcPr>
            <w:tcW w:w="3071" w:type="dxa"/>
          </w:tcPr>
          <w:p w:rsidR="00BB13C1" w:rsidRPr="00BB13C1" w:rsidRDefault="00BB13C1" w:rsidP="00BB13C1">
            <w:pPr>
              <w:jc w:val="right"/>
              <w:rPr>
                <w:rFonts w:ascii="Times New Roman" w:hAnsi="Times New Roman" w:cs="Times New Roman"/>
                <w:b/>
                <w:sz w:val="24"/>
                <w:szCs w:val="24"/>
              </w:rPr>
            </w:pPr>
            <w:r w:rsidRPr="00BB13C1">
              <w:rPr>
                <w:rFonts w:ascii="Times New Roman" w:hAnsi="Times New Roman" w:cs="Times New Roman"/>
                <w:b/>
                <w:sz w:val="24"/>
                <w:szCs w:val="24"/>
              </w:rPr>
              <w:t>30,93</w:t>
            </w:r>
          </w:p>
        </w:tc>
      </w:tr>
    </w:tbl>
    <w:p w:rsidR="00E242AF" w:rsidRPr="00E242AF" w:rsidRDefault="00E242AF" w:rsidP="00E242AF">
      <w:pPr>
        <w:jc w:val="both"/>
        <w:rPr>
          <w:rFonts w:ascii="Times New Roman" w:hAnsi="Times New Roman" w:cs="Times New Roman"/>
          <w:sz w:val="24"/>
          <w:szCs w:val="24"/>
        </w:rPr>
      </w:pPr>
    </w:p>
    <w:p w:rsidR="00E242AF" w:rsidRPr="00E242AF"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 </w:t>
      </w:r>
      <w:r>
        <w:rPr>
          <w:rFonts w:ascii="Times New Roman" w:hAnsi="Times New Roman" w:cs="Times New Roman"/>
          <w:b/>
          <w:i/>
          <w:sz w:val="24"/>
          <w:szCs w:val="24"/>
        </w:rPr>
        <w:t>4</w:t>
      </w:r>
      <w:r w:rsidR="00E242AF" w:rsidRPr="00E242AF">
        <w:rPr>
          <w:rFonts w:ascii="Times New Roman" w:hAnsi="Times New Roman" w:cs="Times New Roman"/>
          <w:b/>
          <w:i/>
          <w:sz w:val="24"/>
          <w:szCs w:val="24"/>
        </w:rPr>
        <w:t xml:space="preserve"> Výdavky rozpočtových organizácií s právnou subjektivitou – Základná škola Vladimíra Mináča</w:t>
      </w:r>
    </w:p>
    <w:p w:rsidR="00E242AF" w:rsidRPr="00E242AF" w:rsidRDefault="00E242AF" w:rsidP="00E242AF">
      <w:pPr>
        <w:ind w:firstLine="708"/>
        <w:jc w:val="both"/>
        <w:rPr>
          <w:rFonts w:ascii="Times New Roman" w:hAnsi="Times New Roman" w:cs="Times New Roman"/>
          <w:sz w:val="24"/>
          <w:szCs w:val="24"/>
        </w:rPr>
      </w:pPr>
      <w:r w:rsidRPr="00E242AF">
        <w:rPr>
          <w:rFonts w:ascii="Times New Roman" w:hAnsi="Times New Roman" w:cs="Times New Roman"/>
          <w:sz w:val="24"/>
          <w:szCs w:val="24"/>
        </w:rPr>
        <w:t xml:space="preserve">Rozpis bežných výdavkov Základnej školy Vladimíra Mináča ako jedinej rozpočtovej organizácie v celkovej výške </w:t>
      </w:r>
      <w:r w:rsidR="00BB13C1">
        <w:rPr>
          <w:rFonts w:ascii="Times New Roman" w:hAnsi="Times New Roman" w:cs="Times New Roman"/>
          <w:sz w:val="24"/>
          <w:szCs w:val="24"/>
        </w:rPr>
        <w:t>418 700,00</w:t>
      </w:r>
      <w:r w:rsidRPr="00E242AF">
        <w:rPr>
          <w:rFonts w:ascii="Times New Roman" w:hAnsi="Times New Roman" w:cs="Times New Roman"/>
          <w:sz w:val="24"/>
          <w:szCs w:val="24"/>
        </w:rPr>
        <w:t xml:space="preserve"> € a sú podrobne rozpísané v prílohe záverečného účtu.</w:t>
      </w:r>
    </w:p>
    <w:p w:rsidR="00221DF3" w:rsidRPr="007D791C" w:rsidRDefault="00E242AF" w:rsidP="00C34D66">
      <w:pPr>
        <w:ind w:firstLine="708"/>
        <w:jc w:val="both"/>
        <w:rPr>
          <w:rFonts w:ascii="Times New Roman" w:hAnsi="Times New Roman" w:cs="Times New Roman"/>
          <w:sz w:val="24"/>
          <w:szCs w:val="24"/>
        </w:rPr>
      </w:pPr>
      <w:r w:rsidRPr="007D791C">
        <w:rPr>
          <w:rFonts w:ascii="Times New Roman" w:hAnsi="Times New Roman" w:cs="Times New Roman"/>
          <w:sz w:val="24"/>
          <w:szCs w:val="24"/>
        </w:rPr>
        <w:t xml:space="preserve">Na financovanie prevádzky základnej školy poskytol Okresný úrad, odbor školstva normatívne a nenormatívne finančné prostriedky v celkovej výške </w:t>
      </w:r>
      <w:r w:rsidR="00991964">
        <w:rPr>
          <w:rFonts w:ascii="Times New Roman" w:hAnsi="Times New Roman" w:cs="Times New Roman"/>
          <w:sz w:val="24"/>
          <w:szCs w:val="24"/>
        </w:rPr>
        <w:t xml:space="preserve">357 467,69 </w:t>
      </w:r>
      <w:r w:rsidRPr="007D791C">
        <w:rPr>
          <w:rFonts w:ascii="Times New Roman" w:hAnsi="Times New Roman" w:cs="Times New Roman"/>
          <w:sz w:val="24"/>
          <w:szCs w:val="24"/>
        </w:rPr>
        <w:t>€. Obec poskytla na prevádzku a mzdy školských zariadení na základe VZN č. 1/2011 a prijatých rozpočtových opatrení prostriedky v celkovej výške</w:t>
      </w:r>
      <w:r w:rsidR="00991964">
        <w:rPr>
          <w:rFonts w:ascii="Times New Roman" w:hAnsi="Times New Roman" w:cs="Times New Roman"/>
          <w:sz w:val="24"/>
          <w:szCs w:val="24"/>
        </w:rPr>
        <w:t xml:space="preserve"> 77 264,36</w:t>
      </w:r>
      <w:r w:rsidRPr="007D791C">
        <w:rPr>
          <w:rFonts w:ascii="Times New Roman" w:hAnsi="Times New Roman" w:cs="Times New Roman"/>
          <w:sz w:val="24"/>
          <w:szCs w:val="24"/>
        </w:rPr>
        <w:t xml:space="preserve"> €, z toho na prevádzku školskej jedálne </w:t>
      </w:r>
      <w:r w:rsidR="00991964">
        <w:rPr>
          <w:rFonts w:ascii="Times New Roman" w:hAnsi="Times New Roman" w:cs="Times New Roman"/>
          <w:sz w:val="24"/>
          <w:szCs w:val="24"/>
        </w:rPr>
        <w:t xml:space="preserve">45 811,00 </w:t>
      </w:r>
      <w:r w:rsidRPr="007D791C">
        <w:rPr>
          <w:rFonts w:ascii="Times New Roman" w:hAnsi="Times New Roman" w:cs="Times New Roman"/>
          <w:sz w:val="24"/>
          <w:szCs w:val="24"/>
        </w:rPr>
        <w:t xml:space="preserve">€ a na </w:t>
      </w:r>
      <w:r w:rsidRPr="007D791C">
        <w:rPr>
          <w:rFonts w:ascii="Times New Roman" w:hAnsi="Times New Roman" w:cs="Times New Roman"/>
          <w:sz w:val="24"/>
          <w:szCs w:val="24"/>
        </w:rPr>
        <w:lastRenderedPageBreak/>
        <w:t xml:space="preserve">financovanie ŠKD </w:t>
      </w:r>
      <w:r w:rsidR="00991964">
        <w:rPr>
          <w:rFonts w:ascii="Times New Roman" w:hAnsi="Times New Roman" w:cs="Times New Roman"/>
          <w:sz w:val="24"/>
          <w:szCs w:val="24"/>
        </w:rPr>
        <w:t xml:space="preserve">31 453,36 </w:t>
      </w:r>
      <w:r w:rsidRPr="007D791C">
        <w:rPr>
          <w:rFonts w:ascii="Times New Roman" w:hAnsi="Times New Roman" w:cs="Times New Roman"/>
          <w:sz w:val="24"/>
          <w:szCs w:val="24"/>
        </w:rPr>
        <w:t>€. Tieto prostriedky boli čiastočne kryté z príspevku zamestnávateľa na stravu vo výške 55 %, čo predstavuje sumu</w:t>
      </w:r>
      <w:r w:rsidR="00991964">
        <w:rPr>
          <w:rFonts w:ascii="Times New Roman" w:hAnsi="Times New Roman" w:cs="Times New Roman"/>
          <w:sz w:val="24"/>
          <w:szCs w:val="24"/>
        </w:rPr>
        <w:t xml:space="preserve"> 5 571,80</w:t>
      </w:r>
      <w:r w:rsidRPr="007D791C">
        <w:rPr>
          <w:rFonts w:ascii="Times New Roman" w:hAnsi="Times New Roman" w:cs="Times New Roman"/>
          <w:sz w:val="24"/>
          <w:szCs w:val="24"/>
        </w:rPr>
        <w:t xml:space="preserve"> € a z poplatkov ŠKD vo výške </w:t>
      </w:r>
      <w:r w:rsidR="00991964">
        <w:rPr>
          <w:rFonts w:ascii="Times New Roman" w:hAnsi="Times New Roman" w:cs="Times New Roman"/>
          <w:sz w:val="24"/>
          <w:szCs w:val="24"/>
        </w:rPr>
        <w:t>1 829,00</w:t>
      </w:r>
      <w:r w:rsidRPr="007D791C">
        <w:rPr>
          <w:rFonts w:ascii="Times New Roman" w:hAnsi="Times New Roman" w:cs="Times New Roman"/>
          <w:sz w:val="24"/>
          <w:szCs w:val="24"/>
        </w:rPr>
        <w:t>€.</w:t>
      </w:r>
    </w:p>
    <w:p w:rsidR="00C34D66" w:rsidRPr="00E242AF" w:rsidRDefault="00C34D66" w:rsidP="00C34D66">
      <w:pPr>
        <w:ind w:firstLine="708"/>
        <w:jc w:val="both"/>
        <w:rPr>
          <w:rFonts w:ascii="Times New Roman" w:hAnsi="Times New Roman" w:cs="Times New Roman"/>
          <w:sz w:val="24"/>
          <w:szCs w:val="24"/>
        </w:rPr>
      </w:pPr>
    </w:p>
    <w:p w:rsidR="00E242AF" w:rsidRPr="00B208C2" w:rsidRDefault="006D1690" w:rsidP="00B208C2">
      <w:pPr>
        <w:pStyle w:val="Odsekzoznamu"/>
        <w:numPr>
          <w:ilvl w:val="0"/>
          <w:numId w:val="2"/>
        </w:numPr>
        <w:tabs>
          <w:tab w:val="right" w:pos="5040"/>
        </w:tabs>
        <w:jc w:val="both"/>
        <w:rPr>
          <w:rFonts w:ascii="Times New Roman" w:hAnsi="Times New Roman" w:cs="Times New Roman"/>
          <w:b/>
          <w:sz w:val="24"/>
          <w:szCs w:val="24"/>
        </w:rPr>
      </w:pPr>
      <w:r w:rsidRPr="00B208C2">
        <w:rPr>
          <w:rFonts w:ascii="Times New Roman" w:hAnsi="Times New Roman" w:cs="Times New Roman"/>
          <w:b/>
          <w:sz w:val="24"/>
          <w:szCs w:val="24"/>
        </w:rPr>
        <w:t xml:space="preserve">Hospodárenie obce a rozdelenie výsledku hospodárenia za rok </w:t>
      </w:r>
      <w:r w:rsidR="00E242AF" w:rsidRPr="00B208C2">
        <w:rPr>
          <w:rFonts w:ascii="Times New Roman" w:hAnsi="Times New Roman" w:cs="Times New Roman"/>
          <w:b/>
          <w:sz w:val="24"/>
          <w:szCs w:val="24"/>
        </w:rPr>
        <w:t>201</w:t>
      </w:r>
      <w:r w:rsidR="00FD1A9A">
        <w:rPr>
          <w:rFonts w:ascii="Times New Roman" w:hAnsi="Times New Roman" w:cs="Times New Roman"/>
          <w:b/>
          <w:sz w:val="24"/>
          <w:szCs w:val="24"/>
        </w:rPr>
        <w:t>5</w:t>
      </w:r>
    </w:p>
    <w:tbl>
      <w:tblPr>
        <w:tblW w:w="9095" w:type="dxa"/>
        <w:tblCellMar>
          <w:left w:w="0" w:type="dxa"/>
          <w:right w:w="0" w:type="dxa"/>
        </w:tblCellMar>
        <w:tblLook w:val="04A0" w:firstRow="1" w:lastRow="0" w:firstColumn="1" w:lastColumn="0" w:noHBand="0" w:noVBand="1"/>
      </w:tblPr>
      <w:tblGrid>
        <w:gridCol w:w="5693"/>
        <w:gridCol w:w="3402"/>
      </w:tblGrid>
      <w:tr w:rsidR="00E242AF" w:rsidRPr="00221DF3" w:rsidTr="00B208C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E242AF" w:rsidRPr="00221DF3" w:rsidRDefault="00E242AF" w:rsidP="00B208C2">
            <w:pPr>
              <w:jc w:val="center"/>
              <w:rPr>
                <w:rStyle w:val="Siln"/>
                <w:rFonts w:ascii="Times New Roman" w:hAnsi="Times New Roman" w:cs="Times New Roman"/>
                <w:sz w:val="24"/>
                <w:szCs w:val="24"/>
              </w:rPr>
            </w:pPr>
          </w:p>
          <w:p w:rsidR="00E242AF" w:rsidRPr="00221DF3" w:rsidRDefault="00E242AF" w:rsidP="00B208C2">
            <w:pPr>
              <w:jc w:val="center"/>
              <w:rPr>
                <w:rFonts w:ascii="Times New Roman" w:hAnsi="Times New Roman" w:cs="Times New Roman"/>
                <w:sz w:val="24"/>
                <w:szCs w:val="24"/>
              </w:rPr>
            </w:pPr>
            <w:r w:rsidRPr="00221DF3">
              <w:rPr>
                <w:rStyle w:val="Siln"/>
                <w:rFonts w:ascii="Times New Roman" w:hAnsi="Times New Roman" w:cs="Times New Roman"/>
                <w:sz w:val="24"/>
                <w:szCs w:val="24"/>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42AF" w:rsidRPr="00221DF3" w:rsidRDefault="00E242AF" w:rsidP="00B208C2">
            <w:pPr>
              <w:tabs>
                <w:tab w:val="right" w:pos="8820"/>
              </w:tabs>
              <w:jc w:val="center"/>
              <w:rPr>
                <w:rFonts w:ascii="Times New Roman" w:hAnsi="Times New Roman" w:cs="Times New Roman"/>
                <w:b/>
                <w:sz w:val="24"/>
                <w:szCs w:val="24"/>
              </w:rPr>
            </w:pPr>
          </w:p>
          <w:p w:rsidR="00E242AF" w:rsidRPr="00221DF3" w:rsidRDefault="00E242AF" w:rsidP="00B208C2">
            <w:pPr>
              <w:tabs>
                <w:tab w:val="right" w:pos="8820"/>
              </w:tabs>
              <w:jc w:val="center"/>
              <w:rPr>
                <w:rFonts w:ascii="Times New Roman" w:hAnsi="Times New Roman" w:cs="Times New Roman"/>
                <w:b/>
                <w:sz w:val="24"/>
                <w:szCs w:val="24"/>
              </w:rPr>
            </w:pPr>
            <w:r w:rsidRPr="00221DF3">
              <w:rPr>
                <w:rFonts w:ascii="Times New Roman" w:hAnsi="Times New Roman" w:cs="Times New Roman"/>
                <w:b/>
                <w:sz w:val="24"/>
                <w:szCs w:val="24"/>
              </w:rPr>
              <w:t>Skutočnosť k 31.12.201</w:t>
            </w:r>
            <w:r w:rsidR="00FD1A9A">
              <w:rPr>
                <w:rFonts w:ascii="Times New Roman" w:hAnsi="Times New Roman" w:cs="Times New Roman"/>
                <w:b/>
                <w:sz w:val="24"/>
                <w:szCs w:val="24"/>
              </w:rPr>
              <w:t>5</w:t>
            </w:r>
          </w:p>
          <w:p w:rsidR="00E242AF" w:rsidRPr="00221DF3" w:rsidRDefault="00E242AF" w:rsidP="00B208C2">
            <w:pPr>
              <w:jc w:val="center"/>
              <w:rPr>
                <w:rFonts w:ascii="Times New Roman" w:hAnsi="Times New Roman" w:cs="Times New Roman"/>
                <w:sz w:val="24"/>
                <w:szCs w:val="24"/>
              </w:rPr>
            </w:pPr>
          </w:p>
        </w:tc>
      </w:tr>
      <w:tr w:rsidR="00E242AF" w:rsidRPr="00221DF3" w:rsidTr="00B208C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E242AF" w:rsidRPr="00221DF3" w:rsidRDefault="00E242AF" w:rsidP="00B208C2">
            <w:pPr>
              <w:rPr>
                <w:rFonts w:ascii="Times New Roman" w:hAnsi="Times New Roman" w:cs="Times New Roman"/>
                <w:sz w:val="24"/>
                <w:szCs w:val="24"/>
              </w:rPr>
            </w:pPr>
          </w:p>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E242AF" w:rsidRPr="00221DF3" w:rsidRDefault="00E242AF" w:rsidP="00B208C2">
            <w:pPr>
              <w:rPr>
                <w:rFonts w:ascii="Times New Roman" w:hAnsi="Times New Roman" w:cs="Times New Roman"/>
                <w:sz w:val="24"/>
                <w:szCs w:val="24"/>
              </w:rPr>
            </w:pP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FD1A9A" w:rsidP="00B208C2">
            <w:pPr>
              <w:jc w:val="right"/>
              <w:rPr>
                <w:rFonts w:ascii="Times New Roman" w:hAnsi="Times New Roman" w:cs="Times New Roman"/>
                <w:b/>
                <w:sz w:val="24"/>
                <w:szCs w:val="24"/>
              </w:rPr>
            </w:pPr>
            <w:r>
              <w:rPr>
                <w:rFonts w:ascii="Times New Roman" w:hAnsi="Times New Roman" w:cs="Times New Roman"/>
                <w:b/>
                <w:sz w:val="24"/>
                <w:szCs w:val="24"/>
              </w:rPr>
              <w:t>1 541 248,70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príjmy obce </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1 541 248,70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FD1A9A" w:rsidP="00FD1A9A">
            <w:pPr>
              <w:jc w:val="right"/>
              <w:rPr>
                <w:rFonts w:ascii="Times New Roman" w:hAnsi="Times New Roman" w:cs="Times New Roman"/>
                <w:b/>
                <w:sz w:val="24"/>
                <w:szCs w:val="24"/>
              </w:rPr>
            </w:pPr>
            <w:r>
              <w:rPr>
                <w:rFonts w:ascii="Times New Roman" w:hAnsi="Times New Roman" w:cs="Times New Roman"/>
                <w:b/>
                <w:sz w:val="24"/>
                <w:szCs w:val="24"/>
              </w:rPr>
              <w:t>1 304 663,04</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výdavky  obce </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849 672,77</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výdavky  RO</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454 990,27</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Bežný rozpočet</w:t>
            </w:r>
          </w:p>
        </w:tc>
        <w:tc>
          <w:tcPr>
            <w:tcW w:w="3402" w:type="dxa"/>
            <w:tcBorders>
              <w:top w:val="nil"/>
              <w:left w:val="nil"/>
              <w:bottom w:val="single" w:sz="8" w:space="0" w:color="auto"/>
              <w:right w:val="double" w:sz="6" w:space="0" w:color="auto"/>
            </w:tcBorders>
            <w:shd w:val="clear" w:color="auto" w:fill="92D050"/>
            <w:vAlign w:val="center"/>
            <w:hideMark/>
          </w:tcPr>
          <w:p w:rsidR="00E242AF" w:rsidRPr="00221DF3" w:rsidRDefault="00FD1A9A" w:rsidP="00B87DC1">
            <w:pPr>
              <w:jc w:val="right"/>
              <w:rPr>
                <w:rFonts w:ascii="Times New Roman" w:hAnsi="Times New Roman" w:cs="Times New Roman"/>
                <w:b/>
                <w:sz w:val="24"/>
                <w:szCs w:val="24"/>
              </w:rPr>
            </w:pPr>
            <w:r>
              <w:rPr>
                <w:rFonts w:ascii="Times New Roman" w:hAnsi="Times New Roman" w:cs="Times New Roman"/>
                <w:b/>
                <w:sz w:val="24"/>
                <w:szCs w:val="24"/>
              </w:rPr>
              <w:t>+ 236 585,66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FD1A9A" w:rsidP="00FD1A9A">
            <w:pPr>
              <w:jc w:val="right"/>
              <w:rPr>
                <w:rFonts w:ascii="Times New Roman" w:hAnsi="Times New Roman" w:cs="Times New Roman"/>
                <w:b/>
                <w:sz w:val="24"/>
                <w:szCs w:val="24"/>
              </w:rPr>
            </w:pPr>
            <w:r>
              <w:rPr>
                <w:rFonts w:ascii="Times New Roman" w:hAnsi="Times New Roman" w:cs="Times New Roman"/>
                <w:b/>
                <w:sz w:val="24"/>
                <w:szCs w:val="24"/>
              </w:rPr>
              <w:t>122 652,40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122 652,40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FD1A9A" w:rsidP="00B87DC1">
            <w:pPr>
              <w:jc w:val="right"/>
              <w:rPr>
                <w:rFonts w:ascii="Times New Roman" w:hAnsi="Times New Roman" w:cs="Times New Roman"/>
                <w:b/>
                <w:sz w:val="24"/>
                <w:szCs w:val="24"/>
              </w:rPr>
            </w:pPr>
            <w:r>
              <w:rPr>
                <w:rFonts w:ascii="Times New Roman" w:hAnsi="Times New Roman" w:cs="Times New Roman"/>
                <w:b/>
                <w:sz w:val="24"/>
                <w:szCs w:val="24"/>
              </w:rPr>
              <w:t>98 226,51</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E242AF" w:rsidRPr="00221DF3" w:rsidRDefault="00FD1A9A" w:rsidP="00FD1A9A">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98 226,51</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výdavky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b/>
                <w:i/>
                <w:sz w:val="24"/>
                <w:szCs w:val="24"/>
              </w:rPr>
            </w:pPr>
            <w:r w:rsidRPr="00221DF3">
              <w:rPr>
                <w:rFonts w:ascii="Times New Roman" w:hAnsi="Times New Roman" w:cs="Times New Roman"/>
                <w:b/>
                <w:i/>
                <w:sz w:val="24"/>
                <w:szCs w:val="24"/>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E242AF" w:rsidRPr="00221DF3" w:rsidRDefault="00FD1A9A" w:rsidP="00FD1A9A">
            <w:pPr>
              <w:spacing w:after="0" w:line="240" w:lineRule="auto"/>
              <w:ind w:left="720"/>
              <w:jc w:val="right"/>
              <w:rPr>
                <w:rFonts w:ascii="Times New Roman" w:hAnsi="Times New Roman" w:cs="Times New Roman"/>
                <w:b/>
                <w:sz w:val="24"/>
                <w:szCs w:val="24"/>
              </w:rPr>
            </w:pPr>
            <w:r>
              <w:rPr>
                <w:rFonts w:ascii="Times New Roman" w:hAnsi="Times New Roman" w:cs="Times New Roman"/>
                <w:b/>
                <w:sz w:val="24"/>
                <w:szCs w:val="24"/>
              </w:rPr>
              <w:t>+ 24 425,89</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FD1A9A" w:rsidP="00FD1A9A">
            <w:pPr>
              <w:pStyle w:val="Odsekzoznamu"/>
              <w:jc w:val="right"/>
              <w:rPr>
                <w:rFonts w:ascii="Times New Roman" w:hAnsi="Times New Roman" w:cs="Times New Roman"/>
                <w:sz w:val="24"/>
                <w:szCs w:val="24"/>
              </w:rPr>
            </w:pPr>
            <w:r>
              <w:rPr>
                <w:rFonts w:ascii="Times New Roman" w:hAnsi="Times New Roman" w:cs="Times New Roman"/>
                <w:sz w:val="24"/>
                <w:szCs w:val="24"/>
              </w:rPr>
              <w:t xml:space="preserve">+ 261 011,55 </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42AF" w:rsidRPr="00221DF3" w:rsidRDefault="00E242AF" w:rsidP="00B208C2">
            <w:pPr>
              <w:rPr>
                <w:rStyle w:val="Zvraznenie"/>
                <w:rFonts w:ascii="Times New Roman" w:hAnsi="Times New Roman" w:cs="Times New Roman"/>
                <w:b/>
                <w:bCs/>
                <w:sz w:val="24"/>
                <w:szCs w:val="24"/>
              </w:rPr>
            </w:pPr>
            <w:r w:rsidRPr="00221DF3">
              <w:rPr>
                <w:rStyle w:val="Zvraznenie"/>
                <w:rFonts w:ascii="Times New Roman" w:hAnsi="Times New Roman" w:cs="Times New Roman"/>
                <w:b/>
                <w:sz w:val="24"/>
                <w:szCs w:val="24"/>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Style w:val="Zvraznenie"/>
                <w:rFonts w:ascii="Times New Roman" w:hAnsi="Times New Roman" w:cs="Times New Roman"/>
                <w:b/>
                <w:sz w:val="24"/>
                <w:szCs w:val="24"/>
              </w:rPr>
            </w:pPr>
            <w:r w:rsidRPr="00221DF3">
              <w:rPr>
                <w:rStyle w:val="Zvraznenie"/>
                <w:rFonts w:ascii="Times New Roman" w:hAnsi="Times New Roman" w:cs="Times New Roman"/>
                <w:b/>
                <w:sz w:val="24"/>
                <w:szCs w:val="24"/>
              </w:rPr>
              <w:t xml:space="preserve">Upravený prebytok/schodok </w:t>
            </w:r>
            <w:r w:rsidRPr="00221DF3">
              <w:rPr>
                <w:rStyle w:val="Zvraznenie"/>
                <w:rFonts w:ascii="Times New Roman" w:hAnsi="Times New Roman" w:cs="Times New Roman"/>
                <w:b/>
                <w:bCs/>
                <w:sz w:val="24"/>
                <w:szCs w:val="24"/>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FD1A9A" w:rsidP="00FD1A9A">
            <w:pPr>
              <w:pStyle w:val="Odsekzoznamu"/>
              <w:spacing w:after="0" w:line="240" w:lineRule="auto"/>
              <w:jc w:val="right"/>
              <w:rPr>
                <w:rFonts w:ascii="Times New Roman" w:hAnsi="Times New Roman" w:cs="Times New Roman"/>
                <w:sz w:val="24"/>
                <w:szCs w:val="24"/>
              </w:rPr>
            </w:pPr>
            <w:r>
              <w:rPr>
                <w:rFonts w:ascii="Times New Roman" w:hAnsi="Times New Roman" w:cs="Times New Roman"/>
                <w:sz w:val="24"/>
                <w:szCs w:val="24"/>
              </w:rPr>
              <w:t>+ 261 011,55</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Príjmy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FD1A9A" w:rsidP="00B208C2">
            <w:pPr>
              <w:jc w:val="right"/>
              <w:rPr>
                <w:rFonts w:ascii="Times New Roman" w:hAnsi="Times New Roman" w:cs="Times New Roman"/>
                <w:sz w:val="24"/>
                <w:szCs w:val="24"/>
              </w:rPr>
            </w:pPr>
            <w:r>
              <w:rPr>
                <w:rFonts w:ascii="Times New Roman" w:hAnsi="Times New Roman" w:cs="Times New Roman"/>
                <w:sz w:val="24"/>
                <w:szCs w:val="24"/>
              </w:rPr>
              <w:t>43 759,77</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lastRenderedPageBreak/>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E242AF" w:rsidRPr="004F3525" w:rsidRDefault="00FD1A9A" w:rsidP="00FD1A9A">
            <w:pPr>
              <w:pStyle w:val="Odsekzoznamu"/>
              <w:numPr>
                <w:ilvl w:val="0"/>
                <w:numId w:val="8"/>
              </w:numPr>
              <w:jc w:val="right"/>
              <w:rPr>
                <w:rFonts w:ascii="Times New Roman" w:hAnsi="Times New Roman" w:cs="Times New Roman"/>
                <w:b/>
                <w:sz w:val="24"/>
                <w:szCs w:val="24"/>
              </w:rPr>
            </w:pPr>
            <w:r>
              <w:rPr>
                <w:rFonts w:ascii="Times New Roman" w:hAnsi="Times New Roman" w:cs="Times New Roman"/>
                <w:b/>
                <w:sz w:val="24"/>
                <w:szCs w:val="24"/>
              </w:rPr>
              <w:t>43 759,77</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caps/>
                <w:sz w:val="24"/>
                <w:szCs w:val="24"/>
              </w:rPr>
            </w:pPr>
            <w:r w:rsidRPr="00221DF3">
              <w:rPr>
                <w:rFonts w:ascii="Times New Roman" w:hAnsi="Times New Roman" w:cs="Times New Roman"/>
                <w:caps/>
                <w:sz w:val="24"/>
                <w:szCs w:val="24"/>
              </w:rPr>
              <w:t xml:space="preserve">Príjmy spolu  </w:t>
            </w:r>
          </w:p>
        </w:tc>
        <w:tc>
          <w:tcPr>
            <w:tcW w:w="3402" w:type="dxa"/>
            <w:shd w:val="clear" w:color="auto" w:fill="auto"/>
            <w:hideMark/>
          </w:tcPr>
          <w:p w:rsidR="00E242AF" w:rsidRPr="00221DF3" w:rsidRDefault="00FD1A9A" w:rsidP="00B208C2">
            <w:pPr>
              <w:jc w:val="right"/>
              <w:rPr>
                <w:rFonts w:ascii="Times New Roman" w:hAnsi="Times New Roman" w:cs="Times New Roman"/>
                <w:caps/>
                <w:sz w:val="24"/>
                <w:szCs w:val="24"/>
              </w:rPr>
            </w:pPr>
            <w:r>
              <w:rPr>
                <w:rFonts w:ascii="Times New Roman" w:hAnsi="Times New Roman" w:cs="Times New Roman"/>
                <w:caps/>
                <w:sz w:val="24"/>
                <w:szCs w:val="24"/>
              </w:rPr>
              <w:t>1 663 901,10</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SPOLU</w:t>
            </w:r>
          </w:p>
        </w:tc>
        <w:tc>
          <w:tcPr>
            <w:tcW w:w="3402" w:type="dxa"/>
            <w:shd w:val="clear" w:color="auto" w:fill="auto"/>
            <w:hideMark/>
          </w:tcPr>
          <w:p w:rsidR="00E242AF" w:rsidRPr="00221DF3" w:rsidRDefault="008A3692" w:rsidP="00B208C2">
            <w:pPr>
              <w:jc w:val="right"/>
              <w:rPr>
                <w:rFonts w:ascii="Times New Roman" w:hAnsi="Times New Roman" w:cs="Times New Roman"/>
                <w:sz w:val="24"/>
                <w:szCs w:val="24"/>
              </w:rPr>
            </w:pPr>
            <w:r>
              <w:rPr>
                <w:rFonts w:ascii="Times New Roman" w:hAnsi="Times New Roman" w:cs="Times New Roman"/>
                <w:sz w:val="24"/>
                <w:szCs w:val="24"/>
              </w:rPr>
              <w:t>1 446 649,32</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 xml:space="preserve">Hospodárenie obce </w:t>
            </w:r>
          </w:p>
        </w:tc>
        <w:tc>
          <w:tcPr>
            <w:tcW w:w="3402" w:type="dxa"/>
            <w:shd w:val="clear" w:color="auto" w:fill="FFC000"/>
            <w:hideMark/>
          </w:tcPr>
          <w:p w:rsidR="00E242AF" w:rsidRPr="00221DF3" w:rsidRDefault="008A3692" w:rsidP="00B208C2">
            <w:pPr>
              <w:jc w:val="right"/>
              <w:rPr>
                <w:rFonts w:ascii="Times New Roman" w:hAnsi="Times New Roman" w:cs="Times New Roman"/>
                <w:sz w:val="24"/>
                <w:szCs w:val="24"/>
              </w:rPr>
            </w:pPr>
            <w:r>
              <w:rPr>
                <w:rFonts w:ascii="Times New Roman" w:hAnsi="Times New Roman" w:cs="Times New Roman"/>
                <w:sz w:val="24"/>
                <w:szCs w:val="24"/>
              </w:rPr>
              <w:t>+ 217 251,78</w:t>
            </w:r>
          </w:p>
        </w:tc>
      </w:tr>
    </w:tbl>
    <w:p w:rsidR="0060085D" w:rsidRPr="006D1690" w:rsidRDefault="0060085D" w:rsidP="00E45FB6">
      <w:pPr>
        <w:jc w:val="both"/>
        <w:rPr>
          <w:rFonts w:ascii="Times New Roman" w:hAnsi="Times New Roman" w:cs="Times New Roman"/>
          <w:sz w:val="24"/>
          <w:szCs w:val="24"/>
        </w:rPr>
      </w:pPr>
    </w:p>
    <w:p w:rsidR="00F23694" w:rsidRDefault="00B208C2" w:rsidP="00B208C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Bilancia aktív a pasív v €</w:t>
      </w:r>
    </w:p>
    <w:p w:rsidR="0005715C" w:rsidRDefault="0005715C" w:rsidP="0005715C">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05715C" w:rsidRPr="0005715C" w:rsidRDefault="0005715C" w:rsidP="0005715C">
      <w:pPr>
        <w:jc w:val="both"/>
        <w:rPr>
          <w:rFonts w:ascii="Times New Roman" w:hAnsi="Times New Roman" w:cs="Times New Roman"/>
          <w:i/>
          <w:sz w:val="24"/>
          <w:szCs w:val="24"/>
          <w:u w:val="single"/>
        </w:rPr>
      </w:pPr>
      <w:r w:rsidRPr="0005715C">
        <w:rPr>
          <w:rFonts w:ascii="Times New Roman" w:hAnsi="Times New Roman" w:cs="Times New Roman"/>
          <w:i/>
          <w:sz w:val="24"/>
          <w:szCs w:val="24"/>
          <w:u w:val="single"/>
        </w:rPr>
        <w:t>AKTÍVA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5"/>
        <w:gridCol w:w="2268"/>
        <w:gridCol w:w="1913"/>
      </w:tblGrid>
      <w:tr w:rsidR="0005715C" w:rsidRPr="0005715C" w:rsidTr="0005715C">
        <w:tc>
          <w:tcPr>
            <w:tcW w:w="5315" w:type="dxa"/>
            <w:shd w:val="clear" w:color="auto" w:fill="auto"/>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p>
          <w:p w:rsidR="0005715C" w:rsidRPr="0005715C" w:rsidRDefault="0005715C" w:rsidP="008F0D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 31. 12. 201</w:t>
            </w:r>
            <w:r w:rsidR="00F81101">
              <w:rPr>
                <w:rFonts w:ascii="Times New Roman" w:hAnsi="Times New Roman" w:cs="Times New Roman"/>
                <w:b/>
                <w:sz w:val="24"/>
                <w:szCs w:val="24"/>
              </w:rPr>
              <w:t>4</w:t>
            </w:r>
          </w:p>
        </w:tc>
        <w:tc>
          <w:tcPr>
            <w:tcW w:w="1913"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p>
          <w:p w:rsidR="0005715C" w:rsidRPr="0005715C" w:rsidRDefault="0005715C" w:rsidP="008F0D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05715C">
              <w:rPr>
                <w:rFonts w:ascii="Times New Roman" w:hAnsi="Times New Roman" w:cs="Times New Roman"/>
                <w:b/>
                <w:sz w:val="24"/>
                <w:szCs w:val="24"/>
              </w:rPr>
              <w:t>k  31.12.201</w:t>
            </w:r>
            <w:r w:rsidR="00F81101">
              <w:rPr>
                <w:rFonts w:ascii="Times New Roman" w:hAnsi="Times New Roman" w:cs="Times New Roman"/>
                <w:b/>
                <w:sz w:val="24"/>
                <w:szCs w:val="24"/>
              </w:rPr>
              <w:t>5</w:t>
            </w:r>
          </w:p>
        </w:tc>
      </w:tr>
      <w:tr w:rsidR="00F81101" w:rsidRPr="0005715C" w:rsidTr="0005715C">
        <w:tc>
          <w:tcPr>
            <w:tcW w:w="5315" w:type="dxa"/>
            <w:shd w:val="clear" w:color="auto" w:fill="auto"/>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Majetok spolu</w:t>
            </w:r>
          </w:p>
        </w:tc>
        <w:tc>
          <w:tcPr>
            <w:tcW w:w="2268" w:type="dxa"/>
            <w:shd w:val="clear" w:color="auto" w:fill="auto"/>
          </w:tcPr>
          <w:p w:rsidR="00F81101" w:rsidRPr="0005715C" w:rsidRDefault="00F81101" w:rsidP="00F81101">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4 182 461,53</w:t>
            </w:r>
          </w:p>
        </w:tc>
        <w:tc>
          <w:tcPr>
            <w:tcW w:w="1913" w:type="dxa"/>
            <w:shd w:val="clear" w:color="auto" w:fill="auto"/>
          </w:tcPr>
          <w:p w:rsidR="00F81101" w:rsidRPr="00F81101" w:rsidRDefault="00F81101" w:rsidP="00F81101">
            <w:pPr>
              <w:spacing w:line="360" w:lineRule="auto"/>
              <w:jc w:val="right"/>
              <w:rPr>
                <w:rFonts w:ascii="Times New Roman" w:hAnsi="Times New Roman" w:cs="Times New Roman"/>
                <w:b/>
                <w:sz w:val="24"/>
                <w:szCs w:val="24"/>
              </w:rPr>
            </w:pPr>
            <w:r w:rsidRPr="00F81101">
              <w:rPr>
                <w:rFonts w:ascii="Times New Roman" w:hAnsi="Times New Roman" w:cs="Times New Roman"/>
                <w:b/>
                <w:sz w:val="24"/>
                <w:szCs w:val="24"/>
              </w:rPr>
              <w:t>4 347 502,98</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Neobežný majetok spolu</w:t>
            </w:r>
          </w:p>
        </w:tc>
        <w:tc>
          <w:tcPr>
            <w:tcW w:w="2268" w:type="dxa"/>
          </w:tcPr>
          <w:p w:rsidR="00F81101" w:rsidRPr="0005715C" w:rsidRDefault="00F81101" w:rsidP="00F81101">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3 388 578,14</w:t>
            </w:r>
          </w:p>
        </w:tc>
        <w:tc>
          <w:tcPr>
            <w:tcW w:w="1913" w:type="dxa"/>
          </w:tcPr>
          <w:p w:rsidR="00F81101" w:rsidRPr="00F81101" w:rsidRDefault="00F81101" w:rsidP="00F81101">
            <w:pPr>
              <w:spacing w:line="360" w:lineRule="auto"/>
              <w:jc w:val="right"/>
              <w:rPr>
                <w:rFonts w:ascii="Times New Roman" w:hAnsi="Times New Roman" w:cs="Times New Roman"/>
                <w:b/>
                <w:sz w:val="24"/>
                <w:szCs w:val="24"/>
              </w:rPr>
            </w:pPr>
            <w:r w:rsidRPr="00F81101">
              <w:rPr>
                <w:rFonts w:ascii="Times New Roman" w:hAnsi="Times New Roman" w:cs="Times New Roman"/>
                <w:b/>
                <w:sz w:val="24"/>
                <w:szCs w:val="24"/>
              </w:rPr>
              <w:t>3 353 305,81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nehmotný majetok</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hmotný majetok</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2 746 065,14</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2 710 792,81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finančný majetok</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642</w:t>
            </w:r>
            <w:r>
              <w:rPr>
                <w:rFonts w:ascii="Times New Roman" w:hAnsi="Times New Roman" w:cs="Times New Roman"/>
                <w:sz w:val="24"/>
                <w:szCs w:val="24"/>
              </w:rPr>
              <w:t> </w:t>
            </w:r>
            <w:r w:rsidRPr="0005715C">
              <w:rPr>
                <w:rFonts w:ascii="Times New Roman" w:hAnsi="Times New Roman" w:cs="Times New Roman"/>
                <w:sz w:val="24"/>
                <w:szCs w:val="24"/>
              </w:rPr>
              <w:t>513</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642 513</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Obežný majetok spolu</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790 849,24</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992 346,13</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Zásoby</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224,83</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160,77</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Pr="0005715C">
              <w:rPr>
                <w:rFonts w:ascii="Times New Roman" w:hAnsi="Times New Roman" w:cs="Times New Roman"/>
                <w:sz w:val="24"/>
                <w:szCs w:val="24"/>
              </w:rPr>
              <w:t>mi VS</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473 303,45</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454 738,55</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pohľadávky</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Krátkodobé pohľadávky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25 954,31</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25 368,41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Finančné účty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291 366,56</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512 078,40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dlh.</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krát.</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lastRenderedPageBreak/>
              <w:t xml:space="preserve">Časové rozlíšenie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3 034,15</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1 851,04</w:t>
            </w:r>
          </w:p>
        </w:tc>
      </w:tr>
    </w:tbl>
    <w:p w:rsidR="00AF0D8F" w:rsidRDefault="0005715C" w:rsidP="0005715C">
      <w:pPr>
        <w:pStyle w:val="Pismenka"/>
        <w:tabs>
          <w:tab w:val="clear" w:pos="426"/>
        </w:tabs>
        <w:ind w:left="0" w:firstLine="0"/>
        <w:rPr>
          <w:sz w:val="24"/>
          <w:szCs w:val="24"/>
        </w:rPr>
      </w:pPr>
      <w:r>
        <w:rPr>
          <w:sz w:val="24"/>
          <w:szCs w:val="24"/>
        </w:rPr>
        <w:tab/>
      </w:r>
    </w:p>
    <w:p w:rsidR="00ED5963" w:rsidRPr="009533C1" w:rsidRDefault="00AF0D8F" w:rsidP="00ED5963">
      <w:pPr>
        <w:pStyle w:val="Pismenka"/>
        <w:tabs>
          <w:tab w:val="clear" w:pos="426"/>
        </w:tabs>
        <w:spacing w:line="360" w:lineRule="auto"/>
        <w:ind w:left="0" w:firstLine="360"/>
        <w:rPr>
          <w:b w:val="0"/>
          <w:sz w:val="24"/>
          <w:szCs w:val="24"/>
        </w:rPr>
      </w:pPr>
      <w:r w:rsidRPr="009533C1">
        <w:rPr>
          <w:b w:val="0"/>
          <w:sz w:val="24"/>
          <w:szCs w:val="24"/>
        </w:rPr>
        <w:t>Pohyby neobežného majetku boli spôsobené prírastkami, respektíve úbytkami na jednotlivých majetkových účtoch. Ide o nasledovné pohyby:</w:t>
      </w:r>
    </w:p>
    <w:p w:rsidR="00ED5963" w:rsidRPr="009533C1" w:rsidRDefault="009533C1" w:rsidP="00ED5963">
      <w:pPr>
        <w:pStyle w:val="Pismenka"/>
        <w:numPr>
          <w:ilvl w:val="0"/>
          <w:numId w:val="12"/>
        </w:numPr>
        <w:spacing w:line="360" w:lineRule="auto"/>
        <w:rPr>
          <w:b w:val="0"/>
          <w:sz w:val="24"/>
          <w:szCs w:val="24"/>
        </w:rPr>
      </w:pPr>
      <w:r>
        <w:rPr>
          <w:b w:val="0"/>
          <w:sz w:val="24"/>
          <w:szCs w:val="24"/>
        </w:rPr>
        <w:t>na účte 031 – úbytok predaných pozemkov, ako aj opravy ich ocenenia</w:t>
      </w:r>
      <w:r w:rsidR="00ED5963" w:rsidRPr="009533C1">
        <w:rPr>
          <w:b w:val="0"/>
          <w:sz w:val="24"/>
          <w:szCs w:val="24"/>
        </w:rPr>
        <w:t>,</w:t>
      </w:r>
    </w:p>
    <w:p w:rsidR="00ED5963" w:rsidRPr="009533C1" w:rsidRDefault="009533C1" w:rsidP="00ED5963">
      <w:pPr>
        <w:pStyle w:val="Pismenka"/>
        <w:numPr>
          <w:ilvl w:val="0"/>
          <w:numId w:val="12"/>
        </w:numPr>
        <w:spacing w:line="360" w:lineRule="auto"/>
        <w:rPr>
          <w:b w:val="0"/>
          <w:sz w:val="24"/>
          <w:szCs w:val="24"/>
        </w:rPr>
      </w:pPr>
      <w:r>
        <w:rPr>
          <w:b w:val="0"/>
          <w:sz w:val="24"/>
          <w:szCs w:val="24"/>
        </w:rPr>
        <w:t xml:space="preserve">na účte 021 je prírastok </w:t>
      </w:r>
      <w:r w:rsidR="00ED5963" w:rsidRPr="009533C1">
        <w:rPr>
          <w:b w:val="0"/>
          <w:sz w:val="24"/>
          <w:szCs w:val="24"/>
        </w:rPr>
        <w:t xml:space="preserve">spôsobený </w:t>
      </w:r>
      <w:r>
        <w:rPr>
          <w:b w:val="0"/>
          <w:sz w:val="24"/>
          <w:szCs w:val="24"/>
        </w:rPr>
        <w:t xml:space="preserve">rekonštrukciou </w:t>
      </w:r>
      <w:proofErr w:type="spellStart"/>
      <w:r>
        <w:rPr>
          <w:b w:val="0"/>
          <w:sz w:val="24"/>
          <w:szCs w:val="24"/>
        </w:rPr>
        <w:t>Klenovskej</w:t>
      </w:r>
      <w:proofErr w:type="spellEnd"/>
      <w:r>
        <w:rPr>
          <w:b w:val="0"/>
          <w:sz w:val="24"/>
          <w:szCs w:val="24"/>
        </w:rPr>
        <w:t xml:space="preserve"> izby a Múzea súkenníctva a </w:t>
      </w:r>
      <w:proofErr w:type="spellStart"/>
      <w:r>
        <w:rPr>
          <w:b w:val="0"/>
          <w:sz w:val="24"/>
          <w:szCs w:val="24"/>
        </w:rPr>
        <w:t>gubárstva</w:t>
      </w:r>
      <w:proofErr w:type="spellEnd"/>
      <w:r>
        <w:rPr>
          <w:b w:val="0"/>
          <w:sz w:val="24"/>
          <w:szCs w:val="24"/>
        </w:rPr>
        <w:t>, ako aj vyasfaltovanie chodníka,</w:t>
      </w:r>
    </w:p>
    <w:p w:rsidR="00ED5963" w:rsidRPr="009533C1" w:rsidRDefault="00ED5963" w:rsidP="009533C1">
      <w:pPr>
        <w:pStyle w:val="Pismenka"/>
        <w:numPr>
          <w:ilvl w:val="0"/>
          <w:numId w:val="12"/>
        </w:numPr>
        <w:spacing w:line="360" w:lineRule="auto"/>
        <w:rPr>
          <w:b w:val="0"/>
          <w:sz w:val="24"/>
          <w:szCs w:val="24"/>
        </w:rPr>
      </w:pPr>
      <w:r w:rsidRPr="009533C1">
        <w:rPr>
          <w:b w:val="0"/>
          <w:sz w:val="24"/>
          <w:szCs w:val="24"/>
        </w:rPr>
        <w:t>na účte 022 predstavuje výdavky na obstaranie kamerového systému,</w:t>
      </w:r>
    </w:p>
    <w:p w:rsidR="00ED5963" w:rsidRDefault="00ED5963" w:rsidP="00ED5963">
      <w:pPr>
        <w:pStyle w:val="Pismenka"/>
        <w:numPr>
          <w:ilvl w:val="0"/>
          <w:numId w:val="12"/>
        </w:numPr>
        <w:spacing w:line="360" w:lineRule="auto"/>
        <w:rPr>
          <w:b w:val="0"/>
          <w:sz w:val="24"/>
          <w:szCs w:val="24"/>
        </w:rPr>
      </w:pPr>
      <w:r w:rsidRPr="009533C1">
        <w:rPr>
          <w:b w:val="0"/>
          <w:sz w:val="24"/>
          <w:szCs w:val="24"/>
        </w:rPr>
        <w:t>na účte 042 predstavujú hodnoty spojené s výstavbou viacúčelovej športovej haly, rôzne projektové dokumentácie, rekonštrukcie majetku obce</w:t>
      </w:r>
      <w:r>
        <w:rPr>
          <w:b w:val="0"/>
          <w:sz w:val="24"/>
          <w:szCs w:val="24"/>
        </w:rPr>
        <w:t xml:space="preserve"> a nákup nehnuteľného majetku.</w:t>
      </w: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9533C1" w:rsidRDefault="009533C1" w:rsidP="00AF0D8F">
      <w:pPr>
        <w:pStyle w:val="Pismenka"/>
        <w:tabs>
          <w:tab w:val="clear" w:pos="426"/>
        </w:tabs>
        <w:ind w:left="0" w:firstLine="360"/>
        <w:rPr>
          <w:b w:val="0"/>
          <w:sz w:val="24"/>
          <w:szCs w:val="24"/>
        </w:rPr>
      </w:pPr>
    </w:p>
    <w:p w:rsidR="00AF0D8F" w:rsidRDefault="00AF0D8F" w:rsidP="00AF0D8F">
      <w:pPr>
        <w:pStyle w:val="Pismenka"/>
        <w:tabs>
          <w:tab w:val="clear" w:pos="426"/>
        </w:tabs>
        <w:ind w:left="0" w:firstLine="360"/>
        <w:rPr>
          <w:b w:val="0"/>
          <w:sz w:val="24"/>
          <w:szCs w:val="24"/>
        </w:rPr>
      </w:pPr>
      <w:r>
        <w:rPr>
          <w:b w:val="0"/>
          <w:sz w:val="24"/>
          <w:szCs w:val="24"/>
        </w:rPr>
        <w:t xml:space="preserve"> </w:t>
      </w:r>
    </w:p>
    <w:p w:rsidR="0005715C" w:rsidRPr="0005715C" w:rsidRDefault="0005715C" w:rsidP="00ED5963">
      <w:pPr>
        <w:pStyle w:val="Pismenka"/>
        <w:tabs>
          <w:tab w:val="clear" w:pos="426"/>
        </w:tabs>
        <w:rPr>
          <w:b w:val="0"/>
          <w:sz w:val="24"/>
          <w:szCs w:val="24"/>
        </w:rPr>
      </w:pPr>
    </w:p>
    <w:p w:rsidR="0005715C" w:rsidRDefault="0005715C" w:rsidP="0005715C">
      <w:pPr>
        <w:jc w:val="both"/>
        <w:rPr>
          <w:rFonts w:ascii="Times New Roman" w:hAnsi="Times New Roman" w:cs="Times New Roman"/>
          <w:i/>
          <w:sz w:val="24"/>
          <w:szCs w:val="24"/>
          <w:u w:val="single"/>
        </w:rPr>
      </w:pPr>
      <w:r>
        <w:rPr>
          <w:rFonts w:ascii="Times New Roman" w:hAnsi="Times New Roman" w:cs="Times New Roman"/>
          <w:i/>
          <w:sz w:val="24"/>
          <w:szCs w:val="24"/>
          <w:u w:val="single"/>
        </w:rPr>
        <w:lastRenderedPageBreak/>
        <w:t>PASÍVA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5"/>
        <w:gridCol w:w="2268"/>
        <w:gridCol w:w="1913"/>
      </w:tblGrid>
      <w:tr w:rsidR="0005715C" w:rsidTr="00AF0D8F">
        <w:tc>
          <w:tcPr>
            <w:tcW w:w="5315" w:type="dxa"/>
            <w:shd w:val="clear" w:color="auto" w:fill="FFFFFF" w:themeFill="background1"/>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 xml:space="preserve">k  </w:t>
            </w:r>
            <w:r w:rsidR="00AF0D8F">
              <w:rPr>
                <w:rFonts w:ascii="Times New Roman" w:hAnsi="Times New Roman" w:cs="Times New Roman"/>
                <w:b/>
                <w:sz w:val="24"/>
                <w:szCs w:val="24"/>
              </w:rPr>
              <w:t>3</w:t>
            </w:r>
            <w:r w:rsidRPr="0005715C">
              <w:rPr>
                <w:rFonts w:ascii="Times New Roman" w:hAnsi="Times New Roman" w:cs="Times New Roman"/>
                <w:b/>
                <w:sz w:val="24"/>
                <w:szCs w:val="24"/>
              </w:rPr>
              <w:t>1.1</w:t>
            </w:r>
            <w:r w:rsidR="00AF0D8F">
              <w:rPr>
                <w:rFonts w:ascii="Times New Roman" w:hAnsi="Times New Roman" w:cs="Times New Roman"/>
                <w:b/>
                <w:sz w:val="24"/>
                <w:szCs w:val="24"/>
              </w:rPr>
              <w:t>2</w:t>
            </w:r>
            <w:r w:rsidRPr="0005715C">
              <w:rPr>
                <w:rFonts w:ascii="Times New Roman" w:hAnsi="Times New Roman" w:cs="Times New Roman"/>
                <w:b/>
                <w:sz w:val="24"/>
                <w:szCs w:val="24"/>
              </w:rPr>
              <w:t>.201</w:t>
            </w:r>
            <w:r w:rsidR="00813C58">
              <w:rPr>
                <w:rFonts w:ascii="Times New Roman" w:hAnsi="Times New Roman" w:cs="Times New Roman"/>
                <w:b/>
                <w:sz w:val="24"/>
                <w:szCs w:val="24"/>
              </w:rPr>
              <w:t>4</w:t>
            </w:r>
          </w:p>
        </w:tc>
        <w:tc>
          <w:tcPr>
            <w:tcW w:w="1913"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k  31.12.201</w:t>
            </w:r>
            <w:r w:rsidR="00813C58">
              <w:rPr>
                <w:rFonts w:ascii="Times New Roman" w:hAnsi="Times New Roman" w:cs="Times New Roman"/>
                <w:b/>
                <w:sz w:val="24"/>
                <w:szCs w:val="24"/>
              </w:rPr>
              <w:t>5</w:t>
            </w:r>
          </w:p>
        </w:tc>
      </w:tr>
      <w:tr w:rsidR="00813C58" w:rsidRPr="00D6177C" w:rsidTr="00AF0D8F">
        <w:tc>
          <w:tcPr>
            <w:tcW w:w="5315" w:type="dxa"/>
            <w:shd w:val="clear" w:color="auto" w:fill="FFFFFF" w:themeFill="background1"/>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Vlastné imanie a záväzky spolu</w:t>
            </w:r>
          </w:p>
        </w:tc>
        <w:tc>
          <w:tcPr>
            <w:tcW w:w="2268" w:type="dxa"/>
            <w:shd w:val="clear" w:color="auto" w:fill="FFFFFF" w:themeFill="background1"/>
          </w:tcPr>
          <w:p w:rsidR="00813C58" w:rsidRPr="0005715C" w:rsidRDefault="00813C58" w:rsidP="00813C58">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4 182 461,53</w:t>
            </w:r>
          </w:p>
        </w:tc>
        <w:tc>
          <w:tcPr>
            <w:tcW w:w="1913" w:type="dxa"/>
            <w:shd w:val="clear" w:color="auto" w:fill="FFFFFF" w:themeFill="background1"/>
          </w:tcPr>
          <w:p w:rsidR="00813C58" w:rsidRPr="00813C58" w:rsidRDefault="00813C58" w:rsidP="00813C58">
            <w:pPr>
              <w:spacing w:line="360" w:lineRule="auto"/>
              <w:jc w:val="right"/>
              <w:rPr>
                <w:rFonts w:ascii="Times New Roman" w:hAnsi="Times New Roman" w:cs="Times New Roman"/>
                <w:b/>
                <w:sz w:val="24"/>
                <w:szCs w:val="24"/>
              </w:rPr>
            </w:pPr>
            <w:r w:rsidRPr="00813C58">
              <w:rPr>
                <w:rFonts w:ascii="Times New Roman" w:hAnsi="Times New Roman" w:cs="Times New Roman"/>
                <w:b/>
                <w:sz w:val="24"/>
                <w:szCs w:val="24"/>
              </w:rPr>
              <w:t>4 347 502,98</w:t>
            </w:r>
          </w:p>
        </w:tc>
      </w:tr>
      <w:tr w:rsidR="00813C58" w:rsidRPr="00D6177C" w:rsidTr="00AF0D8F">
        <w:tc>
          <w:tcPr>
            <w:tcW w:w="5315" w:type="dxa"/>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 xml:space="preserve">Vlastné imanie </w:t>
            </w:r>
          </w:p>
        </w:tc>
        <w:tc>
          <w:tcPr>
            <w:tcW w:w="2268" w:type="dxa"/>
          </w:tcPr>
          <w:p w:rsidR="00813C58" w:rsidRPr="0005715C" w:rsidRDefault="00813C58" w:rsidP="00813C58">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1 924 506,54</w:t>
            </w:r>
          </w:p>
        </w:tc>
        <w:tc>
          <w:tcPr>
            <w:tcW w:w="1913" w:type="dxa"/>
          </w:tcPr>
          <w:p w:rsidR="00813C58" w:rsidRPr="00813C58" w:rsidRDefault="00813C58" w:rsidP="00813C58">
            <w:pPr>
              <w:spacing w:line="360" w:lineRule="auto"/>
              <w:jc w:val="right"/>
              <w:rPr>
                <w:rFonts w:ascii="Times New Roman" w:hAnsi="Times New Roman" w:cs="Times New Roman"/>
                <w:b/>
                <w:sz w:val="24"/>
                <w:szCs w:val="24"/>
              </w:rPr>
            </w:pPr>
            <w:r w:rsidRPr="00813C58">
              <w:rPr>
                <w:rFonts w:ascii="Times New Roman" w:hAnsi="Times New Roman" w:cs="Times New Roman"/>
                <w:b/>
                <w:sz w:val="24"/>
                <w:szCs w:val="24"/>
              </w:rPr>
              <w:t xml:space="preserve">2 128 253,33  </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Oceňovacie rozdiely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0</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Fondy</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0</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Výsledok hospodárenia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1 924 506,54</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2 128 253,33</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Záväzky</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174 312,39</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132 043,44</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Rezervy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0</w:t>
            </w:r>
          </w:p>
        </w:tc>
      </w:tr>
      <w:tr w:rsidR="00813C58" w:rsidRPr="005D45A7" w:rsidTr="00AF0D8F">
        <w:trPr>
          <w:trHeight w:val="452"/>
        </w:trPr>
        <w:tc>
          <w:tcPr>
            <w:tcW w:w="5315" w:type="dxa"/>
          </w:tcPr>
          <w:p w:rsidR="00813C58" w:rsidRPr="0005715C" w:rsidRDefault="00813C58" w:rsidP="00813C58">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Pr="0005715C">
              <w:rPr>
                <w:rFonts w:ascii="Times New Roman" w:hAnsi="Times New Roman" w:cs="Times New Roman"/>
                <w:sz w:val="24"/>
                <w:szCs w:val="24"/>
              </w:rPr>
              <w:t>mi VS</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277,31</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217,69</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záväzky</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27 191</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1 720,21</w:t>
            </w:r>
          </w:p>
        </w:tc>
      </w:tr>
      <w:tr w:rsidR="00813C58" w:rsidRPr="005D45A7"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Krátkodobé záväzky</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102 490,52</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104 511,95</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Bankové úvery a výpomoci</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44 353,56</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25 593,59</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b/>
                <w:sz w:val="24"/>
                <w:szCs w:val="24"/>
              </w:rPr>
              <w:t>Časové rozlíšenie</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2 083 642,60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2 087 206,21</w:t>
            </w:r>
          </w:p>
        </w:tc>
      </w:tr>
    </w:tbl>
    <w:p w:rsidR="0005715C" w:rsidRDefault="0005715C"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AF0D8F" w:rsidRPr="00AF0D8F" w:rsidRDefault="00AF0D8F" w:rsidP="0005715C">
      <w:pPr>
        <w:jc w:val="both"/>
        <w:rPr>
          <w:rFonts w:ascii="Times New Roman" w:hAnsi="Times New Roman" w:cs="Times New Roman"/>
          <w:sz w:val="24"/>
          <w:szCs w:val="24"/>
        </w:rPr>
      </w:pPr>
      <w:r>
        <w:rPr>
          <w:rFonts w:ascii="Times New Roman" w:hAnsi="Times New Roman" w:cs="Times New Roman"/>
          <w:sz w:val="24"/>
          <w:szCs w:val="24"/>
        </w:rPr>
        <w:tab/>
      </w:r>
    </w:p>
    <w:p w:rsidR="00B208C2" w:rsidRPr="00797F2E" w:rsidRDefault="0005715C" w:rsidP="00797F2E">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lastRenderedPageBreak/>
        <w:t>za konsolidovaný celok</w:t>
      </w: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t>AKTÍVA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64"/>
        <w:gridCol w:w="2190"/>
        <w:gridCol w:w="2056"/>
      </w:tblGrid>
      <w:tr w:rsidR="00B208C2" w:rsidRPr="00A92B52" w:rsidTr="00B208C2">
        <w:tc>
          <w:tcPr>
            <w:tcW w:w="3756" w:type="dxa"/>
          </w:tcPr>
          <w:p w:rsidR="00B208C2" w:rsidRDefault="00B208C2" w:rsidP="00B208C2">
            <w:pPr>
              <w:spacing w:line="360" w:lineRule="auto"/>
              <w:jc w:val="center"/>
              <w:rPr>
                <w:rFonts w:ascii="Times New Roman" w:hAnsi="Times New Roman" w:cs="Times New Roman"/>
                <w:b/>
                <w:sz w:val="24"/>
                <w:szCs w:val="24"/>
              </w:rPr>
            </w:pPr>
          </w:p>
          <w:p w:rsidR="00B208C2" w:rsidRPr="00B208C2" w:rsidRDefault="00B208C2" w:rsidP="00B208C2">
            <w:pPr>
              <w:spacing w:line="360" w:lineRule="auto"/>
              <w:jc w:val="center"/>
              <w:rPr>
                <w:rFonts w:ascii="Times New Roman" w:hAnsi="Times New Roman" w:cs="Times New Roman"/>
                <w:b/>
                <w:sz w:val="24"/>
                <w:szCs w:val="24"/>
              </w:rPr>
            </w:pPr>
            <w:r w:rsidRPr="00B208C2">
              <w:rPr>
                <w:rFonts w:ascii="Times New Roman" w:hAnsi="Times New Roman" w:cs="Times New Roman"/>
                <w:b/>
                <w:sz w:val="24"/>
                <w:szCs w:val="24"/>
              </w:rPr>
              <w:t>Názov</w:t>
            </w:r>
          </w:p>
        </w:tc>
        <w:tc>
          <w:tcPr>
            <w:tcW w:w="1534" w:type="dxa"/>
          </w:tcPr>
          <w:p w:rsidR="00B208C2" w:rsidRPr="00B208C2" w:rsidRDefault="00B208C2" w:rsidP="00B208C2">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640C1F">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k 31.12. 201</w:t>
            </w:r>
            <w:r w:rsidR="00813C58">
              <w:rPr>
                <w:rFonts w:ascii="Times New Roman" w:hAnsi="Times New Roman" w:cs="Times New Roman"/>
                <w:b/>
                <w:sz w:val="24"/>
                <w:szCs w:val="24"/>
              </w:rPr>
              <w:t>4</w:t>
            </w:r>
          </w:p>
        </w:tc>
        <w:tc>
          <w:tcPr>
            <w:tcW w:w="1440" w:type="dxa"/>
          </w:tcPr>
          <w:p w:rsidR="00B208C2" w:rsidRPr="00B208C2" w:rsidRDefault="00B208C2" w:rsidP="00B208C2">
            <w:pPr>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640C1F">
            <w:pPr>
              <w:jc w:val="center"/>
              <w:rPr>
                <w:rFonts w:ascii="Times New Roman" w:hAnsi="Times New Roman" w:cs="Times New Roman"/>
                <w:b/>
                <w:sz w:val="24"/>
                <w:szCs w:val="24"/>
              </w:rPr>
            </w:pPr>
            <w:r w:rsidRPr="00B208C2">
              <w:rPr>
                <w:rFonts w:ascii="Times New Roman" w:hAnsi="Times New Roman" w:cs="Times New Roman"/>
                <w:b/>
                <w:sz w:val="24"/>
                <w:szCs w:val="24"/>
              </w:rPr>
              <w:t>k 31.12.201</w:t>
            </w:r>
            <w:r w:rsidR="00813C58">
              <w:rPr>
                <w:rFonts w:ascii="Times New Roman" w:hAnsi="Times New Roman" w:cs="Times New Roman"/>
                <w:b/>
                <w:sz w:val="24"/>
                <w:szCs w:val="24"/>
              </w:rPr>
              <w:t>5</w:t>
            </w:r>
          </w:p>
        </w:tc>
      </w:tr>
      <w:tr w:rsidR="00B208C2" w:rsidRPr="00A92B52" w:rsidTr="00B208C2">
        <w:trPr>
          <w:trHeight w:val="363"/>
        </w:trPr>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Majetok spolu</w:t>
            </w:r>
          </w:p>
        </w:tc>
        <w:tc>
          <w:tcPr>
            <w:tcW w:w="1534" w:type="dxa"/>
          </w:tcPr>
          <w:p w:rsidR="00B208C2" w:rsidRPr="00B208C2" w:rsidRDefault="009533C1" w:rsidP="009533C1">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4 187 053,33</w:t>
            </w:r>
          </w:p>
        </w:tc>
        <w:tc>
          <w:tcPr>
            <w:tcW w:w="1440" w:type="dxa"/>
          </w:tcPr>
          <w:p w:rsidR="00B208C2" w:rsidRPr="00B208C2" w:rsidRDefault="009533C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4 352 374,61</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Neobežný majetok spolu</w:t>
            </w:r>
          </w:p>
        </w:tc>
        <w:tc>
          <w:tcPr>
            <w:tcW w:w="1534" w:type="dxa"/>
          </w:tcPr>
          <w:p w:rsidR="00B208C2" w:rsidRPr="00B208C2" w:rsidRDefault="009533C1" w:rsidP="003703B1">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3 861 881,59</w:t>
            </w:r>
          </w:p>
        </w:tc>
        <w:tc>
          <w:tcPr>
            <w:tcW w:w="1440" w:type="dxa"/>
          </w:tcPr>
          <w:p w:rsidR="00B208C2" w:rsidRPr="00B208C2" w:rsidRDefault="009533C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3 808 011,07</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nehmotný majetok</w:t>
            </w:r>
          </w:p>
        </w:tc>
        <w:tc>
          <w:tcPr>
            <w:tcW w:w="1534" w:type="dxa"/>
          </w:tcPr>
          <w:p w:rsidR="00B208C2" w:rsidRPr="00B208C2" w:rsidRDefault="009533C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hmotný majetok</w:t>
            </w:r>
          </w:p>
        </w:tc>
        <w:tc>
          <w:tcPr>
            <w:tcW w:w="1534" w:type="dxa"/>
          </w:tcPr>
          <w:p w:rsidR="00B208C2" w:rsidRPr="00B208C2" w:rsidRDefault="009533C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3 219 368,59</w:t>
            </w:r>
          </w:p>
        </w:tc>
        <w:tc>
          <w:tcPr>
            <w:tcW w:w="1440" w:type="dxa"/>
          </w:tcPr>
          <w:p w:rsidR="00B208C2" w:rsidRPr="00B208C2" w:rsidRDefault="009533C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3 165 498,07</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finančný majetok</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w:t>
            </w:r>
            <w:r w:rsidR="009533C1">
              <w:rPr>
                <w:rFonts w:ascii="Times New Roman" w:hAnsi="Times New Roman" w:cs="Times New Roman"/>
                <w:sz w:val="24"/>
                <w:szCs w:val="24"/>
              </w:rPr>
              <w:t> </w:t>
            </w:r>
            <w:r>
              <w:rPr>
                <w:rFonts w:ascii="Times New Roman" w:hAnsi="Times New Roman" w:cs="Times New Roman"/>
                <w:sz w:val="24"/>
                <w:szCs w:val="24"/>
              </w:rPr>
              <w:t>513</w:t>
            </w: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642 513</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Obežný majetok spolu</w:t>
            </w:r>
          </w:p>
        </w:tc>
        <w:tc>
          <w:tcPr>
            <w:tcW w:w="1534" w:type="dxa"/>
          </w:tcPr>
          <w:p w:rsidR="00B208C2" w:rsidRPr="00B208C2" w:rsidRDefault="00450AE4"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322 137,59</w:t>
            </w:r>
          </w:p>
        </w:tc>
        <w:tc>
          <w:tcPr>
            <w:tcW w:w="1440" w:type="dxa"/>
          </w:tcPr>
          <w:p w:rsidR="00B208C2" w:rsidRPr="00B208C2" w:rsidRDefault="00450AE4"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542 512,50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Zásoby</w:t>
            </w:r>
          </w:p>
        </w:tc>
        <w:tc>
          <w:tcPr>
            <w:tcW w:w="1534" w:type="dxa"/>
          </w:tcPr>
          <w:p w:rsidR="00B208C2" w:rsidRPr="00B208C2" w:rsidRDefault="00450AE4"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979,14</w:t>
            </w:r>
          </w:p>
        </w:tc>
        <w:tc>
          <w:tcPr>
            <w:tcW w:w="1440" w:type="dxa"/>
          </w:tcPr>
          <w:p w:rsidR="00B208C2" w:rsidRPr="00B208C2" w:rsidRDefault="00450AE4" w:rsidP="00450AE4">
            <w:pPr>
              <w:spacing w:line="360" w:lineRule="auto"/>
              <w:jc w:val="right"/>
              <w:rPr>
                <w:rFonts w:ascii="Times New Roman" w:hAnsi="Times New Roman" w:cs="Times New Roman"/>
                <w:sz w:val="24"/>
                <w:szCs w:val="24"/>
              </w:rPr>
            </w:pPr>
            <w:r>
              <w:rPr>
                <w:rFonts w:ascii="Times New Roman" w:hAnsi="Times New Roman" w:cs="Times New Roman"/>
                <w:sz w:val="24"/>
                <w:szCs w:val="24"/>
              </w:rPr>
              <w:t>1263</w:t>
            </w:r>
          </w:p>
        </w:tc>
      </w:tr>
      <w:tr w:rsidR="00B208C2" w:rsidRPr="00A92B52" w:rsidTr="00B208C2">
        <w:tc>
          <w:tcPr>
            <w:tcW w:w="3756" w:type="dxa"/>
          </w:tcPr>
          <w:p w:rsidR="00B208C2" w:rsidRPr="00B208C2" w:rsidRDefault="00B208C2" w:rsidP="006944C4">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Zúčtovanie medzi subjektmi VS</w:t>
            </w:r>
          </w:p>
        </w:tc>
        <w:tc>
          <w:tcPr>
            <w:tcW w:w="1534" w:type="dxa"/>
          </w:tcPr>
          <w:p w:rsidR="00B208C2" w:rsidRPr="00B208C2" w:rsidRDefault="00450AE4" w:rsidP="00450AE4">
            <w:pPr>
              <w:spacing w:line="360" w:lineRule="auto"/>
              <w:jc w:val="right"/>
              <w:rPr>
                <w:rFonts w:ascii="Times New Roman" w:hAnsi="Times New Roman" w:cs="Times New Roman"/>
                <w:sz w:val="24"/>
                <w:szCs w:val="24"/>
              </w:rPr>
            </w:pPr>
            <w:r>
              <w:rPr>
                <w:rFonts w:ascii="Times New Roman" w:hAnsi="Times New Roman" w:cs="Times New Roman"/>
                <w:sz w:val="24"/>
                <w:szCs w:val="24"/>
              </w:rPr>
              <w:t>0,28</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Dlhodobé pohľadávky</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Krátkodobé pohľadávky </w:t>
            </w:r>
          </w:p>
        </w:tc>
        <w:tc>
          <w:tcPr>
            <w:tcW w:w="1534" w:type="dxa"/>
          </w:tcPr>
          <w:p w:rsidR="00B208C2" w:rsidRPr="00B208C2" w:rsidRDefault="00450AE4"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25 954,31</w:t>
            </w:r>
          </w:p>
        </w:tc>
        <w:tc>
          <w:tcPr>
            <w:tcW w:w="1440" w:type="dxa"/>
          </w:tcPr>
          <w:p w:rsidR="00B208C2" w:rsidRPr="00B208C2" w:rsidRDefault="00450AE4"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25 368,41</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Finančné účty </w:t>
            </w:r>
          </w:p>
        </w:tc>
        <w:tc>
          <w:tcPr>
            <w:tcW w:w="1534" w:type="dxa"/>
          </w:tcPr>
          <w:p w:rsidR="00B208C2" w:rsidRPr="00B208C2" w:rsidRDefault="00450AE4"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295 204,14</w:t>
            </w:r>
          </w:p>
        </w:tc>
        <w:tc>
          <w:tcPr>
            <w:tcW w:w="1440" w:type="dxa"/>
          </w:tcPr>
          <w:p w:rsidR="00B208C2" w:rsidRPr="00B208C2" w:rsidRDefault="00450AE4"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515 880,81</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dlh.</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krát.</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 xml:space="preserve">Časové rozlíšenie </w:t>
            </w:r>
          </w:p>
        </w:tc>
        <w:tc>
          <w:tcPr>
            <w:tcW w:w="1534" w:type="dxa"/>
          </w:tcPr>
          <w:p w:rsidR="00B208C2" w:rsidRPr="00883072" w:rsidRDefault="00450AE4" w:rsidP="00450AE4">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3 034,15</w:t>
            </w:r>
          </w:p>
        </w:tc>
        <w:tc>
          <w:tcPr>
            <w:tcW w:w="1440" w:type="dxa"/>
          </w:tcPr>
          <w:p w:rsidR="00B208C2" w:rsidRPr="00883072" w:rsidRDefault="00450AE4"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1 851,04</w:t>
            </w:r>
          </w:p>
        </w:tc>
      </w:tr>
    </w:tbl>
    <w:p w:rsidR="00B208C2" w:rsidRDefault="00B208C2"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Pr="00B208C2" w:rsidRDefault="00ED5963" w:rsidP="00B208C2">
      <w:pPr>
        <w:jc w:val="both"/>
        <w:rPr>
          <w:rFonts w:ascii="Times New Roman" w:hAnsi="Times New Roman" w:cs="Times New Roman"/>
          <w:sz w:val="24"/>
          <w:szCs w:val="24"/>
        </w:rPr>
      </w:pP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lastRenderedPageBreak/>
        <w:t>PASÍVA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64"/>
        <w:gridCol w:w="2190"/>
        <w:gridCol w:w="2056"/>
      </w:tblGrid>
      <w:tr w:rsidR="00EC708D" w:rsidRPr="00A92B52" w:rsidTr="00FF763F">
        <w:tc>
          <w:tcPr>
            <w:tcW w:w="3756" w:type="dxa"/>
          </w:tcPr>
          <w:p w:rsidR="00EC708D" w:rsidRPr="00EC708D" w:rsidRDefault="00EC708D" w:rsidP="00FF763F">
            <w:pPr>
              <w:spacing w:line="360" w:lineRule="auto"/>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Názov</w:t>
            </w:r>
          </w:p>
        </w:tc>
        <w:tc>
          <w:tcPr>
            <w:tcW w:w="1534" w:type="dxa"/>
          </w:tcPr>
          <w:p w:rsidR="00EC708D" w:rsidRPr="00EC708D" w:rsidRDefault="00EC708D" w:rsidP="00FF763F">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3703B1">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 201</w:t>
            </w:r>
            <w:r w:rsidR="00450AE4">
              <w:rPr>
                <w:rFonts w:ascii="Times New Roman" w:eastAsia="Calibri" w:hAnsi="Times New Roman" w:cs="Times New Roman"/>
                <w:b/>
                <w:sz w:val="24"/>
                <w:szCs w:val="24"/>
              </w:rPr>
              <w:t>4</w:t>
            </w:r>
          </w:p>
        </w:tc>
        <w:tc>
          <w:tcPr>
            <w:tcW w:w="1440" w:type="dxa"/>
          </w:tcPr>
          <w:p w:rsidR="00EC708D" w:rsidRPr="00EC708D" w:rsidRDefault="00EC708D" w:rsidP="00FF763F">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3703B1">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31.12.201</w:t>
            </w:r>
            <w:r w:rsidR="00450AE4">
              <w:rPr>
                <w:rFonts w:ascii="Times New Roman" w:eastAsia="Calibri" w:hAnsi="Times New Roman" w:cs="Times New Roman"/>
                <w:b/>
                <w:sz w:val="24"/>
                <w:szCs w:val="24"/>
              </w:rPr>
              <w:t>5</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Vlastné imanie a záväzky spolu</w:t>
            </w:r>
          </w:p>
        </w:tc>
        <w:tc>
          <w:tcPr>
            <w:tcW w:w="1534"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4 187 053,33</w:t>
            </w:r>
          </w:p>
        </w:tc>
        <w:tc>
          <w:tcPr>
            <w:tcW w:w="1440"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4 352 374,61</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 xml:space="preserve">Vlastné imanie </w:t>
            </w:r>
          </w:p>
        </w:tc>
        <w:tc>
          <w:tcPr>
            <w:tcW w:w="1534"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1 924 501,20</w:t>
            </w:r>
          </w:p>
        </w:tc>
        <w:tc>
          <w:tcPr>
            <w:tcW w:w="1440"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2 128 641,01</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Oceňovacie rozdiely </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Fondy</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Výsledok hospodárenia </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1 924 501,20</w:t>
            </w:r>
          </w:p>
        </w:tc>
        <w:tc>
          <w:tcPr>
            <w:tcW w:w="1440" w:type="dxa"/>
          </w:tcPr>
          <w:p w:rsidR="00EC708D" w:rsidRPr="00EC708D" w:rsidRDefault="00450AE4" w:rsidP="00945DE3">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2 128 641,01</w:t>
            </w:r>
          </w:p>
        </w:tc>
      </w:tr>
      <w:tr w:rsidR="00EC708D" w:rsidRPr="00A92B52" w:rsidTr="00FF763F">
        <w:trPr>
          <w:trHeight w:val="452"/>
        </w:trPr>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Záväzky</w:t>
            </w:r>
          </w:p>
        </w:tc>
        <w:tc>
          <w:tcPr>
            <w:tcW w:w="1534"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178 909,53</w:t>
            </w:r>
          </w:p>
        </w:tc>
        <w:tc>
          <w:tcPr>
            <w:tcW w:w="1440" w:type="dxa"/>
          </w:tcPr>
          <w:p w:rsidR="00EC708D" w:rsidRPr="00EC708D" w:rsidRDefault="00450AE4"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136 527,39</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Rezervy </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12 854,24</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0</w:t>
            </w:r>
          </w:p>
        </w:tc>
      </w:tr>
      <w:tr w:rsidR="00EC708D" w:rsidRPr="00A92B52" w:rsidTr="00FF763F">
        <w:tc>
          <w:tcPr>
            <w:tcW w:w="3756" w:type="dxa"/>
          </w:tcPr>
          <w:p w:rsidR="00EC708D" w:rsidRPr="00EC708D" w:rsidRDefault="006944C4" w:rsidP="00FF763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Zúčtovanie medzi subjekt</w:t>
            </w:r>
            <w:r w:rsidR="00EC708D" w:rsidRPr="00EC708D">
              <w:rPr>
                <w:rFonts w:ascii="Times New Roman" w:eastAsia="Calibri" w:hAnsi="Times New Roman" w:cs="Times New Roman"/>
                <w:sz w:val="24"/>
                <w:szCs w:val="24"/>
              </w:rPr>
              <w:t>mi VS</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277,31</w:t>
            </w:r>
          </w:p>
        </w:tc>
        <w:tc>
          <w:tcPr>
            <w:tcW w:w="1440"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217,69</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Dlhodobé záväzky</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29 970,85</w:t>
            </w:r>
          </w:p>
        </w:tc>
        <w:tc>
          <w:tcPr>
            <w:tcW w:w="1440"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4 975,73</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Krátkodobé záväzky</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104 307,81</w:t>
            </w:r>
          </w:p>
        </w:tc>
        <w:tc>
          <w:tcPr>
            <w:tcW w:w="1440"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105 740,38</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Bankové úvery a výpomoci</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44 353,56</w:t>
            </w:r>
          </w:p>
        </w:tc>
        <w:tc>
          <w:tcPr>
            <w:tcW w:w="1440"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25 593,59</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b/>
                <w:sz w:val="24"/>
                <w:szCs w:val="24"/>
              </w:rPr>
              <w:t>Časové rozlíšenie</w:t>
            </w:r>
          </w:p>
        </w:tc>
        <w:tc>
          <w:tcPr>
            <w:tcW w:w="1534"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2 083 642,60</w:t>
            </w:r>
          </w:p>
        </w:tc>
        <w:tc>
          <w:tcPr>
            <w:tcW w:w="1440" w:type="dxa"/>
          </w:tcPr>
          <w:p w:rsidR="00EC708D" w:rsidRPr="00EC708D" w:rsidRDefault="00450AE4"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2 087 206,21</w:t>
            </w:r>
          </w:p>
        </w:tc>
      </w:tr>
    </w:tbl>
    <w:p w:rsidR="004A508F" w:rsidRDefault="004A508F" w:rsidP="00E45FB6">
      <w:pPr>
        <w:jc w:val="both"/>
        <w:rPr>
          <w:rFonts w:ascii="Times New Roman" w:hAnsi="Times New Roman" w:cs="Times New Roman"/>
          <w:i/>
          <w:sz w:val="24"/>
          <w:szCs w:val="24"/>
        </w:rPr>
      </w:pPr>
    </w:p>
    <w:p w:rsidR="00354B13" w:rsidRDefault="00354B13"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BB7282" w:rsidRDefault="00BB7282" w:rsidP="00BB728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lastRenderedPageBreak/>
        <w:t>Vývoj pohľadávok a záväzkov v €</w:t>
      </w: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POHĽADÁVKY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797F2E" w:rsidRPr="00793CCD" w:rsidTr="0026384F">
        <w:tc>
          <w:tcPr>
            <w:tcW w:w="3604"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jc w:val="center"/>
              <w:rPr>
                <w:sz w:val="24"/>
                <w:szCs w:val="24"/>
              </w:rPr>
            </w:pPr>
            <w:r w:rsidRPr="00797F2E">
              <w:rPr>
                <w:sz w:val="24"/>
                <w:szCs w:val="24"/>
              </w:rPr>
              <w:t xml:space="preserve">Pohľadávky </w:t>
            </w:r>
          </w:p>
        </w:tc>
        <w:tc>
          <w:tcPr>
            <w:tcW w:w="2989"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50AE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450AE4">
              <w:rPr>
                <w:sz w:val="24"/>
                <w:szCs w:val="24"/>
              </w:rPr>
              <w:t>4</w:t>
            </w:r>
          </w:p>
        </w:tc>
        <w:tc>
          <w:tcPr>
            <w:tcW w:w="3152" w:type="dxa"/>
          </w:tcPr>
          <w:p w:rsidR="00797F2E" w:rsidRPr="00797F2E" w:rsidRDefault="00797F2E" w:rsidP="0044093F">
            <w:pPr>
              <w:pStyle w:val="Pismenka"/>
              <w:tabs>
                <w:tab w:val="clear" w:pos="426"/>
              </w:tabs>
              <w:ind w:left="0" w:firstLine="0"/>
              <w:rPr>
                <w:b w:val="0"/>
                <w:sz w:val="24"/>
                <w:szCs w:val="24"/>
              </w:rPr>
            </w:pPr>
            <w:r w:rsidRPr="00797F2E">
              <w:rPr>
                <w:b w:val="0"/>
                <w:sz w:val="24"/>
                <w:szCs w:val="24"/>
              </w:rPr>
              <w:t xml:space="preserve"> </w:t>
            </w:r>
          </w:p>
          <w:p w:rsidR="00797F2E" w:rsidRPr="00797F2E" w:rsidRDefault="00697AE0" w:rsidP="006F69A4">
            <w:pPr>
              <w:pStyle w:val="Pismenka"/>
              <w:tabs>
                <w:tab w:val="clear" w:pos="426"/>
              </w:tabs>
              <w:ind w:left="0" w:firstLine="0"/>
              <w:jc w:val="center"/>
              <w:rPr>
                <w:sz w:val="24"/>
                <w:szCs w:val="24"/>
              </w:rPr>
            </w:pPr>
            <w:r>
              <w:rPr>
                <w:sz w:val="24"/>
                <w:szCs w:val="24"/>
              </w:rPr>
              <w:t xml:space="preserve">Stav </w:t>
            </w:r>
            <w:r w:rsidR="00797F2E" w:rsidRPr="00797F2E">
              <w:rPr>
                <w:sz w:val="24"/>
                <w:szCs w:val="24"/>
              </w:rPr>
              <w:t>k 31.12.201</w:t>
            </w:r>
            <w:r w:rsidR="00450AE4">
              <w:rPr>
                <w:sz w:val="24"/>
                <w:szCs w:val="24"/>
              </w:rPr>
              <w:t>5</w:t>
            </w:r>
          </w:p>
        </w:tc>
      </w:tr>
      <w:tr w:rsidR="0026384F" w:rsidRPr="00793CCD" w:rsidTr="0026384F">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 xml:space="preserve">Pohľadávky </w:t>
            </w:r>
            <w:r>
              <w:rPr>
                <w:b w:val="0"/>
                <w:sz w:val="24"/>
                <w:szCs w:val="24"/>
              </w:rPr>
              <w:t>do lehoty</w:t>
            </w:r>
            <w:r w:rsidRPr="00797F2E">
              <w:rPr>
                <w:b w:val="0"/>
                <w:sz w:val="24"/>
                <w:szCs w:val="24"/>
              </w:rPr>
              <w:t xml:space="preserve"> splatnosti</w:t>
            </w:r>
          </w:p>
        </w:tc>
        <w:tc>
          <w:tcPr>
            <w:tcW w:w="2989"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right"/>
              <w:rPr>
                <w:b w:val="0"/>
                <w:sz w:val="24"/>
                <w:szCs w:val="24"/>
              </w:rPr>
            </w:pPr>
            <w:r>
              <w:rPr>
                <w:b w:val="0"/>
                <w:sz w:val="24"/>
                <w:szCs w:val="24"/>
              </w:rPr>
              <w:t>23 898,25</w:t>
            </w:r>
          </w:p>
        </w:tc>
        <w:tc>
          <w:tcPr>
            <w:tcW w:w="3152" w:type="dxa"/>
          </w:tcPr>
          <w:p w:rsidR="0026384F" w:rsidRPr="0026384F" w:rsidRDefault="0026384F" w:rsidP="0026384F">
            <w:pPr>
              <w:pStyle w:val="Pismenka"/>
              <w:tabs>
                <w:tab w:val="clear" w:pos="426"/>
              </w:tabs>
              <w:ind w:left="0" w:firstLine="0"/>
              <w:rPr>
                <w:b w:val="0"/>
                <w:sz w:val="24"/>
                <w:szCs w:val="24"/>
              </w:rPr>
            </w:pPr>
          </w:p>
          <w:p w:rsidR="0026384F" w:rsidRPr="0026384F" w:rsidRDefault="0026384F" w:rsidP="0026384F">
            <w:pPr>
              <w:pStyle w:val="Pismenka"/>
              <w:tabs>
                <w:tab w:val="clear" w:pos="426"/>
              </w:tabs>
              <w:ind w:left="0" w:firstLine="0"/>
              <w:jc w:val="right"/>
              <w:rPr>
                <w:b w:val="0"/>
                <w:sz w:val="24"/>
                <w:szCs w:val="24"/>
              </w:rPr>
            </w:pPr>
            <w:r w:rsidRPr="0026384F">
              <w:rPr>
                <w:b w:val="0"/>
                <w:sz w:val="24"/>
                <w:szCs w:val="24"/>
              </w:rPr>
              <w:t>25 368,41</w:t>
            </w:r>
          </w:p>
        </w:tc>
      </w:tr>
      <w:tr w:rsidR="0026384F" w:rsidRPr="00793CCD" w:rsidTr="0026384F">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Pohľadávky po lehote splatnosti</w:t>
            </w:r>
          </w:p>
        </w:tc>
        <w:tc>
          <w:tcPr>
            <w:tcW w:w="2989" w:type="dxa"/>
          </w:tcPr>
          <w:p w:rsidR="0026384F" w:rsidRDefault="0026384F" w:rsidP="0026384F">
            <w:pPr>
              <w:pStyle w:val="Pismenka"/>
              <w:tabs>
                <w:tab w:val="clear" w:pos="426"/>
              </w:tabs>
              <w:ind w:left="0" w:firstLine="0"/>
              <w:jc w:val="right"/>
              <w:rPr>
                <w:b w:val="0"/>
                <w:sz w:val="24"/>
                <w:szCs w:val="24"/>
              </w:rPr>
            </w:pPr>
          </w:p>
          <w:p w:rsidR="0026384F" w:rsidRPr="00797F2E" w:rsidRDefault="0026384F" w:rsidP="0026384F">
            <w:pPr>
              <w:pStyle w:val="Pismenka"/>
              <w:tabs>
                <w:tab w:val="clear" w:pos="426"/>
              </w:tabs>
              <w:ind w:left="0" w:firstLine="0"/>
              <w:jc w:val="right"/>
              <w:rPr>
                <w:b w:val="0"/>
                <w:sz w:val="24"/>
                <w:szCs w:val="24"/>
              </w:rPr>
            </w:pPr>
            <w:r>
              <w:rPr>
                <w:b w:val="0"/>
                <w:sz w:val="24"/>
                <w:szCs w:val="24"/>
              </w:rPr>
              <w:t>35 858,37</w:t>
            </w:r>
          </w:p>
        </w:tc>
        <w:tc>
          <w:tcPr>
            <w:tcW w:w="3152"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26384F" w:rsidP="0026384F">
            <w:pPr>
              <w:pStyle w:val="Pismenka"/>
              <w:tabs>
                <w:tab w:val="clear" w:pos="426"/>
              </w:tabs>
              <w:ind w:left="0" w:firstLine="0"/>
              <w:jc w:val="right"/>
              <w:rPr>
                <w:b w:val="0"/>
                <w:sz w:val="24"/>
                <w:szCs w:val="24"/>
              </w:rPr>
            </w:pPr>
            <w:r w:rsidRPr="0026384F">
              <w:rPr>
                <w:b w:val="0"/>
                <w:sz w:val="24"/>
                <w:szCs w:val="24"/>
              </w:rPr>
              <w:t>22 145,86</w:t>
            </w:r>
          </w:p>
        </w:tc>
      </w:tr>
      <w:tr w:rsidR="0026384F" w:rsidRPr="00793CCD" w:rsidTr="0026384F">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left"/>
              <w:rPr>
                <w:b w:val="0"/>
                <w:sz w:val="24"/>
                <w:szCs w:val="24"/>
              </w:rPr>
            </w:pPr>
            <w:r>
              <w:rPr>
                <w:sz w:val="24"/>
                <w:szCs w:val="24"/>
              </w:rPr>
              <w:t>SPOLU:</w:t>
            </w:r>
          </w:p>
        </w:tc>
        <w:tc>
          <w:tcPr>
            <w:tcW w:w="2989" w:type="dxa"/>
          </w:tcPr>
          <w:p w:rsidR="0026384F" w:rsidRDefault="0026384F" w:rsidP="0026384F">
            <w:pPr>
              <w:pStyle w:val="Pismenka"/>
              <w:tabs>
                <w:tab w:val="clear" w:pos="426"/>
              </w:tabs>
              <w:ind w:left="0" w:firstLine="0"/>
              <w:jc w:val="right"/>
              <w:rPr>
                <w:sz w:val="24"/>
                <w:szCs w:val="24"/>
              </w:rPr>
            </w:pPr>
          </w:p>
          <w:p w:rsidR="0026384F" w:rsidRPr="00697AE0" w:rsidRDefault="0026384F" w:rsidP="0026384F">
            <w:pPr>
              <w:pStyle w:val="Pismenka"/>
              <w:tabs>
                <w:tab w:val="clear" w:pos="426"/>
              </w:tabs>
              <w:ind w:left="0" w:firstLine="0"/>
              <w:jc w:val="right"/>
              <w:rPr>
                <w:sz w:val="24"/>
                <w:szCs w:val="24"/>
              </w:rPr>
            </w:pPr>
            <w:r>
              <w:rPr>
                <w:sz w:val="24"/>
                <w:szCs w:val="24"/>
              </w:rPr>
              <w:t>59 756,62</w:t>
            </w:r>
          </w:p>
        </w:tc>
        <w:tc>
          <w:tcPr>
            <w:tcW w:w="3152" w:type="dxa"/>
          </w:tcPr>
          <w:p w:rsidR="0026384F" w:rsidRPr="0026384F" w:rsidRDefault="0026384F" w:rsidP="0026384F">
            <w:pPr>
              <w:pStyle w:val="Pismenka"/>
              <w:tabs>
                <w:tab w:val="clear" w:pos="426"/>
              </w:tabs>
              <w:ind w:left="0" w:firstLine="0"/>
              <w:jc w:val="right"/>
              <w:rPr>
                <w:sz w:val="24"/>
                <w:szCs w:val="24"/>
              </w:rPr>
            </w:pPr>
          </w:p>
          <w:p w:rsidR="0026384F" w:rsidRPr="0026384F" w:rsidRDefault="0026384F" w:rsidP="0026384F">
            <w:pPr>
              <w:pStyle w:val="Pismenka"/>
              <w:tabs>
                <w:tab w:val="clear" w:pos="426"/>
              </w:tabs>
              <w:ind w:left="0" w:firstLine="0"/>
              <w:jc w:val="right"/>
              <w:rPr>
                <w:sz w:val="24"/>
                <w:szCs w:val="24"/>
              </w:rPr>
            </w:pPr>
            <w:r w:rsidRPr="0026384F">
              <w:rPr>
                <w:sz w:val="24"/>
                <w:szCs w:val="24"/>
              </w:rPr>
              <w:t>47 514,27</w:t>
            </w:r>
          </w:p>
        </w:tc>
      </w:tr>
    </w:tbl>
    <w:p w:rsidR="00797F2E" w:rsidRPr="00797F2E" w:rsidRDefault="00797F2E" w:rsidP="00797F2E">
      <w:pPr>
        <w:jc w:val="both"/>
        <w:rPr>
          <w:rFonts w:ascii="Times New Roman" w:hAnsi="Times New Roman" w:cs="Times New Roman"/>
          <w:sz w:val="24"/>
          <w:szCs w:val="24"/>
        </w:rPr>
      </w:pPr>
    </w:p>
    <w:p w:rsidR="00797F2E" w:rsidRP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ZÁV</w:t>
      </w:r>
      <w:r w:rsidRPr="00797F2E">
        <w:rPr>
          <w:rFonts w:ascii="Times New Roman" w:hAnsi="Times New Roman" w:cs="Times New Roman"/>
          <w:i/>
          <w:sz w:val="24"/>
          <w:szCs w:val="24"/>
          <w:u w:val="single"/>
        </w:rPr>
        <w:t>Ä</w:t>
      </w:r>
      <w:r>
        <w:rPr>
          <w:rFonts w:ascii="Times New Roman" w:hAnsi="Times New Roman" w:cs="Times New Roman"/>
          <w:i/>
          <w:sz w:val="24"/>
          <w:szCs w:val="24"/>
          <w:u w:val="single"/>
        </w:rPr>
        <w:t>ZKY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797F2E" w:rsidRPr="00793CCD" w:rsidTr="0026384F">
        <w:tc>
          <w:tcPr>
            <w:tcW w:w="3588"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797F2E">
            <w:pPr>
              <w:pStyle w:val="Pismenka"/>
              <w:tabs>
                <w:tab w:val="clear" w:pos="426"/>
              </w:tabs>
              <w:ind w:left="0" w:firstLine="0"/>
              <w:jc w:val="center"/>
              <w:rPr>
                <w:sz w:val="24"/>
                <w:szCs w:val="24"/>
              </w:rPr>
            </w:pPr>
            <w:r w:rsidRPr="00797F2E">
              <w:rPr>
                <w:sz w:val="24"/>
                <w:szCs w:val="24"/>
              </w:rPr>
              <w:t xml:space="preserve">Záväzky </w:t>
            </w:r>
          </w:p>
        </w:tc>
        <w:tc>
          <w:tcPr>
            <w:tcW w:w="2997"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6F69A4">
            <w:pPr>
              <w:pStyle w:val="Pismenka"/>
              <w:tabs>
                <w:tab w:val="clear" w:pos="426"/>
              </w:tabs>
              <w:ind w:left="0" w:firstLine="0"/>
              <w:jc w:val="center"/>
              <w:rPr>
                <w:sz w:val="24"/>
                <w:szCs w:val="24"/>
              </w:rPr>
            </w:pPr>
            <w:r w:rsidRPr="00797F2E">
              <w:rPr>
                <w:sz w:val="24"/>
                <w:szCs w:val="24"/>
              </w:rPr>
              <w:t>Stav k 31.12.201</w:t>
            </w:r>
            <w:r w:rsidR="00450AE4">
              <w:rPr>
                <w:sz w:val="24"/>
                <w:szCs w:val="24"/>
              </w:rPr>
              <w:t>4</w:t>
            </w:r>
          </w:p>
        </w:tc>
        <w:tc>
          <w:tcPr>
            <w:tcW w:w="3160" w:type="dxa"/>
          </w:tcPr>
          <w:p w:rsidR="00797F2E" w:rsidRPr="00793CCD" w:rsidRDefault="00797F2E" w:rsidP="0044093F">
            <w:pPr>
              <w:pStyle w:val="Pismenka"/>
              <w:tabs>
                <w:tab w:val="clear" w:pos="426"/>
              </w:tabs>
              <w:ind w:left="0" w:firstLine="0"/>
              <w:rPr>
                <w:b w:val="0"/>
                <w:sz w:val="20"/>
              </w:rPr>
            </w:pPr>
            <w:r w:rsidRPr="00793CCD">
              <w:rPr>
                <w:b w:val="0"/>
                <w:sz w:val="20"/>
              </w:rPr>
              <w:t xml:space="preserve"> </w:t>
            </w:r>
          </w:p>
          <w:p w:rsidR="00797F2E" w:rsidRPr="00797F2E" w:rsidRDefault="00797F2E" w:rsidP="006F69A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450AE4">
              <w:rPr>
                <w:sz w:val="24"/>
                <w:szCs w:val="24"/>
              </w:rPr>
              <w:t>5</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 xml:space="preserve">Záväzky </w:t>
            </w:r>
            <w:r>
              <w:rPr>
                <w:b w:val="0"/>
                <w:sz w:val="24"/>
                <w:szCs w:val="24"/>
              </w:rPr>
              <w:t>do lehoty</w:t>
            </w:r>
            <w:r w:rsidRPr="00797F2E">
              <w:rPr>
                <w:b w:val="0"/>
                <w:sz w:val="24"/>
                <w:szCs w:val="24"/>
              </w:rPr>
              <w:t xml:space="preserve"> splatnosti</w:t>
            </w:r>
          </w:p>
        </w:tc>
        <w:tc>
          <w:tcPr>
            <w:tcW w:w="2997"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right"/>
              <w:rPr>
                <w:b w:val="0"/>
                <w:sz w:val="24"/>
                <w:szCs w:val="24"/>
              </w:rPr>
            </w:pPr>
            <w:r>
              <w:rPr>
                <w:b w:val="0"/>
                <w:sz w:val="24"/>
                <w:szCs w:val="24"/>
              </w:rPr>
              <w:t>129 681,52</w:t>
            </w:r>
          </w:p>
        </w:tc>
        <w:tc>
          <w:tcPr>
            <w:tcW w:w="3160" w:type="dxa"/>
          </w:tcPr>
          <w:p w:rsidR="0026384F" w:rsidRPr="0026384F" w:rsidRDefault="0026384F" w:rsidP="0026384F">
            <w:pPr>
              <w:pStyle w:val="Pismenka"/>
              <w:tabs>
                <w:tab w:val="clear" w:pos="426"/>
              </w:tabs>
              <w:ind w:left="0" w:firstLine="0"/>
              <w:rPr>
                <w:b w:val="0"/>
                <w:sz w:val="24"/>
                <w:szCs w:val="24"/>
              </w:rPr>
            </w:pPr>
          </w:p>
          <w:p w:rsidR="0026384F" w:rsidRPr="0026384F" w:rsidRDefault="0026384F" w:rsidP="0026384F">
            <w:pPr>
              <w:pStyle w:val="Pismenka"/>
              <w:tabs>
                <w:tab w:val="clear" w:pos="426"/>
              </w:tabs>
              <w:ind w:left="0" w:firstLine="0"/>
              <w:jc w:val="right"/>
              <w:rPr>
                <w:b w:val="0"/>
                <w:sz w:val="24"/>
                <w:szCs w:val="24"/>
              </w:rPr>
            </w:pPr>
            <w:r w:rsidRPr="0026384F">
              <w:rPr>
                <w:b w:val="0"/>
                <w:sz w:val="24"/>
                <w:szCs w:val="24"/>
              </w:rPr>
              <w:t>83 626,86</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Záväzky po lehote splatnosti</w:t>
            </w:r>
          </w:p>
        </w:tc>
        <w:tc>
          <w:tcPr>
            <w:tcW w:w="2997" w:type="dxa"/>
          </w:tcPr>
          <w:p w:rsidR="0026384F" w:rsidRPr="00797F2E" w:rsidRDefault="0026384F" w:rsidP="0026384F">
            <w:pPr>
              <w:pStyle w:val="Pismenka"/>
              <w:tabs>
                <w:tab w:val="clear" w:pos="426"/>
              </w:tabs>
              <w:ind w:left="0" w:firstLine="0"/>
              <w:jc w:val="right"/>
              <w:rPr>
                <w:b w:val="0"/>
                <w:sz w:val="24"/>
                <w:szCs w:val="24"/>
              </w:rPr>
            </w:pPr>
          </w:p>
          <w:p w:rsidR="0026384F" w:rsidRPr="00797F2E" w:rsidRDefault="0026384F" w:rsidP="0026384F">
            <w:pPr>
              <w:pStyle w:val="Pismenka"/>
              <w:tabs>
                <w:tab w:val="clear" w:pos="426"/>
              </w:tabs>
              <w:ind w:left="0" w:firstLine="0"/>
              <w:jc w:val="right"/>
              <w:rPr>
                <w:b w:val="0"/>
                <w:sz w:val="24"/>
                <w:szCs w:val="24"/>
              </w:rPr>
            </w:pPr>
            <w:r w:rsidRPr="00797F2E">
              <w:rPr>
                <w:b w:val="0"/>
                <w:sz w:val="24"/>
                <w:szCs w:val="24"/>
              </w:rPr>
              <w:t>0</w:t>
            </w:r>
          </w:p>
        </w:tc>
        <w:tc>
          <w:tcPr>
            <w:tcW w:w="3160"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26384F" w:rsidP="0026384F">
            <w:pPr>
              <w:pStyle w:val="Pismenka"/>
              <w:tabs>
                <w:tab w:val="clear" w:pos="426"/>
              </w:tabs>
              <w:ind w:left="0" w:firstLine="0"/>
              <w:jc w:val="right"/>
              <w:rPr>
                <w:b w:val="0"/>
                <w:sz w:val="24"/>
                <w:szCs w:val="24"/>
              </w:rPr>
            </w:pPr>
            <w:r w:rsidRPr="0026384F">
              <w:rPr>
                <w:b w:val="0"/>
                <w:sz w:val="24"/>
                <w:szCs w:val="24"/>
              </w:rPr>
              <w:t>22 605,30</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left"/>
              <w:rPr>
                <w:b w:val="0"/>
                <w:sz w:val="24"/>
                <w:szCs w:val="24"/>
              </w:rPr>
            </w:pPr>
            <w:r>
              <w:rPr>
                <w:sz w:val="24"/>
                <w:szCs w:val="24"/>
              </w:rPr>
              <w:t>SPOLU</w:t>
            </w:r>
          </w:p>
        </w:tc>
        <w:tc>
          <w:tcPr>
            <w:tcW w:w="2997" w:type="dxa"/>
          </w:tcPr>
          <w:p w:rsidR="0026384F" w:rsidRPr="00797F2E" w:rsidRDefault="0026384F" w:rsidP="0026384F">
            <w:pPr>
              <w:pStyle w:val="Pismenka"/>
              <w:tabs>
                <w:tab w:val="clear" w:pos="426"/>
              </w:tabs>
              <w:ind w:left="0" w:firstLine="0"/>
              <w:jc w:val="right"/>
              <w:rPr>
                <w:b w:val="0"/>
                <w:sz w:val="24"/>
                <w:szCs w:val="24"/>
              </w:rPr>
            </w:pPr>
          </w:p>
          <w:p w:rsidR="0026384F" w:rsidRPr="00797F2E" w:rsidRDefault="0026384F" w:rsidP="0026384F">
            <w:pPr>
              <w:pStyle w:val="Pismenka"/>
              <w:tabs>
                <w:tab w:val="clear" w:pos="426"/>
              </w:tabs>
              <w:ind w:left="0" w:firstLine="0"/>
              <w:jc w:val="right"/>
              <w:rPr>
                <w:sz w:val="24"/>
                <w:szCs w:val="24"/>
              </w:rPr>
            </w:pPr>
            <w:r>
              <w:rPr>
                <w:sz w:val="24"/>
                <w:szCs w:val="24"/>
              </w:rPr>
              <w:t>129 681,52</w:t>
            </w:r>
          </w:p>
        </w:tc>
        <w:tc>
          <w:tcPr>
            <w:tcW w:w="3160"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26384F" w:rsidP="0026384F">
            <w:pPr>
              <w:pStyle w:val="Pismenka"/>
              <w:tabs>
                <w:tab w:val="clear" w:pos="426"/>
              </w:tabs>
              <w:ind w:left="0" w:firstLine="0"/>
              <w:jc w:val="right"/>
              <w:rPr>
                <w:sz w:val="24"/>
                <w:szCs w:val="24"/>
              </w:rPr>
            </w:pPr>
            <w:r w:rsidRPr="0026384F">
              <w:rPr>
                <w:sz w:val="24"/>
                <w:szCs w:val="24"/>
              </w:rPr>
              <w:t>106 232,16</w:t>
            </w:r>
          </w:p>
        </w:tc>
      </w:tr>
    </w:tbl>
    <w:p w:rsidR="00797F2E" w:rsidRPr="00585F71" w:rsidRDefault="00797F2E" w:rsidP="00585F71">
      <w:pPr>
        <w:jc w:val="both"/>
        <w:rPr>
          <w:rFonts w:ascii="Times New Roman" w:hAnsi="Times New Roman" w:cs="Times New Roman"/>
          <w:b/>
          <w:sz w:val="24"/>
          <w:szCs w:val="24"/>
        </w:rPr>
      </w:pP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t>POHĽADÁVKY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268"/>
        <w:gridCol w:w="2127"/>
      </w:tblGrid>
      <w:tr w:rsidR="00BB7282" w:rsidRPr="007F09A5" w:rsidTr="00BB7282">
        <w:tc>
          <w:tcPr>
            <w:tcW w:w="5103" w:type="dxa"/>
          </w:tcPr>
          <w:p w:rsidR="00BB7282" w:rsidRDefault="00BB7282" w:rsidP="00BB7282">
            <w:pPr>
              <w:spacing w:line="240" w:lineRule="auto"/>
              <w:jc w:val="center"/>
              <w:rPr>
                <w:rFonts w:ascii="Times New Roman" w:hAnsi="Times New Roman" w:cs="Times New Roman"/>
                <w:b/>
                <w:sz w:val="24"/>
                <w:szCs w:val="24"/>
              </w:rPr>
            </w:pPr>
          </w:p>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Pohľadávky</w:t>
            </w:r>
          </w:p>
        </w:tc>
        <w:tc>
          <w:tcPr>
            <w:tcW w:w="2268" w:type="dxa"/>
          </w:tcPr>
          <w:p w:rsidR="00BB7282" w:rsidRPr="00BB7282" w:rsidRDefault="00BB7282" w:rsidP="00BB7282">
            <w:pPr>
              <w:tabs>
                <w:tab w:val="left" w:pos="1176"/>
              </w:tabs>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26384F">
              <w:rPr>
                <w:rFonts w:ascii="Times New Roman" w:hAnsi="Times New Roman" w:cs="Times New Roman"/>
                <w:b/>
                <w:sz w:val="24"/>
                <w:szCs w:val="24"/>
              </w:rPr>
              <w:t>4</w:t>
            </w:r>
          </w:p>
        </w:tc>
        <w:tc>
          <w:tcPr>
            <w:tcW w:w="2127" w:type="dxa"/>
          </w:tcPr>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26384F">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26384F">
              <w:rPr>
                <w:rFonts w:ascii="Times New Roman" w:hAnsi="Times New Roman" w:cs="Times New Roman"/>
                <w:b/>
                <w:sz w:val="24"/>
                <w:szCs w:val="24"/>
              </w:rPr>
              <w:t>5</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do lehoty splatnosti  </w:t>
            </w:r>
          </w:p>
        </w:tc>
        <w:tc>
          <w:tcPr>
            <w:tcW w:w="2268" w:type="dxa"/>
          </w:tcPr>
          <w:p w:rsidR="00BB7282" w:rsidRPr="00BB7282" w:rsidRDefault="002A7A8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23 898,25</w:t>
            </w:r>
          </w:p>
        </w:tc>
        <w:tc>
          <w:tcPr>
            <w:tcW w:w="2127" w:type="dxa"/>
          </w:tcPr>
          <w:p w:rsidR="00BB7282" w:rsidRPr="00BB7282" w:rsidRDefault="002A7A8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25 368,41</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po lehote splatnosti  </w:t>
            </w:r>
          </w:p>
        </w:tc>
        <w:tc>
          <w:tcPr>
            <w:tcW w:w="2268" w:type="dxa"/>
          </w:tcPr>
          <w:p w:rsidR="00BB7282" w:rsidRPr="00BB7282" w:rsidRDefault="002A7A8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35 858,37</w:t>
            </w:r>
          </w:p>
        </w:tc>
        <w:tc>
          <w:tcPr>
            <w:tcW w:w="2127" w:type="dxa"/>
          </w:tcPr>
          <w:p w:rsidR="00BB7282" w:rsidRPr="00BB7282" w:rsidRDefault="002A7A8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22 145,86</w:t>
            </w:r>
          </w:p>
        </w:tc>
      </w:tr>
      <w:tr w:rsidR="00BB7282" w:rsidTr="00BB7282">
        <w:tc>
          <w:tcPr>
            <w:tcW w:w="5103" w:type="dxa"/>
          </w:tcPr>
          <w:p w:rsidR="00BB7282" w:rsidRPr="00BB7282" w:rsidRDefault="00BB7282" w:rsidP="00BB7282">
            <w:pPr>
              <w:spacing w:line="24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BB7282" w:rsidRPr="00BB7282" w:rsidRDefault="002A7A85"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59 756,62</w:t>
            </w:r>
          </w:p>
        </w:tc>
        <w:tc>
          <w:tcPr>
            <w:tcW w:w="2127" w:type="dxa"/>
          </w:tcPr>
          <w:p w:rsidR="00BB7282" w:rsidRPr="00BB7282" w:rsidRDefault="002A7A85"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47 514,27</w:t>
            </w:r>
          </w:p>
        </w:tc>
      </w:tr>
    </w:tbl>
    <w:p w:rsidR="00BB7282" w:rsidRDefault="00BB728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585F71" w:rsidRDefault="00585F71" w:rsidP="00BB7282">
      <w:pPr>
        <w:ind w:left="360"/>
        <w:jc w:val="both"/>
        <w:rPr>
          <w:rFonts w:ascii="Times New Roman" w:hAnsi="Times New Roman" w:cs="Times New Roman"/>
          <w:sz w:val="24"/>
          <w:szCs w:val="24"/>
        </w:rPr>
      </w:pPr>
    </w:p>
    <w:p w:rsidR="00585F71" w:rsidRPr="00BB7282" w:rsidRDefault="00585F71" w:rsidP="00BB7282">
      <w:pPr>
        <w:ind w:left="360"/>
        <w:jc w:val="both"/>
        <w:rPr>
          <w:rFonts w:ascii="Times New Roman" w:hAnsi="Times New Roman" w:cs="Times New Roman"/>
          <w:sz w:val="24"/>
          <w:szCs w:val="24"/>
        </w:rPr>
      </w:pP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lastRenderedPageBreak/>
        <w:t>ZÁVÄZKY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268"/>
        <w:gridCol w:w="2127"/>
      </w:tblGrid>
      <w:tr w:rsidR="00BB7282" w:rsidRPr="007F09A5" w:rsidTr="00BB7282">
        <w:tc>
          <w:tcPr>
            <w:tcW w:w="5103" w:type="dxa"/>
          </w:tcPr>
          <w:p w:rsidR="00CA67C8" w:rsidRDefault="00CA67C8" w:rsidP="00BB7282">
            <w:pPr>
              <w:spacing w:line="360" w:lineRule="auto"/>
              <w:rPr>
                <w:rFonts w:ascii="Times New Roman" w:hAnsi="Times New Roman" w:cs="Times New Roman"/>
                <w:b/>
                <w:sz w:val="24"/>
                <w:szCs w:val="24"/>
              </w:rPr>
            </w:pPr>
          </w:p>
          <w:p w:rsidR="00BB7282" w:rsidRPr="00BB7282" w:rsidRDefault="00BB7282" w:rsidP="00CA67C8">
            <w:pPr>
              <w:spacing w:line="360" w:lineRule="auto"/>
              <w:jc w:val="center"/>
              <w:rPr>
                <w:rFonts w:ascii="Times New Roman" w:hAnsi="Times New Roman" w:cs="Times New Roman"/>
                <w:b/>
                <w:sz w:val="24"/>
                <w:szCs w:val="24"/>
              </w:rPr>
            </w:pPr>
            <w:r w:rsidRPr="00BB7282">
              <w:rPr>
                <w:rFonts w:ascii="Times New Roman" w:hAnsi="Times New Roman" w:cs="Times New Roman"/>
                <w:b/>
                <w:sz w:val="24"/>
                <w:szCs w:val="24"/>
              </w:rPr>
              <w:t>Záväzky</w:t>
            </w:r>
          </w:p>
        </w:tc>
        <w:tc>
          <w:tcPr>
            <w:tcW w:w="2268"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2A7A85">
              <w:rPr>
                <w:rFonts w:ascii="Times New Roman" w:hAnsi="Times New Roman" w:cs="Times New Roman"/>
                <w:b/>
                <w:sz w:val="24"/>
                <w:szCs w:val="24"/>
              </w:rPr>
              <w:t>4</w:t>
            </w:r>
          </w:p>
        </w:tc>
        <w:tc>
          <w:tcPr>
            <w:tcW w:w="2127"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w:t>
            </w:r>
            <w:r w:rsidR="002A7A85">
              <w:rPr>
                <w:rFonts w:ascii="Times New Roman" w:hAnsi="Times New Roman" w:cs="Times New Roman"/>
                <w:b/>
                <w:sz w:val="24"/>
                <w:szCs w:val="24"/>
              </w:rPr>
              <w:t>15</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do lehoty splatnosti  </w:t>
            </w:r>
          </w:p>
        </w:tc>
        <w:tc>
          <w:tcPr>
            <w:tcW w:w="2268" w:type="dxa"/>
          </w:tcPr>
          <w:p w:rsidR="00BB7282" w:rsidRPr="00BB7282" w:rsidRDefault="002A7A85" w:rsidP="002A7A85">
            <w:pPr>
              <w:spacing w:line="360" w:lineRule="auto"/>
              <w:jc w:val="right"/>
              <w:rPr>
                <w:rFonts w:ascii="Times New Roman" w:hAnsi="Times New Roman" w:cs="Times New Roman"/>
                <w:sz w:val="24"/>
                <w:szCs w:val="24"/>
              </w:rPr>
            </w:pPr>
            <w:r>
              <w:rPr>
                <w:rFonts w:ascii="Times New Roman" w:hAnsi="Times New Roman" w:cs="Times New Roman"/>
                <w:sz w:val="24"/>
                <w:szCs w:val="24"/>
              </w:rPr>
              <w:t>134 278,66</w:t>
            </w:r>
          </w:p>
        </w:tc>
        <w:tc>
          <w:tcPr>
            <w:tcW w:w="2127" w:type="dxa"/>
          </w:tcPr>
          <w:p w:rsidR="00BB7282" w:rsidRPr="00BB7282" w:rsidRDefault="002A7A85" w:rsidP="00CA67C8">
            <w:pPr>
              <w:spacing w:line="360" w:lineRule="auto"/>
              <w:jc w:val="right"/>
              <w:rPr>
                <w:rFonts w:ascii="Times New Roman" w:hAnsi="Times New Roman" w:cs="Times New Roman"/>
                <w:sz w:val="24"/>
                <w:szCs w:val="24"/>
              </w:rPr>
            </w:pPr>
            <w:r>
              <w:rPr>
                <w:rFonts w:ascii="Times New Roman" w:hAnsi="Times New Roman" w:cs="Times New Roman"/>
                <w:sz w:val="24"/>
                <w:szCs w:val="24"/>
              </w:rPr>
              <w:t>117 109,67</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po lehote splatnosti  </w:t>
            </w:r>
          </w:p>
        </w:tc>
        <w:tc>
          <w:tcPr>
            <w:tcW w:w="2268" w:type="dxa"/>
          </w:tcPr>
          <w:p w:rsidR="00BB7282" w:rsidRPr="00BB7282" w:rsidRDefault="00BB7282" w:rsidP="00CA67C8">
            <w:pPr>
              <w:spacing w:line="360" w:lineRule="auto"/>
              <w:jc w:val="right"/>
              <w:rPr>
                <w:rFonts w:ascii="Times New Roman" w:hAnsi="Times New Roman" w:cs="Times New Roman"/>
                <w:sz w:val="24"/>
                <w:szCs w:val="24"/>
              </w:rPr>
            </w:pPr>
          </w:p>
        </w:tc>
        <w:tc>
          <w:tcPr>
            <w:tcW w:w="2127" w:type="dxa"/>
          </w:tcPr>
          <w:p w:rsidR="00BB7282" w:rsidRPr="00BB7282" w:rsidRDefault="00BB7282" w:rsidP="00CA67C8">
            <w:pPr>
              <w:spacing w:line="360" w:lineRule="auto"/>
              <w:jc w:val="right"/>
              <w:rPr>
                <w:rFonts w:ascii="Times New Roman" w:hAnsi="Times New Roman" w:cs="Times New Roman"/>
                <w:sz w:val="24"/>
                <w:szCs w:val="24"/>
              </w:rPr>
            </w:pPr>
          </w:p>
        </w:tc>
      </w:tr>
      <w:tr w:rsidR="00CA67C8" w:rsidTr="00BB7282">
        <w:tc>
          <w:tcPr>
            <w:tcW w:w="5103" w:type="dxa"/>
          </w:tcPr>
          <w:p w:rsidR="00CA67C8" w:rsidRPr="00CA67C8" w:rsidRDefault="00CA67C8" w:rsidP="00A379E7">
            <w:pPr>
              <w:spacing w:line="36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CA67C8" w:rsidRPr="00CA67C8" w:rsidRDefault="002A7A85"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134 278,66</w:t>
            </w:r>
          </w:p>
        </w:tc>
        <w:tc>
          <w:tcPr>
            <w:tcW w:w="2127" w:type="dxa"/>
          </w:tcPr>
          <w:p w:rsidR="00CA67C8" w:rsidRPr="00CA67C8" w:rsidRDefault="002A7A85"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117 109,67</w:t>
            </w:r>
          </w:p>
        </w:tc>
      </w:tr>
    </w:tbl>
    <w:p w:rsidR="00CA67C8" w:rsidRDefault="00CA67C8" w:rsidP="00E45FB6">
      <w:pPr>
        <w:jc w:val="both"/>
        <w:rPr>
          <w:rFonts w:ascii="Times New Roman" w:hAnsi="Times New Roman" w:cs="Times New Roman"/>
          <w:i/>
          <w:sz w:val="24"/>
          <w:szCs w:val="24"/>
        </w:rPr>
      </w:pPr>
    </w:p>
    <w:p w:rsidR="00F23694" w:rsidRDefault="005B3AFE" w:rsidP="005B3AFE">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Hospodársky výsledok v €</w:t>
      </w: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0"/>
        <w:gridCol w:w="2295"/>
        <w:gridCol w:w="2213"/>
      </w:tblGrid>
      <w:tr w:rsidR="00DF1373" w:rsidRPr="007F09A5" w:rsidTr="00B360BF">
        <w:tc>
          <w:tcPr>
            <w:tcW w:w="4960"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DF1373" w:rsidRPr="005B3AFE" w:rsidRDefault="00DF1373" w:rsidP="00B360BF">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2A7A85">
              <w:rPr>
                <w:rFonts w:ascii="Times New Roman" w:eastAsia="Calibri" w:hAnsi="Times New Roman" w:cs="Times New Roman"/>
                <w:b/>
                <w:sz w:val="24"/>
                <w:szCs w:val="24"/>
              </w:rPr>
              <w:t>4</w:t>
            </w:r>
          </w:p>
        </w:tc>
        <w:tc>
          <w:tcPr>
            <w:tcW w:w="2213"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2A7A85">
              <w:rPr>
                <w:rFonts w:ascii="Times New Roman" w:eastAsia="Calibri" w:hAnsi="Times New Roman" w:cs="Times New Roman"/>
                <w:b/>
                <w:sz w:val="24"/>
                <w:szCs w:val="24"/>
              </w:rPr>
              <w:t>5</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034F46" w:rsidRPr="005B3AFE" w:rsidRDefault="002A7A85" w:rsidP="002A7A85">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1 052 280,13</w:t>
            </w:r>
          </w:p>
        </w:tc>
        <w:tc>
          <w:tcPr>
            <w:tcW w:w="2213" w:type="dxa"/>
          </w:tcPr>
          <w:p w:rsidR="00034F46" w:rsidRPr="005B3AFE" w:rsidRDefault="002A7A85"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1 040 384,65</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034F46" w:rsidRPr="00B21251" w:rsidRDefault="002A7A85"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147 277,66</w:t>
            </w:r>
          </w:p>
        </w:tc>
        <w:tc>
          <w:tcPr>
            <w:tcW w:w="2213" w:type="dxa"/>
          </w:tcPr>
          <w:p w:rsidR="00034F46" w:rsidRPr="00B21251" w:rsidRDefault="002A7A85" w:rsidP="002B1E8A">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150 491</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034F46" w:rsidRPr="00B21251" w:rsidRDefault="002A7A85"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176 116,44</w:t>
            </w:r>
          </w:p>
        </w:tc>
        <w:tc>
          <w:tcPr>
            <w:tcW w:w="2213" w:type="dxa"/>
          </w:tcPr>
          <w:p w:rsidR="00034F46" w:rsidRPr="00B21251" w:rsidRDefault="002A7A85"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214 778,45</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034F46" w:rsidRPr="00B21251" w:rsidRDefault="002A7A85"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426 703,77</w:t>
            </w:r>
          </w:p>
        </w:tc>
        <w:tc>
          <w:tcPr>
            <w:tcW w:w="2213" w:type="dxa"/>
          </w:tcPr>
          <w:p w:rsidR="00034F46" w:rsidRPr="00B21251" w:rsidRDefault="00972DED" w:rsidP="002A7A85">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444 029,42</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99</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034F46" w:rsidRPr="00B21251" w:rsidRDefault="00972DED"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10 812,18</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7 405,04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178 789,66</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104 745,56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4 661,14</w:t>
            </w:r>
          </w:p>
        </w:tc>
        <w:tc>
          <w:tcPr>
            <w:tcW w:w="2213" w:type="dxa"/>
          </w:tcPr>
          <w:p w:rsidR="00034F46" w:rsidRPr="00B21251" w:rsidRDefault="00972DED"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7 762,72</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107 820,28</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111 133,46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034F46" w:rsidRPr="00DB6F4B" w:rsidRDefault="00972DED"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1 165 000,93</w:t>
            </w:r>
          </w:p>
        </w:tc>
        <w:tc>
          <w:tcPr>
            <w:tcW w:w="2213" w:type="dxa"/>
          </w:tcPr>
          <w:p w:rsidR="00034F46" w:rsidRPr="00DB6F4B" w:rsidRDefault="00972DED"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1 286 470,99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w:t>
            </w:r>
            <w:r w:rsidR="00AF5276">
              <w:rPr>
                <w:rFonts w:ascii="Times New Roman" w:eastAsia="Calibri" w:hAnsi="Times New Roman" w:cs="Times New Roman"/>
                <w:sz w:val="24"/>
                <w:szCs w:val="24"/>
              </w:rPr>
              <w:t> </w:t>
            </w:r>
            <w:r w:rsidRPr="005B3AFE">
              <w:rPr>
                <w:rFonts w:ascii="Times New Roman" w:eastAsia="Calibri" w:hAnsi="Times New Roman" w:cs="Times New Roman"/>
                <w:sz w:val="24"/>
                <w:szCs w:val="24"/>
              </w:rPr>
              <w:t>tovar</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201 011,95</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200 828,56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61 – Zmena stavu vnútroorganizačných služieb</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775 959,21</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860 340,88</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64 – Ostatné výnosy</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8 639,99</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2 936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AF527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12 854,24</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25 054,21</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482,99</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205,30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034F46" w:rsidRPr="00B21251" w:rsidRDefault="00972DED"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1 111,90</w:t>
            </w:r>
          </w:p>
        </w:tc>
        <w:tc>
          <w:tcPr>
            <w:tcW w:w="2213" w:type="dxa"/>
          </w:tcPr>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AF527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164 940,65</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197 106,04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034F46" w:rsidRDefault="00034F46" w:rsidP="00034F46">
            <w:pPr>
              <w:spacing w:line="240" w:lineRule="auto"/>
              <w:jc w:val="right"/>
              <w:rPr>
                <w:rFonts w:ascii="Times New Roman" w:eastAsia="Calibri" w:hAnsi="Times New Roman" w:cs="Times New Roman"/>
                <w:b/>
                <w:sz w:val="24"/>
                <w:szCs w:val="24"/>
              </w:rPr>
            </w:pPr>
          </w:p>
          <w:p w:rsidR="00AF5276" w:rsidRPr="00DB6F4B" w:rsidRDefault="002B14AA" w:rsidP="00972DED">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972DED">
              <w:rPr>
                <w:rFonts w:ascii="Times New Roman" w:eastAsia="Calibri" w:hAnsi="Times New Roman" w:cs="Times New Roman"/>
                <w:b/>
                <w:sz w:val="24"/>
                <w:szCs w:val="24"/>
              </w:rPr>
              <w:t>112 720,80</w:t>
            </w:r>
          </w:p>
        </w:tc>
        <w:tc>
          <w:tcPr>
            <w:tcW w:w="2213" w:type="dxa"/>
          </w:tcPr>
          <w:p w:rsidR="00972DED" w:rsidRDefault="00972DED" w:rsidP="00630B32">
            <w:pPr>
              <w:spacing w:line="240" w:lineRule="auto"/>
              <w:jc w:val="right"/>
              <w:rPr>
                <w:rFonts w:ascii="Times New Roman" w:eastAsia="Calibri" w:hAnsi="Times New Roman" w:cs="Times New Roman"/>
                <w:b/>
                <w:sz w:val="24"/>
                <w:szCs w:val="24"/>
              </w:rPr>
            </w:pPr>
          </w:p>
          <w:p w:rsidR="00034F46" w:rsidRPr="00DB6F4B" w:rsidRDefault="00972DED" w:rsidP="00630B32">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+ 246 086,34</w:t>
            </w:r>
          </w:p>
        </w:tc>
      </w:tr>
      <w:tr w:rsidR="006D0733" w:rsidRPr="007F09A5" w:rsidTr="00B360BF">
        <w:tc>
          <w:tcPr>
            <w:tcW w:w="4960" w:type="dxa"/>
          </w:tcPr>
          <w:p w:rsidR="006D0733" w:rsidRPr="006D0733" w:rsidRDefault="006D0733" w:rsidP="00B360BF">
            <w:pPr>
              <w:spacing w:line="240" w:lineRule="auto"/>
              <w:rPr>
                <w:rFonts w:ascii="Times New Roman" w:eastAsia="Calibri" w:hAnsi="Times New Roman" w:cs="Times New Roman"/>
                <w:sz w:val="24"/>
                <w:szCs w:val="24"/>
              </w:rPr>
            </w:pPr>
            <w:r w:rsidRPr="006D0733">
              <w:rPr>
                <w:rFonts w:ascii="Times New Roman" w:eastAsia="Calibri" w:hAnsi="Times New Roman" w:cs="Times New Roman"/>
                <w:sz w:val="24"/>
                <w:szCs w:val="24"/>
              </w:rPr>
              <w:t>Splatná daň z</w:t>
            </w:r>
            <w:r w:rsidR="00972DED">
              <w:rPr>
                <w:rFonts w:ascii="Times New Roman" w:eastAsia="Calibri" w:hAnsi="Times New Roman" w:cs="Times New Roman"/>
                <w:sz w:val="24"/>
                <w:szCs w:val="24"/>
              </w:rPr>
              <w:t> </w:t>
            </w:r>
            <w:r w:rsidRPr="006D0733">
              <w:rPr>
                <w:rFonts w:ascii="Times New Roman" w:eastAsia="Calibri" w:hAnsi="Times New Roman" w:cs="Times New Roman"/>
                <w:sz w:val="24"/>
                <w:szCs w:val="24"/>
              </w:rPr>
              <w:t>príjmov</w:t>
            </w:r>
          </w:p>
        </w:tc>
        <w:tc>
          <w:tcPr>
            <w:tcW w:w="2295" w:type="dxa"/>
          </w:tcPr>
          <w:p w:rsidR="006D0733" w:rsidRPr="006D0733" w:rsidRDefault="00972DED" w:rsidP="00034F46">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1 321,55</w:t>
            </w:r>
          </w:p>
        </w:tc>
        <w:tc>
          <w:tcPr>
            <w:tcW w:w="2213" w:type="dxa"/>
          </w:tcPr>
          <w:p w:rsidR="006D0733" w:rsidRPr="006D0733" w:rsidRDefault="00972DED"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18,63</w:t>
            </w:r>
          </w:p>
        </w:tc>
      </w:tr>
      <w:tr w:rsidR="006D0733" w:rsidRPr="007F09A5" w:rsidTr="00B360BF">
        <w:tc>
          <w:tcPr>
            <w:tcW w:w="4960" w:type="dxa"/>
          </w:tcPr>
          <w:p w:rsidR="006D0733" w:rsidRPr="005B3AFE" w:rsidRDefault="006D0733" w:rsidP="00B360B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972DED" w:rsidP="00034F46">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111 399,25</w:t>
            </w:r>
          </w:p>
        </w:tc>
        <w:tc>
          <w:tcPr>
            <w:tcW w:w="2213" w:type="dxa"/>
          </w:tcPr>
          <w:p w:rsidR="006D0733" w:rsidRDefault="00972DED"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246 067,71</w:t>
            </w:r>
          </w:p>
        </w:tc>
      </w:tr>
    </w:tbl>
    <w:p w:rsidR="0044093F" w:rsidRPr="0044093F" w:rsidRDefault="0044093F" w:rsidP="0044093F">
      <w:pPr>
        <w:jc w:val="both"/>
        <w:rPr>
          <w:rFonts w:ascii="Times New Roman" w:hAnsi="Times New Roman" w:cs="Times New Roman"/>
          <w:b/>
          <w:sz w:val="24"/>
          <w:szCs w:val="24"/>
        </w:rPr>
      </w:pP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0"/>
        <w:gridCol w:w="2295"/>
        <w:gridCol w:w="2213"/>
      </w:tblGrid>
      <w:tr w:rsidR="005B3AFE" w:rsidRPr="007F09A5" w:rsidTr="00794CDE">
        <w:tc>
          <w:tcPr>
            <w:tcW w:w="4960"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5B3AFE" w:rsidRPr="005B3AFE" w:rsidRDefault="005B3AFE" w:rsidP="007C7125">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630B32">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1E2C8C">
              <w:rPr>
                <w:rFonts w:ascii="Times New Roman" w:eastAsia="Calibri" w:hAnsi="Times New Roman" w:cs="Times New Roman"/>
                <w:b/>
                <w:sz w:val="24"/>
                <w:szCs w:val="24"/>
              </w:rPr>
              <w:t>4</w:t>
            </w:r>
          </w:p>
        </w:tc>
        <w:tc>
          <w:tcPr>
            <w:tcW w:w="2213"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630B32">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1E2C8C">
              <w:rPr>
                <w:rFonts w:ascii="Times New Roman" w:eastAsia="Calibri" w:hAnsi="Times New Roman" w:cs="Times New Roman"/>
                <w:b/>
                <w:sz w:val="24"/>
                <w:szCs w:val="24"/>
              </w:rPr>
              <w:t>5</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1E2C8C" w:rsidRPr="005B3AFE" w:rsidRDefault="001E2C8C" w:rsidP="001E2C8C">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1 431 210,41</w:t>
            </w:r>
          </w:p>
        </w:tc>
        <w:tc>
          <w:tcPr>
            <w:tcW w:w="2213" w:type="dxa"/>
          </w:tcPr>
          <w:p w:rsidR="005B3AFE" w:rsidRPr="005B3AFE"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1 441 561,26</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235 636,32</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245 482,84</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182 621,36</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223585,34</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787 441,51</w:t>
            </w:r>
          </w:p>
        </w:tc>
        <w:tc>
          <w:tcPr>
            <w:tcW w:w="2213" w:type="dxa"/>
          </w:tcPr>
          <w:p w:rsidR="005B3AFE" w:rsidRPr="00B21251" w:rsidRDefault="001E2C8C"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819 621,64</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5B3AFE" w:rsidRPr="00B21251" w:rsidRDefault="001E2C8C"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99</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10 812,18</w:t>
            </w:r>
          </w:p>
        </w:tc>
        <w:tc>
          <w:tcPr>
            <w:tcW w:w="2213" w:type="dxa"/>
          </w:tcPr>
          <w:p w:rsidR="005B3AFE" w:rsidRPr="00B21251" w:rsidRDefault="001E2C8C"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7 405,04</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794CDE" w:rsidRPr="00B21251" w:rsidRDefault="001E2C8C"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202 486,66</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128 449,03</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4 979,38</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7 946,97</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7 134 </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9 031,40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5B3AFE" w:rsidRPr="00DB6F4B"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1 544 153,31</w:t>
            </w:r>
          </w:p>
        </w:tc>
        <w:tc>
          <w:tcPr>
            <w:tcW w:w="2213" w:type="dxa"/>
          </w:tcPr>
          <w:p w:rsidR="005B3AFE" w:rsidRPr="00DB6F4B" w:rsidRDefault="001E2C8C" w:rsidP="00945DE3">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1 687 653,50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 tovar</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233 106,01</w:t>
            </w:r>
          </w:p>
        </w:tc>
        <w:tc>
          <w:tcPr>
            <w:tcW w:w="2213" w:type="dxa"/>
          </w:tcPr>
          <w:p w:rsidR="005B3AFE" w:rsidRPr="00B21251" w:rsidRDefault="001E2C8C" w:rsidP="00945DE3">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233 967,05</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61 – Zmena stavu vnútroorganizačných služieb</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775 418,21</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859 861,88</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64 – Ostatné výnosy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8 639,99</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2 936</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12 854,24</w:t>
            </w:r>
          </w:p>
        </w:tc>
        <w:tc>
          <w:tcPr>
            <w:tcW w:w="2213" w:type="dxa"/>
          </w:tcPr>
          <w:p w:rsidR="005B3AFE" w:rsidRPr="00B21251" w:rsidRDefault="001E2C8C" w:rsidP="00D676E9">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25 054,21</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482,99</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230,60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1 511,90</w:t>
            </w:r>
          </w:p>
        </w:tc>
        <w:tc>
          <w:tcPr>
            <w:tcW w:w="2213" w:type="dxa"/>
          </w:tcPr>
          <w:p w:rsidR="005B3AFE" w:rsidRPr="00630B32"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512 139,97</w:t>
            </w:r>
          </w:p>
        </w:tc>
        <w:tc>
          <w:tcPr>
            <w:tcW w:w="2213" w:type="dxa"/>
          </w:tcPr>
          <w:p w:rsidR="005B3AFE" w:rsidRPr="00B21251"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565 603,76</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5B3AFE" w:rsidRPr="00DB6F4B"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+ 112 942,90</w:t>
            </w:r>
          </w:p>
        </w:tc>
        <w:tc>
          <w:tcPr>
            <w:tcW w:w="2213" w:type="dxa"/>
          </w:tcPr>
          <w:p w:rsidR="005B3AFE" w:rsidRPr="00DB6F4B"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+ 246 092,24</w:t>
            </w:r>
          </w:p>
        </w:tc>
      </w:tr>
      <w:tr w:rsidR="006D0733" w:rsidRPr="007F09A5" w:rsidTr="00794CDE">
        <w:tc>
          <w:tcPr>
            <w:tcW w:w="4960" w:type="dxa"/>
          </w:tcPr>
          <w:p w:rsidR="006D0733" w:rsidRPr="006D0733" w:rsidRDefault="006D0733" w:rsidP="007C7125">
            <w:pPr>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Splatná daň z príjmov</w:t>
            </w:r>
          </w:p>
        </w:tc>
        <w:tc>
          <w:tcPr>
            <w:tcW w:w="2295" w:type="dxa"/>
          </w:tcPr>
          <w:p w:rsidR="006D0733" w:rsidRPr="006D0733"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1 321,55</w:t>
            </w:r>
          </w:p>
        </w:tc>
        <w:tc>
          <w:tcPr>
            <w:tcW w:w="2213" w:type="dxa"/>
          </w:tcPr>
          <w:p w:rsidR="006D0733" w:rsidRPr="006D0733" w:rsidRDefault="001E2C8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18,63</w:t>
            </w:r>
          </w:p>
        </w:tc>
      </w:tr>
      <w:tr w:rsidR="006D0733" w:rsidRPr="007F09A5" w:rsidTr="00794CDE">
        <w:tc>
          <w:tcPr>
            <w:tcW w:w="4960" w:type="dxa"/>
          </w:tcPr>
          <w:p w:rsidR="006D0733" w:rsidRPr="005B3AFE" w:rsidRDefault="006D0733" w:rsidP="007C7125">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+ 111 621,35</w:t>
            </w:r>
          </w:p>
        </w:tc>
        <w:tc>
          <w:tcPr>
            <w:tcW w:w="2213" w:type="dxa"/>
          </w:tcPr>
          <w:p w:rsidR="006D0733"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+ 246 073,61</w:t>
            </w:r>
          </w:p>
        </w:tc>
      </w:tr>
    </w:tbl>
    <w:p w:rsidR="002B14AA" w:rsidRDefault="002B14AA" w:rsidP="006D0733">
      <w:pPr>
        <w:pStyle w:val="Zkladntext"/>
        <w:tabs>
          <w:tab w:val="left" w:pos="709"/>
        </w:tabs>
        <w:spacing w:after="0" w:line="360" w:lineRule="auto"/>
        <w:jc w:val="both"/>
        <w:rPr>
          <w:b/>
        </w:rPr>
      </w:pPr>
    </w:p>
    <w:p w:rsidR="00453C9A" w:rsidRDefault="00453C9A" w:rsidP="002B14AA">
      <w:pPr>
        <w:pStyle w:val="Zkladntext"/>
        <w:numPr>
          <w:ilvl w:val="0"/>
          <w:numId w:val="2"/>
        </w:numPr>
        <w:tabs>
          <w:tab w:val="left" w:pos="709"/>
        </w:tabs>
        <w:spacing w:after="0" w:line="360" w:lineRule="auto"/>
        <w:jc w:val="both"/>
        <w:rPr>
          <w:b/>
        </w:rPr>
      </w:pPr>
      <w:r w:rsidRPr="00453C9A">
        <w:rPr>
          <w:b/>
        </w:rPr>
        <w:t>Ostatné dôležité informácie</w:t>
      </w:r>
      <w:r w:rsidR="00806200" w:rsidRPr="00453C9A">
        <w:rPr>
          <w:b/>
        </w:rPr>
        <w:tab/>
      </w:r>
    </w:p>
    <w:p w:rsidR="00BA7767" w:rsidRPr="002B14AA" w:rsidRDefault="00BA7767" w:rsidP="00BA7767">
      <w:pPr>
        <w:pStyle w:val="Zkladntext"/>
        <w:tabs>
          <w:tab w:val="left" w:pos="709"/>
        </w:tabs>
        <w:spacing w:after="0" w:line="360" w:lineRule="auto"/>
        <w:ind w:left="786"/>
        <w:jc w:val="both"/>
        <w:rPr>
          <w:b/>
        </w:rPr>
      </w:pPr>
    </w:p>
    <w:p w:rsidR="00453C9A" w:rsidRDefault="00453C9A" w:rsidP="00453C9A">
      <w:pPr>
        <w:pStyle w:val="Zkladntext"/>
        <w:numPr>
          <w:ilvl w:val="1"/>
          <w:numId w:val="2"/>
        </w:numPr>
        <w:tabs>
          <w:tab w:val="left" w:pos="709"/>
        </w:tabs>
        <w:spacing w:after="0" w:line="360" w:lineRule="auto"/>
        <w:jc w:val="both"/>
      </w:pPr>
      <w:r>
        <w:t xml:space="preserve">POSKYTNUTÉ DOTÁCIE </w:t>
      </w:r>
    </w:p>
    <w:p w:rsidR="00453C9A" w:rsidRPr="00453C9A" w:rsidRDefault="00453C9A" w:rsidP="00BA7767">
      <w:pPr>
        <w:ind w:firstLine="360"/>
        <w:jc w:val="both"/>
        <w:rPr>
          <w:rFonts w:ascii="Times New Roman" w:eastAsia="Calibri" w:hAnsi="Times New Roman" w:cs="Times New Roman"/>
          <w:sz w:val="24"/>
          <w:szCs w:val="24"/>
        </w:rPr>
      </w:pPr>
      <w:r w:rsidRPr="00453C9A">
        <w:rPr>
          <w:rFonts w:ascii="Times New Roman" w:hAnsi="Times New Roman" w:cs="Times New Roman"/>
          <w:sz w:val="24"/>
          <w:szCs w:val="24"/>
        </w:rPr>
        <w:t>V roku 201</w:t>
      </w:r>
      <w:r w:rsidR="00035D98">
        <w:rPr>
          <w:rFonts w:ascii="Times New Roman" w:hAnsi="Times New Roman" w:cs="Times New Roman"/>
          <w:sz w:val="24"/>
          <w:szCs w:val="24"/>
        </w:rPr>
        <w:t>5</w:t>
      </w:r>
      <w:r>
        <w:t xml:space="preserve"> </w:t>
      </w:r>
      <w:r>
        <w:rPr>
          <w:rFonts w:ascii="Times New Roman" w:hAnsi="Times New Roman" w:cs="Times New Roman"/>
          <w:sz w:val="24"/>
          <w:szCs w:val="24"/>
        </w:rPr>
        <w:t xml:space="preserve">obec </w:t>
      </w:r>
      <w:r w:rsidRPr="00453C9A">
        <w:rPr>
          <w:rFonts w:ascii="Times New Roman" w:eastAsia="Calibri" w:hAnsi="Times New Roman" w:cs="Times New Roman"/>
          <w:sz w:val="24"/>
          <w:szCs w:val="24"/>
        </w:rPr>
        <w:t xml:space="preserve">poskytla dotácie v súlade so VZN č. 3/2012 o dotáciách, právnickým osobám, fyzickým osobám - podnikateľom na podporu všeobecne prospešných služieb,  na všeobecne prospešný alebo verejnoprospešný účel.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980"/>
        <w:gridCol w:w="1800"/>
        <w:gridCol w:w="1620"/>
      </w:tblGrid>
      <w:tr w:rsidR="00453C9A" w:rsidRPr="00453C9A" w:rsidTr="00453C9A">
        <w:trPr>
          <w:trHeight w:val="1993"/>
        </w:trPr>
        <w:tc>
          <w:tcPr>
            <w:tcW w:w="4500" w:type="dxa"/>
            <w:shd w:val="clear" w:color="auto" w:fill="D9D9D9"/>
          </w:tcPr>
          <w:p w:rsidR="00453C9A" w:rsidRDefault="00453C9A" w:rsidP="00453C9A">
            <w:pPr>
              <w:jc w:val="cente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Žiadateľ dotácie</w:t>
            </w:r>
          </w:p>
        </w:tc>
        <w:tc>
          <w:tcPr>
            <w:tcW w:w="198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poskytnutých finančných prostriedko</w:t>
            </w:r>
            <w:r>
              <w:rPr>
                <w:rFonts w:ascii="Times New Roman" w:hAnsi="Times New Roman" w:cs="Times New Roman"/>
                <w:b/>
                <w:sz w:val="24"/>
                <w:szCs w:val="24"/>
              </w:rPr>
              <w:t>v</w:t>
            </w:r>
          </w:p>
        </w:tc>
        <w:tc>
          <w:tcPr>
            <w:tcW w:w="180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skutočne použitých finančných prostriedko</w:t>
            </w:r>
            <w:r>
              <w:rPr>
                <w:rFonts w:ascii="Times New Roman" w:hAnsi="Times New Roman" w:cs="Times New Roman"/>
                <w:b/>
                <w:sz w:val="24"/>
                <w:szCs w:val="24"/>
              </w:rPr>
              <w:t>v</w:t>
            </w:r>
          </w:p>
        </w:tc>
        <w:tc>
          <w:tcPr>
            <w:tcW w:w="1620" w:type="dxa"/>
            <w:shd w:val="clear" w:color="auto" w:fill="D9D9D9"/>
          </w:tcPr>
          <w:p w:rsidR="00453C9A" w:rsidRDefault="00453C9A" w:rsidP="00453C9A">
            <w:pP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Rozdie</w:t>
            </w:r>
            <w:r>
              <w:rPr>
                <w:rFonts w:ascii="Times New Roman" w:hAnsi="Times New Roman" w:cs="Times New Roman"/>
                <w:b/>
                <w:sz w:val="24"/>
                <w:szCs w:val="24"/>
              </w:rPr>
              <w:t>l</w:t>
            </w:r>
          </w:p>
        </w:tc>
      </w:tr>
      <w:tr w:rsidR="00453C9A" w:rsidRPr="00453C9A" w:rsidTr="0044093F">
        <w:tc>
          <w:tcPr>
            <w:tcW w:w="4500" w:type="dxa"/>
          </w:tcPr>
          <w:p w:rsidR="00453C9A" w:rsidRPr="00453C9A" w:rsidRDefault="00BE58F8" w:rsidP="00BE58F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Dobrovoľný  hasičský zbor</w:t>
            </w:r>
          </w:p>
        </w:tc>
        <w:tc>
          <w:tcPr>
            <w:tcW w:w="1980" w:type="dxa"/>
          </w:tcPr>
          <w:p w:rsidR="00453C9A" w:rsidRPr="00453C9A" w:rsidRDefault="00BE58F8" w:rsidP="00BE58F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w:t>
            </w:r>
            <w:r w:rsidR="00630B32">
              <w:rPr>
                <w:rFonts w:ascii="Times New Roman" w:eastAsia="Calibri" w:hAnsi="Times New Roman" w:cs="Times New Roman"/>
                <w:sz w:val="24"/>
                <w:szCs w:val="24"/>
              </w:rPr>
              <w:t>00,00</w:t>
            </w:r>
            <w:r w:rsidR="00453C9A" w:rsidRPr="00453C9A">
              <w:rPr>
                <w:rFonts w:ascii="Times New Roman" w:eastAsia="Calibri" w:hAnsi="Times New Roman" w:cs="Times New Roman"/>
                <w:sz w:val="24"/>
                <w:szCs w:val="24"/>
              </w:rPr>
              <w:t xml:space="preserve"> EUR</w:t>
            </w:r>
          </w:p>
        </w:tc>
        <w:tc>
          <w:tcPr>
            <w:tcW w:w="1800" w:type="dxa"/>
          </w:tcPr>
          <w:p w:rsidR="00453C9A" w:rsidRPr="00453C9A"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w:t>
            </w:r>
            <w:r w:rsidR="00630B32">
              <w:rPr>
                <w:rFonts w:ascii="Times New Roman" w:eastAsia="Calibri" w:hAnsi="Times New Roman" w:cs="Times New Roman"/>
                <w:sz w:val="24"/>
                <w:szCs w:val="24"/>
              </w:rPr>
              <w:t>00,00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Telovýchovná jednota Družstevník</w:t>
            </w:r>
          </w:p>
        </w:tc>
        <w:tc>
          <w:tcPr>
            <w:tcW w:w="1980" w:type="dxa"/>
          </w:tcPr>
          <w:p w:rsidR="000D30E1" w:rsidRPr="00453C9A" w:rsidRDefault="00BE58F8" w:rsidP="00BE58F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4 6</w:t>
            </w:r>
            <w:r w:rsidR="000D30E1">
              <w:rPr>
                <w:rFonts w:ascii="Times New Roman" w:eastAsia="Calibri" w:hAnsi="Times New Roman" w:cs="Times New Roman"/>
                <w:sz w:val="24"/>
                <w:szCs w:val="24"/>
              </w:rPr>
              <w:t>00,00 EUR</w:t>
            </w:r>
          </w:p>
        </w:tc>
        <w:tc>
          <w:tcPr>
            <w:tcW w:w="1800" w:type="dxa"/>
          </w:tcPr>
          <w:p w:rsidR="000D30E1" w:rsidRPr="00453C9A" w:rsidRDefault="00BE58F8" w:rsidP="00BE58F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4 6</w:t>
            </w:r>
            <w:r w:rsidR="000D30E1">
              <w:rPr>
                <w:rFonts w:ascii="Times New Roman" w:eastAsia="Calibri" w:hAnsi="Times New Roman" w:cs="Times New Roman"/>
                <w:sz w:val="24"/>
                <w:szCs w:val="24"/>
              </w:rPr>
              <w:t>00,00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453C9A" w:rsidRPr="00453C9A" w:rsidTr="0044093F">
        <w:tc>
          <w:tcPr>
            <w:tcW w:w="4500" w:type="dxa"/>
          </w:tcPr>
          <w:p w:rsidR="00453C9A" w:rsidRPr="00453C9A" w:rsidRDefault="00BE58F8" w:rsidP="000D30E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OZ RODON Klenovec</w:t>
            </w:r>
          </w:p>
        </w:tc>
        <w:tc>
          <w:tcPr>
            <w:tcW w:w="1980" w:type="dxa"/>
          </w:tcPr>
          <w:p w:rsidR="00453C9A"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w:t>
            </w:r>
            <w:r w:rsidR="00453C9A" w:rsidRPr="00453C9A">
              <w:rPr>
                <w:rFonts w:ascii="Times New Roman" w:eastAsia="Calibri" w:hAnsi="Times New Roman" w:cs="Times New Roman"/>
                <w:sz w:val="24"/>
                <w:szCs w:val="24"/>
              </w:rPr>
              <w:t>0,00 EUR</w:t>
            </w:r>
          </w:p>
        </w:tc>
        <w:tc>
          <w:tcPr>
            <w:tcW w:w="1800" w:type="dxa"/>
          </w:tcPr>
          <w:p w:rsidR="00453C9A"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w:t>
            </w:r>
            <w:r w:rsidR="00453C9A" w:rsidRPr="00453C9A">
              <w:rPr>
                <w:rFonts w:ascii="Times New Roman" w:eastAsia="Calibri" w:hAnsi="Times New Roman" w:cs="Times New Roman"/>
                <w:sz w:val="24"/>
                <w:szCs w:val="24"/>
              </w:rPr>
              <w:t>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453C9A" w:rsidRPr="00453C9A" w:rsidTr="0044093F">
        <w:tc>
          <w:tcPr>
            <w:tcW w:w="4500" w:type="dxa"/>
          </w:tcPr>
          <w:p w:rsidR="00453C9A" w:rsidRPr="00453C9A" w:rsidRDefault="00BE58F8" w:rsidP="00BE58F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ZO Jednoty dôchodcov</w:t>
            </w:r>
          </w:p>
        </w:tc>
        <w:tc>
          <w:tcPr>
            <w:tcW w:w="1980" w:type="dxa"/>
          </w:tcPr>
          <w:p w:rsidR="00453C9A" w:rsidRPr="00453C9A"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w:t>
            </w:r>
            <w:r w:rsidR="00453C9A" w:rsidRPr="00453C9A">
              <w:rPr>
                <w:rFonts w:ascii="Times New Roman" w:eastAsia="Calibri" w:hAnsi="Times New Roman" w:cs="Times New Roman"/>
                <w:sz w:val="24"/>
                <w:szCs w:val="24"/>
              </w:rPr>
              <w:t>0,00 EUR</w:t>
            </w:r>
          </w:p>
        </w:tc>
        <w:tc>
          <w:tcPr>
            <w:tcW w:w="1800" w:type="dxa"/>
          </w:tcPr>
          <w:p w:rsidR="00453C9A" w:rsidRPr="00453C9A"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w:t>
            </w:r>
            <w:r w:rsidR="00453C9A" w:rsidRPr="00453C9A">
              <w:rPr>
                <w:rFonts w:ascii="Times New Roman" w:eastAsia="Calibri" w:hAnsi="Times New Roman" w:cs="Times New Roman"/>
                <w:sz w:val="24"/>
                <w:szCs w:val="24"/>
              </w:rPr>
              <w:t>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0D30E1" w:rsidRPr="00453C9A" w:rsidTr="0044093F">
        <w:tc>
          <w:tcPr>
            <w:tcW w:w="4500" w:type="dxa"/>
          </w:tcPr>
          <w:p w:rsidR="000D30E1" w:rsidRPr="00453C9A" w:rsidRDefault="000D30E1" w:rsidP="000D30E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Klub dôchodcov</w:t>
            </w:r>
          </w:p>
        </w:tc>
        <w:tc>
          <w:tcPr>
            <w:tcW w:w="1980" w:type="dxa"/>
          </w:tcPr>
          <w:p w:rsidR="000D30E1"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000D30E1">
              <w:rPr>
                <w:rFonts w:ascii="Times New Roman" w:eastAsia="Calibri" w:hAnsi="Times New Roman" w:cs="Times New Roman"/>
                <w:sz w:val="24"/>
                <w:szCs w:val="24"/>
              </w:rPr>
              <w:t>00,00 EUR</w:t>
            </w:r>
          </w:p>
        </w:tc>
        <w:tc>
          <w:tcPr>
            <w:tcW w:w="1800" w:type="dxa"/>
          </w:tcPr>
          <w:p w:rsidR="000D30E1" w:rsidRPr="00453C9A"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000D30E1">
              <w:rPr>
                <w:rFonts w:ascii="Times New Roman" w:eastAsia="Calibri" w:hAnsi="Times New Roman" w:cs="Times New Roman"/>
                <w:sz w:val="24"/>
                <w:szCs w:val="24"/>
              </w:rPr>
              <w:t>00,00 EUR</w:t>
            </w:r>
          </w:p>
        </w:tc>
        <w:tc>
          <w:tcPr>
            <w:tcW w:w="1620" w:type="dxa"/>
          </w:tcPr>
          <w:p w:rsidR="000D30E1"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BE58F8" w:rsidRPr="00453C9A" w:rsidTr="0044093F">
        <w:tc>
          <w:tcPr>
            <w:tcW w:w="4500" w:type="dxa"/>
          </w:tcPr>
          <w:p w:rsidR="00BE58F8" w:rsidRDefault="00BE58F8" w:rsidP="000D30E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ZO Slovenského zväzu protifašistických bojovníkov</w:t>
            </w:r>
          </w:p>
        </w:tc>
        <w:tc>
          <w:tcPr>
            <w:tcW w:w="1980" w:type="dxa"/>
          </w:tcPr>
          <w:p w:rsidR="00BE58F8"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300,00 EUR</w:t>
            </w:r>
          </w:p>
        </w:tc>
        <w:tc>
          <w:tcPr>
            <w:tcW w:w="1800" w:type="dxa"/>
          </w:tcPr>
          <w:p w:rsidR="00BE58F8"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300,00 EUR</w:t>
            </w:r>
          </w:p>
        </w:tc>
        <w:tc>
          <w:tcPr>
            <w:tcW w:w="1620" w:type="dxa"/>
          </w:tcPr>
          <w:p w:rsidR="00BE58F8" w:rsidRDefault="00BE58F8"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0D30E1"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ZO Slovenského zväzu postihnutých</w:t>
            </w:r>
          </w:p>
        </w:tc>
        <w:tc>
          <w:tcPr>
            <w:tcW w:w="1980" w:type="dxa"/>
          </w:tcPr>
          <w:p w:rsidR="000D30E1"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000D30E1">
              <w:rPr>
                <w:rFonts w:ascii="Times New Roman" w:eastAsia="Calibri" w:hAnsi="Times New Roman" w:cs="Times New Roman"/>
                <w:sz w:val="24"/>
                <w:szCs w:val="24"/>
              </w:rPr>
              <w:t>00,00 EUR</w:t>
            </w:r>
          </w:p>
        </w:tc>
        <w:tc>
          <w:tcPr>
            <w:tcW w:w="1800" w:type="dxa"/>
          </w:tcPr>
          <w:p w:rsidR="000D30E1"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000D30E1">
              <w:rPr>
                <w:rFonts w:ascii="Times New Roman" w:eastAsia="Calibri" w:hAnsi="Times New Roman" w:cs="Times New Roman"/>
                <w:sz w:val="24"/>
                <w:szCs w:val="24"/>
              </w:rPr>
              <w:t>00,00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ZŠ V. Mináča</w:t>
            </w:r>
          </w:p>
        </w:tc>
        <w:tc>
          <w:tcPr>
            <w:tcW w:w="1980" w:type="dxa"/>
          </w:tcPr>
          <w:p w:rsidR="000D30E1"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w:t>
            </w:r>
            <w:r w:rsidR="000D30E1" w:rsidRPr="00453C9A">
              <w:rPr>
                <w:rFonts w:ascii="Times New Roman" w:eastAsia="Calibri" w:hAnsi="Times New Roman" w:cs="Times New Roman"/>
                <w:sz w:val="24"/>
                <w:szCs w:val="24"/>
              </w:rPr>
              <w:t>0,00 EUR</w:t>
            </w:r>
          </w:p>
        </w:tc>
        <w:tc>
          <w:tcPr>
            <w:tcW w:w="1800" w:type="dxa"/>
          </w:tcPr>
          <w:p w:rsidR="000D30E1"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30</w:t>
            </w:r>
            <w:r w:rsidR="000D30E1" w:rsidRPr="00453C9A">
              <w:rPr>
                <w:rFonts w:ascii="Times New Roman" w:eastAsia="Calibri" w:hAnsi="Times New Roman" w:cs="Times New Roman"/>
                <w:sz w:val="24"/>
                <w:szCs w:val="24"/>
              </w:rPr>
              <w:t>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BE58F8" w:rsidRPr="00453C9A" w:rsidTr="005753B2">
        <w:tc>
          <w:tcPr>
            <w:tcW w:w="4500" w:type="dxa"/>
          </w:tcPr>
          <w:p w:rsidR="00BE58F8"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ZO Slovenského zväzu chovateľov</w:t>
            </w:r>
          </w:p>
        </w:tc>
        <w:tc>
          <w:tcPr>
            <w:tcW w:w="198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100,00 EUR</w:t>
            </w:r>
          </w:p>
        </w:tc>
        <w:tc>
          <w:tcPr>
            <w:tcW w:w="180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100,00 EUR</w:t>
            </w:r>
          </w:p>
        </w:tc>
        <w:tc>
          <w:tcPr>
            <w:tcW w:w="1620" w:type="dxa"/>
          </w:tcPr>
          <w:p w:rsidR="00BE58F8"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BE58F8" w:rsidRPr="00453C9A" w:rsidTr="005753B2">
        <w:tc>
          <w:tcPr>
            <w:tcW w:w="4500" w:type="dxa"/>
          </w:tcPr>
          <w:p w:rsidR="00BE58F8"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Telovýchovná jednota Družstevník</w:t>
            </w:r>
          </w:p>
        </w:tc>
        <w:tc>
          <w:tcPr>
            <w:tcW w:w="198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1 200,00 EUR</w:t>
            </w:r>
          </w:p>
        </w:tc>
        <w:tc>
          <w:tcPr>
            <w:tcW w:w="180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1 200,00 EUR</w:t>
            </w:r>
          </w:p>
        </w:tc>
        <w:tc>
          <w:tcPr>
            <w:tcW w:w="1620" w:type="dxa"/>
          </w:tcPr>
          <w:p w:rsidR="00BE58F8"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BE58F8" w:rsidRPr="00453C9A" w:rsidTr="005753B2">
        <w:tc>
          <w:tcPr>
            <w:tcW w:w="4500" w:type="dxa"/>
          </w:tcPr>
          <w:p w:rsidR="00BE58F8"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Domov dôchodcov a domov sociálnych služieb</w:t>
            </w:r>
          </w:p>
        </w:tc>
        <w:tc>
          <w:tcPr>
            <w:tcW w:w="198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50,00 EUR</w:t>
            </w:r>
          </w:p>
        </w:tc>
        <w:tc>
          <w:tcPr>
            <w:tcW w:w="1800" w:type="dxa"/>
          </w:tcPr>
          <w:p w:rsidR="00BE58F8"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50,00 EUR</w:t>
            </w:r>
          </w:p>
        </w:tc>
        <w:tc>
          <w:tcPr>
            <w:tcW w:w="1620" w:type="dxa"/>
          </w:tcPr>
          <w:p w:rsidR="00BE58F8"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bl>
    <w:p w:rsidR="00BE58F8" w:rsidRDefault="00BE58F8" w:rsidP="006D0733">
      <w:pPr>
        <w:ind w:firstLine="360"/>
        <w:jc w:val="both"/>
        <w:rPr>
          <w:rFonts w:ascii="Times New Roman" w:eastAsia="Calibri" w:hAnsi="Times New Roman" w:cs="Times New Roman"/>
          <w:sz w:val="24"/>
          <w:szCs w:val="24"/>
        </w:rPr>
      </w:pPr>
    </w:p>
    <w:p w:rsidR="00453C9A" w:rsidRDefault="00453C9A" w:rsidP="006D0733">
      <w:pPr>
        <w:ind w:firstLine="360"/>
        <w:jc w:val="both"/>
        <w:rPr>
          <w:rFonts w:ascii="Calibri" w:eastAsia="Calibri" w:hAnsi="Calibri" w:cs="Times New Roman"/>
        </w:rPr>
      </w:pPr>
      <w:r w:rsidRPr="00453C9A">
        <w:rPr>
          <w:rFonts w:ascii="Times New Roman" w:eastAsia="Calibri" w:hAnsi="Times New Roman" w:cs="Times New Roman"/>
          <w:sz w:val="24"/>
          <w:szCs w:val="24"/>
        </w:rPr>
        <w:t>K 31.12.201</w:t>
      </w:r>
      <w:r w:rsidR="00035D98">
        <w:rPr>
          <w:rFonts w:ascii="Times New Roman" w:eastAsia="Calibri" w:hAnsi="Times New Roman" w:cs="Times New Roman"/>
          <w:sz w:val="24"/>
          <w:szCs w:val="24"/>
        </w:rPr>
        <w:t>5</w:t>
      </w:r>
      <w:r w:rsidRPr="00453C9A">
        <w:rPr>
          <w:rFonts w:ascii="Times New Roman" w:eastAsia="Calibri" w:hAnsi="Times New Roman" w:cs="Times New Roman"/>
          <w:sz w:val="24"/>
          <w:szCs w:val="24"/>
        </w:rPr>
        <w:t xml:space="preserve"> boli vyúčtované všetky dotácie, ktoré boli poskytnuté v súlade so VZN č. 3/2012 o dotáciách</w:t>
      </w:r>
      <w:r>
        <w:rPr>
          <w:rFonts w:ascii="Calibri" w:eastAsia="Calibri" w:hAnsi="Calibri" w:cs="Times New Roman"/>
        </w:rPr>
        <w:t>.</w:t>
      </w:r>
    </w:p>
    <w:p w:rsidR="0005715C" w:rsidRDefault="0005715C" w:rsidP="00453C9A">
      <w:pPr>
        <w:jc w:val="both"/>
        <w:rPr>
          <w:rFonts w:ascii="Calibri" w:eastAsia="Calibri" w:hAnsi="Calibri" w:cs="Times New Roman"/>
        </w:rPr>
      </w:pPr>
    </w:p>
    <w:p w:rsidR="00BA7767" w:rsidRDefault="00BA7767" w:rsidP="00BA7767">
      <w:pPr>
        <w:pStyle w:val="Odsekzoznamu"/>
        <w:numPr>
          <w:ilvl w:val="1"/>
          <w:numId w:val="2"/>
        </w:numPr>
        <w:jc w:val="both"/>
        <w:rPr>
          <w:rFonts w:ascii="Times New Roman" w:eastAsia="Calibri" w:hAnsi="Times New Roman" w:cs="Times New Roman"/>
          <w:sz w:val="24"/>
          <w:szCs w:val="24"/>
        </w:rPr>
      </w:pPr>
      <w:r>
        <w:rPr>
          <w:rFonts w:ascii="Times New Roman" w:eastAsia="Calibri" w:hAnsi="Times New Roman" w:cs="Times New Roman"/>
          <w:sz w:val="24"/>
          <w:szCs w:val="24"/>
        </w:rPr>
        <w:t>VÝZNAMNÉ INVESTIČNÉ AKCIE</w:t>
      </w:r>
      <w:r w:rsidR="008E179A">
        <w:rPr>
          <w:rFonts w:ascii="Times New Roman" w:eastAsia="Calibri" w:hAnsi="Times New Roman" w:cs="Times New Roman"/>
          <w:sz w:val="24"/>
          <w:szCs w:val="24"/>
        </w:rPr>
        <w:t xml:space="preserve"> V ROKU 201</w:t>
      </w:r>
      <w:r w:rsidR="00A12834">
        <w:rPr>
          <w:rFonts w:ascii="Times New Roman" w:eastAsia="Calibri" w:hAnsi="Times New Roman" w:cs="Times New Roman"/>
          <w:sz w:val="24"/>
          <w:szCs w:val="24"/>
        </w:rPr>
        <w:t>5</w:t>
      </w:r>
    </w:p>
    <w:p w:rsidR="00BA7767" w:rsidRDefault="00BA7767" w:rsidP="00BE58F8">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Medzi najvýznamnejšie investičné akcie realizované v roku 201</w:t>
      </w:r>
      <w:r w:rsidR="00A12834">
        <w:rPr>
          <w:rFonts w:ascii="Times New Roman" w:eastAsia="Calibri" w:hAnsi="Times New Roman" w:cs="Times New Roman"/>
          <w:sz w:val="24"/>
          <w:szCs w:val="24"/>
        </w:rPr>
        <w:t>5</w:t>
      </w:r>
      <w:r>
        <w:rPr>
          <w:rFonts w:ascii="Times New Roman" w:eastAsia="Calibri" w:hAnsi="Times New Roman" w:cs="Times New Roman"/>
          <w:sz w:val="24"/>
          <w:szCs w:val="24"/>
        </w:rPr>
        <w:t xml:space="preserve"> patrí </w:t>
      </w:r>
      <w:r w:rsidR="00BE58F8">
        <w:rPr>
          <w:rFonts w:ascii="Times New Roman" w:eastAsia="Calibri" w:hAnsi="Times New Roman" w:cs="Times New Roman"/>
          <w:sz w:val="24"/>
          <w:szCs w:val="24"/>
        </w:rPr>
        <w:t xml:space="preserve">rekonštrukcia budov, vznikli tak </w:t>
      </w:r>
      <w:proofErr w:type="spellStart"/>
      <w:r w:rsidR="00BE58F8">
        <w:rPr>
          <w:rFonts w:ascii="Times New Roman" w:eastAsia="Calibri" w:hAnsi="Times New Roman" w:cs="Times New Roman"/>
          <w:sz w:val="24"/>
          <w:szCs w:val="24"/>
        </w:rPr>
        <w:t>Klenovská</w:t>
      </w:r>
      <w:proofErr w:type="spellEnd"/>
      <w:r w:rsidR="00BE58F8">
        <w:rPr>
          <w:rFonts w:ascii="Times New Roman" w:eastAsia="Calibri" w:hAnsi="Times New Roman" w:cs="Times New Roman"/>
          <w:sz w:val="24"/>
          <w:szCs w:val="24"/>
        </w:rPr>
        <w:t xml:space="preserve"> izba a Múzeum súkenníctva a </w:t>
      </w:r>
      <w:proofErr w:type="spellStart"/>
      <w:r w:rsidR="00BE58F8">
        <w:rPr>
          <w:rFonts w:ascii="Times New Roman" w:eastAsia="Calibri" w:hAnsi="Times New Roman" w:cs="Times New Roman"/>
          <w:sz w:val="24"/>
          <w:szCs w:val="24"/>
        </w:rPr>
        <w:t>gubárstva</w:t>
      </w:r>
      <w:proofErr w:type="spellEnd"/>
      <w:r w:rsidR="00BE58F8">
        <w:rPr>
          <w:rFonts w:ascii="Times New Roman" w:eastAsia="Calibri" w:hAnsi="Times New Roman" w:cs="Times New Roman"/>
          <w:sz w:val="24"/>
          <w:szCs w:val="24"/>
        </w:rPr>
        <w:t>. Robili sa rôzne projektové dokumentácie na rekonštrukciu kotolne základnej školy, rekonštrukciu komunikácií. K športovej hale sa robila prístupová cesta, prípojka elektrickej energie. Pokračovalo sa s rozširovaním kamerového systému a asfaltovala sa časť chodníka na ulici 9. mája.</w:t>
      </w:r>
    </w:p>
    <w:p w:rsidR="00F67194" w:rsidRDefault="00F67194" w:rsidP="008E179A">
      <w:pPr>
        <w:ind w:firstLine="360"/>
        <w:jc w:val="both"/>
        <w:rPr>
          <w:rFonts w:ascii="Times New Roman" w:eastAsia="Calibri" w:hAnsi="Times New Roman" w:cs="Times New Roman"/>
          <w:sz w:val="24"/>
          <w:szCs w:val="24"/>
        </w:rPr>
      </w:pPr>
    </w:p>
    <w:p w:rsidR="008E179A" w:rsidRDefault="008E179A" w:rsidP="008E179A">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8.3 PLÁNOVANÉ INVESTIČNÉ AKCIE</w:t>
      </w:r>
    </w:p>
    <w:p w:rsidR="00C84A2C" w:rsidRPr="00DF464A" w:rsidRDefault="008E179A" w:rsidP="00C84A2C">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Pre rok 201</w:t>
      </w:r>
      <w:r w:rsidR="00035D98">
        <w:rPr>
          <w:rFonts w:ascii="Times New Roman" w:eastAsia="Calibri" w:hAnsi="Times New Roman" w:cs="Times New Roman"/>
          <w:sz w:val="24"/>
          <w:szCs w:val="24"/>
        </w:rPr>
        <w:t>6</w:t>
      </w:r>
      <w:r>
        <w:rPr>
          <w:rFonts w:ascii="Times New Roman" w:eastAsia="Calibri" w:hAnsi="Times New Roman" w:cs="Times New Roman"/>
          <w:sz w:val="24"/>
          <w:szCs w:val="24"/>
        </w:rPr>
        <w:t xml:space="preserve"> bol</w:t>
      </w:r>
      <w:r w:rsidR="001C728C">
        <w:rPr>
          <w:rFonts w:ascii="Times New Roman" w:eastAsia="Calibri" w:hAnsi="Times New Roman" w:cs="Times New Roman"/>
          <w:sz w:val="24"/>
          <w:szCs w:val="24"/>
        </w:rPr>
        <w:t>o</w:t>
      </w:r>
      <w:r>
        <w:rPr>
          <w:rFonts w:ascii="Times New Roman" w:eastAsia="Calibri" w:hAnsi="Times New Roman" w:cs="Times New Roman"/>
          <w:sz w:val="24"/>
          <w:szCs w:val="24"/>
        </w:rPr>
        <w:t xml:space="preserve"> naplánovan</w:t>
      </w:r>
      <w:r w:rsidR="001C728C">
        <w:rPr>
          <w:rFonts w:ascii="Times New Roman" w:eastAsia="Calibri" w:hAnsi="Times New Roman" w:cs="Times New Roman"/>
          <w:sz w:val="24"/>
          <w:szCs w:val="24"/>
        </w:rPr>
        <w:t>é pokračovanie rozširovania</w:t>
      </w:r>
      <w:r>
        <w:rPr>
          <w:rFonts w:ascii="Times New Roman" w:eastAsia="Calibri" w:hAnsi="Times New Roman" w:cs="Times New Roman"/>
          <w:sz w:val="24"/>
          <w:szCs w:val="24"/>
        </w:rPr>
        <w:t xml:space="preserve"> kamerového systému v obci, taktiež </w:t>
      </w:r>
      <w:r w:rsidR="001C728C">
        <w:rPr>
          <w:rFonts w:ascii="Times New Roman" w:eastAsia="Calibri" w:hAnsi="Times New Roman" w:cs="Times New Roman"/>
          <w:sz w:val="24"/>
          <w:szCs w:val="24"/>
        </w:rPr>
        <w:t xml:space="preserve">vybudovanie detského ihriska. </w:t>
      </w:r>
      <w:r>
        <w:rPr>
          <w:rFonts w:ascii="Times New Roman" w:eastAsia="Calibri" w:hAnsi="Times New Roman" w:cs="Times New Roman"/>
          <w:sz w:val="24"/>
          <w:szCs w:val="24"/>
        </w:rPr>
        <w:t>Ďale</w:t>
      </w:r>
      <w:r w:rsidR="001C728C">
        <w:rPr>
          <w:rFonts w:ascii="Times New Roman" w:eastAsia="Calibri" w:hAnsi="Times New Roman" w:cs="Times New Roman"/>
          <w:sz w:val="24"/>
          <w:szCs w:val="24"/>
        </w:rPr>
        <w:t xml:space="preserve">j bola naplánovaná </w:t>
      </w:r>
      <w:r w:rsidR="00BE58F8">
        <w:rPr>
          <w:rFonts w:ascii="Times New Roman" w:eastAsia="Calibri" w:hAnsi="Times New Roman" w:cs="Times New Roman"/>
          <w:sz w:val="24"/>
          <w:szCs w:val="24"/>
        </w:rPr>
        <w:t>rekonštrukcia materskej škole, ulíc, vytvorenie</w:t>
      </w:r>
      <w:r w:rsidR="00C84A2C">
        <w:rPr>
          <w:rFonts w:ascii="Times New Roman" w:eastAsia="Calibri" w:hAnsi="Times New Roman" w:cs="Times New Roman"/>
          <w:sz w:val="24"/>
          <w:szCs w:val="24"/>
        </w:rPr>
        <w:t xml:space="preserve"> parkovacích miest, rekonštrukcia multifunkčného ihriska, rekonštrukcia tribúny, kúpa traktora s vlečkou, kanalizácia, komunitné centrum a rôzne iné.</w:t>
      </w:r>
    </w:p>
    <w:p w:rsidR="006C1866" w:rsidRDefault="00CA67C8" w:rsidP="00806200">
      <w:pPr>
        <w:pStyle w:val="Zkladntext"/>
        <w:tabs>
          <w:tab w:val="left" w:pos="709"/>
        </w:tabs>
        <w:spacing w:after="0" w:line="360" w:lineRule="auto"/>
        <w:jc w:val="both"/>
      </w:pPr>
      <w:r>
        <w:tab/>
      </w:r>
      <w:r w:rsidR="00806200">
        <w:t>Táto výročná správa sa vyhotovuje za účtovné obdobie od 01.01.201</w:t>
      </w:r>
      <w:r w:rsidR="00035D98">
        <w:t>5</w:t>
      </w:r>
      <w:r w:rsidR="00806200">
        <w:t xml:space="preserve"> do 31.12.201</w:t>
      </w:r>
      <w:r w:rsidR="00035D98">
        <w:t>5</w:t>
      </w:r>
      <w:r w:rsidR="00806200">
        <w:t xml:space="preserve">. Účtovná závierka bola odovzdaná v elektronickej forme </w:t>
      </w:r>
      <w:r w:rsidR="00035D98">
        <w:t xml:space="preserve">prostredníctvom </w:t>
      </w:r>
      <w:proofErr w:type="spellStart"/>
      <w:r w:rsidR="00035D98">
        <w:t>RISSaM</w:t>
      </w:r>
      <w:proofErr w:type="spellEnd"/>
      <w:r w:rsidR="00035D98">
        <w:t>.</w:t>
      </w:r>
    </w:p>
    <w:p w:rsidR="00035D98" w:rsidRDefault="00035D98" w:rsidP="00806200">
      <w:pPr>
        <w:pStyle w:val="Zkladntext"/>
        <w:tabs>
          <w:tab w:val="left" w:pos="709"/>
        </w:tabs>
        <w:spacing w:after="0" w:line="360" w:lineRule="auto"/>
        <w:jc w:val="both"/>
      </w:pPr>
    </w:p>
    <w:p w:rsidR="006C1866" w:rsidRDefault="006C1866" w:rsidP="00806200">
      <w:pPr>
        <w:pStyle w:val="Zkladntext"/>
        <w:tabs>
          <w:tab w:val="left" w:pos="709"/>
        </w:tabs>
        <w:spacing w:after="0" w:line="360" w:lineRule="auto"/>
        <w:jc w:val="both"/>
      </w:pPr>
      <w:r>
        <w:tab/>
        <w:t>Prílohami výročnej správy sú:</w:t>
      </w:r>
    </w:p>
    <w:p w:rsidR="00704430" w:rsidRDefault="00704430" w:rsidP="00704430">
      <w:pPr>
        <w:pStyle w:val="Zkladntext"/>
        <w:numPr>
          <w:ilvl w:val="0"/>
          <w:numId w:val="5"/>
        </w:numPr>
        <w:tabs>
          <w:tab w:val="left" w:pos="709"/>
        </w:tabs>
        <w:spacing w:after="0" w:line="360" w:lineRule="auto"/>
        <w:jc w:val="both"/>
      </w:pPr>
      <w:r>
        <w:t>Individuálna účtovná závierka (Súvaha, Výkaz ziskov a strát, Poznámky)</w:t>
      </w:r>
    </w:p>
    <w:p w:rsidR="006C1866" w:rsidRDefault="00B208C2" w:rsidP="00704430">
      <w:pPr>
        <w:pStyle w:val="Zkladntext"/>
        <w:numPr>
          <w:ilvl w:val="0"/>
          <w:numId w:val="5"/>
        </w:numPr>
        <w:tabs>
          <w:tab w:val="left" w:pos="709"/>
        </w:tabs>
        <w:spacing w:after="0" w:line="360" w:lineRule="auto"/>
        <w:jc w:val="both"/>
      </w:pPr>
      <w:r>
        <w:t xml:space="preserve">Konsolidovaná </w:t>
      </w:r>
      <w:r w:rsidR="00704430">
        <w:t xml:space="preserve">účtovná závierka (Konsolidovaná </w:t>
      </w:r>
      <w:r>
        <w:t>s</w:t>
      </w:r>
      <w:r w:rsidR="006C1866">
        <w:t>úvaha</w:t>
      </w:r>
      <w:r w:rsidR="00704430">
        <w:t xml:space="preserve">, </w:t>
      </w:r>
      <w:r>
        <w:t>Konsolidovaný v</w:t>
      </w:r>
      <w:r w:rsidR="006C1866">
        <w:t>ýkaz ziskov a</w:t>
      </w:r>
      <w:r w:rsidR="00704430">
        <w:t> </w:t>
      </w:r>
      <w:r w:rsidR="006C1866">
        <w:t>strát</w:t>
      </w:r>
      <w:r w:rsidR="00B360BF">
        <w:t xml:space="preserve">, </w:t>
      </w:r>
      <w:r>
        <w:t>Konsolidované p</w:t>
      </w:r>
      <w:r w:rsidR="006C1866">
        <w:t>oznámky</w:t>
      </w:r>
      <w:r w:rsidR="00B360BF">
        <w:t>)</w:t>
      </w:r>
    </w:p>
    <w:p w:rsidR="00AA1D70" w:rsidRDefault="00AA1D70" w:rsidP="00806200">
      <w:pPr>
        <w:pStyle w:val="Zkladntext"/>
        <w:tabs>
          <w:tab w:val="left" w:pos="709"/>
        </w:tabs>
        <w:spacing w:after="0" w:line="360" w:lineRule="auto"/>
        <w:jc w:val="both"/>
      </w:pPr>
    </w:p>
    <w:p w:rsidR="00806200" w:rsidRDefault="003F43DE" w:rsidP="00806200">
      <w:pPr>
        <w:pStyle w:val="Zkladntext"/>
        <w:tabs>
          <w:tab w:val="left" w:pos="709"/>
        </w:tabs>
        <w:spacing w:after="0" w:line="360" w:lineRule="auto"/>
        <w:jc w:val="both"/>
      </w:pPr>
      <w:r>
        <w:t xml:space="preserve">V Klenovci, </w:t>
      </w:r>
      <w:r w:rsidR="00035D98">
        <w:t>17. októbra 2016</w:t>
      </w:r>
    </w:p>
    <w:p w:rsidR="003F43DE" w:rsidRDefault="003F43DE" w:rsidP="00806200">
      <w:pPr>
        <w:pStyle w:val="Zkladntext"/>
        <w:tabs>
          <w:tab w:val="left" w:pos="709"/>
        </w:tabs>
        <w:spacing w:after="0" w:line="360" w:lineRule="auto"/>
        <w:jc w:val="both"/>
      </w:pPr>
    </w:p>
    <w:p w:rsidR="00806200" w:rsidRDefault="00806200" w:rsidP="00806200">
      <w:pPr>
        <w:pStyle w:val="Zkladntext"/>
        <w:tabs>
          <w:tab w:val="left" w:pos="709"/>
        </w:tabs>
        <w:spacing w:after="0" w:line="360" w:lineRule="auto"/>
      </w:pPr>
      <w:r>
        <w:t>Vypracovala: Ing. Viktória Majerová</w:t>
      </w:r>
      <w:r>
        <w:tab/>
      </w:r>
    </w:p>
    <w:p w:rsidR="00DB6F4B" w:rsidRDefault="00DB6F4B" w:rsidP="00806200">
      <w:pPr>
        <w:pStyle w:val="Zkladntext"/>
        <w:tabs>
          <w:tab w:val="left" w:pos="709"/>
        </w:tabs>
        <w:spacing w:after="200" w:line="360" w:lineRule="auto"/>
      </w:pPr>
    </w:p>
    <w:p w:rsidR="00806200" w:rsidRDefault="00806200" w:rsidP="00806200">
      <w:pPr>
        <w:pStyle w:val="Zkladntext"/>
        <w:tabs>
          <w:tab w:val="left" w:pos="709"/>
        </w:tabs>
        <w:spacing w:after="0" w:line="360" w:lineRule="auto"/>
      </w:pPr>
      <w:r>
        <w:tab/>
      </w:r>
      <w:r>
        <w:tab/>
      </w:r>
      <w:r>
        <w:tab/>
      </w:r>
      <w:r>
        <w:tab/>
      </w:r>
      <w:r>
        <w:tab/>
      </w:r>
      <w:r>
        <w:tab/>
      </w:r>
      <w:r>
        <w:tab/>
      </w:r>
      <w:r>
        <w:tab/>
      </w:r>
      <w:r>
        <w:tab/>
        <w:t>Mgr. Zlata Kaštanová</w:t>
      </w:r>
    </w:p>
    <w:p w:rsidR="00A55D20" w:rsidRPr="00A55D20" w:rsidRDefault="00C84A2C" w:rsidP="00CA67C8">
      <w:pPr>
        <w:pStyle w:val="Zkladntext"/>
        <w:tabs>
          <w:tab w:val="left" w:pos="709"/>
        </w:tabs>
        <w:spacing w:after="0" w:line="360" w:lineRule="auto"/>
        <w:sectPr w:rsidR="00A55D20" w:rsidRPr="00A55D20" w:rsidSect="00FC40E1">
          <w:footerReference w:type="default" r:id="rId15"/>
          <w:footnotePr>
            <w:pos w:val="beneathText"/>
          </w:footnotePr>
          <w:pgSz w:w="11905" w:h="16837"/>
          <w:pgMar w:top="1134" w:right="1134" w:bottom="1134" w:left="1134" w:header="708" w:footer="708" w:gutter="0"/>
          <w:cols w:space="708"/>
          <w:titlePg/>
          <w:docGrid w:linePitch="299"/>
        </w:sectPr>
      </w:pPr>
      <w:r>
        <w:tab/>
      </w:r>
      <w:r>
        <w:tab/>
      </w:r>
      <w:r>
        <w:tab/>
      </w:r>
      <w:r>
        <w:tab/>
      </w:r>
      <w:r>
        <w:tab/>
      </w:r>
      <w:r>
        <w:tab/>
      </w:r>
      <w:r>
        <w:tab/>
      </w:r>
      <w:r>
        <w:tab/>
      </w:r>
      <w:r>
        <w:tab/>
        <w:t xml:space="preserve">      starostka</w:t>
      </w:r>
    </w:p>
    <w:p w:rsidR="00B02858" w:rsidRPr="00FF49D5" w:rsidRDefault="00B02858" w:rsidP="00B02858">
      <w:pPr>
        <w:pStyle w:val="Odsekzoznamu"/>
        <w:spacing w:line="360" w:lineRule="auto"/>
        <w:ind w:left="0"/>
        <w:jc w:val="both"/>
        <w:rPr>
          <w:rFonts w:ascii="Times New Roman" w:hAnsi="Times New Roman" w:cs="Times New Roman"/>
          <w:color w:val="C00000"/>
          <w:sz w:val="24"/>
          <w:szCs w:val="24"/>
        </w:rPr>
        <w:sectPr w:rsidR="00B02858" w:rsidRPr="00FF49D5" w:rsidSect="00B02858">
          <w:footnotePr>
            <w:pos w:val="beneathText"/>
          </w:footnotePr>
          <w:pgSz w:w="11905" w:h="16837"/>
          <w:pgMar w:top="1134" w:right="1134" w:bottom="1134" w:left="1134" w:header="708" w:footer="708" w:gutter="0"/>
          <w:cols w:space="708"/>
        </w:sectPr>
      </w:pPr>
    </w:p>
    <w:p w:rsidR="005C216F" w:rsidRPr="00DB6F4B" w:rsidRDefault="005C216F" w:rsidP="00DB6F4B">
      <w:pPr>
        <w:rPr>
          <w:rFonts w:ascii="Times New Roman" w:hAnsi="Times New Roman" w:cs="Times New Roman"/>
          <w:sz w:val="24"/>
          <w:szCs w:val="24"/>
        </w:rPr>
      </w:pPr>
    </w:p>
    <w:sectPr w:rsidR="005C216F" w:rsidRPr="00DB6F4B"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5964" w:rsidRDefault="00DA5964" w:rsidP="00FC40E1">
      <w:pPr>
        <w:spacing w:after="0" w:line="240" w:lineRule="auto"/>
      </w:pPr>
      <w:r>
        <w:separator/>
      </w:r>
    </w:p>
  </w:endnote>
  <w:endnote w:type="continuationSeparator" w:id="0">
    <w:p w:rsidR="00DA5964" w:rsidRDefault="00DA5964"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377"/>
      <w:docPartObj>
        <w:docPartGallery w:val="Page Numbers (Bottom of Page)"/>
        <w:docPartUnique/>
      </w:docPartObj>
    </w:sdtPr>
    <w:sdtContent>
      <w:p w:rsidR="00035D98" w:rsidRDefault="00035D98">
        <w:pPr>
          <w:pStyle w:val="Pta"/>
          <w:jc w:val="center"/>
        </w:pPr>
        <w:r>
          <w:fldChar w:fldCharType="begin"/>
        </w:r>
        <w:r>
          <w:instrText xml:space="preserve"> PAGE   \* MERGEFORMAT </w:instrText>
        </w:r>
        <w:r>
          <w:fldChar w:fldCharType="separate"/>
        </w:r>
        <w:r w:rsidR="008B4C73">
          <w:rPr>
            <w:noProof/>
          </w:rPr>
          <w:t>10</w:t>
        </w:r>
        <w:r>
          <w:rPr>
            <w:noProof/>
          </w:rPr>
          <w:fldChar w:fldCharType="end"/>
        </w:r>
      </w:p>
    </w:sdtContent>
  </w:sdt>
  <w:p w:rsidR="00035D98" w:rsidRDefault="00035D9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5964" w:rsidRDefault="00DA5964" w:rsidP="00FC40E1">
      <w:pPr>
        <w:spacing w:after="0" w:line="240" w:lineRule="auto"/>
      </w:pPr>
      <w:r>
        <w:separator/>
      </w:r>
    </w:p>
  </w:footnote>
  <w:footnote w:type="continuationSeparator" w:id="0">
    <w:p w:rsidR="00DA5964" w:rsidRDefault="00DA5964" w:rsidP="00FC4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1"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8"/>
  </w:num>
  <w:num w:numId="2">
    <w:abstractNumId w:val="16"/>
  </w:num>
  <w:num w:numId="3">
    <w:abstractNumId w:val="22"/>
  </w:num>
  <w:num w:numId="4">
    <w:abstractNumId w:val="8"/>
  </w:num>
  <w:num w:numId="5">
    <w:abstractNumId w:val="20"/>
  </w:num>
  <w:num w:numId="6">
    <w:abstractNumId w:val="3"/>
  </w:num>
  <w:num w:numId="7">
    <w:abstractNumId w:val="13"/>
  </w:num>
  <w:num w:numId="8">
    <w:abstractNumId w:val="9"/>
  </w:num>
  <w:num w:numId="9">
    <w:abstractNumId w:val="15"/>
  </w:num>
  <w:num w:numId="10">
    <w:abstractNumId w:val="19"/>
  </w:num>
  <w:num w:numId="11">
    <w:abstractNumId w:val="7"/>
  </w:num>
  <w:num w:numId="12">
    <w:abstractNumId w:val="14"/>
  </w:num>
  <w:num w:numId="13">
    <w:abstractNumId w:val="17"/>
  </w:num>
  <w:num w:numId="14">
    <w:abstractNumId w:val="1"/>
  </w:num>
  <w:num w:numId="15">
    <w:abstractNumId w:val="0"/>
  </w:num>
  <w:num w:numId="16">
    <w:abstractNumId w:val="2"/>
  </w:num>
  <w:num w:numId="17">
    <w:abstractNumId w:val="10"/>
  </w:num>
  <w:num w:numId="18">
    <w:abstractNumId w:val="5"/>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4"/>
  </w:num>
  <w:num w:numId="23">
    <w:abstractNumId w:val="12"/>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E951DB"/>
    <w:rsid w:val="00001292"/>
    <w:rsid w:val="00034421"/>
    <w:rsid w:val="00034F46"/>
    <w:rsid w:val="00035D98"/>
    <w:rsid w:val="000378DF"/>
    <w:rsid w:val="00052121"/>
    <w:rsid w:val="0005715C"/>
    <w:rsid w:val="00076E86"/>
    <w:rsid w:val="0007715A"/>
    <w:rsid w:val="000D30E1"/>
    <w:rsid w:val="000F0B70"/>
    <w:rsid w:val="00112D0B"/>
    <w:rsid w:val="0011694B"/>
    <w:rsid w:val="0012130F"/>
    <w:rsid w:val="00125140"/>
    <w:rsid w:val="00130387"/>
    <w:rsid w:val="001366E1"/>
    <w:rsid w:val="001A65AB"/>
    <w:rsid w:val="001B53AA"/>
    <w:rsid w:val="001B7746"/>
    <w:rsid w:val="001C3566"/>
    <w:rsid w:val="001C728C"/>
    <w:rsid w:val="001E2C8C"/>
    <w:rsid w:val="00203D4C"/>
    <w:rsid w:val="0020718D"/>
    <w:rsid w:val="002137BE"/>
    <w:rsid w:val="00215677"/>
    <w:rsid w:val="00221DF3"/>
    <w:rsid w:val="0026384F"/>
    <w:rsid w:val="0028511E"/>
    <w:rsid w:val="00291A8E"/>
    <w:rsid w:val="002A5B85"/>
    <w:rsid w:val="002A7A85"/>
    <w:rsid w:val="002A7BA8"/>
    <w:rsid w:val="002B14AA"/>
    <w:rsid w:val="002B1E8A"/>
    <w:rsid w:val="002B3C30"/>
    <w:rsid w:val="002C388A"/>
    <w:rsid w:val="002D1162"/>
    <w:rsid w:val="002E154F"/>
    <w:rsid w:val="002F3292"/>
    <w:rsid w:val="00313902"/>
    <w:rsid w:val="003460E2"/>
    <w:rsid w:val="00354B13"/>
    <w:rsid w:val="00363B3F"/>
    <w:rsid w:val="00365389"/>
    <w:rsid w:val="003703B1"/>
    <w:rsid w:val="00376FFC"/>
    <w:rsid w:val="00383EEC"/>
    <w:rsid w:val="003C25B8"/>
    <w:rsid w:val="003D251F"/>
    <w:rsid w:val="003F43DE"/>
    <w:rsid w:val="004059EC"/>
    <w:rsid w:val="00436C46"/>
    <w:rsid w:val="0044093F"/>
    <w:rsid w:val="00443424"/>
    <w:rsid w:val="00450AE4"/>
    <w:rsid w:val="00453C9A"/>
    <w:rsid w:val="0046129C"/>
    <w:rsid w:val="00461C7C"/>
    <w:rsid w:val="00464D16"/>
    <w:rsid w:val="00465AEC"/>
    <w:rsid w:val="0047490A"/>
    <w:rsid w:val="004A508F"/>
    <w:rsid w:val="004B0CB0"/>
    <w:rsid w:val="004B3702"/>
    <w:rsid w:val="004B7012"/>
    <w:rsid w:val="004D7DD6"/>
    <w:rsid w:val="004F3525"/>
    <w:rsid w:val="004F4377"/>
    <w:rsid w:val="004F76E1"/>
    <w:rsid w:val="00567420"/>
    <w:rsid w:val="005706F7"/>
    <w:rsid w:val="005753B2"/>
    <w:rsid w:val="0058232C"/>
    <w:rsid w:val="00585F71"/>
    <w:rsid w:val="0059082B"/>
    <w:rsid w:val="005A057E"/>
    <w:rsid w:val="005A2F01"/>
    <w:rsid w:val="005B0C20"/>
    <w:rsid w:val="005B3AFE"/>
    <w:rsid w:val="005C216F"/>
    <w:rsid w:val="005F59E9"/>
    <w:rsid w:val="00600643"/>
    <w:rsid w:val="0060085D"/>
    <w:rsid w:val="006149C0"/>
    <w:rsid w:val="00630B32"/>
    <w:rsid w:val="00631B2D"/>
    <w:rsid w:val="00634406"/>
    <w:rsid w:val="00640C1F"/>
    <w:rsid w:val="006944C4"/>
    <w:rsid w:val="00697AE0"/>
    <w:rsid w:val="006C1866"/>
    <w:rsid w:val="006D05ED"/>
    <w:rsid w:val="006D0733"/>
    <w:rsid w:val="006D1690"/>
    <w:rsid w:val="006E6881"/>
    <w:rsid w:val="006F69A4"/>
    <w:rsid w:val="00703C28"/>
    <w:rsid w:val="00704430"/>
    <w:rsid w:val="00723FF9"/>
    <w:rsid w:val="007254FE"/>
    <w:rsid w:val="00725C77"/>
    <w:rsid w:val="0076337F"/>
    <w:rsid w:val="00767FE2"/>
    <w:rsid w:val="00777978"/>
    <w:rsid w:val="007917D6"/>
    <w:rsid w:val="00794CDE"/>
    <w:rsid w:val="00797F2E"/>
    <w:rsid w:val="007B4D49"/>
    <w:rsid w:val="007C1F50"/>
    <w:rsid w:val="007C7125"/>
    <w:rsid w:val="007D791C"/>
    <w:rsid w:val="00806200"/>
    <w:rsid w:val="00813C58"/>
    <w:rsid w:val="008416E9"/>
    <w:rsid w:val="008432EA"/>
    <w:rsid w:val="008615DF"/>
    <w:rsid w:val="00883072"/>
    <w:rsid w:val="008871D0"/>
    <w:rsid w:val="008A3692"/>
    <w:rsid w:val="008B3B2F"/>
    <w:rsid w:val="008B4C73"/>
    <w:rsid w:val="008E179A"/>
    <w:rsid w:val="008F0D36"/>
    <w:rsid w:val="008F1A92"/>
    <w:rsid w:val="00912FED"/>
    <w:rsid w:val="00915C8A"/>
    <w:rsid w:val="00945DE3"/>
    <w:rsid w:val="009533C1"/>
    <w:rsid w:val="009548F9"/>
    <w:rsid w:val="00972DED"/>
    <w:rsid w:val="009760FE"/>
    <w:rsid w:val="00991964"/>
    <w:rsid w:val="00993013"/>
    <w:rsid w:val="009D356A"/>
    <w:rsid w:val="009F16D0"/>
    <w:rsid w:val="00A01046"/>
    <w:rsid w:val="00A10E97"/>
    <w:rsid w:val="00A1155D"/>
    <w:rsid w:val="00A12834"/>
    <w:rsid w:val="00A137F3"/>
    <w:rsid w:val="00A20497"/>
    <w:rsid w:val="00A346E0"/>
    <w:rsid w:val="00A379E7"/>
    <w:rsid w:val="00A55D20"/>
    <w:rsid w:val="00A6410F"/>
    <w:rsid w:val="00AA1D70"/>
    <w:rsid w:val="00AA32F2"/>
    <w:rsid w:val="00AF0D8F"/>
    <w:rsid w:val="00AF5276"/>
    <w:rsid w:val="00B02858"/>
    <w:rsid w:val="00B0726C"/>
    <w:rsid w:val="00B208C2"/>
    <w:rsid w:val="00B21251"/>
    <w:rsid w:val="00B360BF"/>
    <w:rsid w:val="00B36300"/>
    <w:rsid w:val="00B62404"/>
    <w:rsid w:val="00B64A19"/>
    <w:rsid w:val="00B70271"/>
    <w:rsid w:val="00B87DC1"/>
    <w:rsid w:val="00B918C7"/>
    <w:rsid w:val="00BA69E1"/>
    <w:rsid w:val="00BA7767"/>
    <w:rsid w:val="00BB13C1"/>
    <w:rsid w:val="00BB7282"/>
    <w:rsid w:val="00BD39A4"/>
    <w:rsid w:val="00BE58F8"/>
    <w:rsid w:val="00C0388F"/>
    <w:rsid w:val="00C2061C"/>
    <w:rsid w:val="00C21762"/>
    <w:rsid w:val="00C3149F"/>
    <w:rsid w:val="00C34D66"/>
    <w:rsid w:val="00C363E6"/>
    <w:rsid w:val="00C53DCA"/>
    <w:rsid w:val="00C84A2C"/>
    <w:rsid w:val="00C9651B"/>
    <w:rsid w:val="00CA67C8"/>
    <w:rsid w:val="00CC24B3"/>
    <w:rsid w:val="00D03085"/>
    <w:rsid w:val="00D12FAB"/>
    <w:rsid w:val="00D47672"/>
    <w:rsid w:val="00D52EB1"/>
    <w:rsid w:val="00D55809"/>
    <w:rsid w:val="00D558AF"/>
    <w:rsid w:val="00D676E9"/>
    <w:rsid w:val="00D8711C"/>
    <w:rsid w:val="00DA2810"/>
    <w:rsid w:val="00DA2D0C"/>
    <w:rsid w:val="00DA5964"/>
    <w:rsid w:val="00DB4588"/>
    <w:rsid w:val="00DB6F4B"/>
    <w:rsid w:val="00DD06AD"/>
    <w:rsid w:val="00DD47E9"/>
    <w:rsid w:val="00DE5699"/>
    <w:rsid w:val="00DE5FA2"/>
    <w:rsid w:val="00DE7909"/>
    <w:rsid w:val="00DF0368"/>
    <w:rsid w:val="00DF1373"/>
    <w:rsid w:val="00DF2FD7"/>
    <w:rsid w:val="00DF464A"/>
    <w:rsid w:val="00DF7DEF"/>
    <w:rsid w:val="00E242AF"/>
    <w:rsid w:val="00E41768"/>
    <w:rsid w:val="00E45FB6"/>
    <w:rsid w:val="00E66092"/>
    <w:rsid w:val="00E951DB"/>
    <w:rsid w:val="00E9754C"/>
    <w:rsid w:val="00EC708D"/>
    <w:rsid w:val="00ED1EB2"/>
    <w:rsid w:val="00ED5963"/>
    <w:rsid w:val="00EE1D11"/>
    <w:rsid w:val="00EE4823"/>
    <w:rsid w:val="00EF79DE"/>
    <w:rsid w:val="00F20C90"/>
    <w:rsid w:val="00F23694"/>
    <w:rsid w:val="00F23DF7"/>
    <w:rsid w:val="00F67194"/>
    <w:rsid w:val="00F778E3"/>
    <w:rsid w:val="00F81101"/>
    <w:rsid w:val="00F84DAB"/>
    <w:rsid w:val="00FC29F1"/>
    <w:rsid w:val="00FC40E1"/>
    <w:rsid w:val="00FC606A"/>
    <w:rsid w:val="00FD1A9A"/>
    <w:rsid w:val="00FE6A97"/>
    <w:rsid w:val="00FF49D5"/>
    <w:rsid w:val="00FF76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45"/>
    <o:shapelayout v:ext="edit">
      <o:idmap v:ext="edit" data="1"/>
      <o:rules v:ext="edit">
        <o:r id="V:Rule1" type="connector" idref="#_x0000_s1043"/>
        <o:r id="V:Rule2" type="connector" idref="#_x0000_s1029"/>
        <o:r id="V:Rule3" type="connector" idref="#_x0000_s1037"/>
        <o:r id="V:Rule4" type="connector" idref="#_x0000_s1038"/>
        <o:r id="V:Rule5" type="connector" idref="#_x0000_s1041"/>
        <o:r id="V:Rule6" type="connector" idref="#_x0000_s1035"/>
        <o:r id="V:Rule7" type="connector" idref="#_x0000_s1044"/>
        <o:r id="V:Rule8" type="connector" idref="#_x0000_s1033"/>
        <o:r id="V:Rule9" type="connector" idref="#_x0000_s1042"/>
        <o:r id="V:Rule10" type="connector" idref="#_x0000_s1028"/>
      </o:rules>
    </o:shapelayout>
  </w:shapeDefaults>
  <w:decimalSymbol w:val=","/>
  <w:listSeparator w:val=";"/>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lenovec.sk/skolstvo/zakladna-skola-v-minaca/www.zsvmklenovec.edu.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msklenovec.czweb.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zsklenovec.edu.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1F3D51-8703-4165-8FF7-29CAF698C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1995</TotalTime>
  <Pages>28</Pages>
  <Words>4482</Words>
  <Characters>25553</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50</cp:revision>
  <cp:lastPrinted>2015-05-18T06:06:00Z</cp:lastPrinted>
  <dcterms:created xsi:type="dcterms:W3CDTF">2014-04-03T12:30:00Z</dcterms:created>
  <dcterms:modified xsi:type="dcterms:W3CDTF">2016-10-17T11:44:00Z</dcterms:modified>
</cp:coreProperties>
</file>