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66CA" w:rsidRDefault="00810028">
      <w:r w:rsidRPr="00810028">
        <w:rPr>
          <w:noProof/>
          <w:lang w:eastAsia="sk-SK"/>
        </w:rPr>
        <w:drawing>
          <wp:inline distT="0" distB="0" distL="0" distR="0">
            <wp:extent cx="5760720" cy="8140463"/>
            <wp:effectExtent l="0" t="0" r="0" b="0"/>
            <wp:docPr id="1" name="Obrázok 1" descr="C:\Users\mja23076\Desktop\Výročná správa titul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ja23076\Desktop\Výročná správa titulka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04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0028" w:rsidRDefault="00810028"/>
    <w:p w:rsidR="00810028" w:rsidRDefault="00810028"/>
    <w:p w:rsidR="00810028" w:rsidRDefault="00810028" w:rsidP="00810028">
      <w:pPr>
        <w:ind w:firstLine="708"/>
        <w:jc w:val="center"/>
        <w:rPr>
          <w:rFonts w:ascii="Algerian" w:hAnsi="Algerian"/>
          <w:b/>
          <w:sz w:val="48"/>
          <w:szCs w:val="48"/>
        </w:rPr>
      </w:pPr>
    </w:p>
    <w:p w:rsidR="00810028" w:rsidRDefault="00810028" w:rsidP="00810028">
      <w:pPr>
        <w:ind w:firstLine="708"/>
        <w:jc w:val="center"/>
        <w:rPr>
          <w:rFonts w:ascii="Algerian" w:hAnsi="Algerian"/>
          <w:b/>
          <w:sz w:val="48"/>
          <w:szCs w:val="48"/>
        </w:rPr>
      </w:pPr>
    </w:p>
    <w:p w:rsidR="00810028" w:rsidRDefault="00810028" w:rsidP="00810028">
      <w:pPr>
        <w:ind w:firstLine="708"/>
        <w:jc w:val="center"/>
        <w:rPr>
          <w:rFonts w:ascii="Algerian" w:hAnsi="Algerian"/>
          <w:b/>
          <w:sz w:val="48"/>
          <w:szCs w:val="48"/>
        </w:rPr>
      </w:pPr>
    </w:p>
    <w:p w:rsidR="00810028" w:rsidRDefault="00810028" w:rsidP="00810028">
      <w:pPr>
        <w:ind w:firstLine="708"/>
        <w:jc w:val="center"/>
        <w:rPr>
          <w:rFonts w:ascii="Broadway" w:hAnsi="Broadway" w:cs="Arial Narrow"/>
          <w:b/>
          <w:sz w:val="48"/>
          <w:szCs w:val="48"/>
        </w:rPr>
      </w:pPr>
    </w:p>
    <w:p w:rsidR="00810028" w:rsidRDefault="00810028" w:rsidP="00810028">
      <w:pPr>
        <w:ind w:firstLine="708"/>
        <w:jc w:val="center"/>
        <w:rPr>
          <w:rFonts w:ascii="Broadway" w:hAnsi="Broadway" w:cs="Arial Narrow"/>
          <w:b/>
          <w:sz w:val="48"/>
          <w:szCs w:val="48"/>
        </w:rPr>
      </w:pPr>
    </w:p>
    <w:p w:rsidR="00810028" w:rsidRPr="00653E04" w:rsidRDefault="00810028" w:rsidP="00810028">
      <w:pPr>
        <w:ind w:firstLine="708"/>
        <w:jc w:val="center"/>
        <w:rPr>
          <w:rFonts w:ascii="Gulim" w:eastAsia="Gulim" w:hAnsi="Gulim" w:cs="Arial Narrow"/>
          <w:b/>
          <w:sz w:val="48"/>
          <w:szCs w:val="48"/>
        </w:rPr>
      </w:pPr>
      <w:r w:rsidRPr="00653E04">
        <w:rPr>
          <w:rFonts w:ascii="Gulim" w:eastAsia="Gulim" w:hAnsi="Gulim" w:cs="Arial Narrow"/>
          <w:b/>
          <w:sz w:val="48"/>
          <w:szCs w:val="48"/>
        </w:rPr>
        <w:t>VÝRO</w:t>
      </w:r>
      <w:r w:rsidRPr="00653E04">
        <w:rPr>
          <w:rFonts w:ascii="Gulim" w:eastAsia="Gulim" w:hAnsi="Gulim"/>
          <w:b/>
          <w:sz w:val="48"/>
          <w:szCs w:val="48"/>
        </w:rPr>
        <w:t>Č</w:t>
      </w:r>
      <w:r w:rsidRPr="00653E04">
        <w:rPr>
          <w:rFonts w:ascii="Gulim" w:eastAsia="Gulim" w:hAnsi="Gulim" w:cs="Arial Narrow"/>
          <w:b/>
          <w:sz w:val="48"/>
          <w:szCs w:val="48"/>
        </w:rPr>
        <w:t>NÁ SPRÁVA</w:t>
      </w:r>
    </w:p>
    <w:p w:rsidR="00810028" w:rsidRPr="00653E04" w:rsidRDefault="00810028" w:rsidP="00810028">
      <w:pPr>
        <w:jc w:val="center"/>
        <w:rPr>
          <w:rFonts w:ascii="Gulim" w:eastAsia="Gulim" w:hAnsi="Gulim" w:cs="Arial Narrow"/>
          <w:b/>
          <w:sz w:val="48"/>
          <w:szCs w:val="48"/>
        </w:rPr>
      </w:pPr>
      <w:r w:rsidRPr="00653E04">
        <w:rPr>
          <w:rFonts w:ascii="Gulim" w:eastAsia="Gulim" w:hAnsi="Gulim" w:cs="Arial Narrow"/>
          <w:b/>
          <w:sz w:val="48"/>
          <w:szCs w:val="48"/>
        </w:rPr>
        <w:t>Obce Slatinka nad Bebravou</w:t>
      </w:r>
    </w:p>
    <w:p w:rsidR="00810028" w:rsidRPr="00653E04" w:rsidRDefault="00810028" w:rsidP="00810028">
      <w:pPr>
        <w:jc w:val="center"/>
        <w:rPr>
          <w:rFonts w:ascii="Gulim" w:eastAsia="Gulim" w:hAnsi="Gulim" w:cs="Arial Narrow"/>
          <w:b/>
          <w:sz w:val="48"/>
          <w:szCs w:val="48"/>
        </w:rPr>
      </w:pPr>
      <w:r w:rsidRPr="00653E04">
        <w:rPr>
          <w:rFonts w:ascii="Gulim" w:eastAsia="Gulim" w:hAnsi="Gulim" w:cs="Arial Narrow"/>
          <w:b/>
          <w:sz w:val="48"/>
          <w:szCs w:val="48"/>
        </w:rPr>
        <w:t>za rok 201</w:t>
      </w:r>
      <w:r>
        <w:rPr>
          <w:rFonts w:ascii="Gulim" w:eastAsia="Gulim" w:hAnsi="Gulim" w:cs="Arial Narrow"/>
          <w:b/>
          <w:sz w:val="48"/>
          <w:szCs w:val="48"/>
        </w:rPr>
        <w:t>5</w:t>
      </w:r>
    </w:p>
    <w:p w:rsidR="00810028" w:rsidRPr="009A70DD" w:rsidRDefault="00810028" w:rsidP="00810028">
      <w:pPr>
        <w:rPr>
          <w:rFonts w:ascii="Algerian" w:hAnsi="Algerian"/>
          <w:b/>
          <w:sz w:val="24"/>
          <w:szCs w:val="24"/>
        </w:rPr>
      </w:pPr>
    </w:p>
    <w:p w:rsidR="00810028" w:rsidRPr="009A70DD" w:rsidRDefault="00810028" w:rsidP="00810028">
      <w:pPr>
        <w:rPr>
          <w:rFonts w:ascii="Algerian" w:hAnsi="Algerian"/>
          <w:b/>
          <w:sz w:val="24"/>
          <w:szCs w:val="24"/>
        </w:rPr>
      </w:pPr>
    </w:p>
    <w:p w:rsidR="00810028" w:rsidRDefault="00810028" w:rsidP="00810028">
      <w:pPr>
        <w:rPr>
          <w:rFonts w:ascii="Times New Roman" w:hAnsi="Times New Roman"/>
          <w:b/>
          <w:sz w:val="24"/>
          <w:szCs w:val="24"/>
        </w:rPr>
      </w:pPr>
    </w:p>
    <w:p w:rsidR="00810028" w:rsidRDefault="00810028" w:rsidP="00810028">
      <w:pPr>
        <w:rPr>
          <w:rFonts w:ascii="Times New Roman" w:hAnsi="Times New Roman"/>
          <w:b/>
          <w:sz w:val="24"/>
          <w:szCs w:val="24"/>
        </w:rPr>
      </w:pPr>
    </w:p>
    <w:p w:rsidR="00810028" w:rsidRDefault="00810028" w:rsidP="00810028">
      <w:pPr>
        <w:rPr>
          <w:rFonts w:ascii="Times New Roman" w:hAnsi="Times New Roman"/>
          <w:b/>
          <w:sz w:val="24"/>
          <w:szCs w:val="24"/>
        </w:rPr>
      </w:pPr>
    </w:p>
    <w:p w:rsidR="00810028" w:rsidRDefault="00810028" w:rsidP="00810028">
      <w:pPr>
        <w:rPr>
          <w:rFonts w:ascii="Times New Roman" w:hAnsi="Times New Roman"/>
          <w:b/>
          <w:sz w:val="24"/>
          <w:szCs w:val="24"/>
        </w:rPr>
      </w:pPr>
    </w:p>
    <w:p w:rsidR="00810028" w:rsidRDefault="00810028" w:rsidP="00810028">
      <w:pPr>
        <w:rPr>
          <w:rFonts w:ascii="Times New Roman" w:hAnsi="Times New Roman"/>
          <w:b/>
          <w:sz w:val="24"/>
          <w:szCs w:val="24"/>
        </w:rPr>
      </w:pPr>
    </w:p>
    <w:p w:rsidR="00810028" w:rsidRDefault="00810028" w:rsidP="00810028">
      <w:pPr>
        <w:rPr>
          <w:rFonts w:ascii="Times New Roman" w:hAnsi="Times New Roman"/>
          <w:b/>
          <w:sz w:val="24"/>
          <w:szCs w:val="24"/>
        </w:rPr>
      </w:pPr>
    </w:p>
    <w:p w:rsidR="00810028" w:rsidRPr="00653E04" w:rsidRDefault="00810028" w:rsidP="00810028">
      <w:pPr>
        <w:pStyle w:val="Bezriadkovania"/>
        <w:rPr>
          <w:rFonts w:ascii="Gulim" w:eastAsia="Gulim" w:hAnsi="Gulim"/>
          <w:b/>
          <w:sz w:val="28"/>
          <w:szCs w:val="28"/>
        </w:rPr>
      </w:pPr>
      <w:r w:rsidRPr="00653E04">
        <w:rPr>
          <w:rFonts w:ascii="Gulim" w:eastAsia="Gulim" w:hAnsi="Gulim"/>
          <w:b/>
          <w:sz w:val="28"/>
          <w:szCs w:val="28"/>
        </w:rPr>
        <w:t>V Slatinke nad Bebravou</w:t>
      </w:r>
      <w:r w:rsidRPr="00653E04">
        <w:rPr>
          <w:rFonts w:ascii="Gulim" w:eastAsia="Gulim" w:hAnsi="Gulim"/>
          <w:b/>
          <w:sz w:val="28"/>
          <w:szCs w:val="28"/>
        </w:rPr>
        <w:tab/>
      </w:r>
      <w:r w:rsidRPr="00653E04">
        <w:rPr>
          <w:rFonts w:ascii="Gulim" w:eastAsia="Gulim" w:hAnsi="Gulim"/>
          <w:b/>
          <w:sz w:val="28"/>
          <w:szCs w:val="28"/>
        </w:rPr>
        <w:tab/>
      </w:r>
      <w:r w:rsidRPr="00653E04">
        <w:rPr>
          <w:rFonts w:ascii="Gulim" w:eastAsia="Gulim" w:hAnsi="Gulim"/>
          <w:b/>
          <w:sz w:val="28"/>
          <w:szCs w:val="28"/>
        </w:rPr>
        <w:tab/>
      </w:r>
      <w:r w:rsidRPr="00653E04">
        <w:rPr>
          <w:rFonts w:ascii="Gulim" w:eastAsia="Gulim" w:hAnsi="Gulim"/>
          <w:b/>
          <w:sz w:val="28"/>
          <w:szCs w:val="28"/>
        </w:rPr>
        <w:tab/>
      </w:r>
      <w:r>
        <w:rPr>
          <w:rFonts w:ascii="Gulim" w:eastAsia="Gulim" w:hAnsi="Gulim"/>
          <w:b/>
          <w:sz w:val="28"/>
          <w:szCs w:val="28"/>
        </w:rPr>
        <w:t>V</w:t>
      </w:r>
      <w:r w:rsidRPr="00653E04">
        <w:rPr>
          <w:rFonts w:ascii="Gulim" w:eastAsia="Gulim" w:hAnsi="Gulim"/>
          <w:b/>
          <w:sz w:val="28"/>
          <w:szCs w:val="28"/>
        </w:rPr>
        <w:t xml:space="preserve">ypracovala a predkladá : </w:t>
      </w:r>
    </w:p>
    <w:p w:rsidR="00810028" w:rsidRPr="00653E04" w:rsidRDefault="00810028" w:rsidP="00810028">
      <w:pPr>
        <w:pStyle w:val="Bezriadkovania"/>
        <w:rPr>
          <w:rFonts w:ascii="Gulim" w:eastAsia="Gulim" w:hAnsi="Gulim"/>
          <w:b/>
          <w:sz w:val="28"/>
          <w:szCs w:val="28"/>
        </w:rPr>
      </w:pPr>
      <w:r w:rsidRPr="00653E04">
        <w:rPr>
          <w:rFonts w:ascii="Gulim" w:eastAsia="Gulim" w:hAnsi="Gulim"/>
          <w:b/>
          <w:sz w:val="28"/>
          <w:szCs w:val="28"/>
        </w:rPr>
        <w:t>dňa 31.5.201</w:t>
      </w:r>
      <w:r>
        <w:rPr>
          <w:rFonts w:ascii="Gulim" w:eastAsia="Gulim" w:hAnsi="Gulim"/>
          <w:b/>
          <w:sz w:val="28"/>
          <w:szCs w:val="28"/>
        </w:rPr>
        <w:t>6</w:t>
      </w:r>
    </w:p>
    <w:p w:rsidR="00810028" w:rsidRPr="00653E04" w:rsidRDefault="00810028" w:rsidP="00810028">
      <w:pPr>
        <w:pStyle w:val="Bezriadkovania"/>
        <w:ind w:left="5784"/>
        <w:rPr>
          <w:rFonts w:ascii="Gulim" w:eastAsia="Gulim" w:hAnsi="Gulim"/>
          <w:b/>
          <w:sz w:val="28"/>
          <w:szCs w:val="28"/>
        </w:rPr>
      </w:pPr>
      <w:r w:rsidRPr="00653E04">
        <w:rPr>
          <w:rFonts w:ascii="Gulim" w:eastAsia="Gulim" w:hAnsi="Gulim"/>
          <w:b/>
          <w:sz w:val="28"/>
          <w:szCs w:val="28"/>
        </w:rPr>
        <w:t xml:space="preserve">Mária </w:t>
      </w:r>
      <w:proofErr w:type="spellStart"/>
      <w:r w:rsidRPr="00653E04">
        <w:rPr>
          <w:rFonts w:ascii="Gulim" w:eastAsia="Gulim" w:hAnsi="Gulim"/>
          <w:b/>
          <w:sz w:val="28"/>
          <w:szCs w:val="28"/>
        </w:rPr>
        <w:t>Jakubčekov</w:t>
      </w:r>
      <w:r w:rsidRPr="00653E04">
        <w:rPr>
          <w:rFonts w:ascii="Gulim" w:eastAsia="Gulim" w:hAnsi="Gulim" w:cs="Algerian"/>
          <w:b/>
          <w:sz w:val="28"/>
          <w:szCs w:val="28"/>
        </w:rPr>
        <w:t>á</w:t>
      </w:r>
      <w:proofErr w:type="spellEnd"/>
      <w:r w:rsidRPr="00653E04">
        <w:rPr>
          <w:rFonts w:ascii="Gulim" w:eastAsia="Gulim" w:hAnsi="Gulim"/>
          <w:b/>
          <w:sz w:val="28"/>
          <w:szCs w:val="28"/>
        </w:rPr>
        <w:t xml:space="preserve">, </w:t>
      </w:r>
    </w:p>
    <w:p w:rsidR="00810028" w:rsidRPr="00653E04" w:rsidRDefault="00810028" w:rsidP="00810028">
      <w:pPr>
        <w:pStyle w:val="Bezriadkovania"/>
        <w:ind w:left="5784"/>
        <w:rPr>
          <w:rFonts w:ascii="Gulim" w:eastAsia="Gulim" w:hAnsi="Gulim"/>
          <w:b/>
          <w:sz w:val="28"/>
          <w:szCs w:val="28"/>
        </w:rPr>
      </w:pPr>
      <w:r w:rsidRPr="00653E04">
        <w:rPr>
          <w:rFonts w:ascii="Gulim" w:eastAsia="Gulim" w:hAnsi="Gulim"/>
          <w:b/>
          <w:sz w:val="28"/>
          <w:szCs w:val="28"/>
        </w:rPr>
        <w:t>Starostka obce</w:t>
      </w:r>
    </w:p>
    <w:p w:rsidR="00810028" w:rsidRDefault="00810028" w:rsidP="00810028">
      <w:pPr>
        <w:rPr>
          <w:rFonts w:ascii="Broadway" w:hAnsi="Broadway"/>
          <w:b/>
          <w:sz w:val="16"/>
          <w:szCs w:val="16"/>
        </w:rPr>
      </w:pPr>
    </w:p>
    <w:p w:rsidR="00810028" w:rsidRDefault="00810028" w:rsidP="00810028">
      <w:pPr>
        <w:rPr>
          <w:rFonts w:ascii="Broadway" w:hAnsi="Broadway"/>
          <w:b/>
          <w:sz w:val="16"/>
          <w:szCs w:val="16"/>
        </w:rPr>
      </w:pPr>
    </w:p>
    <w:p w:rsidR="00810028" w:rsidRDefault="00810028" w:rsidP="00810028">
      <w:pPr>
        <w:rPr>
          <w:rFonts w:ascii="Broadway" w:hAnsi="Broadway"/>
          <w:b/>
          <w:sz w:val="16"/>
          <w:szCs w:val="16"/>
        </w:rPr>
      </w:pPr>
    </w:p>
    <w:p w:rsidR="00810028" w:rsidRPr="00663401" w:rsidRDefault="00810028" w:rsidP="00810028">
      <w:pPr>
        <w:rPr>
          <w:rFonts w:ascii="Broadway" w:hAnsi="Broadway"/>
          <w:b/>
          <w:sz w:val="16"/>
          <w:szCs w:val="16"/>
        </w:rPr>
      </w:pPr>
    </w:p>
    <w:p w:rsidR="00810028" w:rsidRPr="00502C65" w:rsidRDefault="00810028" w:rsidP="00810028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Základná charakteristika obce Slatinka nad Bebravou</w:t>
      </w:r>
    </w:p>
    <w:p w:rsidR="00810028" w:rsidRPr="00502C65" w:rsidRDefault="00810028" w:rsidP="00810028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 w:rsidRPr="00502C65">
        <w:rPr>
          <w:rFonts w:ascii="Times New Roman" w:hAnsi="Times New Roman"/>
          <w:sz w:val="24"/>
          <w:szCs w:val="24"/>
        </w:rPr>
        <w:t>Obec je samostatný územný celok Slovenskej republiky, združujúci občanov, ktorí majú na nej územní trvalý pobyt. Územie obce Slatinka nad Bebravou tvorí jedno katastrálne územie.</w:t>
      </w:r>
    </w:p>
    <w:p w:rsidR="00810028" w:rsidRPr="00502C65" w:rsidRDefault="00810028" w:rsidP="00810028">
      <w:pPr>
        <w:pStyle w:val="Bezriadkovania"/>
        <w:ind w:firstLine="708"/>
        <w:rPr>
          <w:rFonts w:ascii="Times New Roman" w:hAnsi="Times New Roman"/>
          <w:sz w:val="24"/>
          <w:szCs w:val="24"/>
        </w:rPr>
      </w:pPr>
      <w:r w:rsidRPr="00502C65">
        <w:rPr>
          <w:rFonts w:ascii="Times New Roman" w:hAnsi="Times New Roman"/>
          <w:sz w:val="24"/>
          <w:szCs w:val="24"/>
        </w:rPr>
        <w:t>Obec je právnickou osobou samostatne hospodáriacou s vlastným majetkom a s vlastnými príjmami za podmienok stanovených zákonom a všeobecne záväznými nariadeniami obce.</w:t>
      </w:r>
    </w:p>
    <w:p w:rsidR="00810028" w:rsidRPr="00502C65" w:rsidRDefault="00810028" w:rsidP="00810028">
      <w:pPr>
        <w:pStyle w:val="Bezriadkovania"/>
        <w:ind w:firstLine="708"/>
        <w:rPr>
          <w:rFonts w:ascii="Times New Roman" w:hAnsi="Times New Roman"/>
          <w:sz w:val="24"/>
          <w:szCs w:val="24"/>
        </w:rPr>
      </w:pPr>
      <w:r w:rsidRPr="00502C65">
        <w:rPr>
          <w:rFonts w:ascii="Times New Roman" w:hAnsi="Times New Roman"/>
          <w:sz w:val="24"/>
          <w:szCs w:val="24"/>
        </w:rPr>
        <w:t>Obec vykonáva svoje samosprávne funkcie vymedzené v zákone č. 390/1990 Zb. o obecnom zriadení v znení neskorších predpisov.</w:t>
      </w:r>
    </w:p>
    <w:p w:rsidR="00810028" w:rsidRPr="00502C65" w:rsidRDefault="00810028" w:rsidP="00810028">
      <w:pPr>
        <w:pStyle w:val="Bezriadkovania"/>
        <w:ind w:firstLine="708"/>
        <w:rPr>
          <w:rFonts w:ascii="Times New Roman" w:hAnsi="Times New Roman"/>
          <w:sz w:val="24"/>
          <w:szCs w:val="24"/>
        </w:rPr>
      </w:pPr>
      <w:r w:rsidRPr="00502C65">
        <w:rPr>
          <w:rFonts w:ascii="Times New Roman" w:hAnsi="Times New Roman"/>
          <w:sz w:val="24"/>
          <w:szCs w:val="24"/>
        </w:rPr>
        <w:t>Základnou úlohou obce pri výkone samosprávy je starostlivosť o všestranný rozvoj jej územia a o potreby jej obyvateľov.</w:t>
      </w:r>
    </w:p>
    <w:p w:rsidR="00810028" w:rsidRPr="00502C65" w:rsidRDefault="00810028" w:rsidP="00810028">
      <w:pPr>
        <w:pStyle w:val="Bezriadkovania"/>
        <w:rPr>
          <w:rFonts w:ascii="Times New Roman" w:hAnsi="Times New Roman"/>
          <w:sz w:val="24"/>
          <w:szCs w:val="24"/>
        </w:rPr>
      </w:pPr>
    </w:p>
    <w:p w:rsidR="00810028" w:rsidRPr="00502C65" w:rsidRDefault="00810028" w:rsidP="00810028">
      <w:pPr>
        <w:pStyle w:val="Bezriadkovania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Identifikačné údaje</w:t>
      </w:r>
    </w:p>
    <w:p w:rsidR="00810028" w:rsidRDefault="00810028" w:rsidP="00810028">
      <w:pPr>
        <w:pStyle w:val="Bezriadkovania"/>
        <w:rPr>
          <w:rFonts w:ascii="Times New Roman" w:hAnsi="Times New Roman"/>
          <w:sz w:val="24"/>
          <w:szCs w:val="24"/>
        </w:rPr>
      </w:pPr>
    </w:p>
    <w:p w:rsidR="00810028" w:rsidRPr="00502C65" w:rsidRDefault="00810028" w:rsidP="00810028">
      <w:pPr>
        <w:pStyle w:val="Bezriadkovania"/>
        <w:rPr>
          <w:rFonts w:ascii="Times New Roman" w:hAnsi="Times New Roman"/>
          <w:sz w:val="24"/>
          <w:szCs w:val="24"/>
        </w:rPr>
      </w:pPr>
      <w:r w:rsidRPr="00502C65">
        <w:rPr>
          <w:rFonts w:ascii="Times New Roman" w:hAnsi="Times New Roman"/>
          <w:sz w:val="24"/>
          <w:szCs w:val="24"/>
        </w:rPr>
        <w:t>Názov: Obec Slatinka nad Bebravou</w:t>
      </w:r>
    </w:p>
    <w:p w:rsidR="00810028" w:rsidRPr="00502C65" w:rsidRDefault="00810028" w:rsidP="00810028">
      <w:pPr>
        <w:pStyle w:val="Bezriadkovania"/>
        <w:rPr>
          <w:rFonts w:ascii="Times New Roman" w:hAnsi="Times New Roman"/>
          <w:sz w:val="24"/>
          <w:szCs w:val="24"/>
        </w:rPr>
      </w:pPr>
      <w:r w:rsidRPr="00502C65">
        <w:rPr>
          <w:rFonts w:ascii="Times New Roman" w:hAnsi="Times New Roman"/>
          <w:sz w:val="24"/>
          <w:szCs w:val="24"/>
        </w:rPr>
        <w:t>Adresa pre poštový styk: Obecný úrad Slatinka nad Bebravou č. 103, 956 53 Slatina nad Bebravou</w:t>
      </w:r>
    </w:p>
    <w:p w:rsidR="00810028" w:rsidRPr="00502C65" w:rsidRDefault="00810028" w:rsidP="00810028">
      <w:pPr>
        <w:pStyle w:val="Bezriadkovania"/>
        <w:rPr>
          <w:rFonts w:ascii="Times New Roman" w:hAnsi="Times New Roman"/>
          <w:sz w:val="24"/>
          <w:szCs w:val="24"/>
        </w:rPr>
      </w:pPr>
      <w:r w:rsidRPr="00502C65">
        <w:rPr>
          <w:rFonts w:ascii="Times New Roman" w:hAnsi="Times New Roman"/>
          <w:sz w:val="24"/>
          <w:szCs w:val="24"/>
        </w:rPr>
        <w:t>IČO: 00800058</w:t>
      </w:r>
    </w:p>
    <w:p w:rsidR="00810028" w:rsidRPr="00502C65" w:rsidRDefault="00810028" w:rsidP="00810028">
      <w:pPr>
        <w:pStyle w:val="Bezriadkovania"/>
        <w:rPr>
          <w:rFonts w:ascii="Times New Roman" w:hAnsi="Times New Roman"/>
          <w:sz w:val="24"/>
          <w:szCs w:val="24"/>
        </w:rPr>
      </w:pPr>
      <w:r w:rsidRPr="00502C65">
        <w:rPr>
          <w:rFonts w:ascii="Times New Roman" w:hAnsi="Times New Roman"/>
          <w:sz w:val="24"/>
          <w:szCs w:val="24"/>
        </w:rPr>
        <w:t>DIČ: 2021054519</w:t>
      </w:r>
    </w:p>
    <w:p w:rsidR="00810028" w:rsidRDefault="00810028" w:rsidP="00810028">
      <w:pPr>
        <w:pStyle w:val="Bezriadkovania"/>
        <w:rPr>
          <w:rFonts w:ascii="Times New Roman" w:hAnsi="Times New Roman"/>
          <w:sz w:val="24"/>
          <w:szCs w:val="24"/>
        </w:rPr>
      </w:pPr>
      <w:r w:rsidRPr="00502C65">
        <w:rPr>
          <w:rFonts w:ascii="Times New Roman" w:hAnsi="Times New Roman"/>
          <w:sz w:val="24"/>
          <w:szCs w:val="24"/>
        </w:rPr>
        <w:t>Právna forma: obec</w:t>
      </w:r>
    </w:p>
    <w:p w:rsidR="00810028" w:rsidRDefault="00810028" w:rsidP="00810028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e-mail: slatinkanb@mail.telekom.sk</w:t>
      </w:r>
    </w:p>
    <w:p w:rsidR="00810028" w:rsidRDefault="00810028" w:rsidP="00810028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web: www.slatinkanb.sk</w:t>
      </w:r>
    </w:p>
    <w:p w:rsidR="00810028" w:rsidRPr="00502C65" w:rsidRDefault="00810028" w:rsidP="00810028">
      <w:pPr>
        <w:pStyle w:val="Bezriadkovania"/>
        <w:rPr>
          <w:rFonts w:ascii="Times New Roman" w:hAnsi="Times New Roman"/>
          <w:sz w:val="24"/>
          <w:szCs w:val="24"/>
        </w:rPr>
      </w:pPr>
    </w:p>
    <w:p w:rsidR="00810028" w:rsidRPr="00502C65" w:rsidRDefault="00810028" w:rsidP="00810028">
      <w:pPr>
        <w:pStyle w:val="Bezriadkovania"/>
        <w:rPr>
          <w:rFonts w:ascii="Times New Roman" w:hAnsi="Times New Roman"/>
          <w:sz w:val="24"/>
          <w:szCs w:val="24"/>
        </w:rPr>
      </w:pPr>
    </w:p>
    <w:p w:rsidR="00810028" w:rsidRPr="00502C65" w:rsidRDefault="00810028" w:rsidP="00810028">
      <w:pPr>
        <w:pStyle w:val="Bezriadkovania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Geografické údaje</w:t>
      </w:r>
    </w:p>
    <w:p w:rsidR="00810028" w:rsidRPr="00502C65" w:rsidRDefault="00810028" w:rsidP="0081002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810028" w:rsidRPr="00502C65" w:rsidRDefault="00810028" w:rsidP="00810028">
      <w:pPr>
        <w:pStyle w:val="Bezriadkovania"/>
        <w:ind w:firstLine="708"/>
        <w:rPr>
          <w:rFonts w:ascii="Times New Roman" w:hAnsi="Times New Roman"/>
          <w:sz w:val="24"/>
          <w:szCs w:val="24"/>
        </w:rPr>
      </w:pPr>
      <w:r w:rsidRPr="00502C65">
        <w:rPr>
          <w:rFonts w:ascii="Times New Roman" w:hAnsi="Times New Roman"/>
          <w:sz w:val="24"/>
          <w:szCs w:val="24"/>
        </w:rPr>
        <w:t xml:space="preserve">Obec Slatinka nad Bebravou leží v Nitrianskej pahorkatine pri juhozápadnom úpätí Strážovskej hornatiny na hornom toku Bebravy. Nadmorská výška v strede obce je 280 </w:t>
      </w:r>
      <w:proofErr w:type="spellStart"/>
      <w:r w:rsidRPr="00502C65">
        <w:rPr>
          <w:rFonts w:ascii="Times New Roman" w:hAnsi="Times New Roman"/>
          <w:sz w:val="24"/>
          <w:szCs w:val="24"/>
        </w:rPr>
        <w:t>m.n.m</w:t>
      </w:r>
      <w:proofErr w:type="spellEnd"/>
      <w:r w:rsidRPr="00502C65">
        <w:rPr>
          <w:rFonts w:ascii="Times New Roman" w:hAnsi="Times New Roman"/>
          <w:sz w:val="24"/>
          <w:szCs w:val="24"/>
        </w:rPr>
        <w:t xml:space="preserve">., v chotári 271-955 </w:t>
      </w:r>
      <w:proofErr w:type="spellStart"/>
      <w:r w:rsidRPr="00502C65">
        <w:rPr>
          <w:rFonts w:ascii="Times New Roman" w:hAnsi="Times New Roman"/>
          <w:sz w:val="24"/>
          <w:szCs w:val="24"/>
        </w:rPr>
        <w:t>m.n.m</w:t>
      </w:r>
      <w:proofErr w:type="spellEnd"/>
      <w:r w:rsidRPr="00502C65">
        <w:rPr>
          <w:rFonts w:ascii="Times New Roman" w:hAnsi="Times New Roman"/>
          <w:sz w:val="24"/>
          <w:szCs w:val="24"/>
        </w:rPr>
        <w:t xml:space="preserve">. Chotár  na vrchovine, miestami s bralným povrchom a s kaňonovitými údoliami, tvoria druhohorné horniny. Prevládajú buky, miestami so smrekom, v nižších častiach </w:t>
      </w:r>
      <w:proofErr w:type="spellStart"/>
      <w:r w:rsidRPr="00502C65">
        <w:rPr>
          <w:rFonts w:ascii="Times New Roman" w:hAnsi="Times New Roman"/>
          <w:sz w:val="24"/>
          <w:szCs w:val="24"/>
        </w:rPr>
        <w:t>dubobučiny</w:t>
      </w:r>
      <w:proofErr w:type="spellEnd"/>
      <w:r w:rsidRPr="00502C65">
        <w:rPr>
          <w:rFonts w:ascii="Times New Roman" w:hAnsi="Times New Roman"/>
          <w:sz w:val="24"/>
          <w:szCs w:val="24"/>
        </w:rPr>
        <w:t xml:space="preserve">. </w:t>
      </w:r>
    </w:p>
    <w:p w:rsidR="00810028" w:rsidRPr="00502C65" w:rsidRDefault="00810028" w:rsidP="00810028">
      <w:pPr>
        <w:pStyle w:val="Bezriadkovania"/>
        <w:ind w:firstLine="708"/>
        <w:rPr>
          <w:rFonts w:ascii="Times New Roman" w:hAnsi="Times New Roman"/>
          <w:sz w:val="24"/>
          <w:szCs w:val="24"/>
        </w:rPr>
      </w:pPr>
      <w:r w:rsidRPr="00502C65">
        <w:rPr>
          <w:rFonts w:ascii="Times New Roman" w:hAnsi="Times New Roman"/>
          <w:sz w:val="24"/>
          <w:szCs w:val="24"/>
        </w:rPr>
        <w:t xml:space="preserve">Sú tu viaceré jaskyne a vyvieračky. Najznámejšou je </w:t>
      </w:r>
      <w:proofErr w:type="spellStart"/>
      <w:r w:rsidRPr="00502C65">
        <w:rPr>
          <w:rFonts w:ascii="Times New Roman" w:hAnsi="Times New Roman"/>
          <w:sz w:val="24"/>
          <w:szCs w:val="24"/>
        </w:rPr>
        <w:t>Dúpna</w:t>
      </w:r>
      <w:proofErr w:type="spellEnd"/>
      <w:r w:rsidRPr="00502C65">
        <w:rPr>
          <w:rFonts w:ascii="Times New Roman" w:hAnsi="Times New Roman"/>
          <w:sz w:val="24"/>
          <w:szCs w:val="24"/>
        </w:rPr>
        <w:t xml:space="preserve"> diera, ktorá vznikla v treťohorách eróziou podzemného toku. Je dlhá 191 m a našli sa v nej pozostatky 5 000 rokov starých kostí. Do katastra patrí prírodná rezervácia </w:t>
      </w:r>
      <w:proofErr w:type="spellStart"/>
      <w:r w:rsidRPr="00502C65">
        <w:rPr>
          <w:rFonts w:ascii="Times New Roman" w:hAnsi="Times New Roman"/>
          <w:sz w:val="24"/>
          <w:szCs w:val="24"/>
        </w:rPr>
        <w:t>Žrebíky</w:t>
      </w:r>
      <w:proofErr w:type="spellEnd"/>
      <w:r w:rsidRPr="00502C65">
        <w:rPr>
          <w:rFonts w:ascii="Times New Roman" w:hAnsi="Times New Roman"/>
          <w:sz w:val="24"/>
          <w:szCs w:val="24"/>
        </w:rPr>
        <w:t xml:space="preserve">. Do nej zapadá najvýraznejší skalný útvar  Bukovinská skala, ktorá ponúka jedinečný pohľad na okolité obce. Obec sa nachádza v južnej časti Strážovskej hornatiny, 16 km na sever od Bánoviec nad Bebravou, obec leží v chránenej vodohospodárskej oblasti. V jej intraviláne je prírodný zdroj pitnej vody -  prameň </w:t>
      </w:r>
      <w:proofErr w:type="spellStart"/>
      <w:r w:rsidRPr="00502C65">
        <w:rPr>
          <w:rFonts w:ascii="Times New Roman" w:hAnsi="Times New Roman"/>
          <w:sz w:val="24"/>
          <w:szCs w:val="24"/>
        </w:rPr>
        <w:t>Vrchovište</w:t>
      </w:r>
      <w:proofErr w:type="spellEnd"/>
      <w:r w:rsidRPr="00502C65">
        <w:rPr>
          <w:rFonts w:ascii="Times New Roman" w:hAnsi="Times New Roman"/>
          <w:sz w:val="24"/>
          <w:szCs w:val="24"/>
        </w:rPr>
        <w:t>, ktorý je najvýdatnejší na Slovensku a druhý najvýdatnejší  v Európe. Južnú hranicu obce tvorí rieka Bebrava.</w:t>
      </w:r>
    </w:p>
    <w:p w:rsidR="00810028" w:rsidRPr="00502C65" w:rsidRDefault="00810028" w:rsidP="00810028">
      <w:pPr>
        <w:pStyle w:val="Bezriadkovania"/>
        <w:tabs>
          <w:tab w:val="left" w:pos="2945"/>
        </w:tabs>
        <w:rPr>
          <w:rFonts w:ascii="Times New Roman" w:hAnsi="Times New Roman"/>
          <w:sz w:val="24"/>
          <w:szCs w:val="24"/>
        </w:rPr>
      </w:pPr>
      <w:r w:rsidRPr="00502C65">
        <w:rPr>
          <w:rFonts w:ascii="Times New Roman" w:hAnsi="Times New Roman"/>
          <w:sz w:val="24"/>
          <w:szCs w:val="24"/>
        </w:rPr>
        <w:tab/>
      </w:r>
    </w:p>
    <w:p w:rsidR="00810028" w:rsidRPr="00502C65" w:rsidRDefault="00810028" w:rsidP="00810028">
      <w:pPr>
        <w:pStyle w:val="Bezriadkovania"/>
        <w:rPr>
          <w:rFonts w:ascii="Times New Roman" w:hAnsi="Times New Roman"/>
          <w:sz w:val="24"/>
          <w:szCs w:val="24"/>
        </w:rPr>
      </w:pPr>
      <w:r w:rsidRPr="00502C65">
        <w:rPr>
          <w:rFonts w:ascii="Times New Roman" w:hAnsi="Times New Roman"/>
          <w:sz w:val="24"/>
          <w:szCs w:val="24"/>
        </w:rPr>
        <w:t xml:space="preserve">Celková rozloha obce: </w:t>
      </w:r>
      <w:r w:rsidRPr="00502C65">
        <w:rPr>
          <w:rFonts w:ascii="Times New Roman" w:hAnsi="Times New Roman"/>
          <w:sz w:val="24"/>
          <w:szCs w:val="24"/>
        </w:rPr>
        <w:tab/>
        <w:t>9,5 ha</w:t>
      </w:r>
    </w:p>
    <w:p w:rsidR="00810028" w:rsidRPr="00502C65" w:rsidRDefault="00810028" w:rsidP="00810028">
      <w:pPr>
        <w:pStyle w:val="Bezriadkovania"/>
        <w:rPr>
          <w:rFonts w:ascii="Times New Roman" w:hAnsi="Times New Roman"/>
          <w:sz w:val="24"/>
          <w:szCs w:val="24"/>
        </w:rPr>
      </w:pPr>
    </w:p>
    <w:p w:rsidR="00810028" w:rsidRPr="00502C65" w:rsidRDefault="00810028" w:rsidP="00810028">
      <w:pPr>
        <w:pStyle w:val="Bezriadkovania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Demografické údaje.</w:t>
      </w:r>
    </w:p>
    <w:p w:rsidR="00810028" w:rsidRPr="00502C65" w:rsidRDefault="00810028" w:rsidP="0081002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810028" w:rsidRDefault="00810028" w:rsidP="00810028">
      <w:pPr>
        <w:pStyle w:val="Bezriadkovania"/>
        <w:rPr>
          <w:rFonts w:ascii="Times New Roman" w:hAnsi="Times New Roman"/>
          <w:sz w:val="24"/>
          <w:szCs w:val="24"/>
        </w:rPr>
      </w:pPr>
      <w:r w:rsidRPr="00502C65">
        <w:rPr>
          <w:rFonts w:ascii="Times New Roman" w:hAnsi="Times New Roman"/>
          <w:sz w:val="24"/>
          <w:szCs w:val="24"/>
        </w:rPr>
        <w:t>Počet obyvateľov k 31.12.201</w:t>
      </w:r>
      <w:r>
        <w:rPr>
          <w:rFonts w:ascii="Times New Roman" w:hAnsi="Times New Roman"/>
          <w:sz w:val="24"/>
          <w:szCs w:val="24"/>
        </w:rPr>
        <w:t>5</w:t>
      </w:r>
      <w:r w:rsidRPr="00502C65">
        <w:rPr>
          <w:rFonts w:ascii="Times New Roman" w:hAnsi="Times New Roman"/>
          <w:sz w:val="24"/>
          <w:szCs w:val="24"/>
        </w:rPr>
        <w:t xml:space="preserve">  bol 19</w:t>
      </w:r>
      <w:r>
        <w:rPr>
          <w:rFonts w:ascii="Times New Roman" w:hAnsi="Times New Roman"/>
          <w:sz w:val="24"/>
          <w:szCs w:val="24"/>
        </w:rPr>
        <w:t>3</w:t>
      </w:r>
      <w:r w:rsidRPr="00502C65">
        <w:rPr>
          <w:rFonts w:ascii="Times New Roman" w:hAnsi="Times New Roman"/>
          <w:sz w:val="24"/>
          <w:szCs w:val="24"/>
        </w:rPr>
        <w:t>.</w:t>
      </w:r>
    </w:p>
    <w:p w:rsidR="00810028" w:rsidRDefault="00810028" w:rsidP="00810028">
      <w:pPr>
        <w:pStyle w:val="Bezriadkovania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1066"/>
        <w:gridCol w:w="1134"/>
        <w:gridCol w:w="992"/>
      </w:tblGrid>
      <w:tr w:rsidR="00810028" w:rsidTr="00F92323">
        <w:tc>
          <w:tcPr>
            <w:tcW w:w="2303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52326C">
              <w:rPr>
                <w:rFonts w:ascii="Times New Roman" w:hAnsi="Times New Roman"/>
                <w:sz w:val="24"/>
                <w:szCs w:val="24"/>
              </w:rPr>
              <w:t>Kategória</w:t>
            </w:r>
          </w:p>
        </w:tc>
        <w:tc>
          <w:tcPr>
            <w:tcW w:w="1066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52326C">
              <w:rPr>
                <w:rFonts w:ascii="Times New Roman" w:hAnsi="Times New Roman"/>
                <w:sz w:val="24"/>
                <w:szCs w:val="24"/>
              </w:rPr>
              <w:t>Spolu</w:t>
            </w:r>
          </w:p>
        </w:tc>
        <w:tc>
          <w:tcPr>
            <w:tcW w:w="1134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52326C">
              <w:rPr>
                <w:rFonts w:ascii="Times New Roman" w:hAnsi="Times New Roman"/>
                <w:sz w:val="24"/>
                <w:szCs w:val="24"/>
              </w:rPr>
              <w:t>Muži</w:t>
            </w:r>
          </w:p>
        </w:tc>
        <w:tc>
          <w:tcPr>
            <w:tcW w:w="992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52326C">
              <w:rPr>
                <w:rFonts w:ascii="Times New Roman" w:hAnsi="Times New Roman"/>
                <w:sz w:val="24"/>
                <w:szCs w:val="24"/>
              </w:rPr>
              <w:t>Ženy</w:t>
            </w:r>
          </w:p>
        </w:tc>
      </w:tr>
      <w:tr w:rsidR="00810028" w:rsidTr="00F92323">
        <w:tc>
          <w:tcPr>
            <w:tcW w:w="2303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52326C">
              <w:rPr>
                <w:rFonts w:ascii="Times New Roman" w:hAnsi="Times New Roman"/>
                <w:sz w:val="24"/>
                <w:szCs w:val="24"/>
              </w:rPr>
              <w:t>Vek od 0-10rokov</w:t>
            </w:r>
          </w:p>
        </w:tc>
        <w:tc>
          <w:tcPr>
            <w:tcW w:w="1066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1134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992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810028" w:rsidTr="00F92323">
        <w:tc>
          <w:tcPr>
            <w:tcW w:w="2303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52326C">
              <w:rPr>
                <w:rFonts w:ascii="Times New Roman" w:hAnsi="Times New Roman"/>
                <w:sz w:val="24"/>
                <w:szCs w:val="24"/>
              </w:rPr>
              <w:t>Vek od 11-20 rokov</w:t>
            </w:r>
          </w:p>
        </w:tc>
        <w:tc>
          <w:tcPr>
            <w:tcW w:w="1066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1134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52326C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992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810028" w:rsidTr="00F92323">
        <w:tc>
          <w:tcPr>
            <w:tcW w:w="2303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52326C">
              <w:rPr>
                <w:rFonts w:ascii="Times New Roman" w:hAnsi="Times New Roman"/>
                <w:sz w:val="24"/>
                <w:szCs w:val="24"/>
              </w:rPr>
              <w:lastRenderedPageBreak/>
              <w:t>Vek od 21-30 rokov</w:t>
            </w:r>
          </w:p>
        </w:tc>
        <w:tc>
          <w:tcPr>
            <w:tcW w:w="1066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</w:t>
            </w:r>
          </w:p>
        </w:tc>
        <w:tc>
          <w:tcPr>
            <w:tcW w:w="1134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</w:t>
            </w:r>
          </w:p>
        </w:tc>
        <w:tc>
          <w:tcPr>
            <w:tcW w:w="992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52326C">
              <w:rPr>
                <w:rFonts w:ascii="Times New Roman" w:hAnsi="Times New Roman"/>
                <w:sz w:val="24"/>
                <w:szCs w:val="24"/>
              </w:rPr>
              <w:t>13</w:t>
            </w:r>
          </w:p>
        </w:tc>
      </w:tr>
      <w:tr w:rsidR="00810028" w:rsidTr="00F92323">
        <w:tc>
          <w:tcPr>
            <w:tcW w:w="2303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52326C">
              <w:rPr>
                <w:rFonts w:ascii="Times New Roman" w:hAnsi="Times New Roman"/>
                <w:sz w:val="24"/>
                <w:szCs w:val="24"/>
              </w:rPr>
              <w:t>Vek od 31-40 rokov</w:t>
            </w:r>
          </w:p>
        </w:tc>
        <w:tc>
          <w:tcPr>
            <w:tcW w:w="1066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  <w:tc>
          <w:tcPr>
            <w:tcW w:w="1134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</w:t>
            </w:r>
          </w:p>
        </w:tc>
        <w:tc>
          <w:tcPr>
            <w:tcW w:w="992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</w:tr>
      <w:tr w:rsidR="00810028" w:rsidTr="00F92323">
        <w:tc>
          <w:tcPr>
            <w:tcW w:w="2303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52326C">
              <w:rPr>
                <w:rFonts w:ascii="Times New Roman" w:hAnsi="Times New Roman"/>
                <w:sz w:val="24"/>
                <w:szCs w:val="24"/>
              </w:rPr>
              <w:t>Vek od 41-50 rokov</w:t>
            </w:r>
          </w:p>
        </w:tc>
        <w:tc>
          <w:tcPr>
            <w:tcW w:w="1066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</w:t>
            </w:r>
          </w:p>
        </w:tc>
        <w:tc>
          <w:tcPr>
            <w:tcW w:w="1134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</w:t>
            </w:r>
          </w:p>
        </w:tc>
        <w:tc>
          <w:tcPr>
            <w:tcW w:w="992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810028" w:rsidTr="00F92323">
        <w:tc>
          <w:tcPr>
            <w:tcW w:w="2303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52326C">
              <w:rPr>
                <w:rFonts w:ascii="Times New Roman" w:hAnsi="Times New Roman"/>
                <w:sz w:val="24"/>
                <w:szCs w:val="24"/>
              </w:rPr>
              <w:t>Vek od 51-60 rokov</w:t>
            </w:r>
          </w:p>
        </w:tc>
        <w:tc>
          <w:tcPr>
            <w:tcW w:w="1066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</w:t>
            </w:r>
          </w:p>
        </w:tc>
        <w:tc>
          <w:tcPr>
            <w:tcW w:w="1134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992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</w:t>
            </w:r>
          </w:p>
        </w:tc>
      </w:tr>
      <w:tr w:rsidR="00810028" w:rsidTr="00F92323">
        <w:tc>
          <w:tcPr>
            <w:tcW w:w="2303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52326C">
              <w:rPr>
                <w:rFonts w:ascii="Times New Roman" w:hAnsi="Times New Roman"/>
                <w:sz w:val="24"/>
                <w:szCs w:val="24"/>
              </w:rPr>
              <w:t>Vek od 61-70 rokov</w:t>
            </w:r>
          </w:p>
        </w:tc>
        <w:tc>
          <w:tcPr>
            <w:tcW w:w="1066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52326C"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  <w:tc>
          <w:tcPr>
            <w:tcW w:w="1134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992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</w:t>
            </w:r>
          </w:p>
        </w:tc>
      </w:tr>
      <w:tr w:rsidR="00810028" w:rsidTr="00F92323">
        <w:tc>
          <w:tcPr>
            <w:tcW w:w="2303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52326C">
              <w:rPr>
                <w:rFonts w:ascii="Times New Roman" w:hAnsi="Times New Roman"/>
                <w:sz w:val="24"/>
                <w:szCs w:val="24"/>
              </w:rPr>
              <w:t>Vek od 71-80 rokov</w:t>
            </w:r>
          </w:p>
        </w:tc>
        <w:tc>
          <w:tcPr>
            <w:tcW w:w="1066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52326C">
              <w:rPr>
                <w:rFonts w:ascii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1134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992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</w:tr>
      <w:tr w:rsidR="00810028" w:rsidTr="00F92323">
        <w:tc>
          <w:tcPr>
            <w:tcW w:w="2303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52326C">
              <w:rPr>
                <w:rFonts w:ascii="Times New Roman" w:hAnsi="Times New Roman"/>
                <w:sz w:val="24"/>
                <w:szCs w:val="24"/>
              </w:rPr>
              <w:t>Vek od 81-90 rokov</w:t>
            </w:r>
          </w:p>
        </w:tc>
        <w:tc>
          <w:tcPr>
            <w:tcW w:w="1066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1134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992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</w:tr>
      <w:tr w:rsidR="00810028" w:rsidTr="00F92323">
        <w:tc>
          <w:tcPr>
            <w:tcW w:w="2303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52326C">
              <w:rPr>
                <w:rFonts w:ascii="Times New Roman" w:hAnsi="Times New Roman"/>
                <w:sz w:val="24"/>
                <w:szCs w:val="24"/>
              </w:rPr>
              <w:t>Spolu</w:t>
            </w:r>
          </w:p>
        </w:tc>
        <w:tc>
          <w:tcPr>
            <w:tcW w:w="1066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52326C">
              <w:rPr>
                <w:rFonts w:ascii="Times New Roman" w:hAnsi="Times New Roman"/>
                <w:sz w:val="24"/>
                <w:szCs w:val="24"/>
              </w:rPr>
              <w:t>193</w:t>
            </w:r>
          </w:p>
        </w:tc>
        <w:tc>
          <w:tcPr>
            <w:tcW w:w="1134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93</w:t>
            </w:r>
          </w:p>
        </w:tc>
        <w:tc>
          <w:tcPr>
            <w:tcW w:w="992" w:type="dxa"/>
            <w:shd w:val="clear" w:color="auto" w:fill="auto"/>
          </w:tcPr>
          <w:p w:rsidR="00810028" w:rsidRPr="0052326C" w:rsidRDefault="00810028" w:rsidP="00F92323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100</w:t>
            </w:r>
          </w:p>
        </w:tc>
      </w:tr>
    </w:tbl>
    <w:p w:rsidR="00810028" w:rsidRPr="00502C65" w:rsidRDefault="00810028" w:rsidP="00810028">
      <w:pPr>
        <w:pStyle w:val="Bezriadkovania"/>
        <w:rPr>
          <w:rFonts w:ascii="Times New Roman" w:hAnsi="Times New Roman"/>
          <w:sz w:val="24"/>
          <w:szCs w:val="24"/>
        </w:rPr>
      </w:pPr>
    </w:p>
    <w:p w:rsidR="00810028" w:rsidRDefault="00810028" w:rsidP="00810028">
      <w:pPr>
        <w:pStyle w:val="Bezriadkovania"/>
        <w:rPr>
          <w:rFonts w:ascii="Times New Roman" w:hAnsi="Times New Roman"/>
          <w:sz w:val="24"/>
          <w:szCs w:val="24"/>
        </w:rPr>
      </w:pPr>
    </w:p>
    <w:p w:rsidR="00810028" w:rsidRPr="009A70DD" w:rsidRDefault="00810028" w:rsidP="00810028">
      <w:pPr>
        <w:pStyle w:val="Bezriadkovania"/>
        <w:rPr>
          <w:rFonts w:ascii="Times New Roman" w:hAnsi="Times New Roman"/>
          <w:b/>
          <w:sz w:val="24"/>
          <w:szCs w:val="24"/>
        </w:rPr>
      </w:pPr>
      <w:r w:rsidRPr="009A70DD">
        <w:rPr>
          <w:rFonts w:ascii="Times New Roman" w:hAnsi="Times New Roman"/>
          <w:b/>
          <w:sz w:val="24"/>
          <w:szCs w:val="24"/>
        </w:rPr>
        <w:t>Podnikatelia v</w:t>
      </w:r>
      <w:r>
        <w:rPr>
          <w:rFonts w:ascii="Times New Roman" w:hAnsi="Times New Roman"/>
          <w:b/>
          <w:sz w:val="24"/>
          <w:szCs w:val="24"/>
        </w:rPr>
        <w:t> </w:t>
      </w:r>
      <w:r w:rsidRPr="009A70DD">
        <w:rPr>
          <w:rFonts w:ascii="Times New Roman" w:hAnsi="Times New Roman"/>
          <w:b/>
          <w:sz w:val="24"/>
          <w:szCs w:val="24"/>
        </w:rPr>
        <w:t>obci</w:t>
      </w:r>
    </w:p>
    <w:p w:rsidR="00810028" w:rsidRPr="00880060" w:rsidRDefault="00810028" w:rsidP="00810028">
      <w:pPr>
        <w:pStyle w:val="Odsekzoznamu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Al-</w:t>
      </w:r>
      <w:proofErr w:type="spellStart"/>
      <w:r>
        <w:rPr>
          <w:rFonts w:ascii="Times New Roman" w:hAnsi="Times New Roman"/>
          <w:sz w:val="24"/>
          <w:szCs w:val="24"/>
        </w:rPr>
        <w:t>Gastro</w:t>
      </w:r>
      <w:proofErr w:type="spellEnd"/>
      <w:r>
        <w:rPr>
          <w:rFonts w:ascii="Times New Roman" w:hAnsi="Times New Roman"/>
          <w:sz w:val="24"/>
          <w:szCs w:val="24"/>
        </w:rPr>
        <w:t xml:space="preserve"> , spol. s </w:t>
      </w:r>
      <w:proofErr w:type="spellStart"/>
      <w:r>
        <w:rPr>
          <w:rFonts w:ascii="Times New Roman" w:hAnsi="Times New Roman"/>
          <w:sz w:val="24"/>
          <w:szCs w:val="24"/>
        </w:rPr>
        <w:t>r.o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810028" w:rsidRPr="00502C65" w:rsidRDefault="00810028" w:rsidP="00810028">
      <w:pPr>
        <w:pStyle w:val="Odsekzoznamu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502C65">
        <w:rPr>
          <w:rFonts w:ascii="Times New Roman" w:hAnsi="Times New Roman"/>
          <w:sz w:val="24"/>
          <w:szCs w:val="24"/>
        </w:rPr>
        <w:t>COOP Jednota potraviny</w:t>
      </w:r>
    </w:p>
    <w:p w:rsidR="00810028" w:rsidRDefault="00810028" w:rsidP="00810028">
      <w:pPr>
        <w:pStyle w:val="Odsekzoznamu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502C65">
        <w:rPr>
          <w:rFonts w:ascii="Times New Roman" w:hAnsi="Times New Roman"/>
          <w:sz w:val="24"/>
          <w:szCs w:val="24"/>
        </w:rPr>
        <w:t xml:space="preserve">Ján </w:t>
      </w:r>
      <w:proofErr w:type="spellStart"/>
      <w:r w:rsidRPr="00502C65">
        <w:rPr>
          <w:rFonts w:ascii="Times New Roman" w:hAnsi="Times New Roman"/>
          <w:sz w:val="24"/>
          <w:szCs w:val="24"/>
        </w:rPr>
        <w:t>Jakubček</w:t>
      </w:r>
      <w:proofErr w:type="spellEnd"/>
      <w:r w:rsidRPr="00502C65">
        <w:rPr>
          <w:rFonts w:ascii="Times New Roman" w:hAnsi="Times New Roman"/>
          <w:sz w:val="24"/>
          <w:szCs w:val="24"/>
        </w:rPr>
        <w:t xml:space="preserve">  – Hostinec pod Bukovinou </w:t>
      </w:r>
    </w:p>
    <w:p w:rsidR="00810028" w:rsidRPr="009A70DD" w:rsidRDefault="00810028" w:rsidP="00810028">
      <w:pPr>
        <w:pStyle w:val="Odsekzoznamu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Unikos</w:t>
      </w:r>
      <w:proofErr w:type="spellEnd"/>
      <w:r>
        <w:rPr>
          <w:rFonts w:ascii="Times New Roman" w:hAnsi="Times New Roman"/>
          <w:sz w:val="24"/>
          <w:szCs w:val="24"/>
        </w:rPr>
        <w:t xml:space="preserve"> Slatinka , </w:t>
      </w:r>
      <w:proofErr w:type="spellStart"/>
      <w:r>
        <w:rPr>
          <w:rFonts w:ascii="Times New Roman" w:hAnsi="Times New Roman"/>
          <w:sz w:val="24"/>
          <w:szCs w:val="24"/>
        </w:rPr>
        <w:t>s.r.o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810028" w:rsidRPr="00502C65" w:rsidRDefault="00810028" w:rsidP="00810028">
      <w:pPr>
        <w:pStyle w:val="Odsekzoznamu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502C65">
        <w:rPr>
          <w:rFonts w:ascii="Times New Roman" w:hAnsi="Times New Roman"/>
          <w:sz w:val="24"/>
          <w:szCs w:val="24"/>
        </w:rPr>
        <w:t>UNIKOSS</w:t>
      </w:r>
      <w:r>
        <w:rPr>
          <w:rFonts w:ascii="Times New Roman" w:hAnsi="Times New Roman"/>
          <w:sz w:val="24"/>
          <w:szCs w:val="24"/>
        </w:rPr>
        <w:t>,</w:t>
      </w:r>
      <w:r w:rsidRPr="00502C6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02C65">
        <w:rPr>
          <w:rFonts w:ascii="Times New Roman" w:hAnsi="Times New Roman"/>
          <w:sz w:val="24"/>
          <w:szCs w:val="24"/>
        </w:rPr>
        <w:t>s.r.o</w:t>
      </w:r>
      <w:proofErr w:type="spellEnd"/>
      <w:r w:rsidRPr="00502C65">
        <w:rPr>
          <w:rFonts w:ascii="Times New Roman" w:hAnsi="Times New Roman"/>
          <w:sz w:val="24"/>
          <w:szCs w:val="24"/>
        </w:rPr>
        <w:t>.</w:t>
      </w:r>
    </w:p>
    <w:p w:rsidR="00810028" w:rsidRPr="00502C65" w:rsidRDefault="00810028" w:rsidP="00810028">
      <w:pPr>
        <w:pStyle w:val="Odsekzoznamu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</w:p>
    <w:p w:rsidR="00810028" w:rsidRPr="00502C65" w:rsidRDefault="00810028" w:rsidP="00810028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Symboly obce</w:t>
      </w:r>
    </w:p>
    <w:p w:rsidR="00810028" w:rsidRPr="00502C65" w:rsidRDefault="00810028" w:rsidP="00810028">
      <w:pPr>
        <w:rPr>
          <w:rFonts w:ascii="Times New Roman" w:hAnsi="Times New Roman"/>
          <w:sz w:val="24"/>
          <w:szCs w:val="24"/>
        </w:rPr>
      </w:pPr>
      <w:r w:rsidRPr="00502C65">
        <w:rPr>
          <w:rFonts w:ascii="Times New Roman" w:hAnsi="Times New Roman"/>
          <w:sz w:val="24"/>
          <w:szCs w:val="24"/>
        </w:rPr>
        <w:t>Erb, vlajka. Pečať.</w:t>
      </w:r>
    </w:p>
    <w:p w:rsidR="00810028" w:rsidRDefault="00810028" w:rsidP="00810028">
      <w:pPr>
        <w:rPr>
          <w:rFonts w:ascii="Times New Roman" w:hAnsi="Times New Roman"/>
          <w:sz w:val="24"/>
          <w:szCs w:val="24"/>
        </w:rPr>
      </w:pPr>
    </w:p>
    <w:p w:rsidR="00810028" w:rsidRPr="00502C65" w:rsidRDefault="00810028" w:rsidP="00810028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Základné údaje obce.</w:t>
      </w:r>
    </w:p>
    <w:p w:rsidR="00810028" w:rsidRPr="009A70DD" w:rsidRDefault="00810028" w:rsidP="00810028">
      <w:pPr>
        <w:pStyle w:val="Odsekzoznamu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 w:rsidRPr="009A70DD">
        <w:rPr>
          <w:rFonts w:ascii="Times New Roman" w:hAnsi="Times New Roman"/>
          <w:sz w:val="24"/>
          <w:szCs w:val="24"/>
        </w:rPr>
        <w:t>Obecné zastupiteľstvo</w:t>
      </w:r>
    </w:p>
    <w:p w:rsidR="00810028" w:rsidRPr="009A70DD" w:rsidRDefault="00810028" w:rsidP="00810028">
      <w:pPr>
        <w:pStyle w:val="Odsekzoznamu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 w:rsidRPr="009A70DD">
        <w:rPr>
          <w:rFonts w:ascii="Times New Roman" w:hAnsi="Times New Roman"/>
          <w:sz w:val="24"/>
          <w:szCs w:val="24"/>
        </w:rPr>
        <w:t>Starosta</w:t>
      </w:r>
    </w:p>
    <w:p w:rsidR="00810028" w:rsidRPr="00502C65" w:rsidRDefault="00810028" w:rsidP="00810028">
      <w:pPr>
        <w:rPr>
          <w:rFonts w:ascii="Times New Roman" w:hAnsi="Times New Roman"/>
          <w:sz w:val="24"/>
          <w:szCs w:val="24"/>
        </w:rPr>
      </w:pPr>
      <w:r w:rsidRPr="009A70DD">
        <w:rPr>
          <w:rFonts w:ascii="Times New Roman" w:hAnsi="Times New Roman"/>
          <w:b/>
          <w:sz w:val="24"/>
          <w:szCs w:val="24"/>
        </w:rPr>
        <w:t>Obecné zastupiteľstvo</w:t>
      </w:r>
      <w:r w:rsidRPr="009A70DD">
        <w:rPr>
          <w:rFonts w:ascii="Times New Roman" w:hAnsi="Times New Roman"/>
          <w:sz w:val="24"/>
          <w:szCs w:val="24"/>
        </w:rPr>
        <w:t xml:space="preserve"> obce Slatinka nad Bebravou</w:t>
      </w:r>
      <w:r w:rsidRPr="00502C65">
        <w:rPr>
          <w:rFonts w:ascii="Times New Roman" w:hAnsi="Times New Roman"/>
          <w:b/>
          <w:sz w:val="24"/>
          <w:szCs w:val="24"/>
        </w:rPr>
        <w:t xml:space="preserve"> </w:t>
      </w:r>
      <w:r w:rsidRPr="00502C65">
        <w:rPr>
          <w:rFonts w:ascii="Times New Roman" w:hAnsi="Times New Roman"/>
          <w:sz w:val="24"/>
          <w:szCs w:val="24"/>
        </w:rPr>
        <w:t>je zastupiteľský zbor zložený z 5 poslancov:</w:t>
      </w:r>
    </w:p>
    <w:p w:rsidR="00810028" w:rsidRPr="00502C65" w:rsidRDefault="00810028" w:rsidP="00810028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PhDr. Jana Prekopová</w:t>
      </w:r>
    </w:p>
    <w:p w:rsidR="00810028" w:rsidRPr="00502C65" w:rsidRDefault="00810028" w:rsidP="00810028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Michaela </w:t>
      </w:r>
      <w:proofErr w:type="spellStart"/>
      <w:r>
        <w:rPr>
          <w:rFonts w:ascii="Times New Roman" w:hAnsi="Times New Roman"/>
          <w:sz w:val="24"/>
          <w:szCs w:val="24"/>
        </w:rPr>
        <w:t>Šiková</w:t>
      </w:r>
      <w:proofErr w:type="spellEnd"/>
      <w:r w:rsidRPr="00502C65">
        <w:rPr>
          <w:rFonts w:ascii="Times New Roman" w:hAnsi="Times New Roman"/>
          <w:sz w:val="24"/>
          <w:szCs w:val="24"/>
        </w:rPr>
        <w:t>,</w:t>
      </w:r>
    </w:p>
    <w:p w:rsidR="00810028" w:rsidRDefault="00810028" w:rsidP="00810028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Zuzana Koláriková</w:t>
      </w:r>
    </w:p>
    <w:p w:rsidR="00810028" w:rsidRPr="00502C65" w:rsidRDefault="00810028" w:rsidP="00810028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Branislav </w:t>
      </w:r>
      <w:proofErr w:type="spellStart"/>
      <w:r>
        <w:rPr>
          <w:rFonts w:ascii="Times New Roman" w:hAnsi="Times New Roman"/>
          <w:sz w:val="24"/>
          <w:szCs w:val="24"/>
        </w:rPr>
        <w:t>Makyš</w:t>
      </w:r>
      <w:proofErr w:type="spellEnd"/>
      <w:r w:rsidRPr="00502C65">
        <w:rPr>
          <w:rFonts w:ascii="Times New Roman" w:hAnsi="Times New Roman"/>
          <w:sz w:val="24"/>
          <w:szCs w:val="24"/>
        </w:rPr>
        <w:t>,</w:t>
      </w:r>
    </w:p>
    <w:p w:rsidR="00810028" w:rsidRPr="00502C65" w:rsidRDefault="00810028" w:rsidP="00810028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 w:rsidRPr="00502C65">
        <w:rPr>
          <w:rFonts w:ascii="Times New Roman" w:hAnsi="Times New Roman"/>
          <w:sz w:val="24"/>
          <w:szCs w:val="24"/>
        </w:rPr>
        <w:t xml:space="preserve">Ing. </w:t>
      </w:r>
      <w:r>
        <w:rPr>
          <w:rFonts w:ascii="Times New Roman" w:hAnsi="Times New Roman"/>
          <w:sz w:val="24"/>
          <w:szCs w:val="24"/>
        </w:rPr>
        <w:t xml:space="preserve">Juraj </w:t>
      </w:r>
      <w:proofErr w:type="spellStart"/>
      <w:r>
        <w:rPr>
          <w:rFonts w:ascii="Times New Roman" w:hAnsi="Times New Roman"/>
          <w:sz w:val="24"/>
          <w:szCs w:val="24"/>
        </w:rPr>
        <w:t>Jakubček</w:t>
      </w:r>
      <w:proofErr w:type="spellEnd"/>
      <w:r w:rsidRPr="00502C65">
        <w:rPr>
          <w:rFonts w:ascii="Times New Roman" w:hAnsi="Times New Roman"/>
          <w:sz w:val="24"/>
          <w:szCs w:val="24"/>
        </w:rPr>
        <w:t>,</w:t>
      </w:r>
      <w:r w:rsidRPr="00880060">
        <w:rPr>
          <w:rFonts w:ascii="Times New Roman" w:hAnsi="Times New Roman"/>
          <w:sz w:val="24"/>
          <w:szCs w:val="24"/>
        </w:rPr>
        <w:t xml:space="preserve"> </w:t>
      </w:r>
    </w:p>
    <w:p w:rsidR="00810028" w:rsidRPr="00502C65" w:rsidRDefault="00810028" w:rsidP="00810028">
      <w:pPr>
        <w:pStyle w:val="Odsekzoznamu"/>
        <w:rPr>
          <w:rFonts w:ascii="Times New Roman" w:hAnsi="Times New Roman"/>
          <w:sz w:val="24"/>
          <w:szCs w:val="24"/>
        </w:rPr>
      </w:pPr>
    </w:p>
    <w:p w:rsidR="00810028" w:rsidRPr="00502C65" w:rsidRDefault="00810028" w:rsidP="00810028">
      <w:pPr>
        <w:rPr>
          <w:rFonts w:ascii="Times New Roman" w:hAnsi="Times New Roman"/>
          <w:b/>
          <w:sz w:val="24"/>
          <w:szCs w:val="24"/>
        </w:rPr>
      </w:pPr>
      <w:r w:rsidRPr="00502C65">
        <w:rPr>
          <w:rFonts w:ascii="Times New Roman" w:hAnsi="Times New Roman"/>
          <w:b/>
          <w:sz w:val="24"/>
          <w:szCs w:val="24"/>
        </w:rPr>
        <w:t>Starostka obce Slatinka nad Bebravou</w:t>
      </w:r>
    </w:p>
    <w:p w:rsidR="00810028" w:rsidRPr="00502C65" w:rsidRDefault="00810028" w:rsidP="00810028">
      <w:pPr>
        <w:rPr>
          <w:rFonts w:ascii="Times New Roman" w:hAnsi="Times New Roman"/>
          <w:sz w:val="24"/>
          <w:szCs w:val="24"/>
        </w:rPr>
      </w:pPr>
      <w:r w:rsidRPr="00502C65">
        <w:rPr>
          <w:rFonts w:ascii="Times New Roman" w:hAnsi="Times New Roman"/>
          <w:sz w:val="24"/>
          <w:szCs w:val="24"/>
        </w:rPr>
        <w:t xml:space="preserve">Mária </w:t>
      </w:r>
      <w:proofErr w:type="spellStart"/>
      <w:r w:rsidRPr="00502C65">
        <w:rPr>
          <w:rFonts w:ascii="Times New Roman" w:hAnsi="Times New Roman"/>
          <w:sz w:val="24"/>
          <w:szCs w:val="24"/>
        </w:rPr>
        <w:t>Jakubčeková</w:t>
      </w:r>
      <w:proofErr w:type="spellEnd"/>
    </w:p>
    <w:p w:rsidR="00810028" w:rsidRPr="00502C65" w:rsidRDefault="00810028" w:rsidP="00810028">
      <w:pPr>
        <w:pStyle w:val="Bezriadkovania"/>
        <w:ind w:firstLine="708"/>
        <w:rPr>
          <w:rFonts w:ascii="Times New Roman" w:hAnsi="Times New Roman"/>
          <w:sz w:val="24"/>
          <w:szCs w:val="24"/>
        </w:rPr>
      </w:pPr>
      <w:r w:rsidRPr="00502C65">
        <w:rPr>
          <w:rFonts w:ascii="Times New Roman" w:hAnsi="Times New Roman"/>
          <w:sz w:val="24"/>
          <w:szCs w:val="24"/>
        </w:rPr>
        <w:t xml:space="preserve">Obecné zastupiteľstvo v Slatinke nad Bebravou rozhodovalo na svojich zasadnutiach o základných otázkach života obce. Zasadnutia sa konali v dňoch </w:t>
      </w:r>
      <w:r>
        <w:rPr>
          <w:rFonts w:ascii="Times New Roman" w:hAnsi="Times New Roman"/>
          <w:sz w:val="24"/>
          <w:szCs w:val="24"/>
        </w:rPr>
        <w:t>16.1.2015, 22.4.2015, 30.06.2015, 01.07.2015, 29.9.2015, 26.11.2015 a 17.12.2015. Dňa 15</w:t>
      </w:r>
      <w:r w:rsidRPr="00502C65">
        <w:rPr>
          <w:rFonts w:ascii="Times New Roman" w:hAnsi="Times New Roman"/>
          <w:sz w:val="24"/>
          <w:szCs w:val="24"/>
        </w:rPr>
        <w:t>.11.201</w:t>
      </w:r>
      <w:r>
        <w:rPr>
          <w:rFonts w:ascii="Times New Roman" w:hAnsi="Times New Roman"/>
          <w:sz w:val="24"/>
          <w:szCs w:val="24"/>
        </w:rPr>
        <w:t>4</w:t>
      </w:r>
      <w:r w:rsidRPr="00502C65">
        <w:rPr>
          <w:rFonts w:ascii="Times New Roman" w:hAnsi="Times New Roman"/>
          <w:sz w:val="24"/>
          <w:szCs w:val="24"/>
        </w:rPr>
        <w:t xml:space="preserve"> sa konali komunálne voľby pre volebné obdobie rokov 201</w:t>
      </w:r>
      <w:r>
        <w:rPr>
          <w:rFonts w:ascii="Times New Roman" w:hAnsi="Times New Roman"/>
          <w:sz w:val="24"/>
          <w:szCs w:val="24"/>
        </w:rPr>
        <w:t>4</w:t>
      </w:r>
      <w:r w:rsidRPr="00502C65">
        <w:rPr>
          <w:rFonts w:ascii="Times New Roman" w:hAnsi="Times New Roman"/>
          <w:sz w:val="24"/>
          <w:szCs w:val="24"/>
        </w:rPr>
        <w:t xml:space="preserve"> – 201</w:t>
      </w:r>
      <w:r>
        <w:rPr>
          <w:rFonts w:ascii="Times New Roman" w:hAnsi="Times New Roman"/>
          <w:sz w:val="24"/>
          <w:szCs w:val="24"/>
        </w:rPr>
        <w:t>7</w:t>
      </w:r>
      <w:r w:rsidRPr="00502C65">
        <w:rPr>
          <w:rFonts w:ascii="Times New Roman" w:hAnsi="Times New Roman"/>
          <w:sz w:val="24"/>
          <w:szCs w:val="24"/>
        </w:rPr>
        <w:t xml:space="preserve">. V komunálnych voľbách boli zvolení hore uvedení poslanci a starostka Mária </w:t>
      </w:r>
      <w:proofErr w:type="spellStart"/>
      <w:r w:rsidRPr="00502C65">
        <w:rPr>
          <w:rFonts w:ascii="Times New Roman" w:hAnsi="Times New Roman"/>
          <w:sz w:val="24"/>
          <w:szCs w:val="24"/>
        </w:rPr>
        <w:t>Jakubčeková</w:t>
      </w:r>
      <w:proofErr w:type="spellEnd"/>
      <w:r w:rsidRPr="00502C65">
        <w:rPr>
          <w:rFonts w:ascii="Times New Roman" w:hAnsi="Times New Roman"/>
          <w:sz w:val="24"/>
          <w:szCs w:val="24"/>
        </w:rPr>
        <w:t xml:space="preserve">. </w:t>
      </w:r>
    </w:p>
    <w:p w:rsidR="00810028" w:rsidRDefault="00810028" w:rsidP="0081002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810028" w:rsidRPr="00502C65" w:rsidRDefault="00810028" w:rsidP="00810028">
      <w:pPr>
        <w:pStyle w:val="Bezriadkovania"/>
        <w:rPr>
          <w:rFonts w:ascii="Times New Roman" w:hAnsi="Times New Roman"/>
          <w:b/>
          <w:sz w:val="24"/>
          <w:szCs w:val="24"/>
        </w:rPr>
      </w:pPr>
      <w:r w:rsidRPr="00502C65">
        <w:rPr>
          <w:rFonts w:ascii="Times New Roman" w:hAnsi="Times New Roman"/>
          <w:b/>
          <w:sz w:val="24"/>
          <w:szCs w:val="24"/>
        </w:rPr>
        <w:t>Hlavný kontrolór</w:t>
      </w:r>
    </w:p>
    <w:p w:rsidR="00810028" w:rsidRPr="00502C65" w:rsidRDefault="00810028" w:rsidP="0081002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810028" w:rsidRPr="00502C65" w:rsidRDefault="00810028" w:rsidP="00810028">
      <w:pPr>
        <w:pStyle w:val="Bezriadkovania"/>
        <w:ind w:firstLine="708"/>
        <w:rPr>
          <w:rFonts w:ascii="Times New Roman" w:hAnsi="Times New Roman"/>
          <w:sz w:val="24"/>
          <w:szCs w:val="24"/>
        </w:rPr>
      </w:pPr>
      <w:r w:rsidRPr="00502C65">
        <w:rPr>
          <w:rFonts w:ascii="Times New Roman" w:hAnsi="Times New Roman"/>
          <w:sz w:val="24"/>
          <w:szCs w:val="24"/>
        </w:rPr>
        <w:lastRenderedPageBreak/>
        <w:t xml:space="preserve">Ing. Jozef </w:t>
      </w:r>
      <w:proofErr w:type="spellStart"/>
      <w:r w:rsidRPr="00502C65">
        <w:rPr>
          <w:rFonts w:ascii="Times New Roman" w:hAnsi="Times New Roman"/>
          <w:sz w:val="24"/>
          <w:szCs w:val="24"/>
        </w:rPr>
        <w:t>Baránik</w:t>
      </w:r>
      <w:proofErr w:type="spellEnd"/>
      <w:r w:rsidRPr="00502C65">
        <w:rPr>
          <w:rFonts w:ascii="Times New Roman" w:hAnsi="Times New Roman"/>
          <w:sz w:val="24"/>
          <w:szCs w:val="24"/>
        </w:rPr>
        <w:t>, bol  zvolený do funkcie  hlavného kontrolóra obecným zastupiteľstvom dňa 12.8.2011 na VII. Zasadnutí OZ.V roku 201</w:t>
      </w:r>
      <w:r>
        <w:rPr>
          <w:rFonts w:ascii="Times New Roman" w:hAnsi="Times New Roman"/>
          <w:sz w:val="24"/>
          <w:szCs w:val="24"/>
        </w:rPr>
        <w:t>5</w:t>
      </w:r>
      <w:r w:rsidRPr="00502C65">
        <w:rPr>
          <w:rFonts w:ascii="Times New Roman" w:hAnsi="Times New Roman"/>
          <w:sz w:val="24"/>
          <w:szCs w:val="24"/>
        </w:rPr>
        <w:t xml:space="preserve"> pracoval hlavný kontrolór v zmysle plánu kontrolnej činnosti na rok 201</w:t>
      </w:r>
      <w:r>
        <w:rPr>
          <w:rFonts w:ascii="Times New Roman" w:hAnsi="Times New Roman"/>
          <w:sz w:val="24"/>
          <w:szCs w:val="24"/>
        </w:rPr>
        <w:t>5</w:t>
      </w:r>
      <w:r w:rsidRPr="00502C65">
        <w:rPr>
          <w:rFonts w:ascii="Times New Roman" w:hAnsi="Times New Roman"/>
          <w:sz w:val="24"/>
          <w:szCs w:val="24"/>
        </w:rPr>
        <w:t>, schváleného obecným zastupiteľstvom.</w:t>
      </w:r>
    </w:p>
    <w:p w:rsidR="00810028" w:rsidRPr="00502C65" w:rsidRDefault="00810028" w:rsidP="0081002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810028" w:rsidRDefault="00810028" w:rsidP="0081002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810028" w:rsidRPr="00502C65" w:rsidRDefault="00810028" w:rsidP="00810028">
      <w:pPr>
        <w:pStyle w:val="Bezriadkovania"/>
        <w:rPr>
          <w:rFonts w:ascii="Times New Roman" w:hAnsi="Times New Roman"/>
          <w:b/>
          <w:sz w:val="24"/>
          <w:szCs w:val="24"/>
        </w:rPr>
      </w:pPr>
      <w:r w:rsidRPr="00502C65">
        <w:rPr>
          <w:rFonts w:ascii="Times New Roman" w:hAnsi="Times New Roman"/>
          <w:b/>
          <w:sz w:val="24"/>
          <w:szCs w:val="24"/>
        </w:rPr>
        <w:t>Komisie pri obecnom zastupiteľstve v Slatinke nad Bebravou</w:t>
      </w:r>
    </w:p>
    <w:p w:rsidR="00810028" w:rsidRPr="00502C65" w:rsidRDefault="00810028" w:rsidP="00810028">
      <w:pPr>
        <w:pStyle w:val="Bezriadkovania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 w:rsidRPr="00502C65">
        <w:rPr>
          <w:rFonts w:ascii="Times New Roman" w:hAnsi="Times New Roman"/>
          <w:sz w:val="24"/>
          <w:szCs w:val="24"/>
        </w:rPr>
        <w:t>Komisia inventarizačná</w:t>
      </w:r>
    </w:p>
    <w:p w:rsidR="00810028" w:rsidRPr="00502C65" w:rsidRDefault="00810028" w:rsidP="00810028">
      <w:pPr>
        <w:pStyle w:val="Bezriadkovania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 w:rsidRPr="00502C65">
        <w:rPr>
          <w:rFonts w:ascii="Times New Roman" w:hAnsi="Times New Roman"/>
          <w:sz w:val="24"/>
          <w:szCs w:val="24"/>
        </w:rPr>
        <w:t>Komisia kultúrno – športová</w:t>
      </w:r>
    </w:p>
    <w:p w:rsidR="00810028" w:rsidRPr="008E725D" w:rsidRDefault="00810028" w:rsidP="00810028">
      <w:pPr>
        <w:pStyle w:val="Bezriadkovania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 w:rsidRPr="00502C65">
        <w:rPr>
          <w:rFonts w:ascii="Times New Roman" w:hAnsi="Times New Roman"/>
          <w:sz w:val="24"/>
          <w:szCs w:val="24"/>
        </w:rPr>
        <w:t>Komisia stavebná</w:t>
      </w:r>
      <w:r>
        <w:rPr>
          <w:rFonts w:ascii="Times New Roman" w:hAnsi="Times New Roman"/>
          <w:sz w:val="24"/>
          <w:szCs w:val="24"/>
        </w:rPr>
        <w:t xml:space="preserve"> a</w:t>
      </w:r>
      <w:r w:rsidRPr="008E725D">
        <w:rPr>
          <w:rFonts w:ascii="Times New Roman" w:hAnsi="Times New Roman"/>
          <w:sz w:val="24"/>
          <w:szCs w:val="24"/>
        </w:rPr>
        <w:t xml:space="preserve"> životného prostredia</w:t>
      </w:r>
    </w:p>
    <w:p w:rsidR="00810028" w:rsidRDefault="00810028" w:rsidP="00810028">
      <w:pPr>
        <w:pStyle w:val="Bezriadkovania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 w:rsidRPr="00502C65">
        <w:rPr>
          <w:rFonts w:ascii="Times New Roman" w:hAnsi="Times New Roman"/>
          <w:sz w:val="24"/>
          <w:szCs w:val="24"/>
        </w:rPr>
        <w:t>Komisia vecí vo verejnom záujme.</w:t>
      </w:r>
    </w:p>
    <w:p w:rsidR="00810028" w:rsidRPr="0013457C" w:rsidRDefault="00810028" w:rsidP="00810028">
      <w:pPr>
        <w:pStyle w:val="Bezriadkovania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Komisia na ochranu verejného poriadku</w:t>
      </w:r>
    </w:p>
    <w:p w:rsidR="00810028" w:rsidRDefault="00810028" w:rsidP="00810028">
      <w:pPr>
        <w:pStyle w:val="Bezriadkovania"/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810028" w:rsidRPr="00502C65" w:rsidRDefault="00810028" w:rsidP="00810028">
      <w:pPr>
        <w:pStyle w:val="Bezriadkovania"/>
        <w:spacing w:line="360" w:lineRule="auto"/>
        <w:rPr>
          <w:rFonts w:ascii="Times New Roman" w:hAnsi="Times New Roman"/>
          <w:b/>
          <w:sz w:val="24"/>
          <w:szCs w:val="24"/>
        </w:rPr>
      </w:pPr>
      <w:r w:rsidRPr="00502C65">
        <w:rPr>
          <w:rFonts w:ascii="Times New Roman" w:hAnsi="Times New Roman"/>
          <w:b/>
          <w:sz w:val="24"/>
          <w:szCs w:val="24"/>
        </w:rPr>
        <w:t>Obecný úrad</w:t>
      </w:r>
    </w:p>
    <w:p w:rsidR="00810028" w:rsidRPr="00502C65" w:rsidRDefault="00810028" w:rsidP="00810028">
      <w:pPr>
        <w:pStyle w:val="Bezriadkovania"/>
        <w:spacing w:line="276" w:lineRule="auto"/>
        <w:rPr>
          <w:rFonts w:ascii="Times New Roman" w:hAnsi="Times New Roman"/>
          <w:sz w:val="24"/>
          <w:szCs w:val="24"/>
        </w:rPr>
      </w:pPr>
      <w:r w:rsidRPr="00502C65">
        <w:rPr>
          <w:rFonts w:ascii="Times New Roman" w:hAnsi="Times New Roman"/>
          <w:sz w:val="24"/>
          <w:szCs w:val="24"/>
        </w:rPr>
        <w:t>Obecný úrad je výkonným orgánom obecného zastupiteľstva a starostu obce, zabezpečuje organizačné a administratívne veci. Prácu úradu organizuje starostka obce.</w:t>
      </w:r>
    </w:p>
    <w:p w:rsidR="00810028" w:rsidRPr="00502C65" w:rsidRDefault="00810028" w:rsidP="00810028">
      <w:pPr>
        <w:pStyle w:val="Bezriadkovania"/>
        <w:spacing w:line="276" w:lineRule="auto"/>
        <w:rPr>
          <w:rFonts w:ascii="Times New Roman" w:hAnsi="Times New Roman"/>
          <w:sz w:val="24"/>
          <w:szCs w:val="24"/>
        </w:rPr>
      </w:pPr>
    </w:p>
    <w:p w:rsidR="00810028" w:rsidRPr="00502C65" w:rsidRDefault="00810028" w:rsidP="00810028">
      <w:pPr>
        <w:pStyle w:val="Bezriadkovania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História obce</w:t>
      </w:r>
    </w:p>
    <w:p w:rsidR="00810028" w:rsidRDefault="00810028" w:rsidP="00810028">
      <w:pPr>
        <w:pStyle w:val="Bezriadkovania"/>
        <w:rPr>
          <w:rFonts w:ascii="Times New Roman" w:hAnsi="Times New Roman"/>
        </w:rPr>
      </w:pPr>
      <w:r w:rsidRPr="00502C65">
        <w:rPr>
          <w:rFonts w:ascii="Times New Roman" w:hAnsi="Times New Roman"/>
        </w:rPr>
        <w:t xml:space="preserve">Na území dnešnej obce Slatinka nad Bebravou bolo osídlenie v neolite, bolo tu objavené jaskynné sídlisko a kultové pohrebisko </w:t>
      </w:r>
      <w:proofErr w:type="spellStart"/>
      <w:r w:rsidRPr="00502C65">
        <w:rPr>
          <w:rFonts w:ascii="Times New Roman" w:hAnsi="Times New Roman"/>
        </w:rPr>
        <w:t>lengyelskej</w:t>
      </w:r>
      <w:proofErr w:type="spellEnd"/>
      <w:r w:rsidRPr="00502C65">
        <w:rPr>
          <w:rFonts w:ascii="Times New Roman" w:hAnsi="Times New Roman"/>
        </w:rPr>
        <w:t xml:space="preserve"> kultúry, sídlisko z doby </w:t>
      </w:r>
      <w:proofErr w:type="spellStart"/>
      <w:r w:rsidRPr="00502C65">
        <w:rPr>
          <w:rFonts w:ascii="Times New Roman" w:hAnsi="Times New Roman"/>
        </w:rPr>
        <w:t>hallštattskej</w:t>
      </w:r>
      <w:proofErr w:type="spellEnd"/>
      <w:r w:rsidRPr="00502C65">
        <w:rPr>
          <w:rFonts w:ascii="Times New Roman" w:hAnsi="Times New Roman"/>
        </w:rPr>
        <w:t xml:space="preserve"> a výšinné sídlisko púchovskej kultúry zo zlomu letopočtu. Obec sa prvýkrát spomína v roku 1481 ako </w:t>
      </w:r>
      <w:proofErr w:type="spellStart"/>
      <w:r w:rsidRPr="00502C65">
        <w:rPr>
          <w:rFonts w:ascii="Times New Roman" w:hAnsi="Times New Roman"/>
        </w:rPr>
        <w:t>Slacynka</w:t>
      </w:r>
      <w:proofErr w:type="spellEnd"/>
      <w:r w:rsidRPr="00502C65">
        <w:rPr>
          <w:rFonts w:ascii="Times New Roman" w:hAnsi="Times New Roman"/>
        </w:rPr>
        <w:t xml:space="preserve">, ďalej </w:t>
      </w:r>
      <w:proofErr w:type="spellStart"/>
      <w:r w:rsidRPr="00502C65">
        <w:rPr>
          <w:rFonts w:ascii="Times New Roman" w:hAnsi="Times New Roman"/>
        </w:rPr>
        <w:t>Kysseb</w:t>
      </w:r>
      <w:proofErr w:type="spellEnd"/>
      <w:r w:rsidRPr="00502C65">
        <w:rPr>
          <w:rFonts w:ascii="Times New Roman" w:hAnsi="Times New Roman"/>
        </w:rPr>
        <w:t xml:space="preserve"> </w:t>
      </w:r>
      <w:proofErr w:type="spellStart"/>
      <w:r w:rsidRPr="00502C65">
        <w:rPr>
          <w:rFonts w:ascii="Times New Roman" w:hAnsi="Times New Roman"/>
        </w:rPr>
        <w:t>Zlathyna</w:t>
      </w:r>
      <w:proofErr w:type="spellEnd"/>
      <w:r w:rsidRPr="00502C65">
        <w:rPr>
          <w:rFonts w:ascii="Times New Roman" w:hAnsi="Times New Roman"/>
        </w:rPr>
        <w:t xml:space="preserve">, </w:t>
      </w:r>
      <w:proofErr w:type="spellStart"/>
      <w:r w:rsidRPr="00502C65">
        <w:rPr>
          <w:rFonts w:ascii="Times New Roman" w:hAnsi="Times New Roman"/>
        </w:rPr>
        <w:t>Zlathynka</w:t>
      </w:r>
      <w:proofErr w:type="spellEnd"/>
      <w:r w:rsidRPr="00502C65">
        <w:rPr>
          <w:rFonts w:ascii="Times New Roman" w:hAnsi="Times New Roman"/>
        </w:rPr>
        <w:t xml:space="preserve">, doložená je z roku 1598 ako </w:t>
      </w:r>
      <w:proofErr w:type="spellStart"/>
      <w:r w:rsidRPr="00502C65">
        <w:rPr>
          <w:rFonts w:ascii="Times New Roman" w:hAnsi="Times New Roman"/>
        </w:rPr>
        <w:t>Kys</w:t>
      </w:r>
      <w:proofErr w:type="spellEnd"/>
      <w:r w:rsidRPr="00502C65">
        <w:rPr>
          <w:rFonts w:ascii="Times New Roman" w:hAnsi="Times New Roman"/>
        </w:rPr>
        <w:t xml:space="preserve"> </w:t>
      </w:r>
      <w:proofErr w:type="spellStart"/>
      <w:r w:rsidRPr="00502C65">
        <w:rPr>
          <w:rFonts w:ascii="Times New Roman" w:hAnsi="Times New Roman"/>
        </w:rPr>
        <w:t>Zlatina</w:t>
      </w:r>
      <w:proofErr w:type="spellEnd"/>
      <w:r w:rsidRPr="00502C65">
        <w:rPr>
          <w:rFonts w:ascii="Times New Roman" w:hAnsi="Times New Roman"/>
        </w:rPr>
        <w:t xml:space="preserve">, z roku 1773 ako Mala Slatina, z roku 1808 ako Slatinka, maďarsky </w:t>
      </w:r>
      <w:proofErr w:type="spellStart"/>
      <w:r w:rsidRPr="00502C65">
        <w:rPr>
          <w:rFonts w:ascii="Times New Roman" w:hAnsi="Times New Roman"/>
        </w:rPr>
        <w:t>Kisszlatina</w:t>
      </w:r>
      <w:proofErr w:type="spellEnd"/>
      <w:r w:rsidRPr="00502C65">
        <w:rPr>
          <w:rFonts w:ascii="Times New Roman" w:hAnsi="Times New Roman"/>
        </w:rPr>
        <w:t xml:space="preserve">, </w:t>
      </w:r>
      <w:proofErr w:type="spellStart"/>
      <w:r w:rsidRPr="00502C65">
        <w:rPr>
          <w:rFonts w:ascii="Times New Roman" w:hAnsi="Times New Roman"/>
        </w:rPr>
        <w:t>Alsószalatna</w:t>
      </w:r>
      <w:proofErr w:type="spellEnd"/>
      <w:r w:rsidRPr="00502C65">
        <w:rPr>
          <w:rFonts w:ascii="Times New Roman" w:hAnsi="Times New Roman"/>
        </w:rPr>
        <w:t xml:space="preserve">. Patrila panstvu Uhrovec. V roku 1598 mala mlyn, pílu a 8 domov, v roku 1720 mala 7 daňovníkov a mlyn, v roku 1784 mala 34 domov, 41 rodín a 212 obyvateľov, v roku 1828 mala 29 domov a 343 obyvateľov. Zaoberali sa poľnohospodárstvom, pestovaním šafranu. V roku 1726 založil v obci  gróf </w:t>
      </w:r>
      <w:proofErr w:type="spellStart"/>
      <w:r w:rsidRPr="00502C65">
        <w:rPr>
          <w:rFonts w:ascii="Times New Roman" w:hAnsi="Times New Roman"/>
        </w:rPr>
        <w:t>Zay</w:t>
      </w:r>
      <w:proofErr w:type="spellEnd"/>
      <w:r w:rsidRPr="00502C65">
        <w:rPr>
          <w:rFonts w:ascii="Times New Roman" w:hAnsi="Times New Roman"/>
        </w:rPr>
        <w:t xml:space="preserve"> papiereň. Za I. ČSR sa živili pasienkarstvom, drevorubačstvom, ovocinárstvom, odchádzali na sezónne práce, mnoh</w:t>
      </w:r>
      <w:r>
        <w:rPr>
          <w:rFonts w:ascii="Times New Roman" w:hAnsi="Times New Roman"/>
        </w:rPr>
        <w:t>í sa vysťahovali. Bola tu píla.</w:t>
      </w:r>
    </w:p>
    <w:p w:rsidR="00810028" w:rsidRPr="009A1D0F" w:rsidRDefault="00810028" w:rsidP="00810028">
      <w:pPr>
        <w:pStyle w:val="Bezriadkovania"/>
        <w:rPr>
          <w:rFonts w:ascii="Times New Roman" w:hAnsi="Times New Roman"/>
        </w:rPr>
      </w:pPr>
    </w:p>
    <w:p w:rsidR="00810028" w:rsidRPr="009A1D0F" w:rsidRDefault="00810028" w:rsidP="00810028">
      <w:pPr>
        <w:jc w:val="both"/>
        <w:rPr>
          <w:b/>
          <w:color w:val="000000"/>
          <w:sz w:val="28"/>
          <w:szCs w:val="28"/>
        </w:rPr>
      </w:pPr>
      <w:r w:rsidRPr="009A1D0F">
        <w:rPr>
          <w:b/>
          <w:color w:val="000000"/>
          <w:sz w:val="28"/>
          <w:szCs w:val="28"/>
        </w:rPr>
        <w:t xml:space="preserve">1. Rozpočet obce na rok 2015 </w:t>
      </w:r>
    </w:p>
    <w:p w:rsidR="00810028" w:rsidRPr="000252F9" w:rsidRDefault="00810028" w:rsidP="00810028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2015</w:t>
      </w:r>
      <w:r w:rsidRPr="000252F9">
        <w:t>.</w:t>
      </w:r>
    </w:p>
    <w:p w:rsidR="00810028" w:rsidRPr="009A1D0F" w:rsidRDefault="00810028" w:rsidP="00810028">
      <w:pPr>
        <w:jc w:val="both"/>
        <w:rPr>
          <w:color w:val="000000"/>
        </w:rPr>
      </w:pPr>
      <w:r w:rsidRPr="000252F9">
        <w:t xml:space="preserve">Obec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  <w:r w:rsidRPr="009A1D0F">
        <w:rPr>
          <w:color w:val="000000"/>
        </w:rPr>
        <w:t xml:space="preserve">Rozpočet obce na rok 2015 bol zostavený ako vyrovnaný. </w:t>
      </w:r>
    </w:p>
    <w:p w:rsidR="00810028" w:rsidRDefault="00810028" w:rsidP="00810028">
      <w:pPr>
        <w:jc w:val="both"/>
      </w:pPr>
      <w:r w:rsidRPr="000252F9">
        <w:t xml:space="preserve">Hospodárenie obce sa riadilo podľa schváleného rozpočtu na rok </w:t>
      </w:r>
      <w:r>
        <w:t>2015</w:t>
      </w:r>
      <w:r w:rsidRPr="000252F9">
        <w:t xml:space="preserve">. </w:t>
      </w:r>
    </w:p>
    <w:p w:rsidR="00810028" w:rsidRPr="00D46693" w:rsidRDefault="00810028" w:rsidP="00810028">
      <w:pPr>
        <w:jc w:val="both"/>
      </w:pPr>
      <w:r w:rsidRPr="00D46693">
        <w:t>Rozpočet obce bol schválený obecným zastupiteľstvom dňa 16.01.2016   uznesením č. 1/2015</w:t>
      </w:r>
    </w:p>
    <w:p w:rsidR="00810028" w:rsidRPr="00D46693" w:rsidRDefault="00810028" w:rsidP="00810028">
      <w:pPr>
        <w:jc w:val="both"/>
      </w:pPr>
      <w:r w:rsidRPr="00D46693">
        <w:t>Rozpočet   bol upravovaný 2 krát :</w:t>
      </w:r>
    </w:p>
    <w:p w:rsidR="00810028" w:rsidRPr="00D46693" w:rsidRDefault="00810028" w:rsidP="00810028">
      <w:pPr>
        <w:pStyle w:val="Odsekzoznamu"/>
        <w:numPr>
          <w:ilvl w:val="0"/>
          <w:numId w:val="50"/>
        </w:numPr>
        <w:jc w:val="both"/>
        <w:rPr>
          <w:rFonts w:ascii="Times New Roman" w:hAnsi="Times New Roman"/>
          <w:sz w:val="24"/>
          <w:szCs w:val="24"/>
        </w:rPr>
      </w:pPr>
      <w:r w:rsidRPr="00D46693">
        <w:rPr>
          <w:rFonts w:ascii="Times New Roman" w:hAnsi="Times New Roman"/>
          <w:sz w:val="24"/>
          <w:szCs w:val="24"/>
        </w:rPr>
        <w:t xml:space="preserve">1.7.2015 uznesenie č. 4/2015, kde bol rozpočet obce navýšený o prostriedky potrebné na krytie projektu 22420220052 –„Spoločne za bezpečnejší život v povodiach Bebravy a Vláry “ a 89 537,50 EUR na krytie prostriedkov čerpaných z eurofondov.    </w:t>
      </w:r>
    </w:p>
    <w:p w:rsidR="00810028" w:rsidRPr="00D46693" w:rsidRDefault="00810028" w:rsidP="00810028">
      <w:pPr>
        <w:pStyle w:val="Odsekzoznamu"/>
        <w:numPr>
          <w:ilvl w:val="0"/>
          <w:numId w:val="50"/>
        </w:numPr>
        <w:jc w:val="both"/>
        <w:rPr>
          <w:rFonts w:ascii="Times New Roman" w:hAnsi="Times New Roman"/>
          <w:sz w:val="24"/>
          <w:szCs w:val="24"/>
        </w:rPr>
      </w:pPr>
      <w:r w:rsidRPr="00D46693">
        <w:rPr>
          <w:rFonts w:ascii="Times New Roman" w:hAnsi="Times New Roman"/>
          <w:sz w:val="24"/>
          <w:szCs w:val="24"/>
        </w:rPr>
        <w:t>26.11.2015 uznesenie č. 6/2015- kde bol presun medzi jednotlivými položkami rozpočtu bez zmeny výšky celkových príjmov a výdavkov.</w:t>
      </w:r>
    </w:p>
    <w:p w:rsidR="00810028" w:rsidRDefault="00810028" w:rsidP="00810028">
      <w:pPr>
        <w:jc w:val="center"/>
        <w:rPr>
          <w:b/>
        </w:rPr>
      </w:pPr>
    </w:p>
    <w:p w:rsidR="00810028" w:rsidRDefault="00810028" w:rsidP="00810028">
      <w:pPr>
        <w:jc w:val="center"/>
        <w:rPr>
          <w:b/>
        </w:rPr>
      </w:pPr>
    </w:p>
    <w:p w:rsidR="00810028" w:rsidRDefault="00810028" w:rsidP="00810028">
      <w:pPr>
        <w:jc w:val="center"/>
        <w:rPr>
          <w:b/>
        </w:rPr>
      </w:pPr>
      <w:r>
        <w:rPr>
          <w:b/>
        </w:rPr>
        <w:lastRenderedPageBreak/>
        <w:t xml:space="preserve">Rozpočet obce k 31.12.2015 </w:t>
      </w:r>
    </w:p>
    <w:p w:rsidR="00810028" w:rsidRPr="002646CD" w:rsidRDefault="00810028" w:rsidP="00810028">
      <w:pPr>
        <w:jc w:val="both"/>
      </w:pPr>
    </w:p>
    <w:p w:rsidR="00810028" w:rsidRDefault="00810028" w:rsidP="00810028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810028" w:rsidRPr="00747363" w:rsidTr="00F92323">
        <w:tc>
          <w:tcPr>
            <w:tcW w:w="3893" w:type="dxa"/>
            <w:shd w:val="clear" w:color="auto" w:fill="D9D9D9"/>
          </w:tcPr>
          <w:p w:rsidR="00810028" w:rsidRPr="00747363" w:rsidRDefault="00810028" w:rsidP="00F923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810028" w:rsidRDefault="00810028" w:rsidP="00F92323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810028" w:rsidRDefault="00810028" w:rsidP="00F923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</w:t>
            </w:r>
          </w:p>
          <w:p w:rsidR="00810028" w:rsidRPr="00747363" w:rsidRDefault="00810028" w:rsidP="00F923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842" w:type="dxa"/>
            <w:shd w:val="clear" w:color="auto" w:fill="D9D9D9"/>
          </w:tcPr>
          <w:p w:rsidR="00810028" w:rsidRPr="00747363" w:rsidRDefault="00810028" w:rsidP="00F92323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  <w:p w:rsidR="00810028" w:rsidRPr="00747363" w:rsidRDefault="00810028" w:rsidP="00F92323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</w:tr>
      <w:tr w:rsidR="00810028" w:rsidRPr="00747363" w:rsidTr="00F92323">
        <w:tc>
          <w:tcPr>
            <w:tcW w:w="3893" w:type="dxa"/>
            <w:shd w:val="clear" w:color="auto" w:fill="C4BC96"/>
          </w:tcPr>
          <w:p w:rsidR="00810028" w:rsidRPr="00747363" w:rsidRDefault="00810028" w:rsidP="00F92323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810028" w:rsidRPr="00747363" w:rsidRDefault="00810028" w:rsidP="00F923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43 420,00</w:t>
            </w:r>
          </w:p>
        </w:tc>
        <w:tc>
          <w:tcPr>
            <w:tcW w:w="1842" w:type="dxa"/>
            <w:shd w:val="clear" w:color="auto" w:fill="C4BC96"/>
          </w:tcPr>
          <w:p w:rsidR="00810028" w:rsidRPr="00747363" w:rsidRDefault="00810028" w:rsidP="00F92323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147 062,00</w:t>
            </w:r>
          </w:p>
        </w:tc>
      </w:tr>
      <w:tr w:rsidR="00810028" w:rsidRPr="00747363" w:rsidTr="00F92323">
        <w:tc>
          <w:tcPr>
            <w:tcW w:w="3893" w:type="dxa"/>
          </w:tcPr>
          <w:p w:rsidR="00810028" w:rsidRPr="00197E14" w:rsidRDefault="00810028" w:rsidP="00F92323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810028" w:rsidRPr="00747363" w:rsidRDefault="00810028" w:rsidP="00F923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2" w:type="dxa"/>
          </w:tcPr>
          <w:p w:rsidR="00810028" w:rsidRPr="00747363" w:rsidRDefault="00810028" w:rsidP="00F923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810028" w:rsidRPr="004E3062" w:rsidTr="00F92323">
        <w:tc>
          <w:tcPr>
            <w:tcW w:w="3893" w:type="dxa"/>
          </w:tcPr>
          <w:p w:rsidR="00810028" w:rsidRPr="00197E14" w:rsidRDefault="00810028" w:rsidP="00F92323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</w:tcPr>
          <w:p w:rsidR="00810028" w:rsidRPr="0051039E" w:rsidRDefault="00810028" w:rsidP="00F92323">
            <w:pPr>
              <w:tabs>
                <w:tab w:val="right" w:pos="8460"/>
              </w:tabs>
              <w:jc w:val="center"/>
            </w:pPr>
            <w:r>
              <w:t>43 420,00</w:t>
            </w:r>
          </w:p>
        </w:tc>
        <w:tc>
          <w:tcPr>
            <w:tcW w:w="1842" w:type="dxa"/>
          </w:tcPr>
          <w:p w:rsidR="00810028" w:rsidRPr="0051039E" w:rsidRDefault="00810028" w:rsidP="00F92323">
            <w:pPr>
              <w:tabs>
                <w:tab w:val="right" w:pos="8460"/>
              </w:tabs>
              <w:jc w:val="center"/>
            </w:pPr>
            <w:r>
              <w:t>52 812,00</w:t>
            </w:r>
          </w:p>
        </w:tc>
      </w:tr>
      <w:tr w:rsidR="00810028" w:rsidRPr="004E3062" w:rsidTr="00F92323">
        <w:tc>
          <w:tcPr>
            <w:tcW w:w="3893" w:type="dxa"/>
          </w:tcPr>
          <w:p w:rsidR="00810028" w:rsidRPr="00197E14" w:rsidRDefault="00810028" w:rsidP="00F92323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:rsidR="00810028" w:rsidRDefault="00810028" w:rsidP="00F92323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842" w:type="dxa"/>
          </w:tcPr>
          <w:p w:rsidR="00810028" w:rsidRDefault="00810028" w:rsidP="00F92323">
            <w:pPr>
              <w:jc w:val="center"/>
              <w:outlineLvl w:val="0"/>
            </w:pPr>
            <w:r>
              <w:t>0,00</w:t>
            </w:r>
          </w:p>
        </w:tc>
      </w:tr>
      <w:tr w:rsidR="00810028" w:rsidRPr="004E3062" w:rsidTr="00F92323">
        <w:tc>
          <w:tcPr>
            <w:tcW w:w="3893" w:type="dxa"/>
          </w:tcPr>
          <w:p w:rsidR="00810028" w:rsidRPr="00197E14" w:rsidRDefault="00810028" w:rsidP="00F92323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</w:tcPr>
          <w:p w:rsidR="00810028" w:rsidRPr="0051039E" w:rsidRDefault="00810028" w:rsidP="00F92323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42" w:type="dxa"/>
          </w:tcPr>
          <w:p w:rsidR="00810028" w:rsidRPr="0051039E" w:rsidRDefault="00810028" w:rsidP="00F92323">
            <w:pPr>
              <w:tabs>
                <w:tab w:val="right" w:pos="8460"/>
              </w:tabs>
              <w:jc w:val="center"/>
            </w:pPr>
            <w:r>
              <w:t>94 250,00</w:t>
            </w:r>
          </w:p>
        </w:tc>
      </w:tr>
      <w:tr w:rsidR="00810028" w:rsidTr="00F92323">
        <w:tc>
          <w:tcPr>
            <w:tcW w:w="3893" w:type="dxa"/>
          </w:tcPr>
          <w:p w:rsidR="00810028" w:rsidRPr="00AC3E31" w:rsidRDefault="00810028" w:rsidP="00F92323">
            <w:pPr>
              <w:tabs>
                <w:tab w:val="right" w:pos="8460"/>
              </w:tabs>
              <w:jc w:val="both"/>
              <w:rPr>
                <w:color w:val="FF0000"/>
              </w:rPr>
            </w:pPr>
          </w:p>
        </w:tc>
        <w:tc>
          <w:tcPr>
            <w:tcW w:w="1843" w:type="dxa"/>
          </w:tcPr>
          <w:p w:rsidR="00810028" w:rsidRPr="0051039E" w:rsidRDefault="00810028" w:rsidP="00F92323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</w:tcPr>
          <w:p w:rsidR="00810028" w:rsidRPr="0051039E" w:rsidRDefault="00810028" w:rsidP="00F92323">
            <w:pPr>
              <w:tabs>
                <w:tab w:val="right" w:pos="8460"/>
              </w:tabs>
              <w:jc w:val="center"/>
            </w:pPr>
          </w:p>
        </w:tc>
      </w:tr>
      <w:tr w:rsidR="00810028" w:rsidRPr="00747363" w:rsidTr="00F92323">
        <w:tc>
          <w:tcPr>
            <w:tcW w:w="3893" w:type="dxa"/>
            <w:shd w:val="clear" w:color="auto" w:fill="C4BC96"/>
          </w:tcPr>
          <w:p w:rsidR="00810028" w:rsidRPr="00747363" w:rsidRDefault="00810028" w:rsidP="00F92323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810028" w:rsidRPr="00747363" w:rsidRDefault="00810028" w:rsidP="00F923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  <w:shd w:val="clear" w:color="auto" w:fill="C4BC96"/>
          </w:tcPr>
          <w:p w:rsidR="00810028" w:rsidRPr="00747363" w:rsidRDefault="00810028" w:rsidP="00F923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810028" w:rsidRPr="00747363" w:rsidTr="00F92323">
        <w:tc>
          <w:tcPr>
            <w:tcW w:w="3893" w:type="dxa"/>
          </w:tcPr>
          <w:p w:rsidR="00810028" w:rsidRPr="00197E14" w:rsidRDefault="00810028" w:rsidP="00F92323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810028" w:rsidRPr="00747363" w:rsidRDefault="00810028" w:rsidP="00F923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810028" w:rsidRPr="00747363" w:rsidRDefault="00810028" w:rsidP="00F923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810028" w:rsidRPr="004E3062" w:rsidTr="00F92323">
        <w:tc>
          <w:tcPr>
            <w:tcW w:w="3893" w:type="dxa"/>
          </w:tcPr>
          <w:p w:rsidR="00810028" w:rsidRPr="00197E14" w:rsidRDefault="00810028" w:rsidP="00F92323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:rsidR="00810028" w:rsidRPr="0051039E" w:rsidRDefault="00810028" w:rsidP="00F92323">
            <w:pPr>
              <w:tabs>
                <w:tab w:val="right" w:pos="8460"/>
              </w:tabs>
              <w:jc w:val="center"/>
            </w:pPr>
            <w:r>
              <w:t>43 420,00</w:t>
            </w:r>
          </w:p>
        </w:tc>
        <w:tc>
          <w:tcPr>
            <w:tcW w:w="1842" w:type="dxa"/>
          </w:tcPr>
          <w:p w:rsidR="00810028" w:rsidRPr="0051039E" w:rsidRDefault="00810028" w:rsidP="00F92323">
            <w:pPr>
              <w:tabs>
                <w:tab w:val="right" w:pos="8460"/>
              </w:tabs>
              <w:jc w:val="center"/>
            </w:pPr>
            <w:r>
              <w:t>119 219,00</w:t>
            </w:r>
          </w:p>
        </w:tc>
      </w:tr>
      <w:tr w:rsidR="00810028" w:rsidRPr="004E3062" w:rsidTr="00F92323">
        <w:tc>
          <w:tcPr>
            <w:tcW w:w="3893" w:type="dxa"/>
          </w:tcPr>
          <w:p w:rsidR="00810028" w:rsidRPr="00197E14" w:rsidRDefault="00810028" w:rsidP="00F92323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:rsidR="00810028" w:rsidRPr="0051039E" w:rsidRDefault="00810028" w:rsidP="00F92323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42" w:type="dxa"/>
          </w:tcPr>
          <w:p w:rsidR="00810028" w:rsidRPr="0051039E" w:rsidRDefault="00810028" w:rsidP="00F92323">
            <w:pPr>
              <w:tabs>
                <w:tab w:val="right" w:pos="8460"/>
              </w:tabs>
              <w:jc w:val="center"/>
            </w:pPr>
            <w:r>
              <w:t>27 843,00</w:t>
            </w:r>
          </w:p>
        </w:tc>
      </w:tr>
      <w:tr w:rsidR="00810028" w:rsidRPr="004E3062" w:rsidTr="00F92323">
        <w:tc>
          <w:tcPr>
            <w:tcW w:w="3893" w:type="dxa"/>
          </w:tcPr>
          <w:p w:rsidR="00810028" w:rsidRPr="00197E14" w:rsidRDefault="00810028" w:rsidP="00F92323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:rsidR="00810028" w:rsidRPr="0051039E" w:rsidRDefault="00810028" w:rsidP="00F92323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42" w:type="dxa"/>
          </w:tcPr>
          <w:p w:rsidR="00810028" w:rsidRPr="0051039E" w:rsidRDefault="00810028" w:rsidP="00F92323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</w:tr>
      <w:tr w:rsidR="00810028" w:rsidRPr="004E3062" w:rsidTr="00F92323">
        <w:tc>
          <w:tcPr>
            <w:tcW w:w="3893" w:type="dxa"/>
          </w:tcPr>
          <w:p w:rsidR="00810028" w:rsidRPr="00AC3E31" w:rsidRDefault="00810028" w:rsidP="00F92323">
            <w:pPr>
              <w:tabs>
                <w:tab w:val="right" w:pos="8460"/>
              </w:tabs>
              <w:jc w:val="both"/>
              <w:rPr>
                <w:color w:val="FF0000"/>
              </w:rPr>
            </w:pPr>
          </w:p>
        </w:tc>
        <w:tc>
          <w:tcPr>
            <w:tcW w:w="1843" w:type="dxa"/>
          </w:tcPr>
          <w:p w:rsidR="00810028" w:rsidRPr="0051039E" w:rsidRDefault="00810028" w:rsidP="00F92323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</w:tcPr>
          <w:p w:rsidR="00810028" w:rsidRPr="0051039E" w:rsidRDefault="00810028" w:rsidP="00F92323">
            <w:pPr>
              <w:tabs>
                <w:tab w:val="right" w:pos="8460"/>
              </w:tabs>
              <w:jc w:val="center"/>
            </w:pPr>
          </w:p>
        </w:tc>
      </w:tr>
      <w:tr w:rsidR="00810028" w:rsidRPr="00747363" w:rsidTr="00F92323">
        <w:tc>
          <w:tcPr>
            <w:tcW w:w="3893" w:type="dxa"/>
            <w:shd w:val="clear" w:color="auto" w:fill="C4BC96"/>
          </w:tcPr>
          <w:p w:rsidR="00810028" w:rsidRPr="00747363" w:rsidRDefault="00810028" w:rsidP="00F92323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Rozpočet  obce</w:t>
            </w:r>
          </w:p>
        </w:tc>
        <w:tc>
          <w:tcPr>
            <w:tcW w:w="1843" w:type="dxa"/>
            <w:shd w:val="clear" w:color="auto" w:fill="C4BC96"/>
          </w:tcPr>
          <w:p w:rsidR="00810028" w:rsidRPr="00747363" w:rsidRDefault="00810028" w:rsidP="00F923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  <w:shd w:val="clear" w:color="auto" w:fill="C4BC96"/>
          </w:tcPr>
          <w:p w:rsidR="00810028" w:rsidRPr="00747363" w:rsidRDefault="00810028" w:rsidP="00F923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810028" w:rsidRDefault="00810028" w:rsidP="00810028">
      <w:pPr>
        <w:outlineLvl w:val="0"/>
        <w:rPr>
          <w:b/>
        </w:rPr>
      </w:pPr>
    </w:p>
    <w:p w:rsidR="00810028" w:rsidRDefault="00810028" w:rsidP="00810028">
      <w:pPr>
        <w:outlineLvl w:val="0"/>
        <w:rPr>
          <w:b/>
        </w:rPr>
      </w:pPr>
    </w:p>
    <w:p w:rsidR="00810028" w:rsidRPr="009A1D0F" w:rsidRDefault="00810028" w:rsidP="00810028">
      <w:pPr>
        <w:jc w:val="both"/>
        <w:rPr>
          <w:b/>
          <w:color w:val="000000"/>
          <w:sz w:val="28"/>
          <w:szCs w:val="28"/>
        </w:rPr>
      </w:pPr>
      <w:r>
        <w:rPr>
          <w:b/>
          <w:color w:val="0000FF"/>
          <w:sz w:val="28"/>
          <w:szCs w:val="28"/>
        </w:rPr>
        <w:br w:type="page"/>
      </w:r>
      <w:r w:rsidRPr="009A1D0F">
        <w:rPr>
          <w:b/>
          <w:color w:val="000000"/>
          <w:sz w:val="28"/>
          <w:szCs w:val="28"/>
        </w:rPr>
        <w:lastRenderedPageBreak/>
        <w:t>2. Rozbor plnenia príjmov za rok 2015</w:t>
      </w:r>
    </w:p>
    <w:p w:rsidR="00810028" w:rsidRPr="00AD5026" w:rsidRDefault="00810028" w:rsidP="00810028">
      <w:pPr>
        <w:rPr>
          <w:b/>
          <w:sz w:val="28"/>
          <w:szCs w:val="28"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2"/>
        <w:gridCol w:w="2955"/>
        <w:gridCol w:w="3157"/>
      </w:tblGrid>
      <w:tr w:rsidR="00810028" w:rsidRPr="00747363" w:rsidTr="00F92323">
        <w:tc>
          <w:tcPr>
            <w:tcW w:w="2962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323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810028" w:rsidRPr="00747363" w:rsidTr="00F92323">
        <w:tc>
          <w:tcPr>
            <w:tcW w:w="2962" w:type="dxa"/>
          </w:tcPr>
          <w:p w:rsidR="00810028" w:rsidRPr="00D21EDC" w:rsidRDefault="00810028" w:rsidP="00F92323">
            <w:pPr>
              <w:jc w:val="center"/>
            </w:pPr>
            <w:r>
              <w:t>147 062,00</w:t>
            </w:r>
          </w:p>
        </w:tc>
        <w:tc>
          <w:tcPr>
            <w:tcW w:w="3071" w:type="dxa"/>
          </w:tcPr>
          <w:p w:rsidR="00810028" w:rsidRPr="00D21EDC" w:rsidRDefault="00810028" w:rsidP="00F92323">
            <w:pPr>
              <w:jc w:val="center"/>
            </w:pPr>
            <w:r>
              <w:t>143 333,31</w:t>
            </w:r>
          </w:p>
        </w:tc>
        <w:tc>
          <w:tcPr>
            <w:tcW w:w="3323" w:type="dxa"/>
          </w:tcPr>
          <w:p w:rsidR="00810028" w:rsidRPr="00DD146D" w:rsidRDefault="00810028" w:rsidP="00F92323">
            <w:pPr>
              <w:jc w:val="center"/>
            </w:pPr>
            <w:r>
              <w:t>97,00</w:t>
            </w:r>
          </w:p>
        </w:tc>
      </w:tr>
    </w:tbl>
    <w:p w:rsidR="00810028" w:rsidRDefault="00810028" w:rsidP="00810028">
      <w:pPr>
        <w:rPr>
          <w:b/>
        </w:rPr>
      </w:pPr>
    </w:p>
    <w:p w:rsidR="00810028" w:rsidRDefault="00810028" w:rsidP="00810028">
      <w:pPr>
        <w:jc w:val="both"/>
      </w:pPr>
      <w:r>
        <w:t xml:space="preserve">Z rozpočtovaných celkových príjmov 147 062,00  EUR bol skutočný príjem k 31.12.2015 v sume 143 333,31 EUR, čo predstavuje  97 % plnenie. </w:t>
      </w:r>
    </w:p>
    <w:p w:rsidR="00810028" w:rsidRPr="007A0E8F" w:rsidRDefault="00810028" w:rsidP="00810028">
      <w:pPr>
        <w:rPr>
          <w:b/>
        </w:rPr>
      </w:pPr>
    </w:p>
    <w:p w:rsidR="00810028" w:rsidRPr="009A1D0F" w:rsidRDefault="00810028" w:rsidP="00810028">
      <w:pPr>
        <w:numPr>
          <w:ilvl w:val="0"/>
          <w:numId w:val="43"/>
        </w:numPr>
        <w:spacing w:after="0" w:line="240" w:lineRule="auto"/>
        <w:ind w:left="284" w:hanging="284"/>
        <w:rPr>
          <w:b/>
          <w:color w:val="000000"/>
        </w:rPr>
      </w:pPr>
      <w:r w:rsidRPr="009A1D0F">
        <w:rPr>
          <w:b/>
          <w:color w:val="000000"/>
        </w:rPr>
        <w:t>Bežné príjmy</w:t>
      </w:r>
    </w:p>
    <w:p w:rsidR="00810028" w:rsidRDefault="00810028" w:rsidP="00810028">
      <w:pPr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7"/>
        <w:gridCol w:w="2957"/>
        <w:gridCol w:w="3160"/>
      </w:tblGrid>
      <w:tr w:rsidR="00810028" w:rsidRPr="00747363" w:rsidTr="00F92323">
        <w:tc>
          <w:tcPr>
            <w:tcW w:w="2962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323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810028" w:rsidRPr="00747363" w:rsidTr="00F92323">
        <w:tc>
          <w:tcPr>
            <w:tcW w:w="2962" w:type="dxa"/>
          </w:tcPr>
          <w:p w:rsidR="00810028" w:rsidRPr="00D21EDC" w:rsidRDefault="00810028" w:rsidP="00F92323">
            <w:pPr>
              <w:jc w:val="center"/>
            </w:pPr>
            <w:r>
              <w:t>52 812,00</w:t>
            </w:r>
          </w:p>
        </w:tc>
        <w:tc>
          <w:tcPr>
            <w:tcW w:w="3071" w:type="dxa"/>
          </w:tcPr>
          <w:p w:rsidR="00810028" w:rsidRPr="00D21EDC" w:rsidRDefault="00810028" w:rsidP="00F92323">
            <w:pPr>
              <w:jc w:val="center"/>
            </w:pPr>
            <w:r>
              <w:t>52 878,57</w:t>
            </w:r>
          </w:p>
        </w:tc>
        <w:tc>
          <w:tcPr>
            <w:tcW w:w="3323" w:type="dxa"/>
          </w:tcPr>
          <w:p w:rsidR="00810028" w:rsidRPr="00DD146D" w:rsidRDefault="00810028" w:rsidP="00F92323">
            <w:pPr>
              <w:jc w:val="center"/>
            </w:pPr>
            <w:r>
              <w:t>100,00</w:t>
            </w:r>
          </w:p>
        </w:tc>
      </w:tr>
    </w:tbl>
    <w:p w:rsidR="00810028" w:rsidRDefault="00810028" w:rsidP="00810028">
      <w:pPr>
        <w:rPr>
          <w:b/>
          <w:color w:val="FF0000"/>
        </w:rPr>
      </w:pPr>
    </w:p>
    <w:p w:rsidR="00810028" w:rsidRDefault="00810028" w:rsidP="00810028">
      <w:pPr>
        <w:jc w:val="both"/>
      </w:pPr>
      <w:r>
        <w:t xml:space="preserve">Z rozpočtovaných bežných príjmov 52 812,00 EUR bol skutočný príjem k 31.12.2015 v sume 52 878,57EUR, čo predstavuje  100% plnenie. </w:t>
      </w:r>
    </w:p>
    <w:p w:rsidR="00810028" w:rsidRDefault="00810028" w:rsidP="00810028">
      <w:pPr>
        <w:ind w:left="284"/>
      </w:pPr>
    </w:p>
    <w:p w:rsidR="00810028" w:rsidRPr="000B6FE7" w:rsidRDefault="00810028" w:rsidP="00810028">
      <w:pPr>
        <w:numPr>
          <w:ilvl w:val="0"/>
          <w:numId w:val="44"/>
        </w:numPr>
        <w:spacing w:after="0" w:line="240" w:lineRule="auto"/>
        <w:rPr>
          <w:b/>
        </w:rPr>
      </w:pPr>
      <w:r>
        <w:rPr>
          <w:b/>
        </w:rPr>
        <w:t>d</w:t>
      </w:r>
      <w:r w:rsidRPr="000B6FE7">
        <w:rPr>
          <w:b/>
        </w:rPr>
        <w:t xml:space="preserve">aňové príjmy </w:t>
      </w:r>
    </w:p>
    <w:p w:rsidR="00810028" w:rsidRPr="00D21EDC" w:rsidRDefault="00810028" w:rsidP="00810028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7"/>
        <w:gridCol w:w="2957"/>
        <w:gridCol w:w="3160"/>
      </w:tblGrid>
      <w:tr w:rsidR="00810028" w:rsidRPr="00747363" w:rsidTr="00F92323">
        <w:tc>
          <w:tcPr>
            <w:tcW w:w="2962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323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810028" w:rsidRPr="00747363" w:rsidTr="00F92323">
        <w:tc>
          <w:tcPr>
            <w:tcW w:w="2962" w:type="dxa"/>
          </w:tcPr>
          <w:p w:rsidR="00810028" w:rsidRPr="00D21EDC" w:rsidRDefault="00810028" w:rsidP="00F92323">
            <w:pPr>
              <w:jc w:val="center"/>
            </w:pPr>
            <w:r>
              <w:t>41 225,00</w:t>
            </w:r>
          </w:p>
        </w:tc>
        <w:tc>
          <w:tcPr>
            <w:tcW w:w="3071" w:type="dxa"/>
          </w:tcPr>
          <w:p w:rsidR="00810028" w:rsidRPr="00D21EDC" w:rsidRDefault="00810028" w:rsidP="00F92323">
            <w:r>
              <w:t xml:space="preserve">           42 273,19</w:t>
            </w:r>
            <w:r w:rsidRPr="00D21EDC">
              <w:t xml:space="preserve">    </w:t>
            </w:r>
          </w:p>
        </w:tc>
        <w:tc>
          <w:tcPr>
            <w:tcW w:w="3323" w:type="dxa"/>
          </w:tcPr>
          <w:p w:rsidR="00810028" w:rsidRPr="00747363" w:rsidRDefault="00810028" w:rsidP="00F92323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102</w:t>
            </w:r>
          </w:p>
        </w:tc>
      </w:tr>
    </w:tbl>
    <w:p w:rsidR="00810028" w:rsidRPr="007A0E8F" w:rsidRDefault="00810028" w:rsidP="00810028">
      <w:pPr>
        <w:jc w:val="both"/>
        <w:rPr>
          <w:b/>
        </w:rPr>
      </w:pPr>
    </w:p>
    <w:p w:rsidR="00810028" w:rsidRPr="00207A61" w:rsidRDefault="00810028" w:rsidP="00810028">
      <w:pPr>
        <w:jc w:val="both"/>
        <w:rPr>
          <w:b/>
        </w:rPr>
      </w:pPr>
      <w:r w:rsidRPr="00207A61">
        <w:rPr>
          <w:b/>
        </w:rPr>
        <w:t>V</w:t>
      </w:r>
      <w:r>
        <w:rPr>
          <w:b/>
        </w:rPr>
        <w:t xml:space="preserve">ýnos dane z príjmov poukázaný územnej samospráve </w:t>
      </w:r>
    </w:p>
    <w:p w:rsidR="00810028" w:rsidRPr="00207A61" w:rsidRDefault="00810028" w:rsidP="00810028">
      <w:pPr>
        <w:jc w:val="both"/>
      </w:pPr>
      <w:r w:rsidRPr="00207A61">
        <w:t>Z predpokladan</w:t>
      </w:r>
      <w:r>
        <w:t>ej</w:t>
      </w:r>
      <w:r w:rsidRPr="00207A61">
        <w:t xml:space="preserve"> finančnej čiastky </w:t>
      </w:r>
      <w:r>
        <w:t>v sume 28 800,00 EUR</w:t>
      </w:r>
      <w:r w:rsidRPr="00207A61">
        <w:t xml:space="preserve"> z výnosu dane z príjmov boli k 31.12.</w:t>
      </w:r>
      <w:r>
        <w:t xml:space="preserve">2015 poukázané finančné </w:t>
      </w:r>
      <w:r w:rsidRPr="00207A61">
        <w:t xml:space="preserve">prostriedky </w:t>
      </w:r>
      <w:r>
        <w:t>zo ŠR v sume 31 492 EUR</w:t>
      </w:r>
      <w:r w:rsidRPr="00207A61">
        <w:t>, čo predstavuje plnenie na</w:t>
      </w:r>
      <w:r>
        <w:t xml:space="preserve"> 109</w:t>
      </w:r>
      <w:r w:rsidRPr="00207A61">
        <w:t xml:space="preserve"> %. </w:t>
      </w:r>
    </w:p>
    <w:p w:rsidR="00810028" w:rsidRDefault="00810028" w:rsidP="00810028">
      <w:pPr>
        <w:jc w:val="both"/>
        <w:rPr>
          <w:b/>
        </w:rPr>
      </w:pPr>
    </w:p>
    <w:p w:rsidR="00810028" w:rsidRPr="00207A61" w:rsidRDefault="00810028" w:rsidP="00810028">
      <w:pPr>
        <w:jc w:val="both"/>
        <w:rPr>
          <w:b/>
        </w:rPr>
      </w:pPr>
      <w:r w:rsidRPr="00207A61">
        <w:rPr>
          <w:b/>
        </w:rPr>
        <w:t>Daň z nehnuteľností</w:t>
      </w:r>
    </w:p>
    <w:p w:rsidR="00810028" w:rsidRDefault="00810028" w:rsidP="00810028">
      <w:pPr>
        <w:jc w:val="both"/>
      </w:pPr>
      <w:r w:rsidRPr="00207A61">
        <w:t xml:space="preserve">Z rozpočtovaných </w:t>
      </w:r>
      <w:r>
        <w:t>10 228</w:t>
      </w:r>
      <w:r w:rsidRPr="00207A61">
        <w:t xml:space="preserve"> </w:t>
      </w:r>
      <w:r>
        <w:t>EUR</w:t>
      </w:r>
      <w:r w:rsidRPr="00207A61">
        <w:t xml:space="preserve"> bol skutočný príjem k 31.12.</w:t>
      </w:r>
      <w:r>
        <w:t>2015</w:t>
      </w:r>
      <w:r w:rsidRPr="00207A61">
        <w:t xml:space="preserve"> </w:t>
      </w:r>
      <w:r>
        <w:t>v sume 8 576,01</w:t>
      </w:r>
      <w:r w:rsidRPr="00207A61">
        <w:t xml:space="preserve"> </w:t>
      </w:r>
      <w:r>
        <w:t>EUR</w:t>
      </w:r>
      <w:r w:rsidRPr="00207A61">
        <w:t xml:space="preserve">, čo je </w:t>
      </w:r>
      <w:r>
        <w:t>84</w:t>
      </w:r>
      <w:r w:rsidRPr="00207A61">
        <w:t xml:space="preserve"> % plnenie. </w:t>
      </w:r>
      <w:r>
        <w:t>P</w:t>
      </w:r>
      <w:r w:rsidRPr="00207A61">
        <w:t xml:space="preserve">ríjmy dane z pozemkov </w:t>
      </w:r>
      <w:r>
        <w:t>boli v sume 4 754,41</w:t>
      </w:r>
      <w:r w:rsidRPr="00207A61">
        <w:t xml:space="preserve"> </w:t>
      </w:r>
      <w:r>
        <w:t>EUR</w:t>
      </w:r>
      <w:r w:rsidRPr="00207A61">
        <w:t xml:space="preserve">, dane zo stavieb </w:t>
      </w:r>
      <w:r>
        <w:t>boli v sume 3 821,60</w:t>
      </w:r>
      <w:r w:rsidRPr="00207A61">
        <w:t xml:space="preserve"> </w:t>
      </w:r>
      <w:r>
        <w:t>EUR.</w:t>
      </w:r>
      <w:r w:rsidRPr="00207A61">
        <w:t xml:space="preserve"> </w:t>
      </w:r>
      <w:r>
        <w:t xml:space="preserve"> K</w:t>
      </w:r>
      <w:r w:rsidRPr="00207A61">
        <w:t> 31.12.</w:t>
      </w:r>
      <w:r>
        <w:t>2015</w:t>
      </w:r>
      <w:r w:rsidRPr="00207A61">
        <w:t xml:space="preserve"> </w:t>
      </w:r>
      <w:r>
        <w:t>obec</w:t>
      </w:r>
      <w:r w:rsidRPr="00207A61">
        <w:t xml:space="preserve"> eviduje pohľadávky na dani z nehnuteľností </w:t>
      </w:r>
      <w:r>
        <w:t xml:space="preserve">v sume 24 763,43 </w:t>
      </w:r>
      <w:r w:rsidRPr="00207A61">
        <w:t xml:space="preserve"> </w:t>
      </w:r>
      <w:r>
        <w:t>EUR.</w:t>
      </w:r>
    </w:p>
    <w:p w:rsidR="00810028" w:rsidRDefault="00810028" w:rsidP="00810028">
      <w:pPr>
        <w:jc w:val="both"/>
        <w:rPr>
          <w:b/>
        </w:rPr>
      </w:pPr>
    </w:p>
    <w:p w:rsidR="00810028" w:rsidRPr="00D22D30" w:rsidRDefault="00810028" w:rsidP="00810028">
      <w:pPr>
        <w:jc w:val="both"/>
        <w:rPr>
          <w:b/>
        </w:rPr>
      </w:pPr>
      <w:r w:rsidRPr="00D22D30">
        <w:rPr>
          <w:b/>
        </w:rPr>
        <w:t>Daň za psa</w:t>
      </w:r>
      <w:r>
        <w:rPr>
          <w:b/>
        </w:rPr>
        <w:t>:</w:t>
      </w:r>
      <w:r w:rsidRPr="00D22D30">
        <w:rPr>
          <w:b/>
        </w:rPr>
        <w:t xml:space="preserve">  </w:t>
      </w:r>
      <w:r w:rsidRPr="00401A00">
        <w:t>199,16 EUR</w:t>
      </w:r>
    </w:p>
    <w:p w:rsidR="00810028" w:rsidRPr="00D22D30" w:rsidRDefault="00810028" w:rsidP="00810028">
      <w:pPr>
        <w:jc w:val="both"/>
        <w:rPr>
          <w:b/>
        </w:rPr>
      </w:pPr>
      <w:r w:rsidRPr="00D22D30">
        <w:rPr>
          <w:b/>
        </w:rPr>
        <w:t xml:space="preserve">Poplatok za komunálny odpad a drobný stavebný odpad </w:t>
      </w:r>
      <w:r>
        <w:rPr>
          <w:b/>
        </w:rPr>
        <w:t>2 006,26 EUR</w:t>
      </w:r>
    </w:p>
    <w:p w:rsidR="00810028" w:rsidRDefault="00810028" w:rsidP="00810028">
      <w:pPr>
        <w:jc w:val="both"/>
        <w:rPr>
          <w:b/>
          <w:i/>
        </w:rPr>
      </w:pPr>
    </w:p>
    <w:p w:rsidR="00810028" w:rsidRPr="00D22D30" w:rsidRDefault="00810028" w:rsidP="00810028">
      <w:pPr>
        <w:numPr>
          <w:ilvl w:val="0"/>
          <w:numId w:val="44"/>
        </w:numPr>
        <w:spacing w:after="0" w:line="240" w:lineRule="auto"/>
        <w:rPr>
          <w:b/>
        </w:rPr>
      </w:pPr>
      <w:r w:rsidRPr="00D22D30">
        <w:rPr>
          <w:b/>
        </w:rPr>
        <w:lastRenderedPageBreak/>
        <w:t xml:space="preserve">nedaňové príjmy: </w:t>
      </w:r>
    </w:p>
    <w:p w:rsidR="00810028" w:rsidRPr="00D21EDC" w:rsidRDefault="00810028" w:rsidP="0081002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2958"/>
        <w:gridCol w:w="3161"/>
      </w:tblGrid>
      <w:tr w:rsidR="00810028" w:rsidRPr="00747363" w:rsidTr="00F92323">
        <w:tc>
          <w:tcPr>
            <w:tcW w:w="2962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323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810028" w:rsidRPr="00747363" w:rsidTr="00F92323">
        <w:tc>
          <w:tcPr>
            <w:tcW w:w="2962" w:type="dxa"/>
          </w:tcPr>
          <w:p w:rsidR="00810028" w:rsidRPr="00D21EDC" w:rsidRDefault="00810028" w:rsidP="00F92323">
            <w:pPr>
              <w:jc w:val="center"/>
            </w:pPr>
            <w:r>
              <w:t>3 347,00</w:t>
            </w:r>
          </w:p>
        </w:tc>
        <w:tc>
          <w:tcPr>
            <w:tcW w:w="3071" w:type="dxa"/>
          </w:tcPr>
          <w:p w:rsidR="00810028" w:rsidRPr="00D21EDC" w:rsidRDefault="00810028" w:rsidP="00F92323">
            <w:r w:rsidRPr="00D21EDC">
              <w:t xml:space="preserve">              </w:t>
            </w:r>
            <w:r>
              <w:t>4 165,32</w:t>
            </w:r>
          </w:p>
        </w:tc>
        <w:tc>
          <w:tcPr>
            <w:tcW w:w="3323" w:type="dxa"/>
          </w:tcPr>
          <w:p w:rsidR="00810028" w:rsidRPr="00747363" w:rsidRDefault="00810028" w:rsidP="00F92323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  </w:t>
            </w:r>
            <w:r>
              <w:rPr>
                <w:b/>
              </w:rPr>
              <w:t>124,00</w:t>
            </w:r>
          </w:p>
        </w:tc>
      </w:tr>
    </w:tbl>
    <w:p w:rsidR="00810028" w:rsidRDefault="00810028" w:rsidP="00810028">
      <w:pPr>
        <w:tabs>
          <w:tab w:val="right" w:pos="284"/>
        </w:tabs>
        <w:jc w:val="both"/>
        <w:rPr>
          <w:b/>
        </w:rPr>
      </w:pPr>
    </w:p>
    <w:p w:rsidR="00810028" w:rsidRPr="001D0B1D" w:rsidRDefault="00810028" w:rsidP="00810028">
      <w:pPr>
        <w:tabs>
          <w:tab w:val="right" w:pos="284"/>
        </w:tabs>
        <w:jc w:val="both"/>
        <w:rPr>
          <w:b/>
        </w:rPr>
      </w:pPr>
      <w:r w:rsidRPr="001D0B1D">
        <w:rPr>
          <w:b/>
        </w:rPr>
        <w:t>Príjmy z</w:t>
      </w:r>
      <w:r>
        <w:rPr>
          <w:b/>
        </w:rPr>
        <w:t xml:space="preserve"> podnikania a z </w:t>
      </w:r>
      <w:r w:rsidRPr="001D0B1D">
        <w:rPr>
          <w:b/>
        </w:rPr>
        <w:t>vlastníctva majetku</w:t>
      </w:r>
    </w:p>
    <w:p w:rsidR="00810028" w:rsidRPr="001D0B1D" w:rsidRDefault="00810028" w:rsidP="00810028">
      <w:pPr>
        <w:jc w:val="both"/>
      </w:pPr>
      <w:r w:rsidRPr="001D0B1D">
        <w:t xml:space="preserve">Z rozpočtovaných </w:t>
      </w:r>
      <w:r>
        <w:t>3 347,00</w:t>
      </w:r>
      <w:r w:rsidRPr="001D0B1D">
        <w:t xml:space="preserve"> </w:t>
      </w:r>
      <w:r>
        <w:t>EUR</w:t>
      </w:r>
      <w:r w:rsidRPr="001D0B1D">
        <w:t xml:space="preserve"> bol skutočný príjem k 31.12.</w:t>
      </w:r>
      <w:r>
        <w:t>2015</w:t>
      </w:r>
      <w:r w:rsidRPr="001D0B1D">
        <w:t xml:space="preserve"> </w:t>
      </w:r>
      <w:r>
        <w:t>v sume 4 165,32 EUR</w:t>
      </w:r>
      <w:r w:rsidRPr="001D0B1D">
        <w:t xml:space="preserve">, čo je </w:t>
      </w:r>
      <w:r>
        <w:t xml:space="preserve">124,00% plnenie. Uvedený príjem predstavuje </w:t>
      </w:r>
      <w:r w:rsidRPr="001D0B1D">
        <w:t xml:space="preserve">príjem z dividend </w:t>
      </w:r>
      <w:r>
        <w:t>v sume 400,00</w:t>
      </w:r>
      <w:r w:rsidRPr="001D0B1D">
        <w:t xml:space="preserve"> </w:t>
      </w:r>
      <w:r>
        <w:t>EUR a</w:t>
      </w:r>
      <w:r w:rsidRPr="001D0B1D">
        <w:t xml:space="preserve"> z prenajatých budov, priestorov a objektov </w:t>
      </w:r>
      <w:r>
        <w:t>v sume 1179,43 EUR a za iné služby 2 205,42 EUR.</w:t>
      </w:r>
    </w:p>
    <w:p w:rsidR="00810028" w:rsidRDefault="00810028" w:rsidP="00810028">
      <w:pPr>
        <w:tabs>
          <w:tab w:val="right" w:pos="284"/>
        </w:tabs>
        <w:jc w:val="both"/>
        <w:rPr>
          <w:b/>
        </w:rPr>
      </w:pPr>
    </w:p>
    <w:p w:rsidR="00810028" w:rsidRDefault="00810028" w:rsidP="00810028">
      <w:pPr>
        <w:tabs>
          <w:tab w:val="right" w:pos="284"/>
        </w:tabs>
        <w:jc w:val="both"/>
        <w:rPr>
          <w:b/>
        </w:rPr>
      </w:pPr>
    </w:p>
    <w:p w:rsidR="00810028" w:rsidRPr="001D0B1D" w:rsidRDefault="00810028" w:rsidP="00810028">
      <w:pPr>
        <w:tabs>
          <w:tab w:val="right" w:pos="284"/>
        </w:tabs>
        <w:jc w:val="both"/>
        <w:rPr>
          <w:b/>
        </w:rPr>
      </w:pPr>
      <w:r w:rsidRPr="001D0B1D">
        <w:rPr>
          <w:b/>
        </w:rPr>
        <w:t xml:space="preserve">Administratívne </w:t>
      </w:r>
      <w:r>
        <w:rPr>
          <w:b/>
        </w:rPr>
        <w:t xml:space="preserve">poplatky a </w:t>
      </w:r>
      <w:r w:rsidRPr="001D0B1D">
        <w:rPr>
          <w:b/>
        </w:rPr>
        <w:t>iné poplatky</w:t>
      </w:r>
      <w:r>
        <w:rPr>
          <w:b/>
        </w:rPr>
        <w:t xml:space="preserve"> a platby</w:t>
      </w:r>
    </w:p>
    <w:p w:rsidR="00810028" w:rsidRPr="001D0B1D" w:rsidRDefault="00810028" w:rsidP="00810028">
      <w:pPr>
        <w:jc w:val="both"/>
      </w:pPr>
      <w:r>
        <w:t>Administratívne poplatky -</w:t>
      </w:r>
      <w:r w:rsidRPr="001D0B1D">
        <w:t xml:space="preserve"> správne poplatky:</w:t>
      </w:r>
    </w:p>
    <w:p w:rsidR="00810028" w:rsidRPr="001D0B1D" w:rsidRDefault="00810028" w:rsidP="00810028">
      <w:pPr>
        <w:jc w:val="both"/>
      </w:pPr>
      <w:r w:rsidRPr="001D0B1D">
        <w:t xml:space="preserve">Z rozpočtovaných </w:t>
      </w:r>
      <w:r>
        <w:t>380,00</w:t>
      </w:r>
      <w:r w:rsidRPr="001D0B1D">
        <w:t xml:space="preserve"> </w:t>
      </w:r>
      <w:r>
        <w:t>EUR</w:t>
      </w:r>
      <w:r w:rsidRPr="001D0B1D">
        <w:t xml:space="preserve"> bol skutočný príjem k 31.12.</w:t>
      </w:r>
      <w:r>
        <w:t>2015</w:t>
      </w:r>
      <w:r w:rsidRPr="001D0B1D">
        <w:t xml:space="preserve"> </w:t>
      </w:r>
      <w:r>
        <w:t>v sume  380,60</w:t>
      </w:r>
      <w:r w:rsidRPr="001D0B1D">
        <w:t xml:space="preserve"> </w:t>
      </w:r>
      <w:r>
        <w:t>EUR</w:t>
      </w:r>
      <w:r w:rsidRPr="001D0B1D">
        <w:t xml:space="preserve">, čo je </w:t>
      </w:r>
      <w:r>
        <w:t>100</w:t>
      </w:r>
      <w:r w:rsidRPr="001D0B1D">
        <w:t xml:space="preserve"> % plnenie. </w:t>
      </w:r>
    </w:p>
    <w:p w:rsidR="00810028" w:rsidRDefault="00810028" w:rsidP="00810028">
      <w:pPr>
        <w:rPr>
          <w:b/>
        </w:rPr>
      </w:pPr>
    </w:p>
    <w:p w:rsidR="00810028" w:rsidRPr="00D22D30" w:rsidRDefault="00810028" w:rsidP="00810028">
      <w:pPr>
        <w:numPr>
          <w:ilvl w:val="0"/>
          <w:numId w:val="44"/>
        </w:numPr>
        <w:spacing w:after="0" w:line="240" w:lineRule="auto"/>
        <w:rPr>
          <w:b/>
        </w:rPr>
      </w:pPr>
      <w:r w:rsidRPr="00D22D30">
        <w:rPr>
          <w:b/>
        </w:rPr>
        <w:t xml:space="preserve"> </w:t>
      </w:r>
      <w:r>
        <w:rPr>
          <w:b/>
        </w:rPr>
        <w:t>iné nedaňové</w:t>
      </w:r>
      <w:r w:rsidRPr="00D22D30">
        <w:rPr>
          <w:b/>
        </w:rPr>
        <w:t xml:space="preserve"> príjmy: </w:t>
      </w:r>
    </w:p>
    <w:p w:rsidR="00810028" w:rsidRPr="00D21EDC" w:rsidRDefault="00810028" w:rsidP="0081002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2958"/>
        <w:gridCol w:w="3161"/>
      </w:tblGrid>
      <w:tr w:rsidR="00810028" w:rsidRPr="00747363" w:rsidTr="00F92323">
        <w:tc>
          <w:tcPr>
            <w:tcW w:w="2962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323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810028" w:rsidRPr="00747363" w:rsidTr="00F92323">
        <w:tc>
          <w:tcPr>
            <w:tcW w:w="2962" w:type="dxa"/>
          </w:tcPr>
          <w:p w:rsidR="00810028" w:rsidRPr="00D21EDC" w:rsidRDefault="00810028" w:rsidP="00F92323">
            <w:pPr>
              <w:jc w:val="center"/>
            </w:pPr>
            <w:r>
              <w:t>3 440</w:t>
            </w:r>
          </w:p>
        </w:tc>
        <w:tc>
          <w:tcPr>
            <w:tcW w:w="3071" w:type="dxa"/>
          </w:tcPr>
          <w:p w:rsidR="00810028" w:rsidRPr="00D21EDC" w:rsidRDefault="00810028" w:rsidP="00F92323">
            <w:r w:rsidRPr="00D21EDC">
              <w:t xml:space="preserve">                </w:t>
            </w:r>
            <w:r>
              <w:t>2 428,95</w:t>
            </w:r>
          </w:p>
        </w:tc>
        <w:tc>
          <w:tcPr>
            <w:tcW w:w="3323" w:type="dxa"/>
          </w:tcPr>
          <w:p w:rsidR="00810028" w:rsidRPr="00747363" w:rsidRDefault="00810028" w:rsidP="00F92323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 </w:t>
            </w:r>
            <w:r>
              <w:rPr>
                <w:b/>
              </w:rPr>
              <w:t>71</w:t>
            </w:r>
          </w:p>
        </w:tc>
      </w:tr>
    </w:tbl>
    <w:p w:rsidR="00810028" w:rsidRDefault="00810028" w:rsidP="00810028">
      <w:pPr>
        <w:jc w:val="both"/>
      </w:pPr>
    </w:p>
    <w:p w:rsidR="00810028" w:rsidRDefault="00810028" w:rsidP="00810028">
      <w:pPr>
        <w:jc w:val="both"/>
      </w:pPr>
      <w:r w:rsidRPr="00CD633C">
        <w:t>Z rozpočtovaných iných neda</w:t>
      </w:r>
      <w:r>
        <w:t>ň</w:t>
      </w:r>
      <w:r w:rsidRPr="00CD633C">
        <w:t>ových príjmov</w:t>
      </w:r>
      <w:r>
        <w:t xml:space="preserve"> 3 440 EUR, bol skutočný príjem vo výške 2 428,95 EUR, čo predstavuje 71 plnenie. </w:t>
      </w:r>
    </w:p>
    <w:p w:rsidR="00810028" w:rsidRPr="001B2E3B" w:rsidRDefault="00810028" w:rsidP="00810028">
      <w:pPr>
        <w:jc w:val="both"/>
        <w:rPr>
          <w:b/>
          <w:u w:val="single"/>
        </w:rPr>
      </w:pPr>
      <w:r>
        <w:t>Medzi iné nedaňové príjmy boli rozpočtované príjmy z dobropisov a z </w:t>
      </w:r>
      <w:proofErr w:type="spellStart"/>
      <w:r>
        <w:t>vratiek</w:t>
      </w:r>
      <w:proofErr w:type="spellEnd"/>
      <w:r>
        <w:t xml:space="preserve"> ako aj návratný transfer od fyzickej osoby.</w:t>
      </w:r>
    </w:p>
    <w:p w:rsidR="00810028" w:rsidRDefault="00810028" w:rsidP="00810028">
      <w:pPr>
        <w:outlineLvl w:val="0"/>
        <w:rPr>
          <w:b/>
        </w:rPr>
      </w:pPr>
    </w:p>
    <w:p w:rsidR="00810028" w:rsidRDefault="00810028" w:rsidP="00810028">
      <w:pPr>
        <w:outlineLvl w:val="0"/>
        <w:rPr>
          <w:b/>
        </w:rPr>
      </w:pPr>
      <w:r>
        <w:rPr>
          <w:b/>
        </w:rPr>
        <w:t>Prijaté granty a transfery</w:t>
      </w:r>
    </w:p>
    <w:p w:rsidR="00810028" w:rsidRDefault="00810028" w:rsidP="00810028">
      <w:pPr>
        <w:jc w:val="both"/>
        <w:outlineLvl w:val="0"/>
      </w:pPr>
      <w:r w:rsidRPr="00CD633C">
        <w:t xml:space="preserve">Z rozpočtovaných </w:t>
      </w:r>
      <w:r>
        <w:t>g</w:t>
      </w:r>
      <w:r w:rsidRPr="00CD633C">
        <w:t>rant</w:t>
      </w:r>
      <w:r>
        <w:t>ov</w:t>
      </w:r>
      <w:r w:rsidRPr="00CD633C">
        <w:t xml:space="preserve"> a transfer</w:t>
      </w:r>
      <w:r>
        <w:t>ov</w:t>
      </w:r>
      <w:r w:rsidRPr="00CD633C">
        <w:t xml:space="preserve"> </w:t>
      </w:r>
      <w:r>
        <w:t>289,00 EUR bol skutočný príjem vo výške 14367,05 EUR, čo predstavuje 4971% plnenie.</w:t>
      </w:r>
    </w:p>
    <w:p w:rsidR="00810028" w:rsidRPr="00CD633C" w:rsidRDefault="00810028" w:rsidP="00810028">
      <w:pPr>
        <w:jc w:val="both"/>
        <w:outlineLvl w:val="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1780"/>
        <w:gridCol w:w="3394"/>
      </w:tblGrid>
      <w:tr w:rsidR="00810028" w:rsidRPr="00747363" w:rsidTr="00F92323">
        <w:tc>
          <w:tcPr>
            <w:tcW w:w="3969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843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544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810028" w:rsidRPr="00747363" w:rsidTr="00F92323">
        <w:tc>
          <w:tcPr>
            <w:tcW w:w="3969" w:type="dxa"/>
          </w:tcPr>
          <w:p w:rsidR="00810028" w:rsidRDefault="00810028" w:rsidP="00F92323">
            <w:pPr>
              <w:snapToGrid w:val="0"/>
              <w:spacing w:line="10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Krajský stavebný úrad , Trenčín</w:t>
            </w:r>
          </w:p>
        </w:tc>
        <w:tc>
          <w:tcPr>
            <w:tcW w:w="1843" w:type="dxa"/>
          </w:tcPr>
          <w:p w:rsidR="00810028" w:rsidRDefault="00810028" w:rsidP="00F92323">
            <w:pPr>
              <w:snapToGrid w:val="0"/>
              <w:spacing w:line="100" w:lineRule="atLeas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181,35</w:t>
            </w:r>
          </w:p>
        </w:tc>
        <w:tc>
          <w:tcPr>
            <w:tcW w:w="3544" w:type="dxa"/>
          </w:tcPr>
          <w:p w:rsidR="00810028" w:rsidRDefault="00810028" w:rsidP="00F92323">
            <w:pPr>
              <w:snapToGrid w:val="0"/>
              <w:spacing w:line="10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Spoločný stavebný úrad Krásna Ves</w:t>
            </w:r>
          </w:p>
        </w:tc>
      </w:tr>
      <w:tr w:rsidR="00810028" w:rsidRPr="00747363" w:rsidTr="00F92323">
        <w:tc>
          <w:tcPr>
            <w:tcW w:w="3969" w:type="dxa"/>
          </w:tcPr>
          <w:p w:rsidR="00810028" w:rsidRDefault="00810028" w:rsidP="00F92323">
            <w:pPr>
              <w:snapToGrid w:val="0"/>
              <w:spacing w:line="10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Obvodný úrad Trenčín</w:t>
            </w:r>
          </w:p>
        </w:tc>
        <w:tc>
          <w:tcPr>
            <w:tcW w:w="1843" w:type="dxa"/>
          </w:tcPr>
          <w:p w:rsidR="00810028" w:rsidRDefault="00810028" w:rsidP="00F92323">
            <w:pPr>
              <w:snapToGrid w:val="0"/>
              <w:spacing w:line="100" w:lineRule="atLeas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8,42</w:t>
            </w:r>
          </w:p>
        </w:tc>
        <w:tc>
          <w:tcPr>
            <w:tcW w:w="3544" w:type="dxa"/>
          </w:tcPr>
          <w:p w:rsidR="00810028" w:rsidRDefault="00810028" w:rsidP="00F92323">
            <w:pPr>
              <w:snapToGrid w:val="0"/>
              <w:spacing w:line="10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Prenesený výkon štátnej správy na úseku miestnych komunikácií</w:t>
            </w:r>
          </w:p>
        </w:tc>
      </w:tr>
      <w:tr w:rsidR="00810028" w:rsidRPr="00747363" w:rsidTr="00F92323">
        <w:tc>
          <w:tcPr>
            <w:tcW w:w="3969" w:type="dxa"/>
          </w:tcPr>
          <w:p w:rsidR="00810028" w:rsidRDefault="00810028" w:rsidP="00F92323">
            <w:pPr>
              <w:snapToGrid w:val="0"/>
              <w:spacing w:line="10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Krajský úrad ŽP , Trenčín</w:t>
            </w:r>
          </w:p>
        </w:tc>
        <w:tc>
          <w:tcPr>
            <w:tcW w:w="1843" w:type="dxa"/>
          </w:tcPr>
          <w:p w:rsidR="00810028" w:rsidRDefault="00810028" w:rsidP="00F92323">
            <w:pPr>
              <w:snapToGrid w:val="0"/>
              <w:spacing w:line="100" w:lineRule="atLeas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18,26</w:t>
            </w:r>
          </w:p>
        </w:tc>
        <w:tc>
          <w:tcPr>
            <w:tcW w:w="3544" w:type="dxa"/>
          </w:tcPr>
          <w:p w:rsidR="00810028" w:rsidRDefault="00810028" w:rsidP="00F92323">
            <w:pPr>
              <w:snapToGrid w:val="0"/>
              <w:spacing w:line="10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Prenesený výkon štátnej správy na úseku  životného prostredia</w:t>
            </w:r>
          </w:p>
        </w:tc>
      </w:tr>
      <w:tr w:rsidR="00810028" w:rsidRPr="00747363" w:rsidTr="00F92323">
        <w:tc>
          <w:tcPr>
            <w:tcW w:w="3969" w:type="dxa"/>
          </w:tcPr>
          <w:p w:rsidR="00810028" w:rsidRDefault="00810028" w:rsidP="00F92323">
            <w:pPr>
              <w:snapToGrid w:val="0"/>
              <w:spacing w:line="10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Obvodný úrad Bánovce nad Bebravou</w:t>
            </w:r>
          </w:p>
        </w:tc>
        <w:tc>
          <w:tcPr>
            <w:tcW w:w="1843" w:type="dxa"/>
          </w:tcPr>
          <w:p w:rsidR="00810028" w:rsidRDefault="00810028" w:rsidP="00F92323">
            <w:pPr>
              <w:snapToGrid w:val="0"/>
              <w:spacing w:line="100" w:lineRule="atLeas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64,35           </w:t>
            </w:r>
          </w:p>
        </w:tc>
        <w:tc>
          <w:tcPr>
            <w:tcW w:w="3544" w:type="dxa"/>
          </w:tcPr>
          <w:p w:rsidR="00810028" w:rsidRDefault="00810028" w:rsidP="00F92323">
            <w:pPr>
              <w:snapToGrid w:val="0"/>
              <w:spacing w:line="10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Hlásenie pobytu občanov a registrácia obyvateľov SR</w:t>
            </w:r>
          </w:p>
        </w:tc>
      </w:tr>
      <w:tr w:rsidR="00810028" w:rsidRPr="00747363" w:rsidTr="00F92323">
        <w:tc>
          <w:tcPr>
            <w:tcW w:w="3969" w:type="dxa"/>
          </w:tcPr>
          <w:p w:rsidR="00810028" w:rsidRDefault="00810028" w:rsidP="00F92323">
            <w:pPr>
              <w:snapToGrid w:val="0"/>
              <w:spacing w:line="10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Obvodný úrad Bánovce nad Bebravou</w:t>
            </w:r>
          </w:p>
        </w:tc>
        <w:tc>
          <w:tcPr>
            <w:tcW w:w="1843" w:type="dxa"/>
          </w:tcPr>
          <w:p w:rsidR="00810028" w:rsidRDefault="00810028" w:rsidP="00F92323">
            <w:pPr>
              <w:snapToGrid w:val="0"/>
              <w:spacing w:line="10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632,00                  </w:t>
            </w:r>
          </w:p>
        </w:tc>
        <w:tc>
          <w:tcPr>
            <w:tcW w:w="3544" w:type="dxa"/>
          </w:tcPr>
          <w:p w:rsidR="00810028" w:rsidRDefault="00810028" w:rsidP="00F92323">
            <w:pPr>
              <w:snapToGrid w:val="0"/>
              <w:spacing w:line="10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zabezpečenie volieb do NR SR</w:t>
            </w:r>
          </w:p>
        </w:tc>
      </w:tr>
      <w:tr w:rsidR="00810028" w:rsidRPr="00747363" w:rsidTr="00F92323">
        <w:tc>
          <w:tcPr>
            <w:tcW w:w="3969" w:type="dxa"/>
          </w:tcPr>
          <w:p w:rsidR="00810028" w:rsidRPr="00DD146D" w:rsidRDefault="00810028" w:rsidP="00F92323">
            <w:proofErr w:type="spellStart"/>
            <w:r>
              <w:t>UPRaSV</w:t>
            </w:r>
            <w:proofErr w:type="spellEnd"/>
            <w:r>
              <w:t xml:space="preserve">  Partizánske z EU</w:t>
            </w:r>
          </w:p>
        </w:tc>
        <w:tc>
          <w:tcPr>
            <w:tcW w:w="1843" w:type="dxa"/>
          </w:tcPr>
          <w:p w:rsidR="00810028" w:rsidRPr="00DD146D" w:rsidRDefault="00810028" w:rsidP="00F92323">
            <w:pPr>
              <w:jc w:val="right"/>
            </w:pPr>
            <w:r>
              <w:t>4 463,25</w:t>
            </w:r>
          </w:p>
        </w:tc>
        <w:tc>
          <w:tcPr>
            <w:tcW w:w="3544" w:type="dxa"/>
          </w:tcPr>
          <w:p w:rsidR="00810028" w:rsidRPr="00DD146D" w:rsidRDefault="00810028" w:rsidP="00F92323">
            <w:r>
              <w:t>Na zabezpečenie zamestnanosti §54</w:t>
            </w:r>
          </w:p>
        </w:tc>
      </w:tr>
      <w:tr w:rsidR="00810028" w:rsidRPr="00747363" w:rsidTr="00F92323">
        <w:tc>
          <w:tcPr>
            <w:tcW w:w="3969" w:type="dxa"/>
          </w:tcPr>
          <w:p w:rsidR="00810028" w:rsidRPr="00DD146D" w:rsidRDefault="00810028" w:rsidP="00F92323">
            <w:proofErr w:type="spellStart"/>
            <w:r>
              <w:t>UPRaSV</w:t>
            </w:r>
            <w:proofErr w:type="spellEnd"/>
            <w:r>
              <w:t xml:space="preserve"> Partizánske zo štátneho rozpočtu</w:t>
            </w:r>
          </w:p>
        </w:tc>
        <w:tc>
          <w:tcPr>
            <w:tcW w:w="1843" w:type="dxa"/>
          </w:tcPr>
          <w:p w:rsidR="00810028" w:rsidRPr="00DD146D" w:rsidRDefault="00810028" w:rsidP="00F92323">
            <w:pPr>
              <w:jc w:val="right"/>
            </w:pPr>
            <w:r>
              <w:t>787,65</w:t>
            </w:r>
          </w:p>
        </w:tc>
        <w:tc>
          <w:tcPr>
            <w:tcW w:w="3544" w:type="dxa"/>
          </w:tcPr>
          <w:p w:rsidR="00810028" w:rsidRPr="00DD146D" w:rsidRDefault="00810028" w:rsidP="00F92323">
            <w:r>
              <w:t>Na zabezpečenie zamestnanosti §54</w:t>
            </w:r>
          </w:p>
        </w:tc>
      </w:tr>
      <w:tr w:rsidR="00810028" w:rsidRPr="00747363" w:rsidTr="00F92323">
        <w:tc>
          <w:tcPr>
            <w:tcW w:w="3969" w:type="dxa"/>
          </w:tcPr>
          <w:p w:rsidR="00810028" w:rsidRPr="00DD146D" w:rsidRDefault="00810028" w:rsidP="00F92323">
            <w:r>
              <w:t>Obvodný úrad Trenčín</w:t>
            </w:r>
          </w:p>
        </w:tc>
        <w:tc>
          <w:tcPr>
            <w:tcW w:w="1843" w:type="dxa"/>
          </w:tcPr>
          <w:p w:rsidR="00810028" w:rsidRPr="00DD146D" w:rsidRDefault="00810028" w:rsidP="00F92323">
            <w:pPr>
              <w:jc w:val="right"/>
            </w:pPr>
            <w:r>
              <w:t>21,84</w:t>
            </w:r>
          </w:p>
        </w:tc>
        <w:tc>
          <w:tcPr>
            <w:tcW w:w="3544" w:type="dxa"/>
          </w:tcPr>
          <w:p w:rsidR="00810028" w:rsidRPr="00DD146D" w:rsidRDefault="00810028" w:rsidP="00F92323">
            <w:r>
              <w:t>Údržba vojnových hrobov</w:t>
            </w:r>
          </w:p>
        </w:tc>
      </w:tr>
      <w:tr w:rsidR="00810028" w:rsidRPr="00747363" w:rsidTr="00F92323">
        <w:tc>
          <w:tcPr>
            <w:tcW w:w="3969" w:type="dxa"/>
          </w:tcPr>
          <w:p w:rsidR="00810028" w:rsidRPr="00DD146D" w:rsidRDefault="00810028" w:rsidP="00F92323"/>
        </w:tc>
        <w:tc>
          <w:tcPr>
            <w:tcW w:w="1843" w:type="dxa"/>
          </w:tcPr>
          <w:p w:rsidR="00810028" w:rsidRPr="00DD146D" w:rsidRDefault="00810028" w:rsidP="00F92323">
            <w:pPr>
              <w:jc w:val="right"/>
            </w:pPr>
          </w:p>
        </w:tc>
        <w:tc>
          <w:tcPr>
            <w:tcW w:w="3544" w:type="dxa"/>
          </w:tcPr>
          <w:p w:rsidR="00810028" w:rsidRPr="00DD146D" w:rsidRDefault="00810028" w:rsidP="00F92323"/>
        </w:tc>
      </w:tr>
    </w:tbl>
    <w:p w:rsidR="00810028" w:rsidRDefault="00810028" w:rsidP="00810028">
      <w:pPr>
        <w:outlineLvl w:val="0"/>
      </w:pPr>
    </w:p>
    <w:p w:rsidR="00810028" w:rsidRDefault="00810028" w:rsidP="00810028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učené a boli použité v súlade s ich účelom.</w:t>
      </w:r>
    </w:p>
    <w:p w:rsidR="00810028" w:rsidRPr="001D0B1D" w:rsidRDefault="00810028" w:rsidP="00810028">
      <w:pPr>
        <w:ind w:left="360"/>
      </w:pPr>
    </w:p>
    <w:p w:rsidR="00810028" w:rsidRPr="009A1D0F" w:rsidRDefault="00810028" w:rsidP="00810028">
      <w:pPr>
        <w:numPr>
          <w:ilvl w:val="0"/>
          <w:numId w:val="43"/>
        </w:numPr>
        <w:spacing w:after="0" w:line="240" w:lineRule="auto"/>
        <w:ind w:left="284" w:hanging="284"/>
        <w:rPr>
          <w:b/>
          <w:color w:val="000000"/>
        </w:rPr>
      </w:pPr>
      <w:r w:rsidRPr="009A1D0F">
        <w:rPr>
          <w:b/>
          <w:color w:val="000000"/>
        </w:rPr>
        <w:t xml:space="preserve">Kapitálové príjmy: </w:t>
      </w:r>
    </w:p>
    <w:p w:rsidR="00810028" w:rsidRPr="00D21EDC" w:rsidRDefault="00810028" w:rsidP="0081002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2958"/>
        <w:gridCol w:w="3161"/>
      </w:tblGrid>
      <w:tr w:rsidR="00810028" w:rsidRPr="00747363" w:rsidTr="00F92323">
        <w:tc>
          <w:tcPr>
            <w:tcW w:w="2962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323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810028" w:rsidRPr="00747363" w:rsidTr="00F92323">
        <w:tc>
          <w:tcPr>
            <w:tcW w:w="2962" w:type="dxa"/>
          </w:tcPr>
          <w:p w:rsidR="00810028" w:rsidRPr="00D21EDC" w:rsidRDefault="00810028" w:rsidP="00F92323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810028" w:rsidRPr="00D21EDC" w:rsidRDefault="00810028" w:rsidP="00F92323">
            <w:pPr>
              <w:jc w:val="center"/>
            </w:pPr>
            <w:r>
              <w:t>0</w:t>
            </w:r>
          </w:p>
        </w:tc>
        <w:tc>
          <w:tcPr>
            <w:tcW w:w="3323" w:type="dxa"/>
          </w:tcPr>
          <w:p w:rsidR="00810028" w:rsidRPr="00DD146D" w:rsidRDefault="00810028" w:rsidP="00F92323">
            <w:pPr>
              <w:jc w:val="center"/>
            </w:pPr>
            <w:r>
              <w:t>100</w:t>
            </w:r>
          </w:p>
        </w:tc>
      </w:tr>
    </w:tbl>
    <w:p w:rsidR="00810028" w:rsidRDefault="00810028" w:rsidP="00810028"/>
    <w:p w:rsidR="00810028" w:rsidRDefault="00810028" w:rsidP="00810028">
      <w:pPr>
        <w:jc w:val="both"/>
      </w:pPr>
      <w:r>
        <w:t xml:space="preserve">Z rozpočtovaných kapitálových príjmov 0 EUR bol skutočný príjem k 31.12.2015 v sume 0 EUR, čo predstavuje  100% plnenie. </w:t>
      </w:r>
    </w:p>
    <w:p w:rsidR="00810028" w:rsidRDefault="00810028" w:rsidP="00810028"/>
    <w:p w:rsidR="00810028" w:rsidRDefault="00810028" w:rsidP="00810028">
      <w:pPr>
        <w:tabs>
          <w:tab w:val="right" w:pos="284"/>
        </w:tabs>
        <w:jc w:val="both"/>
        <w:rPr>
          <w:b/>
        </w:rPr>
      </w:pPr>
    </w:p>
    <w:p w:rsidR="00810028" w:rsidRDefault="00810028" w:rsidP="00810028">
      <w:pPr>
        <w:tabs>
          <w:tab w:val="right" w:pos="284"/>
        </w:tabs>
        <w:jc w:val="both"/>
        <w:rPr>
          <w:b/>
        </w:rPr>
      </w:pPr>
    </w:p>
    <w:p w:rsidR="00810028" w:rsidRDefault="00810028" w:rsidP="00810028">
      <w:pPr>
        <w:outlineLvl w:val="0"/>
        <w:rPr>
          <w:b/>
        </w:rPr>
      </w:pPr>
    </w:p>
    <w:p w:rsidR="00810028" w:rsidRPr="009A1D0F" w:rsidRDefault="00810028" w:rsidP="00810028">
      <w:pPr>
        <w:numPr>
          <w:ilvl w:val="0"/>
          <w:numId w:val="43"/>
        </w:numPr>
        <w:spacing w:after="0" w:line="240" w:lineRule="auto"/>
        <w:ind w:left="284" w:hanging="284"/>
        <w:rPr>
          <w:b/>
          <w:color w:val="000000"/>
        </w:rPr>
      </w:pPr>
      <w:r w:rsidRPr="009A1D0F">
        <w:rPr>
          <w:b/>
          <w:color w:val="000000"/>
        </w:rPr>
        <w:t xml:space="preserve">Príjmové finančné operácie: </w:t>
      </w:r>
    </w:p>
    <w:p w:rsidR="00810028" w:rsidRPr="00D21EDC" w:rsidRDefault="00810028" w:rsidP="0081002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7"/>
        <w:gridCol w:w="2957"/>
        <w:gridCol w:w="3160"/>
      </w:tblGrid>
      <w:tr w:rsidR="00810028" w:rsidRPr="00747363" w:rsidTr="00F92323">
        <w:tc>
          <w:tcPr>
            <w:tcW w:w="2962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810028" w:rsidRPr="00747363" w:rsidTr="00F92323">
        <w:tc>
          <w:tcPr>
            <w:tcW w:w="2962" w:type="dxa"/>
          </w:tcPr>
          <w:p w:rsidR="00810028" w:rsidRPr="00D21EDC" w:rsidRDefault="00810028" w:rsidP="00F92323">
            <w:pPr>
              <w:jc w:val="center"/>
            </w:pPr>
            <w:r>
              <w:t>94 250,00</w:t>
            </w:r>
          </w:p>
        </w:tc>
        <w:tc>
          <w:tcPr>
            <w:tcW w:w="3071" w:type="dxa"/>
          </w:tcPr>
          <w:p w:rsidR="00810028" w:rsidRPr="00D21EDC" w:rsidRDefault="00810028" w:rsidP="00F92323">
            <w:r>
              <w:t>90 454,74</w:t>
            </w:r>
          </w:p>
        </w:tc>
        <w:tc>
          <w:tcPr>
            <w:tcW w:w="3323" w:type="dxa"/>
          </w:tcPr>
          <w:p w:rsidR="00810028" w:rsidRPr="00DD146D" w:rsidRDefault="00810028" w:rsidP="00F92323">
            <w:pPr>
              <w:jc w:val="center"/>
            </w:pPr>
            <w:r>
              <w:t>96,00</w:t>
            </w:r>
          </w:p>
        </w:tc>
      </w:tr>
    </w:tbl>
    <w:p w:rsidR="00810028" w:rsidRDefault="00810028" w:rsidP="00810028">
      <w:pPr>
        <w:jc w:val="both"/>
      </w:pPr>
    </w:p>
    <w:p w:rsidR="00810028" w:rsidRPr="007D4106" w:rsidRDefault="00810028" w:rsidP="00810028">
      <w:pPr>
        <w:jc w:val="both"/>
      </w:pPr>
      <w:r w:rsidRPr="007D4106">
        <w:t xml:space="preserve">Uznesením </w:t>
      </w:r>
      <w:r>
        <w:t>obecného zastupiteľstva</w:t>
      </w:r>
      <w:r w:rsidRPr="007D4106">
        <w:t xml:space="preserve"> </w:t>
      </w:r>
      <w:r w:rsidRPr="006F7B36">
        <w:t xml:space="preserve">č. 4/2015 zo dňa 1.7.2015 </w:t>
      </w:r>
      <w:r w:rsidRPr="00C5454B">
        <w:t>bolo schválené použitie krátkodobého úveru zo Slovenskej záručnej a rozvojovej banky sume 4 712,5 EUR na krytie vlastných nákladov pri projekte 22420220052 –„Spoločne za bezpečnejší život v povodiach Bebravy a</w:t>
      </w:r>
      <w:r>
        <w:t xml:space="preserve"> Vláry </w:t>
      </w:r>
      <w:r w:rsidRPr="00C5454B">
        <w:t xml:space="preserve">“ </w:t>
      </w:r>
      <w:r>
        <w:t xml:space="preserve">a 89 537,50 EUR na krytie prostriedkov čerpaných z eurofondov.   </w:t>
      </w:r>
      <w:r w:rsidRPr="007D4106">
        <w:t xml:space="preserve"> </w:t>
      </w:r>
    </w:p>
    <w:p w:rsidR="00810028" w:rsidRDefault="00810028" w:rsidP="00810028"/>
    <w:p w:rsidR="00810028" w:rsidRDefault="00810028" w:rsidP="00810028">
      <w:pPr>
        <w:rPr>
          <w:b/>
          <w:color w:val="6600FF"/>
          <w:sz w:val="28"/>
          <w:szCs w:val="28"/>
        </w:rPr>
      </w:pPr>
    </w:p>
    <w:p w:rsidR="00810028" w:rsidRPr="009A1D0F" w:rsidRDefault="00810028" w:rsidP="00810028">
      <w:pPr>
        <w:rPr>
          <w:b/>
          <w:color w:val="000000"/>
          <w:sz w:val="28"/>
          <w:szCs w:val="28"/>
        </w:rPr>
      </w:pPr>
      <w:r w:rsidRPr="009A1D0F">
        <w:rPr>
          <w:b/>
          <w:color w:val="000000"/>
          <w:sz w:val="28"/>
          <w:szCs w:val="28"/>
        </w:rPr>
        <w:t xml:space="preserve">3. Rozbor čerpania výdavkov za rok 2015 </w:t>
      </w:r>
    </w:p>
    <w:p w:rsidR="00810028" w:rsidRPr="002646CD" w:rsidRDefault="00810028" w:rsidP="00810028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3"/>
        <w:gridCol w:w="3161"/>
      </w:tblGrid>
      <w:tr w:rsidR="00810028" w:rsidRPr="00747363" w:rsidTr="00F92323">
        <w:tc>
          <w:tcPr>
            <w:tcW w:w="2962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323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810028" w:rsidRPr="00747363" w:rsidTr="00F92323">
        <w:tc>
          <w:tcPr>
            <w:tcW w:w="2962" w:type="dxa"/>
          </w:tcPr>
          <w:p w:rsidR="00810028" w:rsidRPr="00D21EDC" w:rsidRDefault="00810028" w:rsidP="00F92323">
            <w:pPr>
              <w:jc w:val="center"/>
            </w:pPr>
            <w:r>
              <w:t>147 062,00</w:t>
            </w:r>
          </w:p>
        </w:tc>
        <w:tc>
          <w:tcPr>
            <w:tcW w:w="3071" w:type="dxa"/>
          </w:tcPr>
          <w:p w:rsidR="00810028" w:rsidRPr="00D21EDC" w:rsidRDefault="00810028" w:rsidP="00F92323">
            <w:pPr>
              <w:jc w:val="center"/>
            </w:pPr>
            <w:r>
              <w:t>141 372,88</w:t>
            </w:r>
          </w:p>
        </w:tc>
        <w:tc>
          <w:tcPr>
            <w:tcW w:w="3323" w:type="dxa"/>
          </w:tcPr>
          <w:p w:rsidR="00810028" w:rsidRPr="00DD146D" w:rsidRDefault="00810028" w:rsidP="00F92323">
            <w:pPr>
              <w:jc w:val="center"/>
            </w:pPr>
            <w:r>
              <w:t>96</w:t>
            </w:r>
          </w:p>
        </w:tc>
      </w:tr>
    </w:tbl>
    <w:p w:rsidR="00810028" w:rsidRDefault="00810028" w:rsidP="00810028">
      <w:pPr>
        <w:ind w:left="360"/>
        <w:jc w:val="both"/>
      </w:pPr>
    </w:p>
    <w:p w:rsidR="00810028" w:rsidRDefault="00810028" w:rsidP="00810028">
      <w:pPr>
        <w:jc w:val="both"/>
      </w:pPr>
      <w:r>
        <w:t xml:space="preserve">Z rozpočtovaných celkových výdavkov 147 062,00 EUR bolo skutočne čerpané  k 31.12.2015 v sume 141 372,88 EUR, čo predstavuje 96% čerpanie. </w:t>
      </w:r>
    </w:p>
    <w:p w:rsidR="00810028" w:rsidRDefault="00810028" w:rsidP="00810028"/>
    <w:p w:rsidR="00810028" w:rsidRPr="009A1D0F" w:rsidRDefault="00810028" w:rsidP="00810028">
      <w:pPr>
        <w:numPr>
          <w:ilvl w:val="0"/>
          <w:numId w:val="45"/>
        </w:numPr>
        <w:spacing w:after="0" w:line="240" w:lineRule="auto"/>
        <w:ind w:left="284" w:hanging="284"/>
        <w:rPr>
          <w:b/>
          <w:color w:val="000000"/>
        </w:rPr>
      </w:pPr>
      <w:r w:rsidRPr="009A1D0F">
        <w:rPr>
          <w:b/>
          <w:color w:val="000000"/>
        </w:rPr>
        <w:t xml:space="preserve">Bežné výdavky </w:t>
      </w:r>
    </w:p>
    <w:p w:rsidR="00810028" w:rsidRPr="00D21EDC" w:rsidRDefault="00810028" w:rsidP="0081002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3"/>
        <w:gridCol w:w="3161"/>
      </w:tblGrid>
      <w:tr w:rsidR="00810028" w:rsidRPr="00747363" w:rsidTr="00F92323">
        <w:tc>
          <w:tcPr>
            <w:tcW w:w="2962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323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810028" w:rsidRPr="00747363" w:rsidTr="00F92323">
        <w:tc>
          <w:tcPr>
            <w:tcW w:w="2962" w:type="dxa"/>
          </w:tcPr>
          <w:p w:rsidR="00810028" w:rsidRPr="00D21EDC" w:rsidRDefault="00810028" w:rsidP="00F92323">
            <w:pPr>
              <w:jc w:val="center"/>
            </w:pPr>
            <w:r>
              <w:t>119 219,00</w:t>
            </w:r>
          </w:p>
        </w:tc>
        <w:tc>
          <w:tcPr>
            <w:tcW w:w="3071" w:type="dxa"/>
          </w:tcPr>
          <w:p w:rsidR="00810028" w:rsidRPr="00D21EDC" w:rsidRDefault="00810028" w:rsidP="00F92323">
            <w:r w:rsidRPr="00D21EDC">
              <w:t xml:space="preserve">            </w:t>
            </w:r>
            <w:r>
              <w:t>116 102,15</w:t>
            </w:r>
            <w:r w:rsidRPr="00D21EDC">
              <w:t xml:space="preserve"> </w:t>
            </w:r>
          </w:p>
        </w:tc>
        <w:tc>
          <w:tcPr>
            <w:tcW w:w="3323" w:type="dxa"/>
          </w:tcPr>
          <w:p w:rsidR="00810028" w:rsidRPr="00747363" w:rsidRDefault="00810028" w:rsidP="00F92323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97</w:t>
            </w:r>
          </w:p>
        </w:tc>
      </w:tr>
    </w:tbl>
    <w:p w:rsidR="00810028" w:rsidRDefault="00810028" w:rsidP="00810028">
      <w:pPr>
        <w:jc w:val="both"/>
      </w:pPr>
    </w:p>
    <w:p w:rsidR="00810028" w:rsidRDefault="00810028" w:rsidP="00810028">
      <w:pPr>
        <w:jc w:val="both"/>
      </w:pPr>
      <w:r>
        <w:t xml:space="preserve">Z rozpočtovaných bežných výdavkov 119 219 EUR bolo skutočne čerpané  k 31.12.2015 v sume 116 102,15, čo predstavuje  97% čerpanie. </w:t>
      </w:r>
    </w:p>
    <w:p w:rsidR="00810028" w:rsidRDefault="00810028" w:rsidP="00810028">
      <w:pPr>
        <w:jc w:val="both"/>
      </w:pPr>
    </w:p>
    <w:p w:rsidR="00810028" w:rsidRDefault="00810028" w:rsidP="00810028">
      <w:pPr>
        <w:jc w:val="both"/>
      </w:pPr>
    </w:p>
    <w:p w:rsidR="00810028" w:rsidRPr="007A6685" w:rsidRDefault="00810028" w:rsidP="00810028">
      <w:pPr>
        <w:jc w:val="both"/>
        <w:rPr>
          <w:b/>
        </w:rPr>
      </w:pPr>
      <w:r w:rsidRPr="007A6685">
        <w:rPr>
          <w:b/>
        </w:rPr>
        <w:t xml:space="preserve">Medzi významné položky bežného rozpočtu patrí: </w:t>
      </w:r>
    </w:p>
    <w:p w:rsidR="00810028" w:rsidRPr="004F7726" w:rsidRDefault="00810028" w:rsidP="00810028">
      <w:pPr>
        <w:tabs>
          <w:tab w:val="right" w:pos="284"/>
        </w:tabs>
        <w:jc w:val="both"/>
        <w:rPr>
          <w:b/>
        </w:rPr>
      </w:pPr>
      <w:r w:rsidRPr="004F7726">
        <w:rPr>
          <w:b/>
        </w:rPr>
        <w:t>Mzdy, platy</w:t>
      </w:r>
      <w:r>
        <w:rPr>
          <w:b/>
        </w:rPr>
        <w:t xml:space="preserve">, služobné príjmy </w:t>
      </w:r>
      <w:r w:rsidRPr="004F7726">
        <w:rPr>
          <w:b/>
        </w:rPr>
        <w:t>a ostatné osobné vyrovnania</w:t>
      </w:r>
    </w:p>
    <w:p w:rsidR="00810028" w:rsidRDefault="00810028" w:rsidP="00810028">
      <w:pPr>
        <w:jc w:val="both"/>
      </w:pPr>
      <w:r w:rsidRPr="004F7726">
        <w:t xml:space="preserve">Z rozpočtovaných </w:t>
      </w:r>
      <w:r>
        <w:t>16 730,00 EUR</w:t>
      </w:r>
      <w:r w:rsidRPr="004F7726">
        <w:t xml:space="preserve"> bolo skutočné čerpanie k 31.12.</w:t>
      </w:r>
      <w:r>
        <w:t>2015</w:t>
      </w:r>
      <w:r w:rsidRPr="004F7726">
        <w:t xml:space="preserve"> </w:t>
      </w:r>
      <w:r>
        <w:t>v sume 16 695,01</w:t>
      </w:r>
      <w:r w:rsidRPr="004F7726">
        <w:t xml:space="preserve"> </w:t>
      </w:r>
      <w:r>
        <w:t>EUR</w:t>
      </w:r>
      <w:r w:rsidRPr="004F7726">
        <w:t xml:space="preserve">, čo je </w:t>
      </w:r>
      <w:r>
        <w:t>100</w:t>
      </w:r>
      <w:r w:rsidRPr="004F7726">
        <w:t xml:space="preserve"> % čerpanie.</w:t>
      </w:r>
      <w:r>
        <w:t xml:space="preserve"> </w:t>
      </w:r>
      <w:r w:rsidRPr="004F7726">
        <w:t xml:space="preserve">Patria sem mzdové prostriedky pracovníkov </w:t>
      </w:r>
      <w:proofErr w:type="spellStart"/>
      <w:r>
        <w:t>OcÚ</w:t>
      </w:r>
      <w:proofErr w:type="spellEnd"/>
      <w:r>
        <w:t xml:space="preserve"> a kontrolóra obce.</w:t>
      </w:r>
      <w:r w:rsidRPr="004F7726">
        <w:t xml:space="preserve"> </w:t>
      </w:r>
    </w:p>
    <w:p w:rsidR="00810028" w:rsidRDefault="00810028" w:rsidP="00810028">
      <w:pPr>
        <w:jc w:val="both"/>
        <w:rPr>
          <w:b/>
        </w:rPr>
      </w:pPr>
      <w:r w:rsidRPr="008C670E">
        <w:rPr>
          <w:b/>
        </w:rPr>
        <w:t xml:space="preserve">Mzdy na realizáciu projektu 22420220052 –„Spoločne za bezpečnejší život v povodiach Bebravy a Vláry “ </w:t>
      </w:r>
    </w:p>
    <w:p w:rsidR="00810028" w:rsidRPr="008C670E" w:rsidRDefault="00810028" w:rsidP="00810028">
      <w:pPr>
        <w:jc w:val="both"/>
      </w:pPr>
      <w:r>
        <w:t>Z rozpočtovaných 28 735</w:t>
      </w:r>
      <w:r w:rsidRPr="008C670E">
        <w:rPr>
          <w:b/>
        </w:rPr>
        <w:t xml:space="preserve"> </w:t>
      </w:r>
      <w:r w:rsidRPr="008C670E">
        <w:t xml:space="preserve">EUR bolo skutočné plnenie 28 516,15 EUR čo je 99% čerpanie.   </w:t>
      </w:r>
    </w:p>
    <w:p w:rsidR="00810028" w:rsidRPr="000E1515" w:rsidRDefault="00810028" w:rsidP="00810028">
      <w:pPr>
        <w:jc w:val="both"/>
        <w:rPr>
          <w:b/>
        </w:rPr>
      </w:pPr>
      <w:r w:rsidRPr="000E1515">
        <w:rPr>
          <w:b/>
        </w:rPr>
        <w:t>Poistné a príspevok do poisťovní</w:t>
      </w:r>
    </w:p>
    <w:p w:rsidR="00810028" w:rsidRPr="007D4106" w:rsidRDefault="00810028" w:rsidP="00810028">
      <w:pPr>
        <w:jc w:val="both"/>
      </w:pPr>
      <w:r w:rsidRPr="004F7726">
        <w:t xml:space="preserve">Z rozpočtovaných </w:t>
      </w:r>
      <w:r>
        <w:t>8 975 EUR</w:t>
      </w:r>
      <w:r w:rsidRPr="004F7726">
        <w:t xml:space="preserve"> bolo skutočne čerpané k 31.12.</w:t>
      </w:r>
      <w:r>
        <w:t>2015</w:t>
      </w:r>
      <w:r w:rsidRPr="004F7726">
        <w:t xml:space="preserve"> </w:t>
      </w:r>
      <w:r>
        <w:t>v sume 9 238,78.EUR</w:t>
      </w:r>
      <w:r w:rsidRPr="004F7726">
        <w:t xml:space="preserve">, čo je </w:t>
      </w:r>
      <w:r>
        <w:t xml:space="preserve">103 % čerpanie z vlastných zdrojov . Z cudzích zdrojov v rámci projektu </w:t>
      </w:r>
      <w:r w:rsidRPr="00C5454B">
        <w:t>22420220052 –„Spoločne za bezpečnejší život v povodiach Bebravy a</w:t>
      </w:r>
      <w:r>
        <w:t xml:space="preserve"> Vláry </w:t>
      </w:r>
      <w:r w:rsidRPr="00C5454B">
        <w:t xml:space="preserve">“ </w:t>
      </w:r>
      <w:r>
        <w:t xml:space="preserve">bolo rozpočtované 13 305 EUR. Skutočné plnenie bolo 14 133,65 EUR čo je 106% plnenie rozpočtu. </w:t>
      </w:r>
      <w:r w:rsidRPr="007D4106">
        <w:t xml:space="preserve"> </w:t>
      </w:r>
    </w:p>
    <w:p w:rsidR="00810028" w:rsidRDefault="00810028" w:rsidP="00810028">
      <w:pPr>
        <w:jc w:val="both"/>
      </w:pPr>
    </w:p>
    <w:p w:rsidR="00810028" w:rsidRPr="004F7726" w:rsidRDefault="00810028" w:rsidP="00810028">
      <w:pPr>
        <w:tabs>
          <w:tab w:val="right" w:pos="284"/>
        </w:tabs>
        <w:jc w:val="both"/>
        <w:rPr>
          <w:b/>
        </w:rPr>
      </w:pPr>
      <w:r>
        <w:rPr>
          <w:b/>
        </w:rPr>
        <w:t xml:space="preserve">Tovary a </w:t>
      </w:r>
      <w:r w:rsidRPr="004F7726">
        <w:rPr>
          <w:b/>
        </w:rPr>
        <w:t>služby</w:t>
      </w:r>
    </w:p>
    <w:p w:rsidR="00810028" w:rsidRDefault="00810028" w:rsidP="00810028">
      <w:pPr>
        <w:jc w:val="both"/>
      </w:pPr>
      <w:r w:rsidRPr="004F7726">
        <w:t xml:space="preserve">Z rozpočtovaných </w:t>
      </w:r>
      <w:r>
        <w:t>7 431 za služby EUR</w:t>
      </w:r>
      <w:r w:rsidRPr="004F7726">
        <w:t xml:space="preserve"> bolo skutočne čerpané k 31.12.</w:t>
      </w:r>
      <w:r>
        <w:t>2015</w:t>
      </w:r>
      <w:r w:rsidRPr="004F7726">
        <w:t xml:space="preserve"> </w:t>
      </w:r>
      <w:r>
        <w:t>7014,00 EUR</w:t>
      </w:r>
      <w:r w:rsidRPr="004F7726">
        <w:t xml:space="preserve">, čo je </w:t>
      </w:r>
      <w:r>
        <w:t>94</w:t>
      </w:r>
      <w:r w:rsidRPr="004F7726">
        <w:t xml:space="preserve"> % čerpanie</w:t>
      </w:r>
      <w:r>
        <w:t xml:space="preserve"> z vlastných zdrojov</w:t>
      </w:r>
      <w:r w:rsidRPr="004F7726">
        <w:t>.</w:t>
      </w:r>
      <w:r>
        <w:t xml:space="preserve"> Z cudzích zdrojov v rámci projektu </w:t>
      </w:r>
      <w:r w:rsidRPr="00C5454B">
        <w:t xml:space="preserve">22420220052 –„Spoločne za </w:t>
      </w:r>
      <w:r w:rsidRPr="00C5454B">
        <w:lastRenderedPageBreak/>
        <w:t>bezpečnejší život v povodiach Bebravy a</w:t>
      </w:r>
      <w:r>
        <w:t xml:space="preserve"> Vláry </w:t>
      </w:r>
      <w:r w:rsidRPr="00C5454B">
        <w:t xml:space="preserve">“ </w:t>
      </w:r>
      <w:r>
        <w:t xml:space="preserve"> bolo rozpočtované 5 660 EUR na služby, skutočné plnenie k 31.12.2015 bolo 5 598,00 čo je 99% plnenie.</w:t>
      </w:r>
    </w:p>
    <w:p w:rsidR="00810028" w:rsidRPr="007D4106" w:rsidRDefault="00810028" w:rsidP="00810028">
      <w:pPr>
        <w:jc w:val="both"/>
      </w:pPr>
      <w:r>
        <w:t xml:space="preserve">Na tovary z vlastných zdrojov bolo rozpočtované 2 090,00 EUR, skutočné plnenie k 31.12. 2015 je 2 016,46 EUR čo predstavuje 97% plnenie. Na tovary v rámci projektu </w:t>
      </w:r>
      <w:r w:rsidRPr="00C5454B">
        <w:t>22420220052 –„Spoločne za bezpečnejší život v povodiach Bebravy a</w:t>
      </w:r>
      <w:r>
        <w:t xml:space="preserve"> Vláry </w:t>
      </w:r>
      <w:r w:rsidRPr="00C5454B">
        <w:t xml:space="preserve">“ </w:t>
      </w:r>
      <w:r>
        <w:t>bolo z cudzích zdrojov rozpočtované 14 680,00 Eur, plnenie k 31.12.2015 bolo vo výške 14 593,22 eur, čo je 99% plnenie.</w:t>
      </w:r>
    </w:p>
    <w:p w:rsidR="00810028" w:rsidRPr="006E4982" w:rsidRDefault="00810028" w:rsidP="00810028">
      <w:pPr>
        <w:jc w:val="both"/>
      </w:pPr>
      <w:r>
        <w:t xml:space="preserve"> </w:t>
      </w:r>
      <w:r w:rsidRPr="004F7726">
        <w:t xml:space="preserve">Ide o prevádzkové výdavky všetkých stredísk </w:t>
      </w:r>
      <w:proofErr w:type="spellStart"/>
      <w:r>
        <w:t>OcÚ</w:t>
      </w:r>
      <w:proofErr w:type="spellEnd"/>
      <w:r w:rsidRPr="004F7726">
        <w:t>, ako</w:t>
      </w:r>
      <w:r>
        <w:t xml:space="preserve"> sú cestovné náhrady, energie, materiál, </w:t>
      </w:r>
      <w:r w:rsidRPr="004F7726">
        <w:t>dopravné, rutinná a š</w:t>
      </w:r>
      <w:r>
        <w:t>tandardná údržba, nájomné za nájom a ostatné tovary a služby a náklady spojené s realizáciou projektu č. 22420220052.</w:t>
      </w:r>
    </w:p>
    <w:p w:rsidR="00810028" w:rsidRDefault="00810028" w:rsidP="00810028">
      <w:pPr>
        <w:tabs>
          <w:tab w:val="right" w:pos="284"/>
        </w:tabs>
        <w:jc w:val="both"/>
        <w:rPr>
          <w:b/>
        </w:rPr>
      </w:pPr>
      <w:r>
        <w:rPr>
          <w:b/>
        </w:rPr>
        <w:t>Bežné transfery</w:t>
      </w:r>
    </w:p>
    <w:p w:rsidR="00810028" w:rsidRDefault="00810028" w:rsidP="00810028">
      <w:pPr>
        <w:jc w:val="both"/>
      </w:pPr>
      <w:r w:rsidRPr="004F7726">
        <w:t xml:space="preserve">Z rozpočtovaných </w:t>
      </w:r>
      <w:r>
        <w:t>945,00</w:t>
      </w:r>
      <w:r w:rsidRPr="004F7726">
        <w:t xml:space="preserve"> </w:t>
      </w:r>
      <w:r>
        <w:t>EUR</w:t>
      </w:r>
      <w:r w:rsidRPr="004F7726">
        <w:t xml:space="preserve"> bolo skutočne čerpané k 31.12.</w:t>
      </w:r>
      <w:r>
        <w:t>2015</w:t>
      </w:r>
      <w:r w:rsidRPr="004F7726">
        <w:t xml:space="preserve"> </w:t>
      </w:r>
      <w:r>
        <w:t>v sume 925,34 EUR</w:t>
      </w:r>
      <w:r w:rsidRPr="004F7726">
        <w:t xml:space="preserve">, čo predstavuje </w:t>
      </w:r>
      <w:r>
        <w:t>98</w:t>
      </w:r>
      <w:r w:rsidRPr="004F7726">
        <w:t xml:space="preserve"> % čerpanie.</w:t>
      </w:r>
    </w:p>
    <w:p w:rsidR="00810028" w:rsidRDefault="00810028" w:rsidP="00810028">
      <w:pPr>
        <w:jc w:val="both"/>
      </w:pPr>
    </w:p>
    <w:p w:rsidR="00810028" w:rsidRPr="009A1D0F" w:rsidRDefault="00810028" w:rsidP="00810028">
      <w:pPr>
        <w:rPr>
          <w:b/>
          <w:color w:val="000000"/>
        </w:rPr>
      </w:pPr>
      <w:r w:rsidRPr="009A1D0F">
        <w:rPr>
          <w:b/>
          <w:color w:val="000000"/>
        </w:rPr>
        <w:t>2) Kapitálové výdavky :</w:t>
      </w:r>
    </w:p>
    <w:p w:rsidR="00810028" w:rsidRPr="00D21EDC" w:rsidRDefault="00810028" w:rsidP="0081002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3"/>
        <w:gridCol w:w="2956"/>
        <w:gridCol w:w="3165"/>
      </w:tblGrid>
      <w:tr w:rsidR="00810028" w:rsidRPr="00747363" w:rsidTr="00F92323">
        <w:tc>
          <w:tcPr>
            <w:tcW w:w="2962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323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810028" w:rsidRPr="00747363" w:rsidTr="00F92323">
        <w:tc>
          <w:tcPr>
            <w:tcW w:w="2962" w:type="dxa"/>
          </w:tcPr>
          <w:p w:rsidR="00810028" w:rsidRPr="00D21EDC" w:rsidRDefault="00810028" w:rsidP="00F92323">
            <w:pPr>
              <w:jc w:val="center"/>
            </w:pPr>
            <w:r>
              <w:t>2 383,00</w:t>
            </w:r>
          </w:p>
        </w:tc>
        <w:tc>
          <w:tcPr>
            <w:tcW w:w="3071" w:type="dxa"/>
          </w:tcPr>
          <w:p w:rsidR="00810028" w:rsidRPr="00D21EDC" w:rsidRDefault="00810028" w:rsidP="00F92323">
            <w:r w:rsidRPr="00D21EDC">
              <w:t xml:space="preserve">    </w:t>
            </w:r>
            <w:r>
              <w:t>0,00</w:t>
            </w:r>
            <w:r w:rsidRPr="00D21EDC">
              <w:t xml:space="preserve">           </w:t>
            </w:r>
          </w:p>
        </w:tc>
        <w:tc>
          <w:tcPr>
            <w:tcW w:w="3323" w:type="dxa"/>
          </w:tcPr>
          <w:p w:rsidR="00810028" w:rsidRPr="00747363" w:rsidRDefault="00810028" w:rsidP="00F92323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0</w:t>
            </w:r>
          </w:p>
        </w:tc>
      </w:tr>
    </w:tbl>
    <w:p w:rsidR="00810028" w:rsidRDefault="00810028" w:rsidP="00810028">
      <w:pPr>
        <w:outlineLvl w:val="0"/>
      </w:pPr>
    </w:p>
    <w:p w:rsidR="00810028" w:rsidRDefault="00810028" w:rsidP="00810028">
      <w:pPr>
        <w:jc w:val="both"/>
      </w:pPr>
      <w:r>
        <w:t xml:space="preserve">Z rozpočtovaných kapitálových výdavkov 2 383,00 EUR bolo skutočne čerpané  k 31.12.2015 0,00 EUR, čo predstavuje  0 % čerpanie. </w:t>
      </w:r>
    </w:p>
    <w:p w:rsidR="00810028" w:rsidRDefault="00810028" w:rsidP="00810028">
      <w:pPr>
        <w:outlineLvl w:val="0"/>
      </w:pPr>
    </w:p>
    <w:p w:rsidR="00810028" w:rsidRPr="007A6685" w:rsidRDefault="00810028" w:rsidP="00810028">
      <w:pPr>
        <w:outlineLvl w:val="0"/>
        <w:rPr>
          <w:color w:val="FF0000"/>
        </w:rPr>
      </w:pPr>
    </w:p>
    <w:p w:rsidR="00810028" w:rsidRPr="007A6685" w:rsidRDefault="00810028" w:rsidP="00810028">
      <w:pPr>
        <w:jc w:val="both"/>
        <w:rPr>
          <w:b/>
        </w:rPr>
      </w:pPr>
    </w:p>
    <w:p w:rsidR="00810028" w:rsidRPr="009A1D0F" w:rsidRDefault="00810028" w:rsidP="00810028">
      <w:pPr>
        <w:rPr>
          <w:b/>
          <w:color w:val="000000"/>
        </w:rPr>
      </w:pPr>
      <w:r w:rsidRPr="009A1D0F">
        <w:rPr>
          <w:b/>
          <w:color w:val="000000"/>
        </w:rPr>
        <w:t>3) Výdavkové finančné operácie :</w:t>
      </w:r>
    </w:p>
    <w:p w:rsidR="00810028" w:rsidRPr="00D21EDC" w:rsidRDefault="00810028" w:rsidP="0081002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2955"/>
        <w:gridCol w:w="3164"/>
      </w:tblGrid>
      <w:tr w:rsidR="00810028" w:rsidRPr="00747363" w:rsidTr="00F92323">
        <w:tc>
          <w:tcPr>
            <w:tcW w:w="2962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323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810028" w:rsidRPr="00747363" w:rsidTr="00F92323">
        <w:tc>
          <w:tcPr>
            <w:tcW w:w="2962" w:type="dxa"/>
          </w:tcPr>
          <w:p w:rsidR="00810028" w:rsidRPr="00D21EDC" w:rsidRDefault="00810028" w:rsidP="00F92323">
            <w:pPr>
              <w:jc w:val="center"/>
            </w:pPr>
            <w:r>
              <w:t>25 460,00</w:t>
            </w:r>
          </w:p>
        </w:tc>
        <w:tc>
          <w:tcPr>
            <w:tcW w:w="3071" w:type="dxa"/>
          </w:tcPr>
          <w:p w:rsidR="00810028" w:rsidRPr="00D21EDC" w:rsidRDefault="00810028" w:rsidP="00F92323">
            <w:r w:rsidRPr="00D21EDC">
              <w:t xml:space="preserve">                  </w:t>
            </w:r>
            <w:r>
              <w:t>25 270,73</w:t>
            </w:r>
          </w:p>
        </w:tc>
        <w:tc>
          <w:tcPr>
            <w:tcW w:w="3323" w:type="dxa"/>
          </w:tcPr>
          <w:p w:rsidR="00810028" w:rsidRPr="00747363" w:rsidRDefault="00810028" w:rsidP="00F92323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99</w:t>
            </w:r>
          </w:p>
        </w:tc>
      </w:tr>
    </w:tbl>
    <w:p w:rsidR="00810028" w:rsidRDefault="00810028" w:rsidP="00810028">
      <w:pPr>
        <w:jc w:val="both"/>
      </w:pPr>
    </w:p>
    <w:p w:rsidR="00810028" w:rsidRDefault="00810028" w:rsidP="00810028">
      <w:pPr>
        <w:jc w:val="both"/>
      </w:pPr>
      <w:r>
        <w:t xml:space="preserve">Z rozpočtovaných finančných  výdavkov 25 460 EUR bolo skutočne čerpané  k 31.12.2015 v sume 25 270,73EUR, čo predstavuje 99 % čerpanie. </w:t>
      </w:r>
    </w:p>
    <w:p w:rsidR="00810028" w:rsidRDefault="00810028" w:rsidP="00810028">
      <w:pPr>
        <w:jc w:val="both"/>
      </w:pPr>
    </w:p>
    <w:p w:rsidR="00810028" w:rsidRPr="009A1D0F" w:rsidRDefault="00810028" w:rsidP="00810028">
      <w:pPr>
        <w:tabs>
          <w:tab w:val="right" w:pos="5040"/>
        </w:tabs>
        <w:jc w:val="both"/>
        <w:rPr>
          <w:b/>
          <w:color w:val="000000"/>
          <w:sz w:val="28"/>
          <w:szCs w:val="28"/>
        </w:rPr>
      </w:pPr>
      <w:r>
        <w:tab/>
      </w:r>
      <w:r w:rsidRPr="009A1D0F">
        <w:rPr>
          <w:b/>
          <w:color w:val="000000"/>
          <w:sz w:val="28"/>
          <w:szCs w:val="28"/>
        </w:rPr>
        <w:t>4. Prebytok/schodok rozpočtového hospodárenia za rok 2015</w:t>
      </w:r>
    </w:p>
    <w:p w:rsidR="00810028" w:rsidRPr="008258E4" w:rsidRDefault="00810028" w:rsidP="00810028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810028" w:rsidRPr="007C4D02" w:rsidTr="00F92323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10028" w:rsidRPr="00D12AA6" w:rsidRDefault="00810028" w:rsidP="00F92323">
            <w:pPr>
              <w:jc w:val="center"/>
              <w:rPr>
                <w:rStyle w:val="Siln"/>
              </w:rPr>
            </w:pPr>
          </w:p>
          <w:p w:rsidR="00810028" w:rsidRPr="00D12AA6" w:rsidRDefault="00810028" w:rsidP="00F92323">
            <w:pPr>
              <w:jc w:val="center"/>
            </w:pPr>
            <w:r w:rsidRPr="00D12AA6">
              <w:rPr>
                <w:rStyle w:val="Siln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810028" w:rsidRPr="00D12AA6" w:rsidRDefault="00810028" w:rsidP="00F92323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810028" w:rsidRPr="00D12AA6" w:rsidRDefault="00810028" w:rsidP="00F92323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  <w:r w:rsidRPr="00D12AA6">
              <w:rPr>
                <w:b/>
              </w:rPr>
              <w:t xml:space="preserve"> v EUR</w:t>
            </w:r>
          </w:p>
          <w:p w:rsidR="00810028" w:rsidRPr="00D12AA6" w:rsidRDefault="00810028" w:rsidP="00F92323">
            <w:pPr>
              <w:jc w:val="center"/>
            </w:pPr>
          </w:p>
        </w:tc>
      </w:tr>
      <w:tr w:rsidR="00810028" w:rsidRPr="007C4D02" w:rsidTr="00F92323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10028" w:rsidRPr="007C4D02" w:rsidRDefault="00810028" w:rsidP="00F92323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810028" w:rsidRPr="007C4D02" w:rsidRDefault="00810028" w:rsidP="00F92323"/>
        </w:tc>
      </w:tr>
      <w:tr w:rsidR="00810028" w:rsidRPr="007C4D02" w:rsidTr="00F923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10028" w:rsidRPr="007C4D02" w:rsidRDefault="00810028" w:rsidP="00F923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10028" w:rsidRPr="007C4D02" w:rsidRDefault="00810028" w:rsidP="00F92323">
            <w:pPr>
              <w:jc w:val="right"/>
            </w:pPr>
            <w:r>
              <w:t>52 878,57</w:t>
            </w:r>
          </w:p>
        </w:tc>
      </w:tr>
      <w:tr w:rsidR="00810028" w:rsidRPr="007C4D02" w:rsidTr="00F923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10028" w:rsidRDefault="00810028" w:rsidP="00F923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10028" w:rsidRPr="007C4D02" w:rsidRDefault="00810028" w:rsidP="00F923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46  702,33</w:t>
            </w:r>
          </w:p>
        </w:tc>
      </w:tr>
      <w:tr w:rsidR="00810028" w:rsidRPr="007C4D02" w:rsidTr="00F923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10028" w:rsidRDefault="00810028" w:rsidP="00F923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10028" w:rsidRPr="007C4D02" w:rsidRDefault="00810028" w:rsidP="00F923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810028" w:rsidRPr="007C4D02" w:rsidTr="00F923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10028" w:rsidRPr="007C4D02" w:rsidRDefault="00810028" w:rsidP="00F923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10028" w:rsidRPr="007C4D02" w:rsidRDefault="00810028" w:rsidP="00F92323">
            <w:pPr>
              <w:jc w:val="right"/>
            </w:pPr>
            <w:r>
              <w:t>116 102,15</w:t>
            </w:r>
          </w:p>
        </w:tc>
      </w:tr>
      <w:tr w:rsidR="00810028" w:rsidRPr="007C4D02" w:rsidTr="00F923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10028" w:rsidRDefault="00810028" w:rsidP="00F923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10028" w:rsidRPr="007C4D02" w:rsidRDefault="00810028" w:rsidP="00F923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45 422,48</w:t>
            </w:r>
          </w:p>
        </w:tc>
      </w:tr>
      <w:tr w:rsidR="00810028" w:rsidRPr="007C4D02" w:rsidTr="00F923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10028" w:rsidRDefault="00810028" w:rsidP="00F923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cudzie zdroje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10028" w:rsidRPr="007C4D02" w:rsidRDefault="00810028" w:rsidP="00F923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70679,67</w:t>
            </w:r>
          </w:p>
        </w:tc>
      </w:tr>
      <w:tr w:rsidR="00810028" w:rsidRPr="007C4D02" w:rsidTr="00F92323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10028" w:rsidRPr="007C4D02" w:rsidRDefault="00810028" w:rsidP="00F92323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810028" w:rsidRPr="007C4D02" w:rsidRDefault="00810028" w:rsidP="00F92323">
            <w:pPr>
              <w:jc w:val="right"/>
            </w:pPr>
          </w:p>
        </w:tc>
      </w:tr>
      <w:tr w:rsidR="00810028" w:rsidRPr="007C4D02" w:rsidTr="00F923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10028" w:rsidRPr="007C4D02" w:rsidRDefault="00810028" w:rsidP="00F923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10028" w:rsidRPr="007C4D02" w:rsidRDefault="00810028" w:rsidP="00F92323">
            <w:pPr>
              <w:jc w:val="right"/>
            </w:pPr>
            <w:r>
              <w:t>0,00</w:t>
            </w:r>
          </w:p>
        </w:tc>
      </w:tr>
      <w:tr w:rsidR="00810028" w:rsidRPr="007C4D02" w:rsidTr="00F923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10028" w:rsidRDefault="00810028" w:rsidP="00F923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10028" w:rsidRPr="007C4D02" w:rsidRDefault="00810028" w:rsidP="00F923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810028" w:rsidRPr="007C4D02" w:rsidTr="00F923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10028" w:rsidRDefault="00810028" w:rsidP="00F923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10028" w:rsidRPr="007C4D02" w:rsidRDefault="00810028" w:rsidP="00F923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810028" w:rsidRPr="007C4D02" w:rsidTr="00F923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10028" w:rsidRPr="007C4D02" w:rsidRDefault="00810028" w:rsidP="00F923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10028" w:rsidRPr="007C4D02" w:rsidRDefault="00810028" w:rsidP="00F92323">
            <w:pPr>
              <w:jc w:val="right"/>
            </w:pPr>
          </w:p>
        </w:tc>
      </w:tr>
      <w:tr w:rsidR="00810028" w:rsidRPr="007C4D02" w:rsidTr="00F923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10028" w:rsidRDefault="00810028" w:rsidP="00F923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10028" w:rsidRPr="007C4D02" w:rsidRDefault="00810028" w:rsidP="00F92323">
            <w:pPr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810028" w:rsidRPr="007C4D02" w:rsidTr="00F923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10028" w:rsidRDefault="00810028" w:rsidP="00F923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cudzie zdroje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10028" w:rsidRPr="007C4D02" w:rsidRDefault="00810028" w:rsidP="00F923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810028" w:rsidRPr="00AE531C" w:rsidTr="00F92323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10028" w:rsidRPr="007C4D02" w:rsidRDefault="00810028" w:rsidP="00F923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810028" w:rsidRPr="00AE531C" w:rsidRDefault="00810028" w:rsidP="00F92323">
            <w:pPr>
              <w:jc w:val="right"/>
            </w:pPr>
            <w:r>
              <w:t>25270,73</w:t>
            </w:r>
          </w:p>
        </w:tc>
      </w:tr>
      <w:tr w:rsidR="00810028" w:rsidRPr="00AE531C" w:rsidTr="00F92323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10028" w:rsidRPr="007C4D02" w:rsidRDefault="00810028" w:rsidP="00F92323">
            <w:r>
              <w:rPr>
                <w:rStyle w:val="Zvraznenie"/>
                <w:b/>
                <w:bCs/>
                <w:sz w:val="20"/>
                <w:szCs w:val="20"/>
              </w:rPr>
              <w:t>Prebytok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810028" w:rsidRPr="00AE531C" w:rsidRDefault="00810028" w:rsidP="00F92323">
            <w:pPr>
              <w:jc w:val="right"/>
              <w:rPr>
                <w:b/>
              </w:rPr>
            </w:pPr>
            <w:r>
              <w:rPr>
                <w:b/>
              </w:rPr>
              <w:t>1 960,43</w:t>
            </w:r>
          </w:p>
        </w:tc>
      </w:tr>
      <w:tr w:rsidR="00810028" w:rsidRPr="007C4D02" w:rsidTr="00F92323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810028" w:rsidRPr="000801F8" w:rsidRDefault="00810028" w:rsidP="00F923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10028" w:rsidRPr="007C4D02" w:rsidRDefault="00810028" w:rsidP="00F92323">
            <w:pPr>
              <w:jc w:val="right"/>
            </w:pPr>
            <w:r>
              <w:t>1 960,43</w:t>
            </w:r>
          </w:p>
        </w:tc>
      </w:tr>
      <w:tr w:rsidR="00810028" w:rsidRPr="007C4D02" w:rsidTr="00F92323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10028" w:rsidRPr="000801F8" w:rsidRDefault="00810028" w:rsidP="00F9232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810028" w:rsidRPr="007C4D02" w:rsidRDefault="00810028" w:rsidP="00F92323">
            <w:pPr>
              <w:jc w:val="right"/>
            </w:pPr>
            <w:r>
              <w:t>0,00</w:t>
            </w:r>
          </w:p>
        </w:tc>
      </w:tr>
      <w:tr w:rsidR="00810028" w:rsidRPr="00AE531C" w:rsidTr="00F923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10028" w:rsidRPr="007C4D02" w:rsidRDefault="00810028" w:rsidP="00F923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810028" w:rsidRPr="00AE531C" w:rsidRDefault="00810028" w:rsidP="00F9232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90454,74</w:t>
            </w:r>
          </w:p>
        </w:tc>
      </w:tr>
      <w:tr w:rsidR="00810028" w:rsidRPr="00AE531C" w:rsidTr="00F923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10028" w:rsidRPr="007C4D02" w:rsidRDefault="00810028" w:rsidP="00F923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810028" w:rsidRPr="00AE531C" w:rsidRDefault="00810028" w:rsidP="00F9232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810028" w:rsidRPr="00AE531C" w:rsidTr="00F92323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10028" w:rsidRPr="007C4D02" w:rsidRDefault="00810028" w:rsidP="00F923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810028" w:rsidRPr="00AE531C" w:rsidRDefault="00810028" w:rsidP="00F92323">
            <w:pPr>
              <w:jc w:val="right"/>
              <w:rPr>
                <w:b/>
              </w:rPr>
            </w:pPr>
            <w:r>
              <w:rPr>
                <w:b/>
              </w:rPr>
              <w:t>90 454,74</w:t>
            </w:r>
          </w:p>
        </w:tc>
      </w:tr>
      <w:tr w:rsidR="00810028" w:rsidRPr="00C13E07" w:rsidTr="00F9232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810028" w:rsidRPr="00C13E07" w:rsidRDefault="00810028" w:rsidP="00F92323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810028" w:rsidRPr="00C13E07" w:rsidRDefault="00810028" w:rsidP="00F92323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143 333,31</w:t>
            </w:r>
          </w:p>
        </w:tc>
      </w:tr>
      <w:tr w:rsidR="00810028" w:rsidRPr="007C4D02" w:rsidTr="00F9232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810028" w:rsidRPr="007C4D02" w:rsidRDefault="00810028" w:rsidP="00F92323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810028" w:rsidRPr="007C4D02" w:rsidRDefault="00810028" w:rsidP="00F92323">
            <w:pPr>
              <w:ind w:right="-108"/>
              <w:jc w:val="right"/>
            </w:pPr>
            <w:r>
              <w:t>141 372,88</w:t>
            </w:r>
          </w:p>
        </w:tc>
      </w:tr>
      <w:tr w:rsidR="00810028" w:rsidRPr="00AE531C" w:rsidTr="00F9232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810028" w:rsidRPr="007C4D02" w:rsidRDefault="00810028" w:rsidP="00F92323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810028" w:rsidRPr="00AE531C" w:rsidRDefault="00810028" w:rsidP="00F92323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1 960,43</w:t>
            </w:r>
          </w:p>
        </w:tc>
      </w:tr>
      <w:tr w:rsidR="00810028" w:rsidRPr="007C4D02" w:rsidTr="00F9232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810028" w:rsidRPr="00C13E07" w:rsidRDefault="00810028" w:rsidP="00F92323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810028" w:rsidRPr="007C4D02" w:rsidRDefault="00810028" w:rsidP="00F92323">
            <w:pPr>
              <w:ind w:right="-108"/>
              <w:jc w:val="right"/>
            </w:pPr>
            <w:r>
              <w:t>1 960,43</w:t>
            </w:r>
          </w:p>
        </w:tc>
      </w:tr>
      <w:tr w:rsidR="00810028" w:rsidRPr="007C4D02" w:rsidTr="00F9232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810028" w:rsidRPr="007C4D02" w:rsidRDefault="00810028" w:rsidP="00F92323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810028" w:rsidRPr="007C4D02" w:rsidRDefault="00810028" w:rsidP="00F92323">
            <w:pPr>
              <w:ind w:right="-108"/>
              <w:jc w:val="right"/>
            </w:pPr>
            <w:r>
              <w:t>0,00</w:t>
            </w:r>
          </w:p>
        </w:tc>
      </w:tr>
    </w:tbl>
    <w:p w:rsidR="00810028" w:rsidRDefault="00810028" w:rsidP="00810028">
      <w:pPr>
        <w:ind w:left="540"/>
        <w:rPr>
          <w:rFonts w:ascii="Arial" w:hAnsi="Arial" w:cs="Arial"/>
        </w:rPr>
      </w:pPr>
    </w:p>
    <w:p w:rsidR="00810028" w:rsidRDefault="00810028" w:rsidP="00810028">
      <w:pPr>
        <w:jc w:val="both"/>
      </w:pPr>
      <w:r>
        <w:lastRenderedPageBreak/>
        <w:t xml:space="preserve">Obec v roku 2015 mala vyrovnaný rozpočet. Rozdiel finančných operácií bude vyrovnaný z prostriedkov získaných </w:t>
      </w:r>
      <w:proofErr w:type="spellStart"/>
      <w:r>
        <w:t>vrámci</w:t>
      </w:r>
      <w:proofErr w:type="spellEnd"/>
      <w:r>
        <w:t xml:space="preserve"> projektu </w:t>
      </w:r>
      <w:r w:rsidRPr="00C5454B">
        <w:t>22420220052 –„Spoločne za bezpečnejší život v povodiach Bebravy a</w:t>
      </w:r>
      <w:r>
        <w:t xml:space="preserve"> Vláry </w:t>
      </w:r>
      <w:r w:rsidRPr="00C5454B">
        <w:t>“</w:t>
      </w:r>
      <w:r>
        <w:t xml:space="preserve"> rezervného fondu a vlastných zdrojov v rámci bežného rozpočtu obce v roku 2016.</w:t>
      </w:r>
    </w:p>
    <w:p w:rsidR="00810028" w:rsidRDefault="00810028" w:rsidP="00810028">
      <w:pPr>
        <w:jc w:val="both"/>
      </w:pPr>
    </w:p>
    <w:p w:rsidR="00810028" w:rsidRDefault="00810028" w:rsidP="00810028">
      <w:pPr>
        <w:jc w:val="both"/>
      </w:pPr>
    </w:p>
    <w:p w:rsidR="00810028" w:rsidRPr="009A1D0F" w:rsidRDefault="00810028" w:rsidP="00810028">
      <w:pPr>
        <w:jc w:val="both"/>
        <w:rPr>
          <w:b/>
          <w:color w:val="000000"/>
          <w:sz w:val="28"/>
          <w:szCs w:val="28"/>
        </w:rPr>
      </w:pPr>
      <w:r w:rsidRPr="009A1D0F">
        <w:rPr>
          <w:b/>
          <w:color w:val="000000"/>
          <w:sz w:val="28"/>
          <w:szCs w:val="28"/>
        </w:rPr>
        <w:t xml:space="preserve"> Tvorba a použitie prostriedkov peňažných fondov (rezervného fondu) a sociálneho fondu</w:t>
      </w:r>
    </w:p>
    <w:p w:rsidR="00810028" w:rsidRDefault="00810028" w:rsidP="00810028">
      <w:pPr>
        <w:jc w:val="both"/>
      </w:pPr>
    </w:p>
    <w:p w:rsidR="00810028" w:rsidRPr="00A265B2" w:rsidRDefault="00810028" w:rsidP="00810028">
      <w:pPr>
        <w:jc w:val="both"/>
        <w:rPr>
          <w:b/>
        </w:rPr>
      </w:pPr>
      <w:r w:rsidRPr="00A265B2">
        <w:rPr>
          <w:b/>
        </w:rPr>
        <w:t>Rezervný fond</w:t>
      </w:r>
    </w:p>
    <w:p w:rsidR="00810028" w:rsidRPr="00A265B2" w:rsidRDefault="00810028" w:rsidP="00810028">
      <w:pPr>
        <w:jc w:val="both"/>
      </w:pPr>
      <w:r>
        <w:t>Obec</w:t>
      </w:r>
      <w:r w:rsidRPr="00A265B2">
        <w:t xml:space="preserve"> vytvára rezervný fond </w:t>
      </w:r>
      <w:r>
        <w:t xml:space="preserve">v zmysle ustanovenia § 15 zákona č.583/2004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..</w:t>
      </w:r>
      <w:r w:rsidRPr="00A265B2">
        <w:t xml:space="preserve"> O použití rezervného fo</w:t>
      </w:r>
      <w:r>
        <w:t>ndu rozhoduje obecné</w:t>
      </w:r>
      <w:r w:rsidRPr="00A265B2">
        <w:t xml:space="preserve"> zastupiteľstvo.</w:t>
      </w:r>
    </w:p>
    <w:p w:rsidR="00810028" w:rsidRPr="00A265B2" w:rsidRDefault="00810028" w:rsidP="00810028">
      <w:pPr>
        <w:tabs>
          <w:tab w:val="right" w:pos="7560"/>
        </w:tabs>
      </w:pPr>
      <w:r w:rsidRPr="00A265B2">
        <w:tab/>
      </w:r>
      <w:r>
        <w:tab/>
      </w:r>
      <w:r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53"/>
      </w:tblGrid>
      <w:tr w:rsidR="00810028" w:rsidRPr="00747363" w:rsidTr="00F92323">
        <w:tc>
          <w:tcPr>
            <w:tcW w:w="5103" w:type="dxa"/>
            <w:shd w:val="clear" w:color="auto" w:fill="D9D9D9"/>
          </w:tcPr>
          <w:p w:rsidR="00810028" w:rsidRPr="00747363" w:rsidRDefault="00810028" w:rsidP="00F92323">
            <w:pPr>
              <w:rPr>
                <w:b/>
              </w:rPr>
            </w:pPr>
            <w:r w:rsidRPr="00747363">
              <w:rPr>
                <w:b/>
              </w:rPr>
              <w:t>Fond rezervný</w:t>
            </w:r>
          </w:p>
        </w:tc>
        <w:tc>
          <w:tcPr>
            <w:tcW w:w="4253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</w:tr>
      <w:tr w:rsidR="00810028" w:rsidRPr="006B6E33" w:rsidTr="00F92323">
        <w:tc>
          <w:tcPr>
            <w:tcW w:w="5103" w:type="dxa"/>
          </w:tcPr>
          <w:p w:rsidR="00810028" w:rsidRPr="006B6E33" w:rsidRDefault="00810028" w:rsidP="00F92323">
            <w:r w:rsidRPr="006B6E33">
              <w:t>Z</w:t>
            </w:r>
            <w:r>
              <w:t xml:space="preserve">S k 1.1.2015 </w:t>
            </w:r>
          </w:p>
        </w:tc>
        <w:tc>
          <w:tcPr>
            <w:tcW w:w="4253" w:type="dxa"/>
          </w:tcPr>
          <w:p w:rsidR="00810028" w:rsidRPr="006B6E33" w:rsidRDefault="00810028" w:rsidP="00F92323">
            <w:pPr>
              <w:jc w:val="center"/>
            </w:pPr>
            <w:r>
              <w:t xml:space="preserve">6 095,5   </w:t>
            </w:r>
          </w:p>
        </w:tc>
      </w:tr>
      <w:tr w:rsidR="00810028" w:rsidRPr="006B6E33" w:rsidTr="00F92323">
        <w:tc>
          <w:tcPr>
            <w:tcW w:w="5103" w:type="dxa"/>
          </w:tcPr>
          <w:p w:rsidR="00810028" w:rsidRDefault="00810028" w:rsidP="00F92323">
            <w:r w:rsidRPr="006B6E33">
              <w:t xml:space="preserve">Prírastky </w:t>
            </w:r>
            <w:r>
              <w:t xml:space="preserve">- z prebytku rozpočtu za uplynulý </w:t>
            </w:r>
          </w:p>
          <w:p w:rsidR="00810028" w:rsidRPr="006B6E33" w:rsidRDefault="00810028" w:rsidP="00F92323">
            <w:r>
              <w:t xml:space="preserve">                  rozpočtový rok </w:t>
            </w:r>
          </w:p>
        </w:tc>
        <w:tc>
          <w:tcPr>
            <w:tcW w:w="4253" w:type="dxa"/>
          </w:tcPr>
          <w:p w:rsidR="00810028" w:rsidRPr="006B6E33" w:rsidRDefault="00810028" w:rsidP="00F92323">
            <w:pPr>
              <w:jc w:val="center"/>
            </w:pPr>
            <w:r>
              <w:t xml:space="preserve">0,00     </w:t>
            </w:r>
          </w:p>
        </w:tc>
      </w:tr>
      <w:tr w:rsidR="00810028" w:rsidTr="00F92323">
        <w:tc>
          <w:tcPr>
            <w:tcW w:w="5103" w:type="dxa"/>
          </w:tcPr>
          <w:p w:rsidR="00810028" w:rsidRDefault="00810028" w:rsidP="00F92323">
            <w:r>
              <w:t xml:space="preserve">                - z rozdielu medzi výnosmi a nákladmi </w:t>
            </w:r>
          </w:p>
          <w:p w:rsidR="00810028" w:rsidRDefault="00810028" w:rsidP="00F92323">
            <w:r>
              <w:t xml:space="preserve">                  z podnikateľskej činnosti po zdanení </w:t>
            </w:r>
          </w:p>
        </w:tc>
        <w:tc>
          <w:tcPr>
            <w:tcW w:w="4253" w:type="dxa"/>
          </w:tcPr>
          <w:p w:rsidR="00810028" w:rsidRDefault="00810028" w:rsidP="00F92323">
            <w:pPr>
              <w:jc w:val="center"/>
            </w:pPr>
            <w:r>
              <w:t>0,00</w:t>
            </w:r>
          </w:p>
        </w:tc>
      </w:tr>
      <w:tr w:rsidR="00810028" w:rsidTr="00F92323">
        <w:tc>
          <w:tcPr>
            <w:tcW w:w="5103" w:type="dxa"/>
          </w:tcPr>
          <w:p w:rsidR="00810028" w:rsidRDefault="00810028" w:rsidP="00F92323">
            <w:r>
              <w:t xml:space="preserve">                - z finančných operácií</w:t>
            </w:r>
          </w:p>
        </w:tc>
        <w:tc>
          <w:tcPr>
            <w:tcW w:w="4253" w:type="dxa"/>
          </w:tcPr>
          <w:p w:rsidR="00810028" w:rsidRDefault="00810028" w:rsidP="00F92323">
            <w:pPr>
              <w:jc w:val="center"/>
            </w:pPr>
            <w:r>
              <w:t>0,00</w:t>
            </w:r>
          </w:p>
        </w:tc>
      </w:tr>
      <w:tr w:rsidR="00810028" w:rsidRPr="006B6E33" w:rsidTr="00F92323">
        <w:tc>
          <w:tcPr>
            <w:tcW w:w="5103" w:type="dxa"/>
          </w:tcPr>
          <w:p w:rsidR="00810028" w:rsidRDefault="00810028" w:rsidP="00F92323">
            <w:r w:rsidRPr="006B6E33">
              <w:t xml:space="preserve">Úbytky </w:t>
            </w:r>
            <w:r>
              <w:t xml:space="preserve">  </w:t>
            </w:r>
            <w:r w:rsidRPr="006B6E33">
              <w:t xml:space="preserve">- </w:t>
            </w:r>
            <w:r>
              <w:t>použitie rezervného fondu :</w:t>
            </w:r>
          </w:p>
          <w:p w:rsidR="00810028" w:rsidRPr="006B6E33" w:rsidRDefault="00810028" w:rsidP="00F92323">
            <w:r>
              <w:t xml:space="preserve"> </w:t>
            </w:r>
          </w:p>
        </w:tc>
        <w:tc>
          <w:tcPr>
            <w:tcW w:w="4253" w:type="dxa"/>
          </w:tcPr>
          <w:p w:rsidR="00810028" w:rsidRDefault="00810028" w:rsidP="00F92323">
            <w:pPr>
              <w:jc w:val="center"/>
            </w:pPr>
          </w:p>
          <w:p w:rsidR="00810028" w:rsidRPr="006B6E33" w:rsidRDefault="00810028" w:rsidP="00F92323">
            <w:pPr>
              <w:jc w:val="center"/>
            </w:pPr>
            <w:r>
              <w:t xml:space="preserve">0,00     </w:t>
            </w:r>
          </w:p>
        </w:tc>
      </w:tr>
      <w:tr w:rsidR="00810028" w:rsidTr="00F92323">
        <w:tc>
          <w:tcPr>
            <w:tcW w:w="5103" w:type="dxa"/>
          </w:tcPr>
          <w:p w:rsidR="00810028" w:rsidRDefault="00810028" w:rsidP="00F92323">
            <w:r>
              <w:t xml:space="preserve">               - krytie schodku rozpočtu</w:t>
            </w:r>
          </w:p>
        </w:tc>
        <w:tc>
          <w:tcPr>
            <w:tcW w:w="4253" w:type="dxa"/>
          </w:tcPr>
          <w:p w:rsidR="00810028" w:rsidRDefault="00810028" w:rsidP="00F92323">
            <w:pPr>
              <w:jc w:val="center"/>
            </w:pPr>
            <w:r>
              <w:t>0,00</w:t>
            </w:r>
          </w:p>
        </w:tc>
      </w:tr>
      <w:tr w:rsidR="00810028" w:rsidTr="00F92323">
        <w:tc>
          <w:tcPr>
            <w:tcW w:w="5103" w:type="dxa"/>
          </w:tcPr>
          <w:p w:rsidR="00810028" w:rsidRPr="006B6E33" w:rsidRDefault="00810028" w:rsidP="00F92323">
            <w:r>
              <w:t xml:space="preserve">               - ostatné úbytky </w:t>
            </w:r>
          </w:p>
        </w:tc>
        <w:tc>
          <w:tcPr>
            <w:tcW w:w="4253" w:type="dxa"/>
          </w:tcPr>
          <w:p w:rsidR="00810028" w:rsidRDefault="00810028" w:rsidP="00F92323">
            <w:pPr>
              <w:jc w:val="center"/>
            </w:pPr>
            <w:r>
              <w:t>0,00</w:t>
            </w:r>
          </w:p>
        </w:tc>
      </w:tr>
      <w:tr w:rsidR="00810028" w:rsidRPr="006B6E33" w:rsidTr="00F92323">
        <w:tc>
          <w:tcPr>
            <w:tcW w:w="5103" w:type="dxa"/>
            <w:shd w:val="clear" w:color="auto" w:fill="D9D9D9"/>
          </w:tcPr>
          <w:p w:rsidR="00810028" w:rsidRPr="006B6E33" w:rsidRDefault="00810028" w:rsidP="00F92323">
            <w:r w:rsidRPr="006B6E33">
              <w:t>KZ k</w:t>
            </w:r>
            <w:r>
              <w:t> </w:t>
            </w:r>
            <w:r w:rsidRPr="006B6E33">
              <w:t>3</w:t>
            </w:r>
            <w:r>
              <w:t>1.12.2015</w:t>
            </w:r>
          </w:p>
        </w:tc>
        <w:tc>
          <w:tcPr>
            <w:tcW w:w="4253" w:type="dxa"/>
            <w:shd w:val="clear" w:color="auto" w:fill="D9D9D9"/>
          </w:tcPr>
          <w:p w:rsidR="00810028" w:rsidRPr="006B6E33" w:rsidRDefault="00810028" w:rsidP="00F92323">
            <w:pPr>
              <w:jc w:val="center"/>
            </w:pPr>
            <w:r>
              <w:t xml:space="preserve">6095,50     </w:t>
            </w:r>
          </w:p>
        </w:tc>
      </w:tr>
    </w:tbl>
    <w:p w:rsidR="00810028" w:rsidRDefault="00810028" w:rsidP="00810028">
      <w:pPr>
        <w:rPr>
          <w:b/>
        </w:rPr>
      </w:pPr>
    </w:p>
    <w:p w:rsidR="00810028" w:rsidRDefault="00810028" w:rsidP="00810028">
      <w:pPr>
        <w:rPr>
          <w:b/>
        </w:rPr>
      </w:pPr>
    </w:p>
    <w:p w:rsidR="00810028" w:rsidRPr="00A265B2" w:rsidRDefault="00810028" w:rsidP="00810028">
      <w:pPr>
        <w:rPr>
          <w:b/>
        </w:rPr>
      </w:pPr>
      <w:r w:rsidRPr="00A265B2">
        <w:rPr>
          <w:b/>
        </w:rPr>
        <w:t>Sociálny fond</w:t>
      </w:r>
    </w:p>
    <w:p w:rsidR="00810028" w:rsidRPr="009A1D0F" w:rsidRDefault="00810028" w:rsidP="00810028">
      <w:pPr>
        <w:rPr>
          <w:color w:val="000000"/>
        </w:rPr>
      </w:pPr>
      <w:r w:rsidRPr="00A265B2">
        <w:t xml:space="preserve">Tvorbu a použitie sociálneho fondu upravuje </w:t>
      </w:r>
      <w:r w:rsidRPr="009A1D0F">
        <w:rPr>
          <w:color w:val="000000"/>
        </w:rPr>
        <w:t>kolektívna zmluva.</w:t>
      </w:r>
    </w:p>
    <w:p w:rsidR="00810028" w:rsidRDefault="00810028" w:rsidP="00810028">
      <w:pPr>
        <w:tabs>
          <w:tab w:val="right" w:pos="7560"/>
        </w:tabs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91"/>
        <w:gridCol w:w="4063"/>
      </w:tblGrid>
      <w:tr w:rsidR="00810028" w:rsidRPr="00747363" w:rsidTr="00F92323">
        <w:tc>
          <w:tcPr>
            <w:tcW w:w="5103" w:type="dxa"/>
            <w:shd w:val="clear" w:color="auto" w:fill="D9D9D9"/>
          </w:tcPr>
          <w:p w:rsidR="00810028" w:rsidRPr="00747363" w:rsidRDefault="00810028" w:rsidP="00F92323">
            <w:pPr>
              <w:rPr>
                <w:b/>
              </w:rPr>
            </w:pPr>
            <w:r w:rsidRPr="00747363">
              <w:rPr>
                <w:b/>
              </w:rPr>
              <w:t>Sociálny fond</w:t>
            </w:r>
          </w:p>
        </w:tc>
        <w:tc>
          <w:tcPr>
            <w:tcW w:w="4253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Suma v </w:t>
            </w:r>
            <w:r>
              <w:rPr>
                <w:b/>
              </w:rPr>
              <w:t>EUR</w:t>
            </w:r>
          </w:p>
        </w:tc>
      </w:tr>
      <w:tr w:rsidR="00810028" w:rsidRPr="006B6E33" w:rsidTr="00F92323">
        <w:tc>
          <w:tcPr>
            <w:tcW w:w="5103" w:type="dxa"/>
          </w:tcPr>
          <w:p w:rsidR="00810028" w:rsidRPr="006B6E33" w:rsidRDefault="00810028" w:rsidP="00F92323">
            <w:r w:rsidRPr="006B6E33">
              <w:t>ZS k 1.1.</w:t>
            </w:r>
            <w:r>
              <w:t>2015</w:t>
            </w:r>
          </w:p>
        </w:tc>
        <w:tc>
          <w:tcPr>
            <w:tcW w:w="4253" w:type="dxa"/>
          </w:tcPr>
          <w:p w:rsidR="00810028" w:rsidRPr="006B6E33" w:rsidRDefault="00810028" w:rsidP="00F92323">
            <w:pPr>
              <w:jc w:val="center"/>
            </w:pPr>
            <w:r>
              <w:t xml:space="preserve">527,42  </w:t>
            </w:r>
          </w:p>
        </w:tc>
      </w:tr>
      <w:tr w:rsidR="00810028" w:rsidRPr="006B6E33" w:rsidTr="00F92323">
        <w:tc>
          <w:tcPr>
            <w:tcW w:w="5103" w:type="dxa"/>
          </w:tcPr>
          <w:p w:rsidR="00810028" w:rsidRPr="006B6E33" w:rsidRDefault="00810028" w:rsidP="00F92323">
            <w:r w:rsidRPr="006B6E33">
              <w:lastRenderedPageBreak/>
              <w:t>Prírastky -</w:t>
            </w:r>
            <w:r>
              <w:t xml:space="preserve"> povinný prídel -        %                   </w:t>
            </w:r>
          </w:p>
        </w:tc>
        <w:tc>
          <w:tcPr>
            <w:tcW w:w="4253" w:type="dxa"/>
          </w:tcPr>
          <w:p w:rsidR="00810028" w:rsidRPr="006B6E33" w:rsidRDefault="00810028" w:rsidP="00F92323">
            <w:r>
              <w:t xml:space="preserve">                            133,93    </w:t>
            </w:r>
          </w:p>
        </w:tc>
      </w:tr>
      <w:tr w:rsidR="00810028" w:rsidTr="00F92323">
        <w:tc>
          <w:tcPr>
            <w:tcW w:w="5103" w:type="dxa"/>
          </w:tcPr>
          <w:p w:rsidR="00810028" w:rsidRPr="006B6E33" w:rsidRDefault="00810028" w:rsidP="00F92323">
            <w:r>
              <w:t xml:space="preserve">               - povinný prídel -        %                      </w:t>
            </w:r>
          </w:p>
        </w:tc>
        <w:tc>
          <w:tcPr>
            <w:tcW w:w="4253" w:type="dxa"/>
          </w:tcPr>
          <w:p w:rsidR="00810028" w:rsidRDefault="00810028" w:rsidP="00F92323">
            <w:pPr>
              <w:jc w:val="center"/>
            </w:pPr>
            <w:r>
              <w:t>0</w:t>
            </w:r>
          </w:p>
        </w:tc>
      </w:tr>
      <w:tr w:rsidR="00810028" w:rsidTr="00F92323">
        <w:tc>
          <w:tcPr>
            <w:tcW w:w="5103" w:type="dxa"/>
          </w:tcPr>
          <w:p w:rsidR="00810028" w:rsidRPr="006B6E33" w:rsidRDefault="00810028" w:rsidP="00F92323">
            <w:r>
              <w:t xml:space="preserve">               - ostatné prírastky</w:t>
            </w:r>
          </w:p>
        </w:tc>
        <w:tc>
          <w:tcPr>
            <w:tcW w:w="4253" w:type="dxa"/>
          </w:tcPr>
          <w:p w:rsidR="00810028" w:rsidRDefault="00810028" w:rsidP="00F92323">
            <w:pPr>
              <w:jc w:val="center"/>
            </w:pPr>
            <w:r>
              <w:t xml:space="preserve">0    </w:t>
            </w:r>
          </w:p>
        </w:tc>
      </w:tr>
      <w:tr w:rsidR="00810028" w:rsidRPr="006B6E33" w:rsidTr="00F92323">
        <w:tc>
          <w:tcPr>
            <w:tcW w:w="5103" w:type="dxa"/>
          </w:tcPr>
          <w:p w:rsidR="00810028" w:rsidRPr="006B6E33" w:rsidRDefault="00810028" w:rsidP="00F92323">
            <w:r w:rsidRPr="006B6E33">
              <w:t xml:space="preserve">Úbytky </w:t>
            </w:r>
            <w:r>
              <w:t xml:space="preserve">  </w:t>
            </w:r>
            <w:r w:rsidRPr="006B6E33">
              <w:t xml:space="preserve">- </w:t>
            </w:r>
            <w:r>
              <w:t xml:space="preserve">závodné stravovanie                    </w:t>
            </w:r>
          </w:p>
        </w:tc>
        <w:tc>
          <w:tcPr>
            <w:tcW w:w="4253" w:type="dxa"/>
          </w:tcPr>
          <w:p w:rsidR="00810028" w:rsidRPr="006B6E33" w:rsidRDefault="00810028" w:rsidP="00F92323">
            <w:pPr>
              <w:jc w:val="center"/>
            </w:pPr>
            <w:r>
              <w:t xml:space="preserve">  0,00</w:t>
            </w:r>
          </w:p>
        </w:tc>
      </w:tr>
      <w:tr w:rsidR="00810028" w:rsidTr="00F92323">
        <w:tc>
          <w:tcPr>
            <w:tcW w:w="5103" w:type="dxa"/>
          </w:tcPr>
          <w:p w:rsidR="00810028" w:rsidRPr="006B6E33" w:rsidRDefault="00810028" w:rsidP="00F92323">
            <w:r>
              <w:t xml:space="preserve">               - regeneráciu PS, dopravu              </w:t>
            </w:r>
          </w:p>
        </w:tc>
        <w:tc>
          <w:tcPr>
            <w:tcW w:w="4253" w:type="dxa"/>
          </w:tcPr>
          <w:p w:rsidR="00810028" w:rsidRDefault="00810028" w:rsidP="00F92323">
            <w:pPr>
              <w:jc w:val="center"/>
            </w:pPr>
            <w:r>
              <w:t xml:space="preserve">0,00   </w:t>
            </w:r>
          </w:p>
        </w:tc>
      </w:tr>
      <w:tr w:rsidR="00810028" w:rsidTr="00F92323">
        <w:tc>
          <w:tcPr>
            <w:tcW w:w="5103" w:type="dxa"/>
          </w:tcPr>
          <w:p w:rsidR="00810028" w:rsidRDefault="00810028" w:rsidP="00F92323">
            <w:r>
              <w:t xml:space="preserve">               - dopravné                          </w:t>
            </w:r>
          </w:p>
        </w:tc>
        <w:tc>
          <w:tcPr>
            <w:tcW w:w="4253" w:type="dxa"/>
          </w:tcPr>
          <w:p w:rsidR="00810028" w:rsidRDefault="00810028" w:rsidP="00F92323">
            <w:pPr>
              <w:jc w:val="center"/>
            </w:pPr>
            <w:r>
              <w:t xml:space="preserve">0,00 </w:t>
            </w:r>
          </w:p>
        </w:tc>
      </w:tr>
      <w:tr w:rsidR="00810028" w:rsidTr="00F92323">
        <w:tc>
          <w:tcPr>
            <w:tcW w:w="5103" w:type="dxa"/>
          </w:tcPr>
          <w:p w:rsidR="00810028" w:rsidRDefault="00810028" w:rsidP="00F92323">
            <w:r>
              <w:t xml:space="preserve">               - ostatné úbytky                                               </w:t>
            </w:r>
          </w:p>
        </w:tc>
        <w:tc>
          <w:tcPr>
            <w:tcW w:w="4253" w:type="dxa"/>
          </w:tcPr>
          <w:p w:rsidR="00810028" w:rsidRDefault="00810028" w:rsidP="00F92323">
            <w:pPr>
              <w:jc w:val="center"/>
            </w:pPr>
            <w:r>
              <w:t xml:space="preserve">0,00   </w:t>
            </w:r>
          </w:p>
        </w:tc>
      </w:tr>
      <w:tr w:rsidR="00810028" w:rsidRPr="006B6E33" w:rsidTr="00F92323">
        <w:tc>
          <w:tcPr>
            <w:tcW w:w="5103" w:type="dxa"/>
            <w:shd w:val="clear" w:color="auto" w:fill="D9D9D9"/>
          </w:tcPr>
          <w:p w:rsidR="00810028" w:rsidRPr="006B6E33" w:rsidRDefault="00810028" w:rsidP="00F92323">
            <w:r w:rsidRPr="006B6E33">
              <w:t>KZ k 3</w:t>
            </w:r>
            <w:r>
              <w:t>1</w:t>
            </w:r>
            <w:r w:rsidRPr="006B6E33">
              <w:t>.</w:t>
            </w:r>
            <w:r>
              <w:t>12.2015</w:t>
            </w:r>
          </w:p>
        </w:tc>
        <w:tc>
          <w:tcPr>
            <w:tcW w:w="4253" w:type="dxa"/>
            <w:shd w:val="clear" w:color="auto" w:fill="D9D9D9"/>
          </w:tcPr>
          <w:p w:rsidR="00810028" w:rsidRPr="006B6E33" w:rsidRDefault="00810028" w:rsidP="00F92323">
            <w:pPr>
              <w:jc w:val="center"/>
            </w:pPr>
            <w:r>
              <w:t>661,35</w:t>
            </w:r>
          </w:p>
        </w:tc>
      </w:tr>
    </w:tbl>
    <w:p w:rsidR="00810028" w:rsidRDefault="00810028" w:rsidP="00810028">
      <w:pPr>
        <w:rPr>
          <w:b/>
          <w:color w:val="6600FF"/>
          <w:sz w:val="28"/>
          <w:szCs w:val="28"/>
        </w:rPr>
      </w:pPr>
    </w:p>
    <w:p w:rsidR="00810028" w:rsidRPr="009A1D0F" w:rsidRDefault="00810028" w:rsidP="00810028">
      <w:pPr>
        <w:rPr>
          <w:b/>
          <w:color w:val="000000"/>
          <w:sz w:val="28"/>
          <w:szCs w:val="28"/>
        </w:rPr>
      </w:pPr>
      <w:r w:rsidRPr="009A1D0F">
        <w:rPr>
          <w:b/>
          <w:color w:val="000000"/>
          <w:sz w:val="28"/>
          <w:szCs w:val="28"/>
        </w:rPr>
        <w:t>6. Bilancia aktív a pasív k 31.12.2015</w:t>
      </w:r>
    </w:p>
    <w:p w:rsidR="00810028" w:rsidRPr="009A1D0F" w:rsidRDefault="00810028" w:rsidP="00810028">
      <w:pPr>
        <w:rPr>
          <w:b/>
          <w:color w:val="000000"/>
          <w:sz w:val="28"/>
          <w:szCs w:val="28"/>
        </w:rPr>
      </w:pPr>
    </w:p>
    <w:p w:rsidR="00810028" w:rsidRDefault="00810028" w:rsidP="00810028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810028" w:rsidTr="00F92323">
        <w:tc>
          <w:tcPr>
            <w:tcW w:w="3756" w:type="dxa"/>
            <w:shd w:val="clear" w:color="auto" w:fill="D9D9D9"/>
          </w:tcPr>
          <w:p w:rsidR="00810028" w:rsidRDefault="00810028" w:rsidP="00F9232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810028" w:rsidRDefault="00810028" w:rsidP="00F9232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1.1.2015  v EUR</w:t>
            </w:r>
          </w:p>
        </w:tc>
        <w:tc>
          <w:tcPr>
            <w:tcW w:w="2800" w:type="dxa"/>
            <w:shd w:val="clear" w:color="auto" w:fill="D9D9D9"/>
          </w:tcPr>
          <w:p w:rsidR="00810028" w:rsidRDefault="00810028" w:rsidP="00F9232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31.12.2015 v EUR</w:t>
            </w:r>
          </w:p>
        </w:tc>
      </w:tr>
      <w:tr w:rsidR="00810028" w:rsidTr="00F92323">
        <w:tc>
          <w:tcPr>
            <w:tcW w:w="3756" w:type="dxa"/>
            <w:shd w:val="clear" w:color="auto" w:fill="C4BC96"/>
          </w:tcPr>
          <w:p w:rsidR="00810028" w:rsidRPr="00A92B52" w:rsidRDefault="00810028" w:rsidP="00F92323">
            <w:pPr>
              <w:spacing w:line="360" w:lineRule="auto"/>
              <w:jc w:val="both"/>
              <w:rPr>
                <w:b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810028" w:rsidRDefault="00810028" w:rsidP="00F92323">
            <w:pPr>
              <w:spacing w:line="360" w:lineRule="auto"/>
              <w:jc w:val="center"/>
            </w:pPr>
            <w:r>
              <w:t>104 282,42</w:t>
            </w:r>
          </w:p>
        </w:tc>
        <w:tc>
          <w:tcPr>
            <w:tcW w:w="2800" w:type="dxa"/>
            <w:shd w:val="clear" w:color="auto" w:fill="C4BC96"/>
          </w:tcPr>
          <w:p w:rsidR="00810028" w:rsidRDefault="00810028" w:rsidP="00F92323">
            <w:pPr>
              <w:spacing w:line="360" w:lineRule="auto"/>
              <w:jc w:val="center"/>
            </w:pPr>
            <w:r>
              <w:t>132 621,58</w:t>
            </w:r>
          </w:p>
        </w:tc>
      </w:tr>
      <w:tr w:rsidR="00810028" w:rsidTr="00F92323">
        <w:tc>
          <w:tcPr>
            <w:tcW w:w="3756" w:type="dxa"/>
          </w:tcPr>
          <w:p w:rsidR="00810028" w:rsidRPr="00A92B52" w:rsidRDefault="00810028" w:rsidP="00F92323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65 757,40</w:t>
            </w:r>
          </w:p>
        </w:tc>
        <w:tc>
          <w:tcPr>
            <w:tcW w:w="280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86 164,00</w:t>
            </w:r>
          </w:p>
        </w:tc>
      </w:tr>
      <w:tr w:rsidR="00810028" w:rsidTr="00F92323">
        <w:tc>
          <w:tcPr>
            <w:tcW w:w="3756" w:type="dxa"/>
          </w:tcPr>
          <w:p w:rsidR="00810028" w:rsidRPr="00A92B52" w:rsidRDefault="00810028" w:rsidP="00F92323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810028" w:rsidRDefault="00810028" w:rsidP="00F92323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810028" w:rsidRDefault="00810028" w:rsidP="00F92323">
            <w:pPr>
              <w:spacing w:line="360" w:lineRule="auto"/>
              <w:jc w:val="center"/>
            </w:pPr>
          </w:p>
        </w:tc>
      </w:tr>
      <w:tr w:rsidR="00810028" w:rsidTr="00F92323">
        <w:tc>
          <w:tcPr>
            <w:tcW w:w="3756" w:type="dxa"/>
          </w:tcPr>
          <w:p w:rsidR="00810028" w:rsidRPr="00A92B52" w:rsidRDefault="00810028" w:rsidP="00F92323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7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80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0,00</w:t>
            </w:r>
          </w:p>
        </w:tc>
      </w:tr>
      <w:tr w:rsidR="00810028" w:rsidTr="00F92323">
        <w:tc>
          <w:tcPr>
            <w:tcW w:w="3756" w:type="dxa"/>
          </w:tcPr>
          <w:p w:rsidR="00810028" w:rsidRPr="00A92B52" w:rsidRDefault="00810028" w:rsidP="00F92323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7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65 757,40</w:t>
            </w:r>
          </w:p>
        </w:tc>
        <w:tc>
          <w:tcPr>
            <w:tcW w:w="280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86 164,00</w:t>
            </w:r>
          </w:p>
        </w:tc>
      </w:tr>
      <w:tr w:rsidR="00810028" w:rsidTr="00F92323">
        <w:tc>
          <w:tcPr>
            <w:tcW w:w="3756" w:type="dxa"/>
          </w:tcPr>
          <w:p w:rsidR="00810028" w:rsidRPr="00A92B52" w:rsidRDefault="00810028" w:rsidP="00F92323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7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80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0,00</w:t>
            </w:r>
          </w:p>
        </w:tc>
      </w:tr>
      <w:tr w:rsidR="00810028" w:rsidTr="00F92323">
        <w:tc>
          <w:tcPr>
            <w:tcW w:w="3756" w:type="dxa"/>
          </w:tcPr>
          <w:p w:rsidR="00810028" w:rsidRPr="00A92B52" w:rsidRDefault="00810028" w:rsidP="00F92323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37 839,99</w:t>
            </w:r>
          </w:p>
        </w:tc>
        <w:tc>
          <w:tcPr>
            <w:tcW w:w="280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45 731,41</w:t>
            </w:r>
          </w:p>
        </w:tc>
      </w:tr>
      <w:tr w:rsidR="00810028" w:rsidTr="00F92323">
        <w:tc>
          <w:tcPr>
            <w:tcW w:w="3756" w:type="dxa"/>
          </w:tcPr>
          <w:p w:rsidR="00810028" w:rsidRPr="00A92B52" w:rsidRDefault="00810028" w:rsidP="00F92323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810028" w:rsidRDefault="00810028" w:rsidP="00F92323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810028" w:rsidRDefault="00810028" w:rsidP="00F92323">
            <w:pPr>
              <w:spacing w:line="360" w:lineRule="auto"/>
              <w:jc w:val="center"/>
            </w:pPr>
          </w:p>
        </w:tc>
      </w:tr>
      <w:tr w:rsidR="00810028" w:rsidTr="00F92323">
        <w:tc>
          <w:tcPr>
            <w:tcW w:w="3756" w:type="dxa"/>
          </w:tcPr>
          <w:p w:rsidR="00810028" w:rsidRPr="00A92B52" w:rsidRDefault="00810028" w:rsidP="00F92323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287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80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0,00</w:t>
            </w:r>
          </w:p>
        </w:tc>
      </w:tr>
      <w:tr w:rsidR="00810028" w:rsidTr="00F92323">
        <w:tc>
          <w:tcPr>
            <w:tcW w:w="3756" w:type="dxa"/>
          </w:tcPr>
          <w:p w:rsidR="00810028" w:rsidRDefault="00810028" w:rsidP="00F92323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1095,03</w:t>
            </w:r>
          </w:p>
        </w:tc>
        <w:tc>
          <w:tcPr>
            <w:tcW w:w="280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779,20</w:t>
            </w:r>
          </w:p>
        </w:tc>
      </w:tr>
      <w:tr w:rsidR="00810028" w:rsidTr="00F92323">
        <w:tc>
          <w:tcPr>
            <w:tcW w:w="3756" w:type="dxa"/>
          </w:tcPr>
          <w:p w:rsidR="00810028" w:rsidRPr="00A92B52" w:rsidRDefault="00810028" w:rsidP="00F92323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287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80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350,00</w:t>
            </w:r>
          </w:p>
        </w:tc>
      </w:tr>
      <w:tr w:rsidR="00810028" w:rsidRPr="00970F72" w:rsidTr="00F92323">
        <w:tc>
          <w:tcPr>
            <w:tcW w:w="3756" w:type="dxa"/>
          </w:tcPr>
          <w:p w:rsidR="00810028" w:rsidRDefault="00810028" w:rsidP="00F92323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2870" w:type="dxa"/>
          </w:tcPr>
          <w:p w:rsidR="00810028" w:rsidRPr="00970F72" w:rsidRDefault="00810028" w:rsidP="00F92323">
            <w:pPr>
              <w:spacing w:line="360" w:lineRule="auto"/>
              <w:jc w:val="center"/>
            </w:pPr>
            <w:r>
              <w:t>27 517,49</w:t>
            </w:r>
          </w:p>
        </w:tc>
        <w:tc>
          <w:tcPr>
            <w:tcW w:w="2800" w:type="dxa"/>
          </w:tcPr>
          <w:p w:rsidR="00810028" w:rsidRPr="00970F72" w:rsidRDefault="00810028" w:rsidP="00F92323">
            <w:pPr>
              <w:spacing w:line="360" w:lineRule="auto"/>
              <w:jc w:val="center"/>
            </w:pPr>
            <w:r>
              <w:t>33 172,79</w:t>
            </w:r>
          </w:p>
        </w:tc>
      </w:tr>
      <w:tr w:rsidR="00810028" w:rsidTr="00F92323">
        <w:tc>
          <w:tcPr>
            <w:tcW w:w="3756" w:type="dxa"/>
          </w:tcPr>
          <w:p w:rsidR="00810028" w:rsidRPr="00A92B52" w:rsidRDefault="00810028" w:rsidP="00F92323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287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8 757,47</w:t>
            </w:r>
          </w:p>
        </w:tc>
        <w:tc>
          <w:tcPr>
            <w:tcW w:w="280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11 429,42</w:t>
            </w:r>
          </w:p>
        </w:tc>
      </w:tr>
      <w:tr w:rsidR="00810028" w:rsidTr="00F92323">
        <w:tc>
          <w:tcPr>
            <w:tcW w:w="3756" w:type="dxa"/>
          </w:tcPr>
          <w:p w:rsidR="00810028" w:rsidRDefault="00810028" w:rsidP="00F92323">
            <w:pPr>
              <w:spacing w:line="360" w:lineRule="auto"/>
              <w:jc w:val="both"/>
            </w:pPr>
            <w:r>
              <w:lastRenderedPageBreak/>
              <w:t>Poskytnuté návratné fin. výpomoci dlh.</w:t>
            </w:r>
          </w:p>
        </w:tc>
        <w:tc>
          <w:tcPr>
            <w:tcW w:w="287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80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0,00</w:t>
            </w:r>
          </w:p>
        </w:tc>
      </w:tr>
      <w:tr w:rsidR="00810028" w:rsidTr="00F92323">
        <w:tc>
          <w:tcPr>
            <w:tcW w:w="3756" w:type="dxa"/>
          </w:tcPr>
          <w:p w:rsidR="00810028" w:rsidRDefault="00810028" w:rsidP="00F92323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287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80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0,00</w:t>
            </w:r>
          </w:p>
        </w:tc>
      </w:tr>
      <w:tr w:rsidR="00810028" w:rsidTr="00F92323">
        <w:tc>
          <w:tcPr>
            <w:tcW w:w="3756" w:type="dxa"/>
          </w:tcPr>
          <w:p w:rsidR="00810028" w:rsidRPr="00FB33BA" w:rsidRDefault="00810028" w:rsidP="00F92323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685,03</w:t>
            </w:r>
          </w:p>
        </w:tc>
        <w:tc>
          <w:tcPr>
            <w:tcW w:w="280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726,17</w:t>
            </w:r>
          </w:p>
        </w:tc>
      </w:tr>
    </w:tbl>
    <w:p w:rsidR="00810028" w:rsidRDefault="00810028" w:rsidP="00810028">
      <w:pPr>
        <w:spacing w:line="360" w:lineRule="auto"/>
        <w:jc w:val="both"/>
        <w:rPr>
          <w:b/>
        </w:rPr>
      </w:pPr>
    </w:p>
    <w:p w:rsidR="00810028" w:rsidRDefault="00810028" w:rsidP="00810028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810028" w:rsidTr="00F92323">
        <w:tc>
          <w:tcPr>
            <w:tcW w:w="3756" w:type="dxa"/>
            <w:shd w:val="clear" w:color="auto" w:fill="D9D9D9"/>
          </w:tcPr>
          <w:p w:rsidR="00810028" w:rsidRDefault="00810028" w:rsidP="00F9232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810028" w:rsidRDefault="00810028" w:rsidP="00F9232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1.1.2015 v EUR</w:t>
            </w:r>
          </w:p>
        </w:tc>
        <w:tc>
          <w:tcPr>
            <w:tcW w:w="2800" w:type="dxa"/>
            <w:shd w:val="clear" w:color="auto" w:fill="D9D9D9"/>
          </w:tcPr>
          <w:p w:rsidR="00810028" w:rsidRDefault="00810028" w:rsidP="00F9232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31.12.2015 v EUR</w:t>
            </w:r>
          </w:p>
        </w:tc>
      </w:tr>
      <w:tr w:rsidR="00810028" w:rsidTr="00F92323">
        <w:tc>
          <w:tcPr>
            <w:tcW w:w="3756" w:type="dxa"/>
            <w:shd w:val="clear" w:color="auto" w:fill="C4BC96"/>
          </w:tcPr>
          <w:p w:rsidR="00810028" w:rsidRPr="00487712" w:rsidRDefault="00810028" w:rsidP="00F92323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810028" w:rsidRDefault="00810028" w:rsidP="00F92323">
            <w:pPr>
              <w:spacing w:line="360" w:lineRule="auto"/>
              <w:jc w:val="center"/>
            </w:pPr>
            <w:r>
              <w:t>104 282,42</w:t>
            </w:r>
          </w:p>
        </w:tc>
        <w:tc>
          <w:tcPr>
            <w:tcW w:w="2800" w:type="dxa"/>
            <w:shd w:val="clear" w:color="auto" w:fill="C4BC96"/>
          </w:tcPr>
          <w:p w:rsidR="00810028" w:rsidRDefault="00810028" w:rsidP="00F92323">
            <w:pPr>
              <w:spacing w:line="360" w:lineRule="auto"/>
              <w:jc w:val="center"/>
            </w:pPr>
            <w:r>
              <w:t>132 621,58</w:t>
            </w:r>
          </w:p>
        </w:tc>
      </w:tr>
      <w:tr w:rsidR="00810028" w:rsidTr="00F92323">
        <w:tc>
          <w:tcPr>
            <w:tcW w:w="3756" w:type="dxa"/>
          </w:tcPr>
          <w:p w:rsidR="00810028" w:rsidRPr="00487712" w:rsidRDefault="00810028" w:rsidP="00F92323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64 016,91</w:t>
            </w:r>
          </w:p>
        </w:tc>
        <w:tc>
          <w:tcPr>
            <w:tcW w:w="280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6 418,73</w:t>
            </w:r>
          </w:p>
        </w:tc>
      </w:tr>
      <w:tr w:rsidR="00810028" w:rsidTr="00F92323">
        <w:tc>
          <w:tcPr>
            <w:tcW w:w="3756" w:type="dxa"/>
          </w:tcPr>
          <w:p w:rsidR="00810028" w:rsidRPr="00A92B52" w:rsidRDefault="00810028" w:rsidP="00F92323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810028" w:rsidRDefault="00810028" w:rsidP="00F92323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810028" w:rsidRDefault="00810028" w:rsidP="00F92323">
            <w:pPr>
              <w:spacing w:line="360" w:lineRule="auto"/>
              <w:jc w:val="center"/>
            </w:pPr>
          </w:p>
        </w:tc>
      </w:tr>
      <w:tr w:rsidR="00810028" w:rsidTr="00F92323">
        <w:tc>
          <w:tcPr>
            <w:tcW w:w="3756" w:type="dxa"/>
          </w:tcPr>
          <w:p w:rsidR="00810028" w:rsidRDefault="00810028" w:rsidP="00F92323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287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80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0,00</w:t>
            </w:r>
          </w:p>
        </w:tc>
      </w:tr>
      <w:tr w:rsidR="00810028" w:rsidTr="00F92323">
        <w:tc>
          <w:tcPr>
            <w:tcW w:w="3756" w:type="dxa"/>
          </w:tcPr>
          <w:p w:rsidR="00810028" w:rsidRPr="00A92B52" w:rsidRDefault="00810028" w:rsidP="00F92323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287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80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0,00</w:t>
            </w:r>
          </w:p>
        </w:tc>
      </w:tr>
      <w:tr w:rsidR="00810028" w:rsidTr="00F92323">
        <w:tc>
          <w:tcPr>
            <w:tcW w:w="3756" w:type="dxa"/>
          </w:tcPr>
          <w:p w:rsidR="00810028" w:rsidRPr="00A92B52" w:rsidRDefault="00810028" w:rsidP="00F92323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287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64 016,91</w:t>
            </w:r>
          </w:p>
        </w:tc>
        <w:tc>
          <w:tcPr>
            <w:tcW w:w="280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6 418,73</w:t>
            </w:r>
          </w:p>
        </w:tc>
      </w:tr>
      <w:tr w:rsidR="00810028" w:rsidTr="00F92323">
        <w:tc>
          <w:tcPr>
            <w:tcW w:w="3756" w:type="dxa"/>
          </w:tcPr>
          <w:p w:rsidR="00810028" w:rsidRPr="001D71F4" w:rsidRDefault="00810028" w:rsidP="00F92323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3418,42</w:t>
            </w:r>
          </w:p>
        </w:tc>
        <w:tc>
          <w:tcPr>
            <w:tcW w:w="280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94 390,36</w:t>
            </w:r>
          </w:p>
        </w:tc>
      </w:tr>
      <w:tr w:rsidR="00810028" w:rsidTr="00F92323">
        <w:tc>
          <w:tcPr>
            <w:tcW w:w="3756" w:type="dxa"/>
          </w:tcPr>
          <w:p w:rsidR="00810028" w:rsidRPr="00A92B52" w:rsidRDefault="00810028" w:rsidP="00F92323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810028" w:rsidRDefault="00810028" w:rsidP="00F92323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810028" w:rsidRDefault="00810028" w:rsidP="00F92323">
            <w:pPr>
              <w:spacing w:line="360" w:lineRule="auto"/>
              <w:jc w:val="center"/>
            </w:pPr>
          </w:p>
        </w:tc>
      </w:tr>
      <w:tr w:rsidR="00810028" w:rsidTr="00F92323">
        <w:tc>
          <w:tcPr>
            <w:tcW w:w="3756" w:type="dxa"/>
          </w:tcPr>
          <w:p w:rsidR="00810028" w:rsidRPr="00A92B52" w:rsidRDefault="00810028" w:rsidP="00F92323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287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800.00</w:t>
            </w:r>
          </w:p>
        </w:tc>
        <w:tc>
          <w:tcPr>
            <w:tcW w:w="280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400,00</w:t>
            </w:r>
          </w:p>
        </w:tc>
      </w:tr>
      <w:tr w:rsidR="00810028" w:rsidRPr="00F14DA9" w:rsidTr="00F92323">
        <w:trPr>
          <w:trHeight w:val="452"/>
        </w:trPr>
        <w:tc>
          <w:tcPr>
            <w:tcW w:w="3756" w:type="dxa"/>
          </w:tcPr>
          <w:p w:rsidR="00810028" w:rsidRDefault="00810028" w:rsidP="00F92323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:rsidR="00810028" w:rsidRPr="00F14DA9" w:rsidRDefault="00810028" w:rsidP="00F92323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0,00</w:t>
            </w:r>
          </w:p>
        </w:tc>
        <w:tc>
          <w:tcPr>
            <w:tcW w:w="2800" w:type="dxa"/>
          </w:tcPr>
          <w:p w:rsidR="00810028" w:rsidRPr="00F14DA9" w:rsidRDefault="00810028" w:rsidP="00F92323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0,00</w:t>
            </w:r>
          </w:p>
        </w:tc>
      </w:tr>
      <w:tr w:rsidR="00810028" w:rsidTr="00F92323">
        <w:tc>
          <w:tcPr>
            <w:tcW w:w="3756" w:type="dxa"/>
          </w:tcPr>
          <w:p w:rsidR="00810028" w:rsidRPr="00A92B52" w:rsidRDefault="00810028" w:rsidP="00F92323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87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527,42</w:t>
            </w:r>
          </w:p>
        </w:tc>
        <w:tc>
          <w:tcPr>
            <w:tcW w:w="280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711,35</w:t>
            </w:r>
          </w:p>
        </w:tc>
      </w:tr>
      <w:tr w:rsidR="00810028" w:rsidRPr="00970F72" w:rsidTr="00F92323">
        <w:tc>
          <w:tcPr>
            <w:tcW w:w="3756" w:type="dxa"/>
          </w:tcPr>
          <w:p w:rsidR="00810028" w:rsidRPr="00A92B52" w:rsidRDefault="00810028" w:rsidP="00F92323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870" w:type="dxa"/>
          </w:tcPr>
          <w:p w:rsidR="00810028" w:rsidRPr="00970F72" w:rsidRDefault="00810028" w:rsidP="00F92323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2091,00</w:t>
            </w:r>
          </w:p>
        </w:tc>
        <w:tc>
          <w:tcPr>
            <w:tcW w:w="2800" w:type="dxa"/>
          </w:tcPr>
          <w:p w:rsidR="00810028" w:rsidRPr="00970F72" w:rsidRDefault="00810028" w:rsidP="00F92323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2 824,27</w:t>
            </w:r>
          </w:p>
        </w:tc>
      </w:tr>
      <w:tr w:rsidR="00810028" w:rsidTr="00F92323">
        <w:tc>
          <w:tcPr>
            <w:tcW w:w="3756" w:type="dxa"/>
          </w:tcPr>
          <w:p w:rsidR="00810028" w:rsidRPr="00A92B52" w:rsidRDefault="00810028" w:rsidP="00F92323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287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80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90 454,74</w:t>
            </w:r>
          </w:p>
        </w:tc>
      </w:tr>
      <w:tr w:rsidR="00810028" w:rsidTr="00F92323">
        <w:tc>
          <w:tcPr>
            <w:tcW w:w="3756" w:type="dxa"/>
          </w:tcPr>
          <w:p w:rsidR="00810028" w:rsidRDefault="00810028" w:rsidP="00F92323">
            <w:pPr>
              <w:spacing w:line="360" w:lineRule="auto"/>
              <w:jc w:val="both"/>
            </w:pPr>
            <w:r w:rsidRPr="00FB33BA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36 847,09</w:t>
            </w:r>
          </w:p>
        </w:tc>
        <w:tc>
          <w:tcPr>
            <w:tcW w:w="2800" w:type="dxa"/>
          </w:tcPr>
          <w:p w:rsidR="00810028" w:rsidRDefault="00810028" w:rsidP="00F92323">
            <w:pPr>
              <w:spacing w:line="360" w:lineRule="auto"/>
              <w:jc w:val="center"/>
            </w:pPr>
            <w:r>
              <w:t>31 812,49</w:t>
            </w:r>
          </w:p>
        </w:tc>
      </w:tr>
    </w:tbl>
    <w:p w:rsidR="00810028" w:rsidRDefault="00810028" w:rsidP="00810028">
      <w:pPr>
        <w:rPr>
          <w:b/>
        </w:rPr>
      </w:pPr>
    </w:p>
    <w:p w:rsidR="00810028" w:rsidRPr="009A1D0F" w:rsidRDefault="00810028" w:rsidP="00810028">
      <w:pPr>
        <w:rPr>
          <w:b/>
          <w:color w:val="000000"/>
          <w:sz w:val="28"/>
          <w:szCs w:val="28"/>
        </w:rPr>
      </w:pPr>
      <w:r w:rsidRPr="009A1D0F">
        <w:rPr>
          <w:b/>
          <w:color w:val="000000"/>
          <w:sz w:val="28"/>
          <w:szCs w:val="28"/>
        </w:rPr>
        <w:t>7. Prehľad o stave a vývoji dlhu k 31.12.</w:t>
      </w:r>
      <w:r>
        <w:rPr>
          <w:b/>
          <w:color w:val="000000"/>
          <w:sz w:val="28"/>
          <w:szCs w:val="28"/>
        </w:rPr>
        <w:t>2015</w:t>
      </w:r>
    </w:p>
    <w:p w:rsidR="00810028" w:rsidRPr="002646CD" w:rsidRDefault="00810028" w:rsidP="00810028">
      <w:pPr>
        <w:ind w:left="360"/>
        <w:jc w:val="both"/>
      </w:pPr>
    </w:p>
    <w:p w:rsidR="00810028" w:rsidRPr="002646CD" w:rsidRDefault="00810028" w:rsidP="00810028">
      <w:pPr>
        <w:jc w:val="both"/>
      </w:pPr>
      <w:r>
        <w:t>Obec</w:t>
      </w:r>
      <w:r w:rsidRPr="002646CD">
        <w:t xml:space="preserve"> k 31.12.</w:t>
      </w:r>
      <w:r>
        <w:t>2015 eviduje</w:t>
      </w:r>
      <w:r w:rsidRPr="002646CD">
        <w:t xml:space="preserve"> tieto záväzky:</w:t>
      </w:r>
    </w:p>
    <w:p w:rsidR="00810028" w:rsidRDefault="00810028" w:rsidP="00810028">
      <w:pPr>
        <w:numPr>
          <w:ilvl w:val="0"/>
          <w:numId w:val="14"/>
        </w:numPr>
        <w:tabs>
          <w:tab w:val="clear" w:pos="720"/>
          <w:tab w:val="num" w:pos="567"/>
          <w:tab w:val="right" w:pos="7088"/>
        </w:tabs>
        <w:spacing w:after="0" w:line="240" w:lineRule="auto"/>
        <w:ind w:left="567" w:hanging="207"/>
        <w:jc w:val="both"/>
      </w:pPr>
      <w:r>
        <w:t>voči bankám</w:t>
      </w:r>
      <w:r w:rsidRPr="002646CD">
        <w:t xml:space="preserve"> </w:t>
      </w:r>
      <w:r>
        <w:tab/>
        <w:t xml:space="preserve">            90 454,74       EUR</w:t>
      </w:r>
    </w:p>
    <w:p w:rsidR="00810028" w:rsidRPr="002646CD" w:rsidRDefault="00810028" w:rsidP="00810028">
      <w:pPr>
        <w:numPr>
          <w:ilvl w:val="0"/>
          <w:numId w:val="14"/>
        </w:numPr>
        <w:tabs>
          <w:tab w:val="clear" w:pos="720"/>
          <w:tab w:val="num" w:pos="567"/>
          <w:tab w:val="left" w:pos="5685"/>
          <w:tab w:val="right" w:pos="7088"/>
        </w:tabs>
        <w:spacing w:after="0" w:line="240" w:lineRule="auto"/>
        <w:ind w:left="567" w:hanging="207"/>
        <w:jc w:val="both"/>
      </w:pPr>
      <w:r>
        <w:t>voči štátnym fondom (ŠFRB, ŠF)</w:t>
      </w:r>
      <w:r>
        <w:tab/>
        <w:t xml:space="preserve">  0,00</w:t>
      </w:r>
      <w:r>
        <w:tab/>
        <w:t>EUR</w:t>
      </w:r>
    </w:p>
    <w:p w:rsidR="00810028" w:rsidRPr="002646CD" w:rsidRDefault="00810028" w:rsidP="00810028">
      <w:pPr>
        <w:numPr>
          <w:ilvl w:val="0"/>
          <w:numId w:val="14"/>
        </w:numPr>
        <w:tabs>
          <w:tab w:val="clear" w:pos="720"/>
          <w:tab w:val="num" w:pos="567"/>
          <w:tab w:val="right" w:pos="7088"/>
        </w:tabs>
        <w:spacing w:after="0" w:line="240" w:lineRule="auto"/>
        <w:ind w:left="567" w:hanging="207"/>
        <w:jc w:val="both"/>
      </w:pPr>
      <w:r w:rsidRPr="002646CD">
        <w:lastRenderedPageBreak/>
        <w:t xml:space="preserve">voči dodávateľom  </w:t>
      </w:r>
      <w:r>
        <w:tab/>
        <w:t xml:space="preserve">        742,43     EUR</w:t>
      </w:r>
    </w:p>
    <w:p w:rsidR="00810028" w:rsidRPr="002646CD" w:rsidRDefault="00810028" w:rsidP="00810028">
      <w:pPr>
        <w:numPr>
          <w:ilvl w:val="0"/>
          <w:numId w:val="14"/>
        </w:numPr>
        <w:tabs>
          <w:tab w:val="clear" w:pos="720"/>
          <w:tab w:val="num" w:pos="567"/>
          <w:tab w:val="right" w:pos="7088"/>
        </w:tabs>
        <w:spacing w:after="0" w:line="240" w:lineRule="auto"/>
        <w:ind w:left="567" w:hanging="207"/>
        <w:jc w:val="both"/>
      </w:pPr>
      <w:r w:rsidRPr="002646CD">
        <w:t xml:space="preserve">voči štátnemu rozpočtu </w:t>
      </w:r>
      <w:r>
        <w:tab/>
        <w:t xml:space="preserve">          0,00         EUR</w:t>
      </w:r>
    </w:p>
    <w:p w:rsidR="00810028" w:rsidRDefault="00810028" w:rsidP="00810028">
      <w:pPr>
        <w:numPr>
          <w:ilvl w:val="0"/>
          <w:numId w:val="14"/>
        </w:numPr>
        <w:tabs>
          <w:tab w:val="clear" w:pos="720"/>
          <w:tab w:val="num" w:pos="567"/>
          <w:tab w:val="right" w:pos="7088"/>
        </w:tabs>
        <w:spacing w:after="0" w:line="240" w:lineRule="auto"/>
        <w:ind w:left="567" w:hanging="207"/>
        <w:jc w:val="both"/>
      </w:pPr>
      <w:r w:rsidRPr="002646CD">
        <w:t xml:space="preserve">voči zamestnancom  </w:t>
      </w:r>
      <w:r>
        <w:t xml:space="preserve">                                               1 596,33      EUR</w:t>
      </w:r>
    </w:p>
    <w:p w:rsidR="00810028" w:rsidRDefault="00810028" w:rsidP="00810028">
      <w:pPr>
        <w:numPr>
          <w:ilvl w:val="0"/>
          <w:numId w:val="14"/>
        </w:numPr>
        <w:tabs>
          <w:tab w:val="clear" w:pos="720"/>
          <w:tab w:val="num" w:pos="567"/>
          <w:tab w:val="right" w:pos="7088"/>
        </w:tabs>
        <w:spacing w:after="0" w:line="240" w:lineRule="auto"/>
        <w:ind w:left="567" w:hanging="207"/>
        <w:jc w:val="both"/>
      </w:pPr>
      <w:r>
        <w:t>voči poisťovniam a daňovému úradu                          485,51     EUR</w:t>
      </w:r>
    </w:p>
    <w:p w:rsidR="00810028" w:rsidRPr="002646CD" w:rsidRDefault="00810028" w:rsidP="00810028">
      <w:pPr>
        <w:numPr>
          <w:ilvl w:val="0"/>
          <w:numId w:val="14"/>
        </w:numPr>
        <w:tabs>
          <w:tab w:val="clear" w:pos="720"/>
          <w:tab w:val="num" w:pos="567"/>
          <w:tab w:val="right" w:pos="7088"/>
        </w:tabs>
        <w:spacing w:after="0" w:line="240" w:lineRule="auto"/>
        <w:ind w:left="567" w:hanging="207"/>
        <w:jc w:val="both"/>
      </w:pPr>
      <w:r>
        <w:t>ostatné                                                                         800,0</w:t>
      </w:r>
      <w:r>
        <w:tab/>
        <w:t>EUR</w:t>
      </w:r>
    </w:p>
    <w:p w:rsidR="00810028" w:rsidRPr="002646CD" w:rsidRDefault="00810028" w:rsidP="00810028">
      <w:pPr>
        <w:ind w:left="360"/>
        <w:jc w:val="both"/>
      </w:pPr>
    </w:p>
    <w:p w:rsidR="00810028" w:rsidRPr="009A1D0F" w:rsidRDefault="00810028" w:rsidP="00810028">
      <w:pPr>
        <w:rPr>
          <w:b/>
          <w:color w:val="000000"/>
          <w:sz w:val="28"/>
          <w:szCs w:val="28"/>
        </w:rPr>
      </w:pPr>
      <w:r w:rsidRPr="009A1D0F">
        <w:rPr>
          <w:b/>
          <w:color w:val="000000"/>
          <w:sz w:val="28"/>
          <w:szCs w:val="28"/>
        </w:rPr>
        <w:t xml:space="preserve">8. Hospodárenie príspevkových organizácií </w:t>
      </w:r>
    </w:p>
    <w:p w:rsidR="00810028" w:rsidRDefault="00810028" w:rsidP="00810028"/>
    <w:p w:rsidR="00810028" w:rsidRDefault="00810028" w:rsidP="00810028">
      <w:r w:rsidRPr="00C459DA">
        <w:t>Obec</w:t>
      </w:r>
      <w:r>
        <w:t xml:space="preserve"> nie</w:t>
      </w:r>
      <w:r w:rsidRPr="00C459DA">
        <w:t xml:space="preserve"> je zriaďovateľom </w:t>
      </w:r>
      <w:r>
        <w:t xml:space="preserve">príspevkových organizácií: </w:t>
      </w:r>
    </w:p>
    <w:p w:rsidR="00810028" w:rsidRDefault="00810028" w:rsidP="00810028">
      <w:pPr>
        <w:ind w:left="360"/>
        <w:jc w:val="both"/>
      </w:pPr>
    </w:p>
    <w:p w:rsidR="00810028" w:rsidRPr="009A1D0F" w:rsidRDefault="00810028" w:rsidP="00810028">
      <w:pPr>
        <w:jc w:val="both"/>
        <w:rPr>
          <w:b/>
          <w:color w:val="000000"/>
          <w:sz w:val="28"/>
          <w:szCs w:val="28"/>
        </w:rPr>
      </w:pPr>
      <w:r w:rsidRPr="009A1D0F">
        <w:rPr>
          <w:b/>
          <w:color w:val="000000"/>
          <w:sz w:val="28"/>
          <w:szCs w:val="28"/>
        </w:rPr>
        <w:t xml:space="preserve">9. Prehľad o poskytnutých dotáciách  právnickým osobám a fyzickým osobám - podnikateľom podľa § 7 ods. 4 zákona č.583/2004 </w:t>
      </w:r>
      <w:proofErr w:type="spellStart"/>
      <w:r w:rsidRPr="009A1D0F">
        <w:rPr>
          <w:b/>
          <w:color w:val="000000"/>
          <w:sz w:val="28"/>
          <w:szCs w:val="28"/>
        </w:rPr>
        <w:t>Z.z</w:t>
      </w:r>
      <w:proofErr w:type="spellEnd"/>
      <w:r w:rsidRPr="009A1D0F">
        <w:rPr>
          <w:b/>
          <w:color w:val="000000"/>
          <w:sz w:val="28"/>
          <w:szCs w:val="28"/>
        </w:rPr>
        <w:t>.</w:t>
      </w:r>
    </w:p>
    <w:p w:rsidR="00810028" w:rsidRDefault="00810028" w:rsidP="00810028"/>
    <w:p w:rsidR="00810028" w:rsidRPr="00BC547D" w:rsidRDefault="00810028" w:rsidP="00810028">
      <w:pPr>
        <w:jc w:val="both"/>
      </w:pPr>
      <w:r w:rsidRPr="00BC547D">
        <w:t xml:space="preserve">Obec v roku </w:t>
      </w:r>
      <w:r>
        <w:t>2015</w:t>
      </w:r>
      <w:r w:rsidRPr="00BC547D">
        <w:t xml:space="preserve"> poskytla</w:t>
      </w:r>
      <w:r>
        <w:t xml:space="preserve"> príspevok</w:t>
      </w:r>
      <w:r w:rsidRPr="00BC547D">
        <w:t xml:space="preserve"> </w:t>
      </w:r>
      <w:r>
        <w:t xml:space="preserve">DHZ </w:t>
      </w:r>
      <w:r w:rsidRPr="00BC547D">
        <w:t>na podpor</w:t>
      </w:r>
      <w:r>
        <w:t>u všeobecne prospešných služieb . Prostriedky boli účelovo použité</w:t>
      </w:r>
      <w:r w:rsidRPr="00BC547D">
        <w:t xml:space="preserve">  na </w:t>
      </w:r>
      <w:r>
        <w:t>uhradenie členských známok.</w:t>
      </w:r>
      <w:r w:rsidRPr="00BC547D">
        <w:t xml:space="preserve"> </w:t>
      </w:r>
    </w:p>
    <w:p w:rsidR="00810028" w:rsidRDefault="00810028" w:rsidP="00810028">
      <w:pPr>
        <w:jc w:val="both"/>
        <w:rPr>
          <w:color w:val="FF0000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1985"/>
        <w:gridCol w:w="1701"/>
        <w:gridCol w:w="1275"/>
      </w:tblGrid>
      <w:tr w:rsidR="00810028" w:rsidRPr="00747363" w:rsidTr="00F92323">
        <w:tc>
          <w:tcPr>
            <w:tcW w:w="4678" w:type="dxa"/>
            <w:shd w:val="clear" w:color="auto" w:fill="D9D9D9"/>
          </w:tcPr>
          <w:p w:rsidR="00810028" w:rsidRPr="00747363" w:rsidRDefault="00810028" w:rsidP="00F92323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Žiadateľ dotácie</w:t>
            </w:r>
          </w:p>
          <w:p w:rsidR="00810028" w:rsidRPr="00747363" w:rsidRDefault="00810028" w:rsidP="00F92323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:rsidR="00810028" w:rsidRPr="00747363" w:rsidRDefault="00810028" w:rsidP="00F92323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  <w:r>
              <w:rPr>
                <w:b/>
                <w:sz w:val="20"/>
                <w:szCs w:val="20"/>
              </w:rPr>
              <w:t xml:space="preserve"> na .....</w:t>
            </w:r>
          </w:p>
          <w:p w:rsidR="00810028" w:rsidRPr="00747363" w:rsidRDefault="00810028" w:rsidP="00F92323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kapitálové výdavky</w:t>
            </w:r>
            <w:r>
              <w:rPr>
                <w:b/>
                <w:sz w:val="20"/>
                <w:szCs w:val="20"/>
              </w:rPr>
              <w:t xml:space="preserve"> na  ....</w:t>
            </w:r>
          </w:p>
          <w:p w:rsidR="00810028" w:rsidRPr="00747363" w:rsidRDefault="00810028" w:rsidP="00F92323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5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</w:p>
          <w:p w:rsidR="00810028" w:rsidRPr="00747363" w:rsidRDefault="00810028" w:rsidP="00F92323">
            <w:pPr>
              <w:jc w:val="center"/>
              <w:rPr>
                <w:b/>
                <w:sz w:val="20"/>
                <w:szCs w:val="20"/>
              </w:rPr>
            </w:pPr>
          </w:p>
          <w:p w:rsidR="00810028" w:rsidRPr="00747363" w:rsidRDefault="00810028" w:rsidP="00F92323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810028" w:rsidRPr="00747363" w:rsidRDefault="00810028" w:rsidP="00F92323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275" w:type="dxa"/>
            <w:shd w:val="clear" w:color="auto" w:fill="D9D9D9"/>
          </w:tcPr>
          <w:p w:rsidR="00810028" w:rsidRPr="00747363" w:rsidRDefault="00810028" w:rsidP="00F92323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810028" w:rsidRPr="00747363" w:rsidRDefault="00810028" w:rsidP="00F92323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(stĺ.2 - stĺ.3 )</w:t>
            </w:r>
          </w:p>
          <w:p w:rsidR="00810028" w:rsidRPr="00747363" w:rsidRDefault="00810028" w:rsidP="00F92323">
            <w:pPr>
              <w:jc w:val="center"/>
              <w:rPr>
                <w:b/>
                <w:sz w:val="20"/>
                <w:szCs w:val="20"/>
              </w:rPr>
            </w:pPr>
          </w:p>
          <w:p w:rsidR="00810028" w:rsidRPr="00747363" w:rsidRDefault="00810028" w:rsidP="00F92323">
            <w:pPr>
              <w:jc w:val="center"/>
              <w:rPr>
                <w:b/>
                <w:sz w:val="20"/>
                <w:szCs w:val="20"/>
              </w:rPr>
            </w:pPr>
          </w:p>
          <w:p w:rsidR="00810028" w:rsidRPr="00747363" w:rsidRDefault="00810028" w:rsidP="00F92323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</w:tr>
      <w:tr w:rsidR="00810028" w:rsidRPr="00747363" w:rsidTr="00F92323">
        <w:tc>
          <w:tcPr>
            <w:tcW w:w="4678" w:type="dxa"/>
          </w:tcPr>
          <w:p w:rsidR="00810028" w:rsidRPr="00146B21" w:rsidRDefault="00810028" w:rsidP="00F92323">
            <w:r>
              <w:t>DHZ</w:t>
            </w:r>
          </w:p>
        </w:tc>
        <w:tc>
          <w:tcPr>
            <w:tcW w:w="1985" w:type="dxa"/>
          </w:tcPr>
          <w:p w:rsidR="00810028" w:rsidRPr="00146B21" w:rsidRDefault="00810028" w:rsidP="00F92323">
            <w:pPr>
              <w:jc w:val="center"/>
            </w:pPr>
            <w:r>
              <w:t>50</w:t>
            </w:r>
            <w:r w:rsidRPr="00146B21">
              <w:t xml:space="preserve"> </w:t>
            </w:r>
            <w:r>
              <w:t>EUR</w:t>
            </w:r>
          </w:p>
        </w:tc>
        <w:tc>
          <w:tcPr>
            <w:tcW w:w="1701" w:type="dxa"/>
          </w:tcPr>
          <w:p w:rsidR="00810028" w:rsidRPr="00146B21" w:rsidRDefault="00810028" w:rsidP="00F92323">
            <w:pPr>
              <w:jc w:val="center"/>
            </w:pPr>
            <w:r w:rsidRPr="00146B21">
              <w:t xml:space="preserve">50 </w:t>
            </w:r>
            <w:r>
              <w:t>EUR</w:t>
            </w:r>
          </w:p>
        </w:tc>
        <w:tc>
          <w:tcPr>
            <w:tcW w:w="1275" w:type="dxa"/>
          </w:tcPr>
          <w:p w:rsidR="00810028" w:rsidRPr="00146B21" w:rsidRDefault="00810028" w:rsidP="00F92323">
            <w:pPr>
              <w:jc w:val="center"/>
            </w:pPr>
            <w:r>
              <w:t>0,0EUR</w:t>
            </w:r>
          </w:p>
        </w:tc>
      </w:tr>
      <w:tr w:rsidR="00810028" w:rsidRPr="00747363" w:rsidTr="00F92323">
        <w:tc>
          <w:tcPr>
            <w:tcW w:w="4678" w:type="dxa"/>
          </w:tcPr>
          <w:p w:rsidR="00810028" w:rsidRPr="00747363" w:rsidRDefault="00810028" w:rsidP="00F92323">
            <w:pPr>
              <w:rPr>
                <w:b/>
              </w:rPr>
            </w:pPr>
          </w:p>
        </w:tc>
        <w:tc>
          <w:tcPr>
            <w:tcW w:w="1985" w:type="dxa"/>
          </w:tcPr>
          <w:p w:rsidR="00810028" w:rsidRPr="00747363" w:rsidRDefault="00810028" w:rsidP="00F92323">
            <w:pPr>
              <w:rPr>
                <w:b/>
              </w:rPr>
            </w:pPr>
          </w:p>
        </w:tc>
        <w:tc>
          <w:tcPr>
            <w:tcW w:w="1701" w:type="dxa"/>
          </w:tcPr>
          <w:p w:rsidR="00810028" w:rsidRPr="00747363" w:rsidRDefault="00810028" w:rsidP="00F92323">
            <w:pPr>
              <w:rPr>
                <w:b/>
              </w:rPr>
            </w:pPr>
          </w:p>
        </w:tc>
        <w:tc>
          <w:tcPr>
            <w:tcW w:w="1275" w:type="dxa"/>
          </w:tcPr>
          <w:p w:rsidR="00810028" w:rsidRPr="00747363" w:rsidRDefault="00810028" w:rsidP="00F92323">
            <w:pPr>
              <w:rPr>
                <w:b/>
              </w:rPr>
            </w:pPr>
          </w:p>
        </w:tc>
      </w:tr>
      <w:tr w:rsidR="00810028" w:rsidRPr="00747363" w:rsidTr="00F92323">
        <w:tc>
          <w:tcPr>
            <w:tcW w:w="4678" w:type="dxa"/>
          </w:tcPr>
          <w:p w:rsidR="00810028" w:rsidRPr="00747363" w:rsidRDefault="00810028" w:rsidP="00F92323">
            <w:pPr>
              <w:rPr>
                <w:b/>
              </w:rPr>
            </w:pPr>
          </w:p>
        </w:tc>
        <w:tc>
          <w:tcPr>
            <w:tcW w:w="1985" w:type="dxa"/>
          </w:tcPr>
          <w:p w:rsidR="00810028" w:rsidRPr="00747363" w:rsidRDefault="00810028" w:rsidP="00F92323">
            <w:pPr>
              <w:rPr>
                <w:b/>
              </w:rPr>
            </w:pPr>
          </w:p>
        </w:tc>
        <w:tc>
          <w:tcPr>
            <w:tcW w:w="1701" w:type="dxa"/>
          </w:tcPr>
          <w:p w:rsidR="00810028" w:rsidRPr="00747363" w:rsidRDefault="00810028" w:rsidP="00F92323">
            <w:pPr>
              <w:rPr>
                <w:b/>
              </w:rPr>
            </w:pPr>
          </w:p>
        </w:tc>
        <w:tc>
          <w:tcPr>
            <w:tcW w:w="1275" w:type="dxa"/>
          </w:tcPr>
          <w:p w:rsidR="00810028" w:rsidRPr="00747363" w:rsidRDefault="00810028" w:rsidP="00F92323">
            <w:pPr>
              <w:rPr>
                <w:b/>
              </w:rPr>
            </w:pPr>
          </w:p>
        </w:tc>
      </w:tr>
      <w:tr w:rsidR="00810028" w:rsidRPr="00747363" w:rsidTr="00F92323">
        <w:tc>
          <w:tcPr>
            <w:tcW w:w="4678" w:type="dxa"/>
          </w:tcPr>
          <w:p w:rsidR="00810028" w:rsidRPr="00747363" w:rsidRDefault="00810028" w:rsidP="00F92323">
            <w:pPr>
              <w:rPr>
                <w:b/>
              </w:rPr>
            </w:pPr>
          </w:p>
        </w:tc>
        <w:tc>
          <w:tcPr>
            <w:tcW w:w="1985" w:type="dxa"/>
          </w:tcPr>
          <w:p w:rsidR="00810028" w:rsidRPr="00747363" w:rsidRDefault="00810028" w:rsidP="00F92323">
            <w:pPr>
              <w:rPr>
                <w:b/>
              </w:rPr>
            </w:pPr>
          </w:p>
        </w:tc>
        <w:tc>
          <w:tcPr>
            <w:tcW w:w="1701" w:type="dxa"/>
          </w:tcPr>
          <w:p w:rsidR="00810028" w:rsidRPr="00747363" w:rsidRDefault="00810028" w:rsidP="00F92323">
            <w:pPr>
              <w:rPr>
                <w:b/>
              </w:rPr>
            </w:pPr>
          </w:p>
        </w:tc>
        <w:tc>
          <w:tcPr>
            <w:tcW w:w="1275" w:type="dxa"/>
          </w:tcPr>
          <w:p w:rsidR="00810028" w:rsidRPr="00747363" w:rsidRDefault="00810028" w:rsidP="00F92323">
            <w:pPr>
              <w:rPr>
                <w:b/>
              </w:rPr>
            </w:pPr>
          </w:p>
        </w:tc>
      </w:tr>
      <w:tr w:rsidR="00810028" w:rsidRPr="00747363" w:rsidTr="00F92323">
        <w:tc>
          <w:tcPr>
            <w:tcW w:w="4678" w:type="dxa"/>
          </w:tcPr>
          <w:p w:rsidR="00810028" w:rsidRPr="00747363" w:rsidRDefault="00810028" w:rsidP="00F92323">
            <w:pPr>
              <w:rPr>
                <w:b/>
              </w:rPr>
            </w:pPr>
          </w:p>
        </w:tc>
        <w:tc>
          <w:tcPr>
            <w:tcW w:w="1985" w:type="dxa"/>
          </w:tcPr>
          <w:p w:rsidR="00810028" w:rsidRPr="00747363" w:rsidRDefault="00810028" w:rsidP="00F92323">
            <w:pPr>
              <w:rPr>
                <w:b/>
              </w:rPr>
            </w:pPr>
          </w:p>
        </w:tc>
        <w:tc>
          <w:tcPr>
            <w:tcW w:w="1701" w:type="dxa"/>
          </w:tcPr>
          <w:p w:rsidR="00810028" w:rsidRPr="00747363" w:rsidRDefault="00810028" w:rsidP="00F92323">
            <w:pPr>
              <w:rPr>
                <w:b/>
              </w:rPr>
            </w:pPr>
          </w:p>
        </w:tc>
        <w:tc>
          <w:tcPr>
            <w:tcW w:w="1275" w:type="dxa"/>
          </w:tcPr>
          <w:p w:rsidR="00810028" w:rsidRPr="00747363" w:rsidRDefault="00810028" w:rsidP="00F92323">
            <w:pPr>
              <w:rPr>
                <w:b/>
              </w:rPr>
            </w:pPr>
          </w:p>
        </w:tc>
      </w:tr>
      <w:tr w:rsidR="00810028" w:rsidRPr="00747363" w:rsidTr="00F92323">
        <w:tc>
          <w:tcPr>
            <w:tcW w:w="4678" w:type="dxa"/>
          </w:tcPr>
          <w:p w:rsidR="00810028" w:rsidRPr="00747363" w:rsidRDefault="00810028" w:rsidP="00F92323">
            <w:pPr>
              <w:rPr>
                <w:b/>
              </w:rPr>
            </w:pPr>
          </w:p>
        </w:tc>
        <w:tc>
          <w:tcPr>
            <w:tcW w:w="1985" w:type="dxa"/>
          </w:tcPr>
          <w:p w:rsidR="00810028" w:rsidRPr="00747363" w:rsidRDefault="00810028" w:rsidP="00F92323">
            <w:pPr>
              <w:rPr>
                <w:b/>
              </w:rPr>
            </w:pPr>
          </w:p>
        </w:tc>
        <w:tc>
          <w:tcPr>
            <w:tcW w:w="1701" w:type="dxa"/>
          </w:tcPr>
          <w:p w:rsidR="00810028" w:rsidRPr="00747363" w:rsidRDefault="00810028" w:rsidP="00F92323">
            <w:pPr>
              <w:rPr>
                <w:b/>
              </w:rPr>
            </w:pPr>
          </w:p>
        </w:tc>
        <w:tc>
          <w:tcPr>
            <w:tcW w:w="1275" w:type="dxa"/>
          </w:tcPr>
          <w:p w:rsidR="00810028" w:rsidRPr="00747363" w:rsidRDefault="00810028" w:rsidP="00F92323">
            <w:pPr>
              <w:rPr>
                <w:b/>
              </w:rPr>
            </w:pPr>
          </w:p>
        </w:tc>
      </w:tr>
    </w:tbl>
    <w:p w:rsidR="00810028" w:rsidRPr="009A1D0F" w:rsidRDefault="00810028" w:rsidP="00810028">
      <w:pPr>
        <w:rPr>
          <w:b/>
          <w:color w:val="000000"/>
          <w:sz w:val="28"/>
          <w:szCs w:val="28"/>
        </w:rPr>
      </w:pPr>
      <w:r w:rsidRPr="009A1D0F">
        <w:rPr>
          <w:b/>
          <w:color w:val="000000"/>
          <w:sz w:val="28"/>
          <w:szCs w:val="28"/>
        </w:rPr>
        <w:t xml:space="preserve">10. Podnikateľská činnosť  </w:t>
      </w:r>
    </w:p>
    <w:p w:rsidR="00810028" w:rsidRDefault="00810028" w:rsidP="00810028">
      <w:pPr>
        <w:jc w:val="both"/>
      </w:pPr>
      <w:r>
        <w:t>Obec nemá žiadnu podnikateľskú činnosť.</w:t>
      </w:r>
    </w:p>
    <w:p w:rsidR="00810028" w:rsidRPr="009A1D0F" w:rsidRDefault="00810028" w:rsidP="00810028">
      <w:pPr>
        <w:rPr>
          <w:b/>
          <w:color w:val="000000"/>
          <w:sz w:val="28"/>
          <w:szCs w:val="28"/>
        </w:rPr>
      </w:pPr>
      <w:r w:rsidRPr="009A1D0F">
        <w:rPr>
          <w:b/>
          <w:color w:val="000000"/>
          <w:sz w:val="28"/>
          <w:szCs w:val="28"/>
        </w:rPr>
        <w:t xml:space="preserve">11. Finančné usporiadanie vzťahov voči </w:t>
      </w:r>
    </w:p>
    <w:p w:rsidR="00810028" w:rsidRPr="00050030" w:rsidRDefault="00810028" w:rsidP="00810028">
      <w:pPr>
        <w:rPr>
          <w:b/>
          <w:color w:val="0000FF"/>
          <w:sz w:val="28"/>
          <w:szCs w:val="28"/>
          <w:u w:val="single"/>
        </w:rPr>
      </w:pPr>
    </w:p>
    <w:p w:rsidR="00810028" w:rsidRPr="00981D0C" w:rsidRDefault="00810028" w:rsidP="00810028">
      <w:pPr>
        <w:numPr>
          <w:ilvl w:val="1"/>
          <w:numId w:val="16"/>
        </w:numPr>
        <w:tabs>
          <w:tab w:val="clear" w:pos="1620"/>
          <w:tab w:val="num" w:pos="426"/>
        </w:tabs>
        <w:spacing w:after="0" w:line="240" w:lineRule="auto"/>
        <w:ind w:left="426" w:hanging="426"/>
      </w:pPr>
      <w:r w:rsidRPr="00981D0C">
        <w:t>štátnemu rozpočtu</w:t>
      </w:r>
    </w:p>
    <w:p w:rsidR="00810028" w:rsidRPr="00981D0C" w:rsidRDefault="00810028" w:rsidP="00810028">
      <w:pPr>
        <w:numPr>
          <w:ilvl w:val="1"/>
          <w:numId w:val="16"/>
        </w:numPr>
        <w:tabs>
          <w:tab w:val="clear" w:pos="1620"/>
          <w:tab w:val="num" w:pos="426"/>
        </w:tabs>
        <w:spacing w:after="0" w:line="240" w:lineRule="auto"/>
        <w:ind w:left="426" w:hanging="426"/>
      </w:pPr>
      <w:r w:rsidRPr="00981D0C">
        <w:t>štátnym fondom</w:t>
      </w:r>
    </w:p>
    <w:p w:rsidR="00810028" w:rsidRPr="00981D0C" w:rsidRDefault="00810028" w:rsidP="00810028">
      <w:pPr>
        <w:numPr>
          <w:ilvl w:val="1"/>
          <w:numId w:val="16"/>
        </w:numPr>
        <w:tabs>
          <w:tab w:val="clear" w:pos="1620"/>
          <w:tab w:val="num" w:pos="426"/>
        </w:tabs>
        <w:spacing w:after="0" w:line="240" w:lineRule="auto"/>
        <w:ind w:left="426" w:hanging="426"/>
      </w:pPr>
      <w:r w:rsidRPr="00981D0C">
        <w:t>rozpočtom iných obcí</w:t>
      </w:r>
    </w:p>
    <w:p w:rsidR="00810028" w:rsidRPr="00981D0C" w:rsidRDefault="00810028" w:rsidP="00810028">
      <w:pPr>
        <w:numPr>
          <w:ilvl w:val="1"/>
          <w:numId w:val="16"/>
        </w:numPr>
        <w:tabs>
          <w:tab w:val="clear" w:pos="1620"/>
          <w:tab w:val="num" w:pos="426"/>
        </w:tabs>
        <w:spacing w:after="0" w:line="240" w:lineRule="auto"/>
        <w:ind w:left="426" w:hanging="426"/>
      </w:pPr>
      <w:r w:rsidRPr="00981D0C">
        <w:lastRenderedPageBreak/>
        <w:t>rozpočtom VÚC</w:t>
      </w:r>
    </w:p>
    <w:p w:rsidR="00810028" w:rsidRPr="00826E23" w:rsidRDefault="00810028" w:rsidP="00810028">
      <w:pPr>
        <w:ind w:left="720"/>
      </w:pPr>
    </w:p>
    <w:p w:rsidR="00810028" w:rsidRDefault="00810028" w:rsidP="00810028">
      <w:pPr>
        <w:jc w:val="both"/>
      </w:pPr>
      <w:r>
        <w:t xml:space="preserve">V súlade s ustanovením § 16 ods.2 zákona č.583/2004 o rozpočtových pravidlách územnej samosprávy </w:t>
      </w:r>
      <w:r w:rsidRPr="000252F9">
        <w:t xml:space="preserve">a o zmene a doplnení niektorých zákonov </w:t>
      </w:r>
      <w:r>
        <w:t>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810028" w:rsidRDefault="00810028" w:rsidP="00810028">
      <w:pPr>
        <w:ind w:left="426"/>
        <w:jc w:val="both"/>
        <w:rPr>
          <w:color w:val="0000FF"/>
          <w:u w:val="single"/>
        </w:rPr>
      </w:pPr>
    </w:p>
    <w:p w:rsidR="00810028" w:rsidRPr="00BC547D" w:rsidRDefault="00810028" w:rsidP="00810028">
      <w:pPr>
        <w:numPr>
          <w:ilvl w:val="0"/>
          <w:numId w:val="40"/>
        </w:numPr>
        <w:tabs>
          <w:tab w:val="clear" w:pos="1620"/>
          <w:tab w:val="num" w:pos="426"/>
        </w:tabs>
        <w:spacing w:after="0" w:line="240" w:lineRule="auto"/>
        <w:ind w:left="426" w:hanging="426"/>
        <w:jc w:val="both"/>
        <w:rPr>
          <w:color w:val="0000FF"/>
          <w:u w:val="single"/>
        </w:rPr>
      </w:pPr>
      <w:r w:rsidRPr="00BC547D">
        <w:rPr>
          <w:color w:val="0000FF"/>
          <w:u w:val="single"/>
        </w:rPr>
        <w:t>Finančné usporiadanie voči štátnemu rozpočtu:</w:t>
      </w:r>
    </w:p>
    <w:p w:rsidR="00810028" w:rsidRDefault="00810028" w:rsidP="00810028">
      <w:pPr>
        <w:ind w:left="360"/>
        <w:jc w:val="both"/>
      </w:pPr>
    </w:p>
    <w:tbl>
      <w:tblPr>
        <w:tblW w:w="9752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02"/>
        <w:gridCol w:w="4205"/>
        <w:gridCol w:w="1417"/>
        <w:gridCol w:w="1556"/>
        <w:gridCol w:w="1272"/>
      </w:tblGrid>
      <w:tr w:rsidR="00810028" w:rsidRPr="00473F2A" w:rsidTr="00F92323">
        <w:tc>
          <w:tcPr>
            <w:tcW w:w="1269" w:type="dxa"/>
            <w:shd w:val="clear" w:color="auto" w:fill="D9D9D9"/>
          </w:tcPr>
          <w:p w:rsidR="00810028" w:rsidRPr="00747363" w:rsidRDefault="00810028" w:rsidP="00F92323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Poskytovateľ </w:t>
            </w:r>
          </w:p>
          <w:p w:rsidR="00810028" w:rsidRPr="00747363" w:rsidRDefault="00810028" w:rsidP="00F92323">
            <w:pPr>
              <w:rPr>
                <w:b/>
                <w:sz w:val="20"/>
                <w:szCs w:val="20"/>
              </w:rPr>
            </w:pPr>
          </w:p>
          <w:p w:rsidR="00810028" w:rsidRPr="00747363" w:rsidRDefault="00810028" w:rsidP="00F92323">
            <w:pPr>
              <w:rPr>
                <w:b/>
                <w:sz w:val="20"/>
                <w:szCs w:val="20"/>
              </w:rPr>
            </w:pPr>
          </w:p>
          <w:p w:rsidR="00810028" w:rsidRPr="00747363" w:rsidRDefault="00810028" w:rsidP="00F92323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</w:t>
            </w:r>
          </w:p>
          <w:p w:rsidR="00810028" w:rsidRPr="00747363" w:rsidRDefault="00810028" w:rsidP="00F92323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4230" w:type="dxa"/>
            <w:shd w:val="clear" w:color="auto" w:fill="D9D9D9"/>
          </w:tcPr>
          <w:p w:rsidR="00810028" w:rsidRPr="00747363" w:rsidRDefault="00810028" w:rsidP="00F92323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:rsidR="00810028" w:rsidRPr="00747363" w:rsidRDefault="00810028" w:rsidP="00F92323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:rsidR="00810028" w:rsidRPr="00747363" w:rsidRDefault="00810028" w:rsidP="00F92323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kapitálové výdavky</w:t>
            </w:r>
          </w:p>
          <w:p w:rsidR="00810028" w:rsidRPr="00747363" w:rsidRDefault="00810028" w:rsidP="00F92323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418" w:type="dxa"/>
            <w:shd w:val="clear" w:color="auto" w:fill="D9D9D9"/>
          </w:tcPr>
          <w:p w:rsidR="00810028" w:rsidRPr="00747363" w:rsidRDefault="00810028" w:rsidP="00F92323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 poskytnutých</w:t>
            </w:r>
          </w:p>
          <w:p w:rsidR="00810028" w:rsidRPr="00747363" w:rsidRDefault="00810028" w:rsidP="00F92323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finančných prostriedkov </w:t>
            </w:r>
          </w:p>
          <w:p w:rsidR="00810028" w:rsidRPr="00747363" w:rsidRDefault="00810028" w:rsidP="00F92323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59" w:type="dxa"/>
            <w:shd w:val="clear" w:color="auto" w:fill="D9D9D9"/>
          </w:tcPr>
          <w:p w:rsidR="00810028" w:rsidRPr="00747363" w:rsidRDefault="00810028" w:rsidP="00F92323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810028" w:rsidRPr="00747363" w:rsidRDefault="00810028" w:rsidP="00F92323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  <w:shd w:val="clear" w:color="auto" w:fill="D9D9D9"/>
          </w:tcPr>
          <w:p w:rsidR="00810028" w:rsidRPr="00747363" w:rsidRDefault="00810028" w:rsidP="00F92323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810028" w:rsidRPr="00747363" w:rsidRDefault="00810028" w:rsidP="00F92323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(stĺ.3 - stĺ.4 )</w:t>
            </w:r>
          </w:p>
          <w:p w:rsidR="00810028" w:rsidRPr="00747363" w:rsidRDefault="00810028" w:rsidP="00F92323">
            <w:pPr>
              <w:rPr>
                <w:b/>
                <w:sz w:val="20"/>
                <w:szCs w:val="20"/>
              </w:rPr>
            </w:pPr>
          </w:p>
          <w:p w:rsidR="00810028" w:rsidRPr="00747363" w:rsidRDefault="00810028" w:rsidP="00F92323">
            <w:pPr>
              <w:rPr>
                <w:b/>
                <w:sz w:val="20"/>
                <w:szCs w:val="20"/>
              </w:rPr>
            </w:pPr>
          </w:p>
          <w:p w:rsidR="00810028" w:rsidRPr="00747363" w:rsidRDefault="00810028" w:rsidP="00F92323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- 5 -</w:t>
            </w:r>
          </w:p>
        </w:tc>
      </w:tr>
      <w:tr w:rsidR="00810028" w:rsidRPr="00747363" w:rsidTr="00F92323">
        <w:tc>
          <w:tcPr>
            <w:tcW w:w="1269" w:type="dxa"/>
          </w:tcPr>
          <w:p w:rsidR="00810028" w:rsidRDefault="00810028" w:rsidP="00F92323">
            <w:pPr>
              <w:snapToGrid w:val="0"/>
              <w:spacing w:line="10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Krajský stavebný úrad , Trenčín</w:t>
            </w:r>
          </w:p>
        </w:tc>
        <w:tc>
          <w:tcPr>
            <w:tcW w:w="4230" w:type="dxa"/>
          </w:tcPr>
          <w:p w:rsidR="00810028" w:rsidRDefault="00810028" w:rsidP="00F92323">
            <w:pPr>
              <w:snapToGrid w:val="0"/>
              <w:spacing w:line="10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Spoločný stavebný úrad Krásna Ves</w:t>
            </w:r>
          </w:p>
        </w:tc>
        <w:tc>
          <w:tcPr>
            <w:tcW w:w="1418" w:type="dxa"/>
          </w:tcPr>
          <w:p w:rsidR="00810028" w:rsidRPr="00747363" w:rsidRDefault="00810028" w:rsidP="00F9232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181,35</w:t>
            </w:r>
          </w:p>
        </w:tc>
        <w:tc>
          <w:tcPr>
            <w:tcW w:w="1559" w:type="dxa"/>
          </w:tcPr>
          <w:p w:rsidR="00810028" w:rsidRPr="00747363" w:rsidRDefault="00810028" w:rsidP="00F9232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181,35</w:t>
            </w:r>
          </w:p>
        </w:tc>
        <w:tc>
          <w:tcPr>
            <w:tcW w:w="1276" w:type="dxa"/>
          </w:tcPr>
          <w:p w:rsidR="00810028" w:rsidRPr="00747363" w:rsidRDefault="00810028" w:rsidP="00F92323">
            <w:pPr>
              <w:spacing w:line="360" w:lineRule="auto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810028" w:rsidRPr="00747363" w:rsidTr="00F92323">
        <w:tc>
          <w:tcPr>
            <w:tcW w:w="1269" w:type="dxa"/>
          </w:tcPr>
          <w:p w:rsidR="00810028" w:rsidRDefault="00810028" w:rsidP="00F92323">
            <w:pPr>
              <w:snapToGrid w:val="0"/>
              <w:spacing w:line="10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Obvodný úrad Trenčín</w:t>
            </w:r>
          </w:p>
        </w:tc>
        <w:tc>
          <w:tcPr>
            <w:tcW w:w="4230" w:type="dxa"/>
          </w:tcPr>
          <w:p w:rsidR="00810028" w:rsidRDefault="00810028" w:rsidP="00F92323">
            <w:pPr>
              <w:snapToGrid w:val="0"/>
              <w:spacing w:line="10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Prenesený výkon štátnej správy na úseku miestnych komunikácií</w:t>
            </w:r>
          </w:p>
        </w:tc>
        <w:tc>
          <w:tcPr>
            <w:tcW w:w="1418" w:type="dxa"/>
          </w:tcPr>
          <w:p w:rsidR="00810028" w:rsidRPr="00747363" w:rsidRDefault="00810028" w:rsidP="00F9232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8,42</w:t>
            </w:r>
          </w:p>
        </w:tc>
        <w:tc>
          <w:tcPr>
            <w:tcW w:w="1559" w:type="dxa"/>
          </w:tcPr>
          <w:p w:rsidR="00810028" w:rsidRPr="00747363" w:rsidRDefault="00810028" w:rsidP="00F9232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8,42</w:t>
            </w:r>
          </w:p>
        </w:tc>
        <w:tc>
          <w:tcPr>
            <w:tcW w:w="1276" w:type="dxa"/>
          </w:tcPr>
          <w:p w:rsidR="00810028" w:rsidRPr="00747363" w:rsidRDefault="00810028" w:rsidP="00F92323">
            <w:pPr>
              <w:spacing w:line="360" w:lineRule="auto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810028" w:rsidRPr="00747363" w:rsidTr="00F92323">
        <w:tc>
          <w:tcPr>
            <w:tcW w:w="1269" w:type="dxa"/>
          </w:tcPr>
          <w:p w:rsidR="00810028" w:rsidRDefault="00810028" w:rsidP="00F92323">
            <w:pPr>
              <w:snapToGrid w:val="0"/>
              <w:spacing w:line="10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Krajský úrad ŽP , Trenčín</w:t>
            </w:r>
          </w:p>
        </w:tc>
        <w:tc>
          <w:tcPr>
            <w:tcW w:w="4230" w:type="dxa"/>
          </w:tcPr>
          <w:p w:rsidR="00810028" w:rsidRDefault="00810028" w:rsidP="00F92323">
            <w:pPr>
              <w:snapToGrid w:val="0"/>
              <w:spacing w:line="10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Prenesený výkon štátnej správy na úseku  životného prostredia</w:t>
            </w:r>
          </w:p>
        </w:tc>
        <w:tc>
          <w:tcPr>
            <w:tcW w:w="1418" w:type="dxa"/>
          </w:tcPr>
          <w:p w:rsidR="00810028" w:rsidRPr="00747363" w:rsidRDefault="00810028" w:rsidP="00F9232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16,26</w:t>
            </w:r>
          </w:p>
        </w:tc>
        <w:tc>
          <w:tcPr>
            <w:tcW w:w="1559" w:type="dxa"/>
          </w:tcPr>
          <w:p w:rsidR="00810028" w:rsidRPr="00747363" w:rsidRDefault="00810028" w:rsidP="00F9232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16,26</w:t>
            </w:r>
          </w:p>
        </w:tc>
        <w:tc>
          <w:tcPr>
            <w:tcW w:w="1276" w:type="dxa"/>
          </w:tcPr>
          <w:p w:rsidR="00810028" w:rsidRPr="00747363" w:rsidRDefault="00810028" w:rsidP="00F92323">
            <w:pPr>
              <w:spacing w:line="360" w:lineRule="auto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810028" w:rsidRPr="00747363" w:rsidTr="00F92323">
        <w:tc>
          <w:tcPr>
            <w:tcW w:w="1269" w:type="dxa"/>
          </w:tcPr>
          <w:p w:rsidR="00810028" w:rsidRDefault="00810028" w:rsidP="00F92323">
            <w:pPr>
              <w:snapToGrid w:val="0"/>
              <w:spacing w:line="10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Obvodný úrad Bánovce nad Bebravou</w:t>
            </w:r>
          </w:p>
        </w:tc>
        <w:tc>
          <w:tcPr>
            <w:tcW w:w="4230" w:type="dxa"/>
          </w:tcPr>
          <w:p w:rsidR="00810028" w:rsidRDefault="00810028" w:rsidP="00F92323">
            <w:pPr>
              <w:snapToGrid w:val="0"/>
              <w:spacing w:line="10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Hlásenie pobytu občanov a registrácia obyvateľov SR</w:t>
            </w:r>
          </w:p>
        </w:tc>
        <w:tc>
          <w:tcPr>
            <w:tcW w:w="1418" w:type="dxa"/>
          </w:tcPr>
          <w:p w:rsidR="00810028" w:rsidRPr="00747363" w:rsidRDefault="00810028" w:rsidP="00F9232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64,35</w:t>
            </w:r>
          </w:p>
        </w:tc>
        <w:tc>
          <w:tcPr>
            <w:tcW w:w="1559" w:type="dxa"/>
          </w:tcPr>
          <w:p w:rsidR="00810028" w:rsidRPr="00747363" w:rsidRDefault="00810028" w:rsidP="00F9232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64,35</w:t>
            </w:r>
          </w:p>
        </w:tc>
        <w:tc>
          <w:tcPr>
            <w:tcW w:w="1276" w:type="dxa"/>
          </w:tcPr>
          <w:p w:rsidR="00810028" w:rsidRPr="00747363" w:rsidRDefault="00810028" w:rsidP="00F92323">
            <w:pPr>
              <w:spacing w:line="360" w:lineRule="auto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810028" w:rsidRPr="00747363" w:rsidTr="00F92323">
        <w:tc>
          <w:tcPr>
            <w:tcW w:w="1269" w:type="dxa"/>
          </w:tcPr>
          <w:p w:rsidR="00810028" w:rsidRDefault="00810028" w:rsidP="00F92323">
            <w:pPr>
              <w:snapToGrid w:val="0"/>
              <w:spacing w:line="10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Obvodný úrad Bánovce nad Bebravou</w:t>
            </w:r>
          </w:p>
        </w:tc>
        <w:tc>
          <w:tcPr>
            <w:tcW w:w="4230" w:type="dxa"/>
          </w:tcPr>
          <w:p w:rsidR="00810028" w:rsidRDefault="00810028" w:rsidP="00F92323">
            <w:pPr>
              <w:snapToGrid w:val="0"/>
              <w:spacing w:line="10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zabezpečenie volieb do NR SR</w:t>
            </w:r>
          </w:p>
        </w:tc>
        <w:tc>
          <w:tcPr>
            <w:tcW w:w="1418" w:type="dxa"/>
          </w:tcPr>
          <w:p w:rsidR="00810028" w:rsidRPr="00747363" w:rsidRDefault="00810028" w:rsidP="00F9232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632,00</w:t>
            </w:r>
          </w:p>
        </w:tc>
        <w:tc>
          <w:tcPr>
            <w:tcW w:w="1559" w:type="dxa"/>
          </w:tcPr>
          <w:p w:rsidR="00810028" w:rsidRPr="00747363" w:rsidRDefault="00810028" w:rsidP="00F9232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632,00</w:t>
            </w:r>
          </w:p>
        </w:tc>
        <w:tc>
          <w:tcPr>
            <w:tcW w:w="1276" w:type="dxa"/>
          </w:tcPr>
          <w:p w:rsidR="00810028" w:rsidRPr="00747363" w:rsidRDefault="00810028" w:rsidP="00F92323">
            <w:pPr>
              <w:spacing w:line="360" w:lineRule="auto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810028" w:rsidRPr="00747363" w:rsidTr="00F92323">
        <w:tc>
          <w:tcPr>
            <w:tcW w:w="1269" w:type="dxa"/>
          </w:tcPr>
          <w:p w:rsidR="00810028" w:rsidRPr="00DD146D" w:rsidRDefault="00810028" w:rsidP="00F92323">
            <w:proofErr w:type="spellStart"/>
            <w:r>
              <w:t>UPRaSV</w:t>
            </w:r>
            <w:proofErr w:type="spellEnd"/>
            <w:r>
              <w:t xml:space="preserve">  Partizánske z EU</w:t>
            </w:r>
          </w:p>
        </w:tc>
        <w:tc>
          <w:tcPr>
            <w:tcW w:w="4230" w:type="dxa"/>
          </w:tcPr>
          <w:p w:rsidR="00810028" w:rsidRPr="00DD146D" w:rsidRDefault="00810028" w:rsidP="00F92323">
            <w:r>
              <w:t xml:space="preserve">Na zabezpečenie zamestnanosti §54  </w:t>
            </w:r>
          </w:p>
        </w:tc>
        <w:tc>
          <w:tcPr>
            <w:tcW w:w="1418" w:type="dxa"/>
          </w:tcPr>
          <w:p w:rsidR="00810028" w:rsidRPr="00747363" w:rsidRDefault="00810028" w:rsidP="00F9232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4463,25</w:t>
            </w:r>
          </w:p>
        </w:tc>
        <w:tc>
          <w:tcPr>
            <w:tcW w:w="1559" w:type="dxa"/>
          </w:tcPr>
          <w:p w:rsidR="00810028" w:rsidRPr="00747363" w:rsidRDefault="00810028" w:rsidP="00F9232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4463,25</w:t>
            </w:r>
          </w:p>
        </w:tc>
        <w:tc>
          <w:tcPr>
            <w:tcW w:w="1276" w:type="dxa"/>
          </w:tcPr>
          <w:p w:rsidR="00810028" w:rsidRPr="00747363" w:rsidRDefault="00810028" w:rsidP="00F92323">
            <w:pPr>
              <w:spacing w:line="360" w:lineRule="auto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810028" w:rsidRPr="00747363" w:rsidTr="00F92323">
        <w:tc>
          <w:tcPr>
            <w:tcW w:w="1269" w:type="dxa"/>
          </w:tcPr>
          <w:p w:rsidR="00810028" w:rsidRPr="00DD146D" w:rsidRDefault="00810028" w:rsidP="00F92323">
            <w:proofErr w:type="spellStart"/>
            <w:r>
              <w:t>UPRaSV</w:t>
            </w:r>
            <w:proofErr w:type="spellEnd"/>
            <w:r>
              <w:t xml:space="preserve"> Partizánske zo štátneho rozpočtu</w:t>
            </w:r>
          </w:p>
        </w:tc>
        <w:tc>
          <w:tcPr>
            <w:tcW w:w="4230" w:type="dxa"/>
          </w:tcPr>
          <w:p w:rsidR="00810028" w:rsidRPr="00DD146D" w:rsidRDefault="00810028" w:rsidP="00F92323">
            <w:r>
              <w:t>Na zabezpečenie zamestnanosti §52  a 50 j</w:t>
            </w:r>
          </w:p>
        </w:tc>
        <w:tc>
          <w:tcPr>
            <w:tcW w:w="1418" w:type="dxa"/>
          </w:tcPr>
          <w:p w:rsidR="00810028" w:rsidRPr="00747363" w:rsidRDefault="00810028" w:rsidP="00F9232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787,65</w:t>
            </w:r>
          </w:p>
        </w:tc>
        <w:tc>
          <w:tcPr>
            <w:tcW w:w="1559" w:type="dxa"/>
          </w:tcPr>
          <w:p w:rsidR="00810028" w:rsidRPr="00747363" w:rsidRDefault="00810028" w:rsidP="00F9232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787,65</w:t>
            </w:r>
          </w:p>
        </w:tc>
        <w:tc>
          <w:tcPr>
            <w:tcW w:w="1276" w:type="dxa"/>
          </w:tcPr>
          <w:p w:rsidR="00810028" w:rsidRPr="00747363" w:rsidRDefault="00810028" w:rsidP="00F92323">
            <w:pPr>
              <w:spacing w:line="360" w:lineRule="auto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810028" w:rsidRPr="00747363" w:rsidTr="00F92323">
        <w:tc>
          <w:tcPr>
            <w:tcW w:w="1269" w:type="dxa"/>
          </w:tcPr>
          <w:p w:rsidR="00810028" w:rsidRDefault="00810028" w:rsidP="00F92323">
            <w:r>
              <w:rPr>
                <w:sz w:val="20"/>
                <w:szCs w:val="20"/>
              </w:rPr>
              <w:t>Obvodný úrad Trenčín</w:t>
            </w:r>
          </w:p>
        </w:tc>
        <w:tc>
          <w:tcPr>
            <w:tcW w:w="4230" w:type="dxa"/>
          </w:tcPr>
          <w:p w:rsidR="00810028" w:rsidRDefault="00810028" w:rsidP="00F92323">
            <w:r>
              <w:t xml:space="preserve">Údržba vojnových hrobov </w:t>
            </w:r>
          </w:p>
        </w:tc>
        <w:tc>
          <w:tcPr>
            <w:tcW w:w="1418" w:type="dxa"/>
          </w:tcPr>
          <w:p w:rsidR="00810028" w:rsidRDefault="00810028" w:rsidP="00F9232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21,34</w:t>
            </w:r>
          </w:p>
        </w:tc>
        <w:tc>
          <w:tcPr>
            <w:tcW w:w="1559" w:type="dxa"/>
          </w:tcPr>
          <w:p w:rsidR="00810028" w:rsidRDefault="00810028" w:rsidP="00F9232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21,34</w:t>
            </w:r>
          </w:p>
        </w:tc>
        <w:tc>
          <w:tcPr>
            <w:tcW w:w="1276" w:type="dxa"/>
          </w:tcPr>
          <w:p w:rsidR="00810028" w:rsidRDefault="00810028" w:rsidP="00F92323">
            <w:pPr>
              <w:spacing w:line="360" w:lineRule="auto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810028" w:rsidRDefault="00810028" w:rsidP="00810028">
      <w:pPr>
        <w:ind w:left="426"/>
        <w:jc w:val="both"/>
        <w:rPr>
          <w:color w:val="0000FF"/>
          <w:u w:val="single"/>
        </w:rPr>
      </w:pPr>
    </w:p>
    <w:p w:rsidR="00810028" w:rsidRPr="009A1D0F" w:rsidRDefault="00810028" w:rsidP="00810028">
      <w:pPr>
        <w:numPr>
          <w:ilvl w:val="0"/>
          <w:numId w:val="40"/>
        </w:numPr>
        <w:tabs>
          <w:tab w:val="clear" w:pos="1620"/>
          <w:tab w:val="num" w:pos="426"/>
        </w:tabs>
        <w:spacing w:after="0" w:line="240" w:lineRule="auto"/>
        <w:ind w:left="426" w:hanging="426"/>
        <w:jc w:val="both"/>
        <w:rPr>
          <w:color w:val="000000"/>
          <w:u w:val="single"/>
        </w:rPr>
      </w:pPr>
      <w:r w:rsidRPr="009A1D0F">
        <w:rPr>
          <w:color w:val="000000"/>
          <w:u w:val="single"/>
        </w:rPr>
        <w:t>Finančné usporiadanie voči štátnym fondom</w:t>
      </w:r>
    </w:p>
    <w:p w:rsidR="00810028" w:rsidRPr="007D2682" w:rsidRDefault="00810028" w:rsidP="00810028">
      <w:pPr>
        <w:jc w:val="both"/>
      </w:pPr>
    </w:p>
    <w:p w:rsidR="00810028" w:rsidRPr="00D37C5E" w:rsidRDefault="00810028" w:rsidP="00810028">
      <w:pPr>
        <w:jc w:val="both"/>
      </w:pPr>
      <w:r w:rsidRPr="00D37C5E">
        <w:t xml:space="preserve">Obec neuzatvorila v roku </w:t>
      </w:r>
      <w:r>
        <w:t>2015</w:t>
      </w:r>
      <w:r w:rsidRPr="00D37C5E">
        <w:t xml:space="preserve"> žiadnu zmluvu so štátnymi fondmi. </w:t>
      </w:r>
    </w:p>
    <w:p w:rsidR="00810028" w:rsidRDefault="00810028" w:rsidP="00810028">
      <w:pPr>
        <w:jc w:val="both"/>
      </w:pPr>
    </w:p>
    <w:p w:rsidR="00810028" w:rsidRDefault="00810028" w:rsidP="00810028">
      <w:pPr>
        <w:jc w:val="both"/>
        <w:rPr>
          <w:color w:val="0000FF"/>
          <w:u w:val="single"/>
        </w:rPr>
      </w:pPr>
    </w:p>
    <w:p w:rsidR="00810028" w:rsidRPr="009A1D0F" w:rsidRDefault="00810028" w:rsidP="00810028">
      <w:pPr>
        <w:numPr>
          <w:ilvl w:val="0"/>
          <w:numId w:val="40"/>
        </w:numPr>
        <w:tabs>
          <w:tab w:val="clear" w:pos="1620"/>
          <w:tab w:val="num" w:pos="426"/>
        </w:tabs>
        <w:spacing w:after="0" w:line="240" w:lineRule="auto"/>
        <w:ind w:left="426" w:hanging="426"/>
        <w:jc w:val="both"/>
        <w:rPr>
          <w:color w:val="000000"/>
          <w:u w:val="single"/>
        </w:rPr>
      </w:pPr>
      <w:r w:rsidRPr="009A1D0F">
        <w:rPr>
          <w:color w:val="000000"/>
          <w:u w:val="single"/>
        </w:rPr>
        <w:t>Finančné usporiadanie voči ostatným právnickým a fyzickým osobám</w:t>
      </w:r>
    </w:p>
    <w:p w:rsidR="00810028" w:rsidRPr="009A1D0F" w:rsidRDefault="00810028" w:rsidP="00810028">
      <w:pPr>
        <w:jc w:val="both"/>
        <w:rPr>
          <w:color w:val="000000"/>
          <w:u w:val="single"/>
        </w:rPr>
      </w:pPr>
      <w:r w:rsidRPr="002375B1">
        <w:t xml:space="preserve">Dotácie prijaté – obec v roku 2015 prijala krátkodobý úver od občanov na vyrovnanie záväzkov voči zamestnancom za mesiac júl 2015  vo výške 8 100 eur. Po </w:t>
      </w:r>
      <w:proofErr w:type="spellStart"/>
      <w:r w:rsidRPr="002375B1">
        <w:t>prefinancovaní</w:t>
      </w:r>
      <w:proofErr w:type="spellEnd"/>
      <w:r w:rsidRPr="002375B1">
        <w:t xml:space="preserve"> mzdových nákladov na projekt 224200220052 Slovenskou záručnou a rozvojovou bankou, boli finančné prostriedky vrátené občanom.</w:t>
      </w:r>
    </w:p>
    <w:p w:rsidR="00810028" w:rsidRDefault="00810028" w:rsidP="00810028">
      <w:pPr>
        <w:jc w:val="both"/>
      </w:pPr>
    </w:p>
    <w:p w:rsidR="00810028" w:rsidRDefault="00810028" w:rsidP="00810028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810028" w:rsidRDefault="00810028" w:rsidP="00810028">
      <w:pPr>
        <w:ind w:left="284"/>
        <w:jc w:val="both"/>
        <w:rPr>
          <w:b/>
        </w:rPr>
      </w:pPr>
    </w:p>
    <w:p w:rsidR="00810028" w:rsidRPr="00A85544" w:rsidRDefault="00810028" w:rsidP="00810028">
      <w:pPr>
        <w:jc w:val="both"/>
        <w:outlineLvl w:val="0"/>
      </w:pPr>
      <w:r>
        <w:rPr>
          <w:b/>
        </w:rPr>
        <w:t xml:space="preserve">Vypracovala:  </w:t>
      </w:r>
      <w:r>
        <w:t xml:space="preserve">Mária </w:t>
      </w:r>
      <w:proofErr w:type="spellStart"/>
      <w:r>
        <w:t>Jakubčeková</w:t>
      </w:r>
      <w:proofErr w:type="spellEnd"/>
      <w:r>
        <w:t xml:space="preserve"> </w:t>
      </w:r>
      <w:r>
        <w:rPr>
          <w:b/>
        </w:rPr>
        <w:t xml:space="preserve">                                    Predkladá: </w:t>
      </w:r>
      <w:r w:rsidRPr="00A85544">
        <w:t xml:space="preserve">Mária </w:t>
      </w:r>
      <w:proofErr w:type="spellStart"/>
      <w:r w:rsidRPr="00A85544">
        <w:t>Jakubčeková</w:t>
      </w:r>
      <w:proofErr w:type="spellEnd"/>
    </w:p>
    <w:p w:rsidR="00810028" w:rsidRDefault="00810028" w:rsidP="00810028">
      <w:pPr>
        <w:jc w:val="both"/>
        <w:outlineLvl w:val="0"/>
        <w:rPr>
          <w:b/>
        </w:rPr>
      </w:pPr>
    </w:p>
    <w:p w:rsidR="00810028" w:rsidRDefault="00810028" w:rsidP="00810028">
      <w:pPr>
        <w:jc w:val="both"/>
      </w:pPr>
    </w:p>
    <w:p w:rsidR="00810028" w:rsidRDefault="00810028" w:rsidP="00810028">
      <w:pPr>
        <w:jc w:val="both"/>
      </w:pPr>
    </w:p>
    <w:p w:rsidR="00810028" w:rsidRDefault="00810028" w:rsidP="00810028">
      <w:pPr>
        <w:jc w:val="both"/>
      </w:pPr>
    </w:p>
    <w:p w:rsidR="00810028" w:rsidRDefault="00810028" w:rsidP="00810028">
      <w:pPr>
        <w:jc w:val="both"/>
      </w:pPr>
      <w:r w:rsidRPr="0048102A">
        <w:t>V</w:t>
      </w:r>
      <w:r>
        <w:t> Slatinke nad Bebravou  dňa 30.05.2015</w:t>
      </w:r>
      <w:bookmarkStart w:id="0" w:name="_GoBack"/>
      <w:bookmarkEnd w:id="0"/>
    </w:p>
    <w:sectPr w:rsidR="008100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256">
    <w:altName w:val="Times New Roman"/>
    <w:charset w:val="EE"/>
    <w:family w:val="auto"/>
    <w:pitch w:val="variable"/>
  </w:font>
  <w:font w:name="font240">
    <w:altName w:val="Times New Roman"/>
    <w:charset w:val="EE"/>
    <w:family w:val="auto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lgerian">
    <w:altName w:val="Juice ITC"/>
    <w:charset w:val="00"/>
    <w:family w:val="decorative"/>
    <w:pitch w:val="variable"/>
    <w:sig w:usb0="00000003" w:usb1="00000000" w:usb2="00000000" w:usb3="00000000" w:csb0="00000001" w:csb1="00000000"/>
  </w:font>
  <w:font w:name="Broadway">
    <w:altName w:val="Gabriola"/>
    <w:charset w:val="00"/>
    <w:family w:val="decorative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C"/>
    <w:multiLevelType w:val="multilevel"/>
    <w:tmpl w:val="0000000C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840" w:hanging="180"/>
      </w:pPr>
    </w:lvl>
  </w:abstractNum>
  <w:abstractNum w:abstractNumId="2" w15:restartNumberingAfterBreak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23012D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44E46F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58E3713"/>
    <w:multiLevelType w:val="hybridMultilevel"/>
    <w:tmpl w:val="71787846"/>
    <w:lvl w:ilvl="0" w:tplc="22CA285A">
      <w:start w:val="1"/>
      <w:numFmt w:val="lowerLetter"/>
      <w:lvlText w:val="%1)"/>
      <w:lvlJc w:val="left"/>
      <w:pPr>
        <w:ind w:left="106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1C5937FB"/>
    <w:multiLevelType w:val="hybridMultilevel"/>
    <w:tmpl w:val="E06E95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DF32DBD"/>
    <w:multiLevelType w:val="hybridMultilevel"/>
    <w:tmpl w:val="AE5CB39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1D285C"/>
    <w:multiLevelType w:val="hybridMultilevel"/>
    <w:tmpl w:val="3AA6835E"/>
    <w:lvl w:ilvl="0" w:tplc="4B4E6938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357A48"/>
    <w:multiLevelType w:val="hybridMultilevel"/>
    <w:tmpl w:val="49EA0FA8"/>
    <w:lvl w:ilvl="0" w:tplc="FBFEF1E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80B6867"/>
    <w:multiLevelType w:val="hybridMultilevel"/>
    <w:tmpl w:val="DF5202D6"/>
    <w:lvl w:ilvl="0" w:tplc="C90A3EAC">
      <w:start w:val="5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C2D08AC"/>
    <w:multiLevelType w:val="hybridMultilevel"/>
    <w:tmpl w:val="436611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712785"/>
    <w:multiLevelType w:val="hybridMultilevel"/>
    <w:tmpl w:val="5D609E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0" w15:restartNumberingAfterBreak="0">
    <w:nsid w:val="32982C90"/>
    <w:multiLevelType w:val="hybridMultilevel"/>
    <w:tmpl w:val="89B0A11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45444D"/>
    <w:multiLevelType w:val="hybridMultilevel"/>
    <w:tmpl w:val="A6DE1064"/>
    <w:lvl w:ilvl="0" w:tplc="041B0017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378E78A9"/>
    <w:multiLevelType w:val="hybridMultilevel"/>
    <w:tmpl w:val="6B6EC8C4"/>
    <w:lvl w:ilvl="0" w:tplc="E4A06C68">
      <w:start w:val="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9" w15:restartNumberingAfterBreak="0">
    <w:nsid w:val="422C5111"/>
    <w:multiLevelType w:val="hybridMultilevel"/>
    <w:tmpl w:val="33EAFA9C"/>
    <w:lvl w:ilvl="0" w:tplc="94447F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31" w15:restartNumberingAfterBreak="0">
    <w:nsid w:val="504522C6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531D461B"/>
    <w:multiLevelType w:val="hybridMultilevel"/>
    <w:tmpl w:val="FE9EB4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8F39F0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9234B09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B8D0A18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7" w15:restartNumberingAfterBreak="0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9F64651"/>
    <w:multiLevelType w:val="hybridMultilevel"/>
    <w:tmpl w:val="54747060"/>
    <w:lvl w:ilvl="0" w:tplc="DF880B22">
      <w:start w:val="9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2" w15:restartNumberingAfterBreak="0">
    <w:nsid w:val="6CD02F9E"/>
    <w:multiLevelType w:val="hybridMultilevel"/>
    <w:tmpl w:val="66089930"/>
    <w:lvl w:ilvl="0" w:tplc="9212329E">
      <w:start w:val="8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3" w15:restartNumberingAfterBreak="0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4" w15:restartNumberingAfterBreak="0">
    <w:nsid w:val="6D7C6E40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5" w15:restartNumberingAfterBreak="0">
    <w:nsid w:val="6FE85574"/>
    <w:multiLevelType w:val="hybridMultilevel"/>
    <w:tmpl w:val="99D653DC"/>
    <w:lvl w:ilvl="0" w:tplc="33F6F35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6" w15:restartNumberingAfterBreak="0">
    <w:nsid w:val="76696418"/>
    <w:multiLevelType w:val="hybridMultilevel"/>
    <w:tmpl w:val="00122544"/>
    <w:lvl w:ilvl="0" w:tplc="FFFFFFFF"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47" w15:restartNumberingAfterBreak="0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79CD0BC1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2"/>
  </w:num>
  <w:num w:numId="2">
    <w:abstractNumId w:val="18"/>
  </w:num>
  <w:num w:numId="3">
    <w:abstractNumId w:val="20"/>
  </w:num>
  <w:num w:numId="4">
    <w:abstractNumId w:val="11"/>
  </w:num>
  <w:num w:numId="5">
    <w:abstractNumId w:val="0"/>
  </w:num>
  <w:num w:numId="6">
    <w:abstractNumId w:val="1"/>
  </w:num>
  <w:num w:numId="7">
    <w:abstractNumId w:val="21"/>
  </w:num>
  <w:num w:numId="8">
    <w:abstractNumId w:val="22"/>
  </w:num>
  <w:num w:numId="9">
    <w:abstractNumId w:val="5"/>
  </w:num>
  <w:num w:numId="10">
    <w:abstractNumId w:val="15"/>
  </w:num>
  <w:num w:numId="11">
    <w:abstractNumId w:val="41"/>
  </w:num>
  <w:num w:numId="12">
    <w:abstractNumId w:val="42"/>
  </w:num>
  <w:num w:numId="13">
    <w:abstractNumId w:val="32"/>
  </w:num>
  <w:num w:numId="14">
    <w:abstractNumId w:val="25"/>
  </w:num>
  <w:num w:numId="15">
    <w:abstractNumId w:val="16"/>
  </w:num>
  <w:num w:numId="16">
    <w:abstractNumId w:val="28"/>
  </w:num>
  <w:num w:numId="17">
    <w:abstractNumId w:val="23"/>
  </w:num>
  <w:num w:numId="18">
    <w:abstractNumId w:val="40"/>
  </w:num>
  <w:num w:numId="19">
    <w:abstractNumId w:val="38"/>
  </w:num>
  <w:num w:numId="20">
    <w:abstractNumId w:val="27"/>
  </w:num>
  <w:num w:numId="21">
    <w:abstractNumId w:val="37"/>
  </w:num>
  <w:num w:numId="22">
    <w:abstractNumId w:val="7"/>
  </w:num>
  <w:num w:numId="23">
    <w:abstractNumId w:val="30"/>
  </w:num>
  <w:num w:numId="24">
    <w:abstractNumId w:val="2"/>
  </w:num>
  <w:num w:numId="25">
    <w:abstractNumId w:val="36"/>
  </w:num>
  <w:num w:numId="26">
    <w:abstractNumId w:val="6"/>
  </w:num>
  <w:num w:numId="27">
    <w:abstractNumId w:val="43"/>
  </w:num>
  <w:num w:numId="28">
    <w:abstractNumId w:val="47"/>
  </w:num>
  <w:num w:numId="29">
    <w:abstractNumId w:val="19"/>
  </w:num>
  <w:num w:numId="3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46"/>
  </w:num>
  <w:num w:numId="33">
    <w:abstractNumId w:val="29"/>
  </w:num>
  <w:num w:numId="34">
    <w:abstractNumId w:val="45"/>
  </w:num>
  <w:num w:numId="35">
    <w:abstractNumId w:val="31"/>
  </w:num>
  <w:num w:numId="36">
    <w:abstractNumId w:val="4"/>
  </w:num>
  <w:num w:numId="37">
    <w:abstractNumId w:val="3"/>
  </w:num>
  <w:num w:numId="38">
    <w:abstractNumId w:val="35"/>
  </w:num>
  <w:num w:numId="39">
    <w:abstractNumId w:val="13"/>
  </w:num>
  <w:num w:numId="40">
    <w:abstractNumId w:val="26"/>
  </w:num>
  <w:num w:numId="41">
    <w:abstractNumId w:val="34"/>
  </w:num>
  <w:num w:numId="42">
    <w:abstractNumId w:val="33"/>
  </w:num>
  <w:num w:numId="43">
    <w:abstractNumId w:val="24"/>
  </w:num>
  <w:num w:numId="44">
    <w:abstractNumId w:val="8"/>
  </w:num>
  <w:num w:numId="45">
    <w:abstractNumId w:val="39"/>
  </w:num>
  <w:num w:numId="46">
    <w:abstractNumId w:val="14"/>
  </w:num>
  <w:num w:numId="47">
    <w:abstractNumId w:val="48"/>
  </w:num>
  <w:num w:numId="48">
    <w:abstractNumId w:val="44"/>
  </w:num>
  <w:num w:numId="49">
    <w:abstractNumId w:val="17"/>
  </w:num>
  <w:num w:numId="5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0028"/>
    <w:rsid w:val="00467A6D"/>
    <w:rsid w:val="00810028"/>
    <w:rsid w:val="00814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633C91-B108-49F2-AA15-33AFBB49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10028"/>
    <w:pPr>
      <w:spacing w:after="0" w:line="240" w:lineRule="auto"/>
    </w:pPr>
    <w:rPr>
      <w:rFonts w:ascii="Calibri" w:eastAsia="Calibri" w:hAnsi="Calibri" w:cs="Times New Roman"/>
    </w:rPr>
  </w:style>
  <w:style w:type="paragraph" w:styleId="Odsekzoznamu">
    <w:name w:val="List Paragraph"/>
    <w:basedOn w:val="Normlny"/>
    <w:uiPriority w:val="34"/>
    <w:qFormat/>
    <w:rsid w:val="00810028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table" w:styleId="Mriekatabuky">
    <w:name w:val="Table Grid"/>
    <w:basedOn w:val="Normlnatabuka"/>
    <w:rsid w:val="00810028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ekzoznamu2">
    <w:name w:val="Odsek zoznamu2"/>
    <w:basedOn w:val="Normlny"/>
    <w:rsid w:val="00810028"/>
    <w:pPr>
      <w:suppressAutoHyphens/>
      <w:spacing w:after="200" w:line="276" w:lineRule="auto"/>
    </w:pPr>
    <w:rPr>
      <w:rFonts w:ascii="Calibri" w:eastAsia="Lucida Sans Unicode" w:hAnsi="Calibri" w:cs="font256"/>
      <w:kern w:val="1"/>
      <w:lang w:eastAsia="ar-SA"/>
    </w:rPr>
  </w:style>
  <w:style w:type="character" w:styleId="Hypertextovprepojenie">
    <w:name w:val="Hyperlink"/>
    <w:uiPriority w:val="99"/>
    <w:unhideWhenUsed/>
    <w:rsid w:val="00810028"/>
    <w:rPr>
      <w:color w:val="0000FF"/>
      <w:u w:val="single"/>
    </w:rPr>
  </w:style>
  <w:style w:type="paragraph" w:styleId="Hlavika">
    <w:name w:val="header"/>
    <w:basedOn w:val="Normlny"/>
    <w:link w:val="HlavikaChar"/>
    <w:rsid w:val="0081002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81002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81002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810028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rsid w:val="00810028"/>
  </w:style>
  <w:style w:type="character" w:styleId="Siln">
    <w:name w:val="Strong"/>
    <w:uiPriority w:val="22"/>
    <w:qFormat/>
    <w:rsid w:val="00810028"/>
    <w:rPr>
      <w:b/>
      <w:bCs/>
    </w:rPr>
  </w:style>
  <w:style w:type="character" w:styleId="Zvraznenie">
    <w:name w:val="Emphasis"/>
    <w:uiPriority w:val="20"/>
    <w:qFormat/>
    <w:rsid w:val="00810028"/>
    <w:rPr>
      <w:i/>
      <w:iCs/>
    </w:rPr>
  </w:style>
  <w:style w:type="paragraph" w:customStyle="1" w:styleId="Odsekzoznamu1">
    <w:name w:val="Odsek zoznamu1"/>
    <w:basedOn w:val="Normlny"/>
    <w:rsid w:val="00810028"/>
    <w:pPr>
      <w:suppressAutoHyphens/>
      <w:spacing w:after="200" w:line="276" w:lineRule="auto"/>
    </w:pPr>
    <w:rPr>
      <w:rFonts w:ascii="Calibri" w:eastAsia="Lucida Sans Unicode" w:hAnsi="Calibri" w:cs="font240"/>
      <w:kern w:val="1"/>
      <w:lang w:eastAsia="ar-SA"/>
    </w:rPr>
  </w:style>
  <w:style w:type="paragraph" w:styleId="Textbubliny">
    <w:name w:val="Balloon Text"/>
    <w:basedOn w:val="Normlny"/>
    <w:link w:val="TextbublinyChar"/>
    <w:rsid w:val="00810028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sk-SK"/>
    </w:rPr>
  </w:style>
  <w:style w:type="character" w:customStyle="1" w:styleId="TextbublinyChar">
    <w:name w:val="Text bubliny Char"/>
    <w:basedOn w:val="Predvolenpsmoodseku"/>
    <w:link w:val="Textbubliny"/>
    <w:rsid w:val="00810028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18</Pages>
  <Words>3078</Words>
  <Characters>17551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JAKUBČEKOVÁ Mária</dc:creator>
  <cp:keywords/>
  <dc:description/>
  <cp:lastModifiedBy>JAKUBČEKOVÁ Mária</cp:lastModifiedBy>
  <cp:revision>1</cp:revision>
  <dcterms:created xsi:type="dcterms:W3CDTF">2016-12-15T13:05:00Z</dcterms:created>
  <dcterms:modified xsi:type="dcterms:W3CDTF">2016-12-15T13:09:00Z</dcterms:modified>
</cp:coreProperties>
</file>