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7135" w:rsidRDefault="00EB2CA1" w:rsidP="00EB2CA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DREVONAEXPORT s.r.o.</w:t>
      </w:r>
    </w:p>
    <w:p w:rsidR="00EB2CA1" w:rsidRDefault="00EB2CA1" w:rsidP="00EB2CA1">
      <w:pPr>
        <w:jc w:val="center"/>
        <w:rPr>
          <w:b/>
          <w:sz w:val="36"/>
          <w:szCs w:val="36"/>
        </w:rPr>
      </w:pPr>
    </w:p>
    <w:p w:rsidR="00EB2CA1" w:rsidRDefault="00EB2CA1" w:rsidP="00EB2CA1">
      <w:pPr>
        <w:jc w:val="center"/>
        <w:rPr>
          <w:b/>
          <w:sz w:val="36"/>
          <w:szCs w:val="36"/>
        </w:rPr>
      </w:pPr>
    </w:p>
    <w:p w:rsidR="00EB2CA1" w:rsidRDefault="00EB2CA1" w:rsidP="00EB2CA1">
      <w:pPr>
        <w:jc w:val="center"/>
        <w:rPr>
          <w:b/>
          <w:sz w:val="36"/>
          <w:szCs w:val="36"/>
        </w:rPr>
      </w:pPr>
    </w:p>
    <w:p w:rsidR="00EB2CA1" w:rsidRDefault="00EB2CA1" w:rsidP="00EB2CA1">
      <w:pPr>
        <w:jc w:val="center"/>
        <w:rPr>
          <w:b/>
          <w:sz w:val="36"/>
          <w:szCs w:val="36"/>
        </w:rPr>
      </w:pPr>
    </w:p>
    <w:p w:rsidR="00EB2CA1" w:rsidRDefault="00EB2CA1" w:rsidP="00EB2CA1">
      <w:pPr>
        <w:jc w:val="center"/>
        <w:rPr>
          <w:b/>
          <w:sz w:val="36"/>
          <w:szCs w:val="36"/>
        </w:rPr>
      </w:pPr>
    </w:p>
    <w:p w:rsidR="00EB2CA1" w:rsidRDefault="00EB2CA1" w:rsidP="00EB2CA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V Ý R O Č N Á    S P R Á V A</w:t>
      </w:r>
    </w:p>
    <w:p w:rsidR="00EB2CA1" w:rsidRDefault="00EB2CA1" w:rsidP="00EB2CA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Z A   R O K</w:t>
      </w:r>
      <w:r w:rsidR="00A44643">
        <w:rPr>
          <w:b/>
          <w:sz w:val="36"/>
          <w:szCs w:val="36"/>
        </w:rPr>
        <w:t xml:space="preserve">   </w:t>
      </w:r>
      <w:r>
        <w:rPr>
          <w:b/>
          <w:sz w:val="36"/>
          <w:szCs w:val="36"/>
        </w:rPr>
        <w:t>2</w:t>
      </w:r>
      <w:r w:rsidR="00A44643"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</w:rPr>
        <w:t>0</w:t>
      </w:r>
      <w:r w:rsidR="00A44643"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</w:rPr>
        <w:t>1</w:t>
      </w:r>
      <w:r w:rsidR="00A44643">
        <w:rPr>
          <w:b/>
          <w:sz w:val="36"/>
          <w:szCs w:val="36"/>
        </w:rPr>
        <w:t xml:space="preserve"> </w:t>
      </w:r>
      <w:r>
        <w:rPr>
          <w:b/>
          <w:sz w:val="36"/>
          <w:szCs w:val="36"/>
        </w:rPr>
        <w:t>5</w:t>
      </w:r>
    </w:p>
    <w:p w:rsidR="00EB2CA1" w:rsidRDefault="00EB2CA1" w:rsidP="00EB2CA1">
      <w:pPr>
        <w:jc w:val="center"/>
        <w:rPr>
          <w:b/>
          <w:sz w:val="36"/>
          <w:szCs w:val="36"/>
        </w:rPr>
      </w:pPr>
    </w:p>
    <w:p w:rsidR="00611A40" w:rsidRDefault="00611A40" w:rsidP="00EB2CA1">
      <w:pPr>
        <w:jc w:val="center"/>
        <w:rPr>
          <w:b/>
          <w:sz w:val="36"/>
          <w:szCs w:val="36"/>
        </w:rPr>
      </w:pPr>
    </w:p>
    <w:p w:rsidR="00611A40" w:rsidRDefault="00611A40" w:rsidP="00EB2CA1">
      <w:pPr>
        <w:jc w:val="center"/>
        <w:rPr>
          <w:b/>
          <w:sz w:val="36"/>
          <w:szCs w:val="36"/>
        </w:rPr>
      </w:pPr>
    </w:p>
    <w:p w:rsidR="00EB2CA1" w:rsidRDefault="00EB2CA1" w:rsidP="00EB2CA1">
      <w:pPr>
        <w:jc w:val="center"/>
        <w:rPr>
          <w:b/>
          <w:sz w:val="36"/>
          <w:szCs w:val="36"/>
        </w:rPr>
      </w:pPr>
      <w:r w:rsidRPr="00EB2CA1">
        <w:rPr>
          <w:b/>
          <w:noProof/>
          <w:sz w:val="36"/>
          <w:szCs w:val="36"/>
          <w:lang w:eastAsia="sk-SK"/>
        </w:rPr>
        <w:drawing>
          <wp:inline distT="0" distB="0" distL="0" distR="0">
            <wp:extent cx="2636520" cy="638533"/>
            <wp:effectExtent l="0" t="0" r="0" b="9525"/>
            <wp:docPr id="1" name="Obrázok 1" descr="\\DREVONA-SERVER\Data\OFFICE\drevona-export-logo-web-fin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DREVONA-SERVER\Data\OFFICE\drevona-export-logo-web-final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1475" cy="6566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B2CA1" w:rsidRDefault="00EB2CA1" w:rsidP="00EB2CA1">
      <w:pPr>
        <w:jc w:val="center"/>
        <w:rPr>
          <w:b/>
          <w:sz w:val="36"/>
          <w:szCs w:val="36"/>
        </w:rPr>
      </w:pPr>
    </w:p>
    <w:p w:rsidR="00EB2CA1" w:rsidRDefault="00EB2CA1" w:rsidP="00EB2CA1">
      <w:pPr>
        <w:rPr>
          <w:b/>
          <w:sz w:val="24"/>
          <w:szCs w:val="24"/>
        </w:rPr>
      </w:pPr>
    </w:p>
    <w:p w:rsidR="00EB2CA1" w:rsidRDefault="00EB2CA1" w:rsidP="00EB2CA1">
      <w:pPr>
        <w:rPr>
          <w:b/>
          <w:sz w:val="24"/>
          <w:szCs w:val="24"/>
        </w:rPr>
      </w:pPr>
    </w:p>
    <w:p w:rsidR="00EB2CA1" w:rsidRDefault="00EB2CA1" w:rsidP="00EB2CA1">
      <w:pPr>
        <w:rPr>
          <w:b/>
          <w:sz w:val="24"/>
          <w:szCs w:val="24"/>
        </w:rPr>
      </w:pPr>
    </w:p>
    <w:p w:rsidR="00EB2CA1" w:rsidRDefault="00EB2CA1" w:rsidP="00EB2CA1">
      <w:pPr>
        <w:rPr>
          <w:b/>
          <w:sz w:val="24"/>
          <w:szCs w:val="24"/>
        </w:rPr>
      </w:pPr>
    </w:p>
    <w:p w:rsidR="00611A40" w:rsidRDefault="00611A40" w:rsidP="00EB2CA1">
      <w:pPr>
        <w:rPr>
          <w:b/>
          <w:sz w:val="24"/>
          <w:szCs w:val="24"/>
        </w:rPr>
      </w:pPr>
    </w:p>
    <w:p w:rsidR="00611A40" w:rsidRDefault="00611A40" w:rsidP="00EB2CA1">
      <w:pPr>
        <w:rPr>
          <w:b/>
          <w:sz w:val="24"/>
          <w:szCs w:val="24"/>
        </w:rPr>
      </w:pPr>
    </w:p>
    <w:p w:rsidR="00EB2CA1" w:rsidRDefault="00EB2CA1" w:rsidP="00EB2CA1">
      <w:pPr>
        <w:spacing w:after="0"/>
        <w:rPr>
          <w:sz w:val="24"/>
          <w:szCs w:val="24"/>
        </w:rPr>
      </w:pPr>
      <w:r w:rsidRPr="00EB2CA1">
        <w:rPr>
          <w:sz w:val="24"/>
          <w:szCs w:val="24"/>
        </w:rPr>
        <w:t>Adresa</w:t>
      </w:r>
      <w:r w:rsidR="007B7ECD">
        <w:rPr>
          <w:sz w:val="24"/>
          <w:szCs w:val="24"/>
        </w:rPr>
        <w:t>:</w:t>
      </w:r>
      <w:r w:rsidR="007B7ECD">
        <w:rPr>
          <w:sz w:val="24"/>
          <w:szCs w:val="24"/>
        </w:rPr>
        <w:tab/>
      </w:r>
      <w:r w:rsidR="007B7ECD">
        <w:rPr>
          <w:sz w:val="24"/>
          <w:szCs w:val="24"/>
        </w:rPr>
        <w:tab/>
      </w:r>
      <w:r w:rsidR="007B7ECD">
        <w:rPr>
          <w:sz w:val="24"/>
          <w:szCs w:val="24"/>
        </w:rPr>
        <w:tab/>
      </w:r>
      <w:r>
        <w:rPr>
          <w:sz w:val="24"/>
          <w:szCs w:val="24"/>
        </w:rPr>
        <w:t>DREVONAEXPORT s.r.o. , M.</w:t>
      </w:r>
      <w:r w:rsidR="007B7ECD">
        <w:rPr>
          <w:sz w:val="24"/>
          <w:szCs w:val="24"/>
        </w:rPr>
        <w:t xml:space="preserve"> </w:t>
      </w:r>
      <w:r>
        <w:rPr>
          <w:sz w:val="24"/>
          <w:szCs w:val="24"/>
        </w:rPr>
        <w:t>M.</w:t>
      </w:r>
      <w:r w:rsidR="007B7ECD">
        <w:rPr>
          <w:sz w:val="24"/>
          <w:szCs w:val="24"/>
        </w:rPr>
        <w:t xml:space="preserve"> </w:t>
      </w:r>
      <w:r>
        <w:rPr>
          <w:sz w:val="24"/>
          <w:szCs w:val="24"/>
        </w:rPr>
        <w:t>Hodžu 10,  960 01 Zvolen</w:t>
      </w:r>
    </w:p>
    <w:p w:rsidR="00EB2CA1" w:rsidRDefault="007B7ECD" w:rsidP="00EB2CA1">
      <w:pPr>
        <w:spacing w:after="0"/>
        <w:rPr>
          <w:sz w:val="24"/>
          <w:szCs w:val="24"/>
        </w:rPr>
      </w:pPr>
      <w:r>
        <w:rPr>
          <w:sz w:val="24"/>
          <w:szCs w:val="24"/>
        </w:rPr>
        <w:t>IČO: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EB2CA1">
        <w:rPr>
          <w:sz w:val="24"/>
          <w:szCs w:val="24"/>
        </w:rPr>
        <w:t>44966873</w:t>
      </w:r>
    </w:p>
    <w:p w:rsidR="00EB2CA1" w:rsidRDefault="007B7ECD" w:rsidP="00EB2CA1">
      <w:pPr>
        <w:spacing w:after="0"/>
        <w:rPr>
          <w:sz w:val="24"/>
          <w:szCs w:val="24"/>
        </w:rPr>
      </w:pPr>
      <w:r>
        <w:rPr>
          <w:sz w:val="24"/>
          <w:szCs w:val="24"/>
        </w:rPr>
        <w:t>Telefón: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EB2CA1">
        <w:rPr>
          <w:sz w:val="24"/>
          <w:szCs w:val="24"/>
        </w:rPr>
        <w:t>045/5249173</w:t>
      </w:r>
    </w:p>
    <w:p w:rsidR="00EB2CA1" w:rsidRDefault="007B7ECD" w:rsidP="00EB2CA1">
      <w:pPr>
        <w:spacing w:after="0"/>
        <w:rPr>
          <w:sz w:val="24"/>
          <w:szCs w:val="24"/>
        </w:rPr>
      </w:pPr>
      <w:r>
        <w:rPr>
          <w:sz w:val="24"/>
          <w:szCs w:val="24"/>
        </w:rPr>
        <w:t>E-mail: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hyperlink r:id="rId9" w:history="1">
        <w:r w:rsidR="00EB2CA1" w:rsidRPr="00363A8C">
          <w:rPr>
            <w:rStyle w:val="Hypertextovprepojenie"/>
            <w:sz w:val="24"/>
            <w:szCs w:val="24"/>
          </w:rPr>
          <w:t>office@drevonaexport.sk</w:t>
        </w:r>
      </w:hyperlink>
    </w:p>
    <w:p w:rsidR="00EB2CA1" w:rsidRDefault="007B7ECD" w:rsidP="00EB2CA1">
      <w:pPr>
        <w:spacing w:after="0"/>
        <w:rPr>
          <w:sz w:val="24"/>
          <w:szCs w:val="24"/>
        </w:rPr>
      </w:pPr>
      <w:r>
        <w:rPr>
          <w:sz w:val="24"/>
          <w:szCs w:val="24"/>
        </w:rPr>
        <w:t>Web: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hyperlink r:id="rId10" w:history="1">
        <w:r w:rsidR="00EB2CA1" w:rsidRPr="00363A8C">
          <w:rPr>
            <w:rStyle w:val="Hypertextovprepojenie"/>
            <w:sz w:val="24"/>
            <w:szCs w:val="24"/>
          </w:rPr>
          <w:t>www.drevonaexport.sk</w:t>
        </w:r>
      </w:hyperlink>
    </w:p>
    <w:p w:rsidR="00EB2CA1" w:rsidRDefault="00EB2CA1" w:rsidP="00EB2CA1">
      <w:pPr>
        <w:spacing w:after="0"/>
        <w:rPr>
          <w:sz w:val="24"/>
          <w:szCs w:val="24"/>
        </w:rPr>
      </w:pPr>
    </w:p>
    <w:p w:rsidR="00EB2CA1" w:rsidRDefault="00EB2CA1" w:rsidP="00EB2CA1">
      <w:pPr>
        <w:spacing w:after="0"/>
        <w:rPr>
          <w:sz w:val="24"/>
          <w:szCs w:val="24"/>
        </w:rPr>
      </w:pPr>
    </w:p>
    <w:sdt>
      <w:sdtPr>
        <w:rPr>
          <w:rFonts w:asciiTheme="minorHAnsi" w:eastAsiaTheme="minorHAnsi" w:hAnsiTheme="minorHAnsi" w:cstheme="minorBidi"/>
          <w:b w:val="0"/>
          <w:color w:val="auto"/>
          <w:sz w:val="22"/>
          <w:szCs w:val="22"/>
          <w:lang w:eastAsia="en-US"/>
        </w:rPr>
        <w:id w:val="2016263559"/>
        <w:docPartObj>
          <w:docPartGallery w:val="Table of Contents"/>
          <w:docPartUnique/>
        </w:docPartObj>
      </w:sdtPr>
      <w:sdtEndPr>
        <w:rPr>
          <w:bCs/>
        </w:rPr>
      </w:sdtEndPr>
      <w:sdtContent>
        <w:p w:rsidR="00B512B1" w:rsidRPr="003F29D6" w:rsidRDefault="00B512B1">
          <w:pPr>
            <w:pStyle w:val="Hlavikaobsahu"/>
            <w:rPr>
              <w:sz w:val="36"/>
            </w:rPr>
          </w:pPr>
          <w:r w:rsidRPr="003F29D6">
            <w:rPr>
              <w:sz w:val="36"/>
            </w:rPr>
            <w:t>Obsah</w:t>
          </w:r>
        </w:p>
        <w:p w:rsidR="00704620" w:rsidRPr="00704620" w:rsidRDefault="00704620" w:rsidP="00704620">
          <w:pPr>
            <w:rPr>
              <w:lang w:eastAsia="sk-SK"/>
            </w:rPr>
          </w:pPr>
        </w:p>
        <w:p w:rsidR="004D3575" w:rsidRPr="006A2A79" w:rsidRDefault="00B512B1" w:rsidP="00A24F7A">
          <w:pPr>
            <w:pStyle w:val="Obsah1"/>
            <w:tabs>
              <w:tab w:val="right" w:leader="dot" w:pos="9062"/>
            </w:tabs>
            <w:spacing w:line="480" w:lineRule="auto"/>
            <w:rPr>
              <w:rFonts w:eastAsiaTheme="minorEastAsia"/>
              <w:noProof/>
              <w:sz w:val="24"/>
              <w:lang w:eastAsia="sk-SK"/>
            </w:rPr>
          </w:pPr>
          <w:r w:rsidRPr="006A2A79">
            <w:fldChar w:fldCharType="begin"/>
          </w:r>
          <w:r w:rsidRPr="006A2A79">
            <w:instrText xml:space="preserve"> TOC \o "1-3" \h \z \u </w:instrText>
          </w:r>
          <w:r w:rsidRPr="006A2A79">
            <w:fldChar w:fldCharType="separate"/>
          </w:r>
          <w:hyperlink w:anchor="_Toc469907536" w:history="1">
            <w:r w:rsidR="004D3575" w:rsidRPr="006A2A79">
              <w:rPr>
                <w:rStyle w:val="Hypertextovprepojenie"/>
                <w:noProof/>
                <w:sz w:val="24"/>
              </w:rPr>
              <w:t>Základné údaje o spoločnosti</w:t>
            </w:r>
            <w:r w:rsidR="004D3575" w:rsidRPr="006A2A79">
              <w:rPr>
                <w:noProof/>
                <w:webHidden/>
                <w:sz w:val="24"/>
              </w:rPr>
              <w:tab/>
            </w:r>
            <w:r w:rsidR="004D3575" w:rsidRPr="006A2A79">
              <w:rPr>
                <w:noProof/>
                <w:webHidden/>
                <w:sz w:val="24"/>
              </w:rPr>
              <w:fldChar w:fldCharType="begin"/>
            </w:r>
            <w:r w:rsidR="004D3575" w:rsidRPr="006A2A79">
              <w:rPr>
                <w:noProof/>
                <w:webHidden/>
                <w:sz w:val="24"/>
              </w:rPr>
              <w:instrText xml:space="preserve"> PAGEREF _Toc469907536 \h </w:instrText>
            </w:r>
            <w:r w:rsidR="004D3575" w:rsidRPr="006A2A79">
              <w:rPr>
                <w:noProof/>
                <w:webHidden/>
                <w:sz w:val="24"/>
              </w:rPr>
            </w:r>
            <w:r w:rsidR="004D3575" w:rsidRPr="006A2A79">
              <w:rPr>
                <w:noProof/>
                <w:webHidden/>
                <w:sz w:val="24"/>
              </w:rPr>
              <w:fldChar w:fldCharType="separate"/>
            </w:r>
            <w:r w:rsidR="00786266">
              <w:rPr>
                <w:noProof/>
                <w:webHidden/>
                <w:sz w:val="24"/>
              </w:rPr>
              <w:t>3</w:t>
            </w:r>
            <w:r w:rsidR="004D3575" w:rsidRPr="006A2A79">
              <w:rPr>
                <w:noProof/>
                <w:webHidden/>
                <w:sz w:val="24"/>
              </w:rPr>
              <w:fldChar w:fldCharType="end"/>
            </w:r>
          </w:hyperlink>
        </w:p>
        <w:p w:rsidR="004D3575" w:rsidRPr="006A2A79" w:rsidRDefault="00693997" w:rsidP="00A24F7A">
          <w:pPr>
            <w:pStyle w:val="Obsah1"/>
            <w:tabs>
              <w:tab w:val="right" w:leader="dot" w:pos="9062"/>
            </w:tabs>
            <w:spacing w:line="480" w:lineRule="auto"/>
            <w:rPr>
              <w:rFonts w:eastAsiaTheme="minorEastAsia"/>
              <w:noProof/>
              <w:sz w:val="24"/>
              <w:lang w:eastAsia="sk-SK"/>
            </w:rPr>
          </w:pPr>
          <w:hyperlink w:anchor="_Toc469907537" w:history="1">
            <w:r w:rsidR="004D3575" w:rsidRPr="006A2A79">
              <w:rPr>
                <w:rStyle w:val="Hypertextovprepojenie"/>
                <w:noProof/>
                <w:sz w:val="24"/>
              </w:rPr>
              <w:t>Štatutárne orgány spoločnosti</w:t>
            </w:r>
            <w:r w:rsidR="004D3575" w:rsidRPr="006A2A79">
              <w:rPr>
                <w:noProof/>
                <w:webHidden/>
                <w:sz w:val="24"/>
              </w:rPr>
              <w:tab/>
            </w:r>
            <w:r w:rsidR="004D3575" w:rsidRPr="006A2A79">
              <w:rPr>
                <w:noProof/>
                <w:webHidden/>
                <w:sz w:val="24"/>
              </w:rPr>
              <w:fldChar w:fldCharType="begin"/>
            </w:r>
            <w:r w:rsidR="004D3575" w:rsidRPr="006A2A79">
              <w:rPr>
                <w:noProof/>
                <w:webHidden/>
                <w:sz w:val="24"/>
              </w:rPr>
              <w:instrText xml:space="preserve"> PAGEREF _Toc469907537 \h </w:instrText>
            </w:r>
            <w:r w:rsidR="004D3575" w:rsidRPr="006A2A79">
              <w:rPr>
                <w:noProof/>
                <w:webHidden/>
                <w:sz w:val="24"/>
              </w:rPr>
            </w:r>
            <w:r w:rsidR="004D3575" w:rsidRPr="006A2A79">
              <w:rPr>
                <w:noProof/>
                <w:webHidden/>
                <w:sz w:val="24"/>
              </w:rPr>
              <w:fldChar w:fldCharType="separate"/>
            </w:r>
            <w:r w:rsidR="00786266">
              <w:rPr>
                <w:noProof/>
                <w:webHidden/>
                <w:sz w:val="24"/>
              </w:rPr>
              <w:t>4</w:t>
            </w:r>
            <w:r w:rsidR="004D3575" w:rsidRPr="006A2A79">
              <w:rPr>
                <w:noProof/>
                <w:webHidden/>
                <w:sz w:val="24"/>
              </w:rPr>
              <w:fldChar w:fldCharType="end"/>
            </w:r>
          </w:hyperlink>
        </w:p>
        <w:p w:rsidR="004D3575" w:rsidRPr="006A2A79" w:rsidRDefault="00693997" w:rsidP="00A24F7A">
          <w:pPr>
            <w:pStyle w:val="Obsah1"/>
            <w:tabs>
              <w:tab w:val="right" w:leader="dot" w:pos="9062"/>
            </w:tabs>
            <w:spacing w:line="480" w:lineRule="auto"/>
            <w:rPr>
              <w:rFonts w:eastAsiaTheme="minorEastAsia"/>
              <w:noProof/>
              <w:sz w:val="24"/>
              <w:lang w:eastAsia="sk-SK"/>
            </w:rPr>
          </w:pPr>
          <w:hyperlink w:anchor="_Toc469907538" w:history="1">
            <w:r w:rsidR="004D3575" w:rsidRPr="006A2A79">
              <w:rPr>
                <w:rStyle w:val="Hypertextovprepojenie"/>
                <w:noProof/>
                <w:sz w:val="24"/>
              </w:rPr>
              <w:t xml:space="preserve">Hlavné </w:t>
            </w:r>
            <w:r w:rsidR="004C2BCC" w:rsidRPr="006A2A79">
              <w:rPr>
                <w:rStyle w:val="Hypertextovprepojenie"/>
                <w:noProof/>
                <w:sz w:val="24"/>
              </w:rPr>
              <w:t>ochodné</w:t>
            </w:r>
            <w:r w:rsidR="004D3575" w:rsidRPr="006A2A79">
              <w:rPr>
                <w:rStyle w:val="Hypertextovprepojenie"/>
                <w:noProof/>
                <w:sz w:val="24"/>
              </w:rPr>
              <w:t xml:space="preserve"> aktivity spoločnosti v roku 2015</w:t>
            </w:r>
            <w:r w:rsidR="004D3575" w:rsidRPr="006A2A79">
              <w:rPr>
                <w:noProof/>
                <w:webHidden/>
                <w:sz w:val="24"/>
              </w:rPr>
              <w:tab/>
            </w:r>
            <w:r w:rsidR="004D3575" w:rsidRPr="006A2A79">
              <w:rPr>
                <w:noProof/>
                <w:webHidden/>
                <w:sz w:val="24"/>
              </w:rPr>
              <w:fldChar w:fldCharType="begin"/>
            </w:r>
            <w:r w:rsidR="004D3575" w:rsidRPr="006A2A79">
              <w:rPr>
                <w:noProof/>
                <w:webHidden/>
                <w:sz w:val="24"/>
              </w:rPr>
              <w:instrText xml:space="preserve"> PAGEREF _Toc469907538 \h </w:instrText>
            </w:r>
            <w:r w:rsidR="004D3575" w:rsidRPr="006A2A79">
              <w:rPr>
                <w:noProof/>
                <w:webHidden/>
                <w:sz w:val="24"/>
              </w:rPr>
            </w:r>
            <w:r w:rsidR="004D3575" w:rsidRPr="006A2A79">
              <w:rPr>
                <w:noProof/>
                <w:webHidden/>
                <w:sz w:val="24"/>
              </w:rPr>
              <w:fldChar w:fldCharType="separate"/>
            </w:r>
            <w:r w:rsidR="00786266">
              <w:rPr>
                <w:noProof/>
                <w:webHidden/>
                <w:sz w:val="24"/>
              </w:rPr>
              <w:t>5</w:t>
            </w:r>
            <w:r w:rsidR="004D3575" w:rsidRPr="006A2A79">
              <w:rPr>
                <w:noProof/>
                <w:webHidden/>
                <w:sz w:val="24"/>
              </w:rPr>
              <w:fldChar w:fldCharType="end"/>
            </w:r>
          </w:hyperlink>
        </w:p>
        <w:p w:rsidR="004D3575" w:rsidRPr="006A2A79" w:rsidRDefault="00693997" w:rsidP="00A24F7A">
          <w:pPr>
            <w:pStyle w:val="Obsah1"/>
            <w:tabs>
              <w:tab w:val="right" w:leader="dot" w:pos="9062"/>
            </w:tabs>
            <w:spacing w:line="480" w:lineRule="auto"/>
            <w:rPr>
              <w:rFonts w:eastAsiaTheme="minorEastAsia"/>
              <w:noProof/>
              <w:sz w:val="24"/>
              <w:lang w:eastAsia="sk-SK"/>
            </w:rPr>
          </w:pPr>
          <w:hyperlink w:anchor="_Toc469907539" w:history="1">
            <w:r w:rsidR="004D3575" w:rsidRPr="006A2A79">
              <w:rPr>
                <w:rStyle w:val="Hypertextovprepojenie"/>
                <w:noProof/>
                <w:sz w:val="24"/>
              </w:rPr>
              <w:t>Rekapitulácia čisté obratu v roku 2015</w:t>
            </w:r>
            <w:r w:rsidR="004D3575" w:rsidRPr="006A2A79">
              <w:rPr>
                <w:noProof/>
                <w:webHidden/>
                <w:sz w:val="24"/>
              </w:rPr>
              <w:tab/>
            </w:r>
            <w:r w:rsidR="004D3575" w:rsidRPr="006A2A79">
              <w:rPr>
                <w:noProof/>
                <w:webHidden/>
                <w:sz w:val="24"/>
              </w:rPr>
              <w:fldChar w:fldCharType="begin"/>
            </w:r>
            <w:r w:rsidR="004D3575" w:rsidRPr="006A2A79">
              <w:rPr>
                <w:noProof/>
                <w:webHidden/>
                <w:sz w:val="24"/>
              </w:rPr>
              <w:instrText xml:space="preserve"> PAGEREF _Toc469907539 \h </w:instrText>
            </w:r>
            <w:r w:rsidR="004D3575" w:rsidRPr="006A2A79">
              <w:rPr>
                <w:noProof/>
                <w:webHidden/>
                <w:sz w:val="24"/>
              </w:rPr>
            </w:r>
            <w:r w:rsidR="004D3575" w:rsidRPr="006A2A79">
              <w:rPr>
                <w:noProof/>
                <w:webHidden/>
                <w:sz w:val="24"/>
              </w:rPr>
              <w:fldChar w:fldCharType="separate"/>
            </w:r>
            <w:r w:rsidR="00786266">
              <w:rPr>
                <w:noProof/>
                <w:webHidden/>
                <w:sz w:val="24"/>
              </w:rPr>
              <w:t>6</w:t>
            </w:r>
            <w:r w:rsidR="004D3575" w:rsidRPr="006A2A79">
              <w:rPr>
                <w:noProof/>
                <w:webHidden/>
                <w:sz w:val="24"/>
              </w:rPr>
              <w:fldChar w:fldCharType="end"/>
            </w:r>
          </w:hyperlink>
        </w:p>
        <w:p w:rsidR="004D3575" w:rsidRPr="006A2A79" w:rsidRDefault="00693997" w:rsidP="00A24F7A">
          <w:pPr>
            <w:pStyle w:val="Obsah1"/>
            <w:tabs>
              <w:tab w:val="right" w:leader="dot" w:pos="9062"/>
            </w:tabs>
            <w:spacing w:line="480" w:lineRule="auto"/>
            <w:rPr>
              <w:rFonts w:eastAsiaTheme="minorEastAsia"/>
              <w:noProof/>
              <w:sz w:val="24"/>
              <w:lang w:eastAsia="sk-SK"/>
            </w:rPr>
          </w:pPr>
          <w:hyperlink w:anchor="_Toc469907540" w:history="1">
            <w:r w:rsidR="004D3575" w:rsidRPr="006A2A79">
              <w:rPr>
                <w:rStyle w:val="Hypertextovprepojenie"/>
                <w:noProof/>
                <w:sz w:val="24"/>
              </w:rPr>
              <w:t>Informácie o výnosoch a nákladoch v roku 2015</w:t>
            </w:r>
            <w:r w:rsidR="004D3575" w:rsidRPr="006A2A79">
              <w:rPr>
                <w:noProof/>
                <w:webHidden/>
                <w:sz w:val="24"/>
              </w:rPr>
              <w:tab/>
            </w:r>
            <w:r w:rsidR="004D3575" w:rsidRPr="006A2A79">
              <w:rPr>
                <w:noProof/>
                <w:webHidden/>
                <w:sz w:val="24"/>
              </w:rPr>
              <w:fldChar w:fldCharType="begin"/>
            </w:r>
            <w:r w:rsidR="004D3575" w:rsidRPr="006A2A79">
              <w:rPr>
                <w:noProof/>
                <w:webHidden/>
                <w:sz w:val="24"/>
              </w:rPr>
              <w:instrText xml:space="preserve"> PAGEREF _Toc469907540 \h </w:instrText>
            </w:r>
            <w:r w:rsidR="004D3575" w:rsidRPr="006A2A79">
              <w:rPr>
                <w:noProof/>
                <w:webHidden/>
                <w:sz w:val="24"/>
              </w:rPr>
            </w:r>
            <w:r w:rsidR="004D3575" w:rsidRPr="006A2A79">
              <w:rPr>
                <w:noProof/>
                <w:webHidden/>
                <w:sz w:val="24"/>
              </w:rPr>
              <w:fldChar w:fldCharType="separate"/>
            </w:r>
            <w:r w:rsidR="00786266">
              <w:rPr>
                <w:noProof/>
                <w:webHidden/>
                <w:sz w:val="24"/>
              </w:rPr>
              <w:t>7</w:t>
            </w:r>
            <w:r w:rsidR="004D3575" w:rsidRPr="006A2A79">
              <w:rPr>
                <w:noProof/>
                <w:webHidden/>
                <w:sz w:val="24"/>
              </w:rPr>
              <w:fldChar w:fldCharType="end"/>
            </w:r>
          </w:hyperlink>
        </w:p>
        <w:p w:rsidR="004D3575" w:rsidRPr="006A2A79" w:rsidRDefault="00693997" w:rsidP="00A24F7A">
          <w:pPr>
            <w:pStyle w:val="Obsah1"/>
            <w:tabs>
              <w:tab w:val="right" w:leader="dot" w:pos="9062"/>
            </w:tabs>
            <w:spacing w:line="480" w:lineRule="auto"/>
            <w:rPr>
              <w:rFonts w:eastAsiaTheme="minorEastAsia"/>
              <w:noProof/>
              <w:sz w:val="24"/>
              <w:lang w:eastAsia="sk-SK"/>
            </w:rPr>
          </w:pPr>
          <w:hyperlink w:anchor="_Toc469907541" w:history="1">
            <w:r w:rsidR="004D3575" w:rsidRPr="006A2A79">
              <w:rPr>
                <w:rStyle w:val="Hypertextovprepojenie"/>
                <w:noProof/>
                <w:sz w:val="24"/>
              </w:rPr>
              <w:t xml:space="preserve">Výsledok hospodárenia a návrh </w:t>
            </w:r>
            <w:r w:rsidR="004C2BCC" w:rsidRPr="006A2A79">
              <w:rPr>
                <w:rStyle w:val="Hypertextovprepojenie"/>
                <w:noProof/>
                <w:sz w:val="24"/>
              </w:rPr>
              <w:t>spoločnosti</w:t>
            </w:r>
            <w:r w:rsidR="004D3575" w:rsidRPr="006A2A79">
              <w:rPr>
                <w:rStyle w:val="Hypertextovprepojenie"/>
                <w:noProof/>
                <w:sz w:val="24"/>
              </w:rPr>
              <w:t xml:space="preserve"> na jeho vysporiadanie</w:t>
            </w:r>
            <w:r w:rsidR="004D3575" w:rsidRPr="006A2A79">
              <w:rPr>
                <w:noProof/>
                <w:webHidden/>
                <w:sz w:val="24"/>
              </w:rPr>
              <w:tab/>
            </w:r>
            <w:r w:rsidR="004D3575" w:rsidRPr="006A2A79">
              <w:rPr>
                <w:noProof/>
                <w:webHidden/>
                <w:sz w:val="24"/>
              </w:rPr>
              <w:fldChar w:fldCharType="begin"/>
            </w:r>
            <w:r w:rsidR="004D3575" w:rsidRPr="006A2A79">
              <w:rPr>
                <w:noProof/>
                <w:webHidden/>
                <w:sz w:val="24"/>
              </w:rPr>
              <w:instrText xml:space="preserve"> PAGEREF _Toc469907541 \h </w:instrText>
            </w:r>
            <w:r w:rsidR="004D3575" w:rsidRPr="006A2A79">
              <w:rPr>
                <w:noProof/>
                <w:webHidden/>
                <w:sz w:val="24"/>
              </w:rPr>
            </w:r>
            <w:r w:rsidR="004D3575" w:rsidRPr="006A2A79">
              <w:rPr>
                <w:noProof/>
                <w:webHidden/>
                <w:sz w:val="24"/>
              </w:rPr>
              <w:fldChar w:fldCharType="separate"/>
            </w:r>
            <w:r w:rsidR="00786266">
              <w:rPr>
                <w:noProof/>
                <w:webHidden/>
                <w:sz w:val="24"/>
              </w:rPr>
              <w:t>8</w:t>
            </w:r>
            <w:r w:rsidR="004D3575" w:rsidRPr="006A2A79">
              <w:rPr>
                <w:noProof/>
                <w:webHidden/>
                <w:sz w:val="24"/>
              </w:rPr>
              <w:fldChar w:fldCharType="end"/>
            </w:r>
          </w:hyperlink>
        </w:p>
        <w:p w:rsidR="004D3575" w:rsidRPr="006A2A79" w:rsidRDefault="00693997" w:rsidP="00A24F7A">
          <w:pPr>
            <w:pStyle w:val="Obsah1"/>
            <w:tabs>
              <w:tab w:val="right" w:leader="dot" w:pos="9062"/>
            </w:tabs>
            <w:spacing w:line="480" w:lineRule="auto"/>
            <w:rPr>
              <w:rFonts w:eastAsiaTheme="minorEastAsia"/>
              <w:noProof/>
              <w:sz w:val="24"/>
              <w:lang w:eastAsia="sk-SK"/>
            </w:rPr>
          </w:pPr>
          <w:hyperlink w:anchor="_Toc469907542" w:history="1">
            <w:r w:rsidR="004D3575" w:rsidRPr="006A2A79">
              <w:rPr>
                <w:rStyle w:val="Hypertextovprepojenie"/>
                <w:noProof/>
                <w:sz w:val="24"/>
              </w:rPr>
              <w:t>Prognóza vývoja činnosti spoločnosti v roku 2016</w:t>
            </w:r>
            <w:r w:rsidR="004D3575" w:rsidRPr="006A2A79">
              <w:rPr>
                <w:noProof/>
                <w:webHidden/>
                <w:sz w:val="24"/>
              </w:rPr>
              <w:tab/>
            </w:r>
            <w:r w:rsidR="004D3575" w:rsidRPr="006A2A79">
              <w:rPr>
                <w:noProof/>
                <w:webHidden/>
                <w:sz w:val="24"/>
              </w:rPr>
              <w:fldChar w:fldCharType="begin"/>
            </w:r>
            <w:r w:rsidR="004D3575" w:rsidRPr="006A2A79">
              <w:rPr>
                <w:noProof/>
                <w:webHidden/>
                <w:sz w:val="24"/>
              </w:rPr>
              <w:instrText xml:space="preserve"> PAGEREF _Toc469907542 \h </w:instrText>
            </w:r>
            <w:r w:rsidR="004D3575" w:rsidRPr="006A2A79">
              <w:rPr>
                <w:noProof/>
                <w:webHidden/>
                <w:sz w:val="24"/>
              </w:rPr>
            </w:r>
            <w:r w:rsidR="004D3575" w:rsidRPr="006A2A79">
              <w:rPr>
                <w:noProof/>
                <w:webHidden/>
                <w:sz w:val="24"/>
              </w:rPr>
              <w:fldChar w:fldCharType="separate"/>
            </w:r>
            <w:r w:rsidR="00786266">
              <w:rPr>
                <w:noProof/>
                <w:webHidden/>
                <w:sz w:val="24"/>
              </w:rPr>
              <w:t>9</w:t>
            </w:r>
            <w:r w:rsidR="004D3575" w:rsidRPr="006A2A79">
              <w:rPr>
                <w:noProof/>
                <w:webHidden/>
                <w:sz w:val="24"/>
              </w:rPr>
              <w:fldChar w:fldCharType="end"/>
            </w:r>
          </w:hyperlink>
        </w:p>
        <w:p w:rsidR="004D3575" w:rsidRPr="006A2A79" w:rsidRDefault="00693997" w:rsidP="00A24F7A">
          <w:pPr>
            <w:pStyle w:val="Obsah1"/>
            <w:tabs>
              <w:tab w:val="right" w:leader="dot" w:pos="9062"/>
            </w:tabs>
            <w:spacing w:line="480" w:lineRule="auto"/>
            <w:rPr>
              <w:rFonts w:eastAsiaTheme="minorEastAsia"/>
              <w:noProof/>
              <w:lang w:eastAsia="sk-SK"/>
            </w:rPr>
          </w:pPr>
          <w:hyperlink w:anchor="_Toc469907543" w:history="1">
            <w:r w:rsidR="004D3575" w:rsidRPr="006A2A79">
              <w:rPr>
                <w:rStyle w:val="Hypertextovprepojenie"/>
                <w:noProof/>
                <w:sz w:val="24"/>
              </w:rPr>
              <w:t>Vyhlásenie o správe a riadení spoločnosti ako súčasť výročnej správy za rok 2015</w:t>
            </w:r>
            <w:r w:rsidR="004D3575" w:rsidRPr="006A2A79">
              <w:rPr>
                <w:noProof/>
                <w:webHidden/>
                <w:sz w:val="24"/>
              </w:rPr>
              <w:tab/>
            </w:r>
            <w:r w:rsidR="004D3575" w:rsidRPr="006A2A79">
              <w:rPr>
                <w:noProof/>
                <w:webHidden/>
                <w:sz w:val="24"/>
              </w:rPr>
              <w:fldChar w:fldCharType="begin"/>
            </w:r>
            <w:r w:rsidR="004D3575" w:rsidRPr="006A2A79">
              <w:rPr>
                <w:noProof/>
                <w:webHidden/>
                <w:sz w:val="24"/>
              </w:rPr>
              <w:instrText xml:space="preserve"> PAGEREF _Toc469907543 \h </w:instrText>
            </w:r>
            <w:r w:rsidR="004D3575" w:rsidRPr="006A2A79">
              <w:rPr>
                <w:noProof/>
                <w:webHidden/>
                <w:sz w:val="24"/>
              </w:rPr>
            </w:r>
            <w:r w:rsidR="004D3575" w:rsidRPr="006A2A79">
              <w:rPr>
                <w:noProof/>
                <w:webHidden/>
                <w:sz w:val="24"/>
              </w:rPr>
              <w:fldChar w:fldCharType="separate"/>
            </w:r>
            <w:r w:rsidR="00786266">
              <w:rPr>
                <w:noProof/>
                <w:webHidden/>
                <w:sz w:val="24"/>
              </w:rPr>
              <w:t>10</w:t>
            </w:r>
            <w:r w:rsidR="004D3575" w:rsidRPr="006A2A79">
              <w:rPr>
                <w:noProof/>
                <w:webHidden/>
                <w:sz w:val="24"/>
              </w:rPr>
              <w:fldChar w:fldCharType="end"/>
            </w:r>
          </w:hyperlink>
        </w:p>
        <w:p w:rsidR="00B512B1" w:rsidRPr="006A2A79" w:rsidRDefault="00B512B1">
          <w:r w:rsidRPr="006A2A79">
            <w:rPr>
              <w:bCs/>
            </w:rPr>
            <w:fldChar w:fldCharType="end"/>
          </w:r>
          <w:r w:rsidR="006A2A79" w:rsidRPr="006A2A79">
            <w:rPr>
              <w:bCs/>
            </w:rPr>
            <w:t xml:space="preserve">Správa nezávislého audítora </w:t>
          </w:r>
          <w:r w:rsidR="006A2A79">
            <w:rPr>
              <w:bCs/>
            </w:rPr>
            <w:t>................................................................................................................11</w:t>
          </w:r>
        </w:p>
      </w:sdtContent>
    </w:sdt>
    <w:p w:rsidR="00B512B1" w:rsidRDefault="00B512B1" w:rsidP="00EB2CA1">
      <w:pPr>
        <w:spacing w:after="0"/>
        <w:rPr>
          <w:sz w:val="24"/>
          <w:szCs w:val="24"/>
        </w:rPr>
      </w:pPr>
    </w:p>
    <w:p w:rsidR="00B512B1" w:rsidRPr="00B512B1" w:rsidRDefault="00B512B1" w:rsidP="00B512B1">
      <w:pPr>
        <w:rPr>
          <w:sz w:val="24"/>
          <w:szCs w:val="24"/>
        </w:rPr>
      </w:pPr>
    </w:p>
    <w:p w:rsidR="00B512B1" w:rsidRPr="00B512B1" w:rsidRDefault="00B512B1" w:rsidP="00B512B1">
      <w:pPr>
        <w:rPr>
          <w:sz w:val="24"/>
          <w:szCs w:val="24"/>
        </w:rPr>
      </w:pPr>
    </w:p>
    <w:p w:rsidR="00B512B1" w:rsidRPr="00B512B1" w:rsidRDefault="00B512B1" w:rsidP="00B512B1">
      <w:pPr>
        <w:rPr>
          <w:sz w:val="24"/>
          <w:szCs w:val="24"/>
        </w:rPr>
      </w:pPr>
    </w:p>
    <w:p w:rsidR="00B512B1" w:rsidRPr="00B512B1" w:rsidRDefault="00B512B1" w:rsidP="00B512B1">
      <w:pPr>
        <w:rPr>
          <w:sz w:val="24"/>
          <w:szCs w:val="24"/>
        </w:rPr>
      </w:pPr>
    </w:p>
    <w:p w:rsidR="00B512B1" w:rsidRPr="00B512B1" w:rsidRDefault="00B512B1" w:rsidP="00B512B1">
      <w:pPr>
        <w:tabs>
          <w:tab w:val="left" w:pos="2940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:rsidR="00B512B1" w:rsidRPr="00B512B1" w:rsidRDefault="00B512B1" w:rsidP="00B512B1">
      <w:pPr>
        <w:rPr>
          <w:sz w:val="24"/>
          <w:szCs w:val="24"/>
        </w:rPr>
      </w:pPr>
    </w:p>
    <w:p w:rsidR="00B512B1" w:rsidRPr="00B512B1" w:rsidRDefault="00B512B1" w:rsidP="00B512B1">
      <w:pPr>
        <w:rPr>
          <w:sz w:val="24"/>
          <w:szCs w:val="24"/>
        </w:rPr>
      </w:pPr>
    </w:p>
    <w:p w:rsidR="00B512B1" w:rsidRPr="00B512B1" w:rsidRDefault="00B512B1" w:rsidP="00B512B1">
      <w:pPr>
        <w:rPr>
          <w:sz w:val="24"/>
          <w:szCs w:val="24"/>
        </w:rPr>
      </w:pPr>
    </w:p>
    <w:p w:rsidR="00B512B1" w:rsidRPr="00B512B1" w:rsidRDefault="00B512B1" w:rsidP="00B512B1">
      <w:pPr>
        <w:rPr>
          <w:sz w:val="24"/>
          <w:szCs w:val="24"/>
        </w:rPr>
      </w:pPr>
    </w:p>
    <w:p w:rsidR="00B512B1" w:rsidRPr="00B512B1" w:rsidRDefault="00B512B1" w:rsidP="00B512B1">
      <w:pPr>
        <w:rPr>
          <w:sz w:val="24"/>
          <w:szCs w:val="24"/>
        </w:rPr>
      </w:pPr>
    </w:p>
    <w:p w:rsidR="00B512B1" w:rsidRPr="00B512B1" w:rsidRDefault="00B512B1" w:rsidP="00B512B1">
      <w:pPr>
        <w:rPr>
          <w:sz w:val="24"/>
          <w:szCs w:val="24"/>
        </w:rPr>
      </w:pPr>
    </w:p>
    <w:p w:rsidR="00B512B1" w:rsidRPr="00B512B1" w:rsidRDefault="00B512B1" w:rsidP="00B512B1">
      <w:pPr>
        <w:rPr>
          <w:sz w:val="24"/>
          <w:szCs w:val="24"/>
        </w:rPr>
      </w:pPr>
    </w:p>
    <w:p w:rsidR="00B512B1" w:rsidRPr="00B512B1" w:rsidRDefault="00B512B1" w:rsidP="00B512B1">
      <w:pPr>
        <w:rPr>
          <w:sz w:val="24"/>
          <w:szCs w:val="24"/>
        </w:rPr>
      </w:pPr>
    </w:p>
    <w:p w:rsidR="0009795C" w:rsidRPr="00B512B1" w:rsidRDefault="0009795C" w:rsidP="00B512B1">
      <w:pPr>
        <w:rPr>
          <w:sz w:val="24"/>
          <w:szCs w:val="24"/>
        </w:rPr>
      </w:pPr>
    </w:p>
    <w:p w:rsidR="00B512B1" w:rsidRDefault="00B512B1" w:rsidP="00B512B1">
      <w:pPr>
        <w:pStyle w:val="Nadpis1"/>
      </w:pPr>
      <w:bookmarkStart w:id="0" w:name="_Toc469907536"/>
      <w:r w:rsidRPr="00B512B1">
        <w:lastRenderedPageBreak/>
        <w:t>Základné údaje o</w:t>
      </w:r>
      <w:r>
        <w:t> </w:t>
      </w:r>
      <w:r w:rsidRPr="00B512B1">
        <w:t>spoločnosti</w:t>
      </w:r>
      <w:bookmarkEnd w:id="0"/>
    </w:p>
    <w:p w:rsidR="00B512B1" w:rsidRPr="00B3584F" w:rsidRDefault="00B512B1" w:rsidP="00B512B1">
      <w:pPr>
        <w:rPr>
          <w:sz w:val="24"/>
        </w:rPr>
      </w:pPr>
    </w:p>
    <w:p w:rsidR="00B512B1" w:rsidRPr="005367BA" w:rsidRDefault="00B512B1" w:rsidP="00B512B1">
      <w:pPr>
        <w:rPr>
          <w:sz w:val="24"/>
        </w:rPr>
      </w:pPr>
      <w:r w:rsidRPr="005367BA">
        <w:rPr>
          <w:b/>
          <w:sz w:val="24"/>
        </w:rPr>
        <w:t>Obchodný názov:</w:t>
      </w:r>
      <w:r w:rsidRPr="005367BA">
        <w:rPr>
          <w:sz w:val="24"/>
        </w:rPr>
        <w:tab/>
      </w:r>
      <w:r w:rsidRPr="005367BA">
        <w:rPr>
          <w:sz w:val="24"/>
        </w:rPr>
        <w:tab/>
        <w:t>Drevonaexport s.r.o.</w:t>
      </w:r>
    </w:p>
    <w:p w:rsidR="00B512B1" w:rsidRPr="005367BA" w:rsidRDefault="00B512B1" w:rsidP="00B512B1">
      <w:pPr>
        <w:rPr>
          <w:sz w:val="24"/>
        </w:rPr>
      </w:pPr>
      <w:r w:rsidRPr="005367BA">
        <w:rPr>
          <w:b/>
          <w:sz w:val="24"/>
        </w:rPr>
        <w:t>Sídlo:</w:t>
      </w:r>
      <w:r w:rsidRPr="005367BA">
        <w:rPr>
          <w:sz w:val="24"/>
        </w:rPr>
        <w:tab/>
      </w:r>
      <w:r w:rsidRPr="005367BA">
        <w:rPr>
          <w:sz w:val="24"/>
        </w:rPr>
        <w:tab/>
      </w:r>
      <w:r w:rsidRPr="005367BA">
        <w:rPr>
          <w:sz w:val="24"/>
        </w:rPr>
        <w:tab/>
      </w:r>
      <w:r w:rsidRPr="005367BA">
        <w:rPr>
          <w:sz w:val="24"/>
        </w:rPr>
        <w:tab/>
        <w:t>M. M. Hodžu 10, 960 01 Zvolen</w:t>
      </w:r>
    </w:p>
    <w:p w:rsidR="00B512B1" w:rsidRPr="005367BA" w:rsidRDefault="00B512B1" w:rsidP="00B512B1">
      <w:pPr>
        <w:rPr>
          <w:sz w:val="24"/>
        </w:rPr>
      </w:pPr>
      <w:r w:rsidRPr="005367BA">
        <w:rPr>
          <w:b/>
          <w:sz w:val="24"/>
        </w:rPr>
        <w:t>IČO:</w:t>
      </w:r>
      <w:r w:rsidRPr="005367BA">
        <w:rPr>
          <w:sz w:val="24"/>
        </w:rPr>
        <w:tab/>
      </w:r>
      <w:r w:rsidRPr="005367BA">
        <w:rPr>
          <w:sz w:val="24"/>
        </w:rPr>
        <w:tab/>
      </w:r>
      <w:r w:rsidRPr="005367BA">
        <w:rPr>
          <w:sz w:val="24"/>
        </w:rPr>
        <w:tab/>
      </w:r>
      <w:r w:rsidRPr="005367BA">
        <w:rPr>
          <w:sz w:val="24"/>
        </w:rPr>
        <w:tab/>
        <w:t>44966873</w:t>
      </w:r>
    </w:p>
    <w:p w:rsidR="00B512B1" w:rsidRPr="005367BA" w:rsidRDefault="00B512B1" w:rsidP="00B512B1">
      <w:pPr>
        <w:rPr>
          <w:sz w:val="24"/>
        </w:rPr>
      </w:pPr>
      <w:r w:rsidRPr="005367BA">
        <w:rPr>
          <w:b/>
          <w:sz w:val="24"/>
        </w:rPr>
        <w:t>Zápis v </w:t>
      </w:r>
      <w:r w:rsidR="005367BA">
        <w:rPr>
          <w:b/>
          <w:sz w:val="24"/>
        </w:rPr>
        <w:t>OR</w:t>
      </w:r>
      <w:r w:rsidRPr="005367BA">
        <w:rPr>
          <w:b/>
          <w:sz w:val="24"/>
        </w:rPr>
        <w:t>:</w:t>
      </w:r>
      <w:r w:rsidR="005367BA">
        <w:rPr>
          <w:b/>
          <w:sz w:val="24"/>
        </w:rPr>
        <w:tab/>
      </w:r>
      <w:r w:rsidR="005367BA">
        <w:rPr>
          <w:b/>
          <w:sz w:val="24"/>
        </w:rPr>
        <w:tab/>
      </w:r>
      <w:r w:rsidR="005367BA">
        <w:rPr>
          <w:b/>
          <w:sz w:val="24"/>
        </w:rPr>
        <w:tab/>
      </w:r>
      <w:r w:rsidRPr="005367BA">
        <w:rPr>
          <w:sz w:val="24"/>
        </w:rPr>
        <w:t>Okresného súdu Banská Bystrica, oddiel: Sro, vložka č.: 17082/S</w:t>
      </w:r>
    </w:p>
    <w:p w:rsidR="00B512B1" w:rsidRPr="005367BA" w:rsidRDefault="00B512B1" w:rsidP="00B512B1">
      <w:pPr>
        <w:rPr>
          <w:sz w:val="24"/>
        </w:rPr>
      </w:pPr>
      <w:r w:rsidRPr="005367BA">
        <w:rPr>
          <w:b/>
          <w:sz w:val="24"/>
        </w:rPr>
        <w:t>Právna forma:</w:t>
      </w:r>
      <w:r w:rsidRPr="005367BA">
        <w:rPr>
          <w:sz w:val="24"/>
        </w:rPr>
        <w:tab/>
      </w:r>
      <w:r w:rsidRPr="005367BA">
        <w:rPr>
          <w:sz w:val="24"/>
        </w:rPr>
        <w:tab/>
        <w:t>spoločnosť s ručením obmedzeným</w:t>
      </w:r>
    </w:p>
    <w:p w:rsidR="00B512B1" w:rsidRPr="005367BA" w:rsidRDefault="00B512B1" w:rsidP="00B512B1">
      <w:pPr>
        <w:rPr>
          <w:b/>
          <w:sz w:val="24"/>
        </w:rPr>
      </w:pPr>
      <w:r w:rsidRPr="005367BA">
        <w:rPr>
          <w:b/>
          <w:sz w:val="24"/>
        </w:rPr>
        <w:t>Základné imanie:</w:t>
      </w:r>
      <w:r w:rsidR="009266C9">
        <w:rPr>
          <w:b/>
          <w:sz w:val="24"/>
        </w:rPr>
        <w:t xml:space="preserve">                     </w:t>
      </w:r>
      <w:r w:rsidR="009266C9" w:rsidRPr="009266C9">
        <w:rPr>
          <w:sz w:val="24"/>
        </w:rPr>
        <w:t>100 000,00</w:t>
      </w:r>
      <w:r w:rsidR="009266C9">
        <w:rPr>
          <w:sz w:val="24"/>
        </w:rPr>
        <w:t xml:space="preserve"> EUR</w:t>
      </w:r>
    </w:p>
    <w:p w:rsidR="00B512B1" w:rsidRDefault="00B512B1" w:rsidP="00B512B1">
      <w:pPr>
        <w:rPr>
          <w:sz w:val="24"/>
          <w:szCs w:val="24"/>
        </w:rPr>
      </w:pPr>
    </w:p>
    <w:p w:rsidR="005367BA" w:rsidRDefault="005367BA" w:rsidP="00B512B1">
      <w:pPr>
        <w:rPr>
          <w:sz w:val="24"/>
          <w:szCs w:val="24"/>
        </w:rPr>
      </w:pPr>
    </w:p>
    <w:p w:rsidR="005367BA" w:rsidRDefault="005367BA" w:rsidP="00B512B1">
      <w:pPr>
        <w:rPr>
          <w:sz w:val="24"/>
          <w:szCs w:val="24"/>
        </w:rPr>
      </w:pPr>
    </w:p>
    <w:p w:rsidR="005367BA" w:rsidRDefault="005367BA" w:rsidP="00B512B1">
      <w:pPr>
        <w:rPr>
          <w:sz w:val="24"/>
          <w:szCs w:val="24"/>
        </w:rPr>
      </w:pPr>
    </w:p>
    <w:p w:rsidR="005367BA" w:rsidRDefault="005367BA" w:rsidP="00B512B1">
      <w:pPr>
        <w:rPr>
          <w:sz w:val="24"/>
          <w:szCs w:val="24"/>
        </w:rPr>
      </w:pPr>
    </w:p>
    <w:p w:rsidR="005367BA" w:rsidRDefault="005367BA" w:rsidP="00B512B1">
      <w:pPr>
        <w:rPr>
          <w:sz w:val="24"/>
          <w:szCs w:val="24"/>
        </w:rPr>
      </w:pPr>
    </w:p>
    <w:p w:rsidR="005367BA" w:rsidRDefault="005367BA" w:rsidP="00B512B1">
      <w:pPr>
        <w:rPr>
          <w:sz w:val="24"/>
          <w:szCs w:val="24"/>
        </w:rPr>
      </w:pPr>
    </w:p>
    <w:p w:rsidR="005367BA" w:rsidRDefault="005367BA" w:rsidP="00B512B1">
      <w:pPr>
        <w:rPr>
          <w:sz w:val="24"/>
          <w:szCs w:val="24"/>
        </w:rPr>
      </w:pPr>
    </w:p>
    <w:p w:rsidR="005367BA" w:rsidRDefault="005367BA" w:rsidP="00B512B1">
      <w:pPr>
        <w:rPr>
          <w:sz w:val="24"/>
          <w:szCs w:val="24"/>
        </w:rPr>
      </w:pPr>
    </w:p>
    <w:p w:rsidR="005367BA" w:rsidRDefault="005367BA" w:rsidP="00B512B1">
      <w:pPr>
        <w:rPr>
          <w:sz w:val="24"/>
          <w:szCs w:val="24"/>
        </w:rPr>
      </w:pPr>
    </w:p>
    <w:p w:rsidR="005367BA" w:rsidRDefault="005367BA" w:rsidP="00B512B1">
      <w:pPr>
        <w:rPr>
          <w:sz w:val="24"/>
          <w:szCs w:val="24"/>
        </w:rPr>
      </w:pPr>
    </w:p>
    <w:p w:rsidR="005367BA" w:rsidRDefault="005367BA" w:rsidP="00B512B1">
      <w:pPr>
        <w:rPr>
          <w:sz w:val="24"/>
          <w:szCs w:val="24"/>
        </w:rPr>
      </w:pPr>
    </w:p>
    <w:p w:rsidR="005367BA" w:rsidRDefault="005367BA" w:rsidP="00B512B1">
      <w:pPr>
        <w:rPr>
          <w:sz w:val="24"/>
          <w:szCs w:val="24"/>
        </w:rPr>
      </w:pPr>
    </w:p>
    <w:p w:rsidR="005367BA" w:rsidRDefault="005367BA" w:rsidP="00B512B1">
      <w:pPr>
        <w:rPr>
          <w:sz w:val="24"/>
          <w:szCs w:val="24"/>
        </w:rPr>
      </w:pPr>
    </w:p>
    <w:p w:rsidR="005367BA" w:rsidRDefault="005367BA" w:rsidP="00B512B1">
      <w:pPr>
        <w:rPr>
          <w:sz w:val="24"/>
          <w:szCs w:val="24"/>
        </w:rPr>
      </w:pPr>
    </w:p>
    <w:p w:rsidR="005367BA" w:rsidRDefault="005367BA" w:rsidP="00B512B1">
      <w:pPr>
        <w:rPr>
          <w:sz w:val="24"/>
          <w:szCs w:val="24"/>
        </w:rPr>
      </w:pPr>
    </w:p>
    <w:p w:rsidR="005367BA" w:rsidRDefault="005367BA" w:rsidP="00B512B1">
      <w:pPr>
        <w:rPr>
          <w:sz w:val="24"/>
          <w:szCs w:val="24"/>
        </w:rPr>
      </w:pPr>
    </w:p>
    <w:p w:rsidR="005367BA" w:rsidRDefault="005367BA" w:rsidP="00B512B1">
      <w:pPr>
        <w:rPr>
          <w:sz w:val="24"/>
          <w:szCs w:val="24"/>
        </w:rPr>
      </w:pPr>
    </w:p>
    <w:p w:rsidR="005367BA" w:rsidRDefault="005367BA" w:rsidP="00B512B1">
      <w:pPr>
        <w:rPr>
          <w:sz w:val="24"/>
          <w:szCs w:val="24"/>
        </w:rPr>
      </w:pPr>
    </w:p>
    <w:p w:rsidR="009266C9" w:rsidRDefault="009266C9" w:rsidP="00B512B1">
      <w:pPr>
        <w:rPr>
          <w:sz w:val="24"/>
          <w:szCs w:val="24"/>
        </w:rPr>
      </w:pPr>
    </w:p>
    <w:p w:rsidR="009266C9" w:rsidRDefault="009266C9" w:rsidP="00B512B1">
      <w:pPr>
        <w:rPr>
          <w:sz w:val="24"/>
          <w:szCs w:val="24"/>
        </w:rPr>
      </w:pPr>
    </w:p>
    <w:p w:rsidR="005367BA" w:rsidRDefault="005367BA" w:rsidP="005367BA">
      <w:pPr>
        <w:pStyle w:val="Nadpis1"/>
      </w:pPr>
      <w:bookmarkStart w:id="1" w:name="_Toc469907537"/>
      <w:r>
        <w:lastRenderedPageBreak/>
        <w:t>Štatutárne orgány spoločnosti</w:t>
      </w:r>
      <w:bookmarkEnd w:id="1"/>
    </w:p>
    <w:p w:rsidR="005367BA" w:rsidRPr="005367BA" w:rsidRDefault="005367BA" w:rsidP="005367BA">
      <w:pPr>
        <w:rPr>
          <w:sz w:val="24"/>
        </w:rPr>
      </w:pPr>
    </w:p>
    <w:p w:rsidR="009266C9" w:rsidRDefault="009266C9" w:rsidP="005367BA">
      <w:pPr>
        <w:rPr>
          <w:b/>
          <w:sz w:val="24"/>
        </w:rPr>
      </w:pPr>
      <w:r>
        <w:rPr>
          <w:b/>
          <w:sz w:val="24"/>
        </w:rPr>
        <w:t xml:space="preserve">Spoločníci:   :           </w:t>
      </w:r>
    </w:p>
    <w:p w:rsidR="005367BA" w:rsidRDefault="009266C9" w:rsidP="005367BA">
      <w:pPr>
        <w:rPr>
          <w:sz w:val="24"/>
        </w:rPr>
      </w:pPr>
      <w:r>
        <w:rPr>
          <w:b/>
          <w:sz w:val="24"/>
        </w:rPr>
        <w:t xml:space="preserve">   </w:t>
      </w:r>
      <w:r w:rsidRPr="009266C9">
        <w:rPr>
          <w:sz w:val="24"/>
        </w:rPr>
        <w:t>Ing. Ivan Smolka</w:t>
      </w:r>
    </w:p>
    <w:p w:rsidR="009266C9" w:rsidRPr="005367BA" w:rsidRDefault="009266C9" w:rsidP="005367BA">
      <w:pPr>
        <w:rPr>
          <w:b/>
          <w:sz w:val="24"/>
        </w:rPr>
      </w:pPr>
      <w:r>
        <w:rPr>
          <w:sz w:val="24"/>
        </w:rPr>
        <w:t xml:space="preserve">   Soňa Ružanská</w:t>
      </w:r>
    </w:p>
    <w:p w:rsidR="00B512B1" w:rsidRDefault="00B512B1" w:rsidP="009266C9">
      <w:pPr>
        <w:rPr>
          <w:sz w:val="24"/>
        </w:rPr>
      </w:pPr>
    </w:p>
    <w:p w:rsidR="009266C9" w:rsidRDefault="009266C9" w:rsidP="009266C9">
      <w:pPr>
        <w:rPr>
          <w:sz w:val="24"/>
        </w:rPr>
      </w:pPr>
    </w:p>
    <w:p w:rsidR="009266C9" w:rsidRDefault="009266C9" w:rsidP="009266C9">
      <w:pPr>
        <w:rPr>
          <w:b/>
          <w:sz w:val="24"/>
        </w:rPr>
      </w:pPr>
      <w:r w:rsidRPr="009266C9">
        <w:rPr>
          <w:b/>
          <w:sz w:val="24"/>
        </w:rPr>
        <w:t>Štatutárny orgám:</w:t>
      </w:r>
      <w:r>
        <w:rPr>
          <w:b/>
          <w:sz w:val="24"/>
        </w:rPr>
        <w:t xml:space="preserve">  konat</w:t>
      </w:r>
    </w:p>
    <w:p w:rsidR="009266C9" w:rsidRPr="009266C9" w:rsidRDefault="009266C9" w:rsidP="009266C9">
      <w:pPr>
        <w:rPr>
          <w:sz w:val="24"/>
          <w:szCs w:val="24"/>
        </w:rPr>
      </w:pPr>
      <w:r>
        <w:rPr>
          <w:b/>
          <w:sz w:val="24"/>
        </w:rPr>
        <w:t xml:space="preserve">   </w:t>
      </w:r>
      <w:r w:rsidRPr="009266C9">
        <w:rPr>
          <w:sz w:val="24"/>
        </w:rPr>
        <w:t>Ing.</w:t>
      </w:r>
      <w:r>
        <w:rPr>
          <w:sz w:val="24"/>
        </w:rPr>
        <w:t xml:space="preserve"> Ivan Smolka</w:t>
      </w:r>
    </w:p>
    <w:p w:rsidR="0072105A" w:rsidRDefault="0072105A" w:rsidP="00B512B1">
      <w:pPr>
        <w:jc w:val="center"/>
        <w:rPr>
          <w:sz w:val="24"/>
          <w:szCs w:val="24"/>
        </w:rPr>
      </w:pPr>
    </w:p>
    <w:p w:rsidR="0072105A" w:rsidRPr="0072105A" w:rsidRDefault="0072105A" w:rsidP="0072105A">
      <w:pPr>
        <w:rPr>
          <w:sz w:val="24"/>
          <w:szCs w:val="24"/>
        </w:rPr>
      </w:pPr>
    </w:p>
    <w:p w:rsidR="0072105A" w:rsidRPr="0072105A" w:rsidRDefault="0072105A" w:rsidP="0072105A">
      <w:pPr>
        <w:rPr>
          <w:sz w:val="24"/>
          <w:szCs w:val="24"/>
        </w:rPr>
      </w:pPr>
    </w:p>
    <w:p w:rsidR="0072105A" w:rsidRPr="0072105A" w:rsidRDefault="0072105A" w:rsidP="0072105A">
      <w:pPr>
        <w:rPr>
          <w:sz w:val="24"/>
          <w:szCs w:val="24"/>
        </w:rPr>
      </w:pPr>
    </w:p>
    <w:p w:rsidR="0072105A" w:rsidRPr="0072105A" w:rsidRDefault="0072105A" w:rsidP="0072105A">
      <w:pPr>
        <w:rPr>
          <w:sz w:val="24"/>
          <w:szCs w:val="24"/>
        </w:rPr>
      </w:pPr>
    </w:p>
    <w:p w:rsidR="0072105A" w:rsidRPr="0072105A" w:rsidRDefault="0072105A" w:rsidP="0072105A">
      <w:pPr>
        <w:rPr>
          <w:sz w:val="24"/>
          <w:szCs w:val="24"/>
        </w:rPr>
      </w:pPr>
    </w:p>
    <w:p w:rsidR="0072105A" w:rsidRPr="0072105A" w:rsidRDefault="0072105A" w:rsidP="0072105A">
      <w:pPr>
        <w:rPr>
          <w:sz w:val="24"/>
          <w:szCs w:val="24"/>
        </w:rPr>
      </w:pPr>
    </w:p>
    <w:p w:rsidR="0072105A" w:rsidRPr="0072105A" w:rsidRDefault="0072105A" w:rsidP="0072105A">
      <w:pPr>
        <w:rPr>
          <w:sz w:val="24"/>
          <w:szCs w:val="24"/>
        </w:rPr>
      </w:pPr>
    </w:p>
    <w:p w:rsidR="0072105A" w:rsidRPr="0072105A" w:rsidRDefault="0072105A" w:rsidP="0072105A">
      <w:pPr>
        <w:rPr>
          <w:sz w:val="24"/>
          <w:szCs w:val="24"/>
        </w:rPr>
      </w:pPr>
    </w:p>
    <w:p w:rsidR="0072105A" w:rsidRPr="0072105A" w:rsidRDefault="0072105A" w:rsidP="0072105A">
      <w:pPr>
        <w:rPr>
          <w:sz w:val="24"/>
          <w:szCs w:val="24"/>
        </w:rPr>
      </w:pPr>
    </w:p>
    <w:p w:rsidR="0072105A" w:rsidRPr="0072105A" w:rsidRDefault="0072105A" w:rsidP="0072105A">
      <w:pPr>
        <w:rPr>
          <w:sz w:val="24"/>
          <w:szCs w:val="24"/>
        </w:rPr>
      </w:pPr>
    </w:p>
    <w:p w:rsidR="0072105A" w:rsidRPr="0072105A" w:rsidRDefault="0072105A" w:rsidP="0072105A">
      <w:pPr>
        <w:rPr>
          <w:sz w:val="24"/>
          <w:szCs w:val="24"/>
        </w:rPr>
      </w:pPr>
    </w:p>
    <w:p w:rsidR="0072105A" w:rsidRPr="0072105A" w:rsidRDefault="0072105A" w:rsidP="0072105A">
      <w:pPr>
        <w:rPr>
          <w:sz w:val="24"/>
          <w:szCs w:val="24"/>
        </w:rPr>
      </w:pPr>
    </w:p>
    <w:p w:rsidR="0072105A" w:rsidRPr="0072105A" w:rsidRDefault="0072105A" w:rsidP="0072105A">
      <w:pPr>
        <w:rPr>
          <w:sz w:val="24"/>
          <w:szCs w:val="24"/>
        </w:rPr>
      </w:pPr>
    </w:p>
    <w:p w:rsidR="0072105A" w:rsidRPr="0072105A" w:rsidRDefault="0072105A" w:rsidP="0072105A">
      <w:pPr>
        <w:rPr>
          <w:sz w:val="24"/>
          <w:szCs w:val="24"/>
        </w:rPr>
      </w:pPr>
    </w:p>
    <w:p w:rsidR="0072105A" w:rsidRPr="0072105A" w:rsidRDefault="0072105A" w:rsidP="0072105A">
      <w:pPr>
        <w:rPr>
          <w:sz w:val="24"/>
          <w:szCs w:val="24"/>
        </w:rPr>
      </w:pPr>
    </w:p>
    <w:p w:rsidR="0072105A" w:rsidRPr="0072105A" w:rsidRDefault="0072105A" w:rsidP="0072105A">
      <w:pPr>
        <w:rPr>
          <w:sz w:val="24"/>
          <w:szCs w:val="24"/>
        </w:rPr>
      </w:pPr>
    </w:p>
    <w:p w:rsidR="00B512B1" w:rsidRDefault="00B512B1" w:rsidP="0072105A">
      <w:pPr>
        <w:ind w:firstLine="708"/>
        <w:rPr>
          <w:sz w:val="24"/>
          <w:szCs w:val="24"/>
        </w:rPr>
      </w:pPr>
    </w:p>
    <w:p w:rsidR="0072105A" w:rsidRDefault="0072105A" w:rsidP="0009795C">
      <w:pPr>
        <w:rPr>
          <w:sz w:val="24"/>
          <w:szCs w:val="24"/>
        </w:rPr>
      </w:pPr>
    </w:p>
    <w:p w:rsidR="0072105A" w:rsidRDefault="0072105A" w:rsidP="0072105A">
      <w:pPr>
        <w:pStyle w:val="Nadpis1"/>
      </w:pPr>
      <w:bookmarkStart w:id="2" w:name="_Toc469907538"/>
      <w:r>
        <w:lastRenderedPageBreak/>
        <w:t xml:space="preserve">Hlavné </w:t>
      </w:r>
      <w:r w:rsidR="009266C9">
        <w:t>obchodné</w:t>
      </w:r>
      <w:r>
        <w:t xml:space="preserve"> aktivity spoločnosti v roku 2015</w:t>
      </w:r>
      <w:bookmarkEnd w:id="2"/>
    </w:p>
    <w:p w:rsidR="00A44643" w:rsidRDefault="00A44643" w:rsidP="0072105A"/>
    <w:p w:rsidR="00A44643" w:rsidRPr="00A44643" w:rsidRDefault="00A44643" w:rsidP="00A44643"/>
    <w:p w:rsidR="00A44643" w:rsidRPr="00A44643" w:rsidRDefault="00A44643" w:rsidP="00A44643"/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3600"/>
        <w:gridCol w:w="3600"/>
      </w:tblGrid>
      <w:tr w:rsidR="00786A49" w:rsidTr="0013254A">
        <w:trPr>
          <w:trHeight w:val="317"/>
          <w:jc w:val="center"/>
        </w:trPr>
        <w:tc>
          <w:tcPr>
            <w:tcW w:w="3600" w:type="dxa"/>
          </w:tcPr>
          <w:p w:rsidR="00786A49" w:rsidRDefault="009266C9" w:rsidP="00A44643">
            <w:r>
              <w:t>Názov</w:t>
            </w:r>
          </w:p>
        </w:tc>
        <w:tc>
          <w:tcPr>
            <w:tcW w:w="3600" w:type="dxa"/>
          </w:tcPr>
          <w:p w:rsidR="00786A49" w:rsidRDefault="009266C9" w:rsidP="00A44643">
            <w:r>
              <w:t>hodnota</w:t>
            </w:r>
          </w:p>
        </w:tc>
      </w:tr>
      <w:tr w:rsidR="00786A49" w:rsidTr="0013254A">
        <w:trPr>
          <w:trHeight w:val="299"/>
          <w:jc w:val="center"/>
        </w:trPr>
        <w:tc>
          <w:tcPr>
            <w:tcW w:w="3600" w:type="dxa"/>
          </w:tcPr>
          <w:p w:rsidR="00786A49" w:rsidRDefault="009266C9" w:rsidP="00A44643">
            <w:r>
              <w:t>Predaj tovaru tuzemsko</w:t>
            </w:r>
          </w:p>
        </w:tc>
        <w:tc>
          <w:tcPr>
            <w:tcW w:w="3600" w:type="dxa"/>
          </w:tcPr>
          <w:p w:rsidR="00786A49" w:rsidRDefault="00C65307" w:rsidP="00C65307">
            <w:pPr>
              <w:jc w:val="right"/>
            </w:pPr>
            <w:r>
              <w:t>5 634 439</w:t>
            </w:r>
          </w:p>
        </w:tc>
      </w:tr>
      <w:tr w:rsidR="00786A49" w:rsidTr="0013254A">
        <w:trPr>
          <w:trHeight w:val="317"/>
          <w:jc w:val="center"/>
        </w:trPr>
        <w:tc>
          <w:tcPr>
            <w:tcW w:w="3600" w:type="dxa"/>
          </w:tcPr>
          <w:p w:rsidR="00786A49" w:rsidRDefault="00C65307" w:rsidP="00A44643">
            <w:r>
              <w:t>Predaj tovaru do EU</w:t>
            </w:r>
          </w:p>
        </w:tc>
        <w:tc>
          <w:tcPr>
            <w:tcW w:w="3600" w:type="dxa"/>
          </w:tcPr>
          <w:p w:rsidR="00786A49" w:rsidRDefault="00C65307" w:rsidP="00C65307">
            <w:pPr>
              <w:jc w:val="right"/>
            </w:pPr>
            <w:r>
              <w:t xml:space="preserve"> 2 417 250</w:t>
            </w:r>
          </w:p>
        </w:tc>
      </w:tr>
      <w:tr w:rsidR="00786A49" w:rsidTr="0013254A">
        <w:trPr>
          <w:trHeight w:val="299"/>
          <w:jc w:val="center"/>
        </w:trPr>
        <w:tc>
          <w:tcPr>
            <w:tcW w:w="3600" w:type="dxa"/>
          </w:tcPr>
          <w:p w:rsidR="00786A49" w:rsidRDefault="00C65307" w:rsidP="00A44643">
            <w:r>
              <w:t>Predaj tovaru mimo EU</w:t>
            </w:r>
          </w:p>
        </w:tc>
        <w:tc>
          <w:tcPr>
            <w:tcW w:w="3600" w:type="dxa"/>
          </w:tcPr>
          <w:p w:rsidR="00786A49" w:rsidRDefault="00C65307" w:rsidP="00A44643">
            <w:r>
              <w:t xml:space="preserve">                                                       69 435</w:t>
            </w:r>
          </w:p>
        </w:tc>
      </w:tr>
    </w:tbl>
    <w:p w:rsidR="00A44643" w:rsidRPr="00A44643" w:rsidRDefault="00A44643" w:rsidP="00A44643"/>
    <w:p w:rsidR="00A44643" w:rsidRPr="00A44643" w:rsidRDefault="00A44643" w:rsidP="00A44643"/>
    <w:p w:rsidR="00A44643" w:rsidRPr="00A44643" w:rsidRDefault="00A44643" w:rsidP="00A44643"/>
    <w:p w:rsidR="00A44643" w:rsidRPr="00A44643" w:rsidRDefault="00A44643" w:rsidP="00A44643"/>
    <w:p w:rsidR="00A44643" w:rsidRPr="00A44643" w:rsidRDefault="00A44643" w:rsidP="00A44643"/>
    <w:p w:rsidR="00A44643" w:rsidRPr="00A44643" w:rsidRDefault="00A44643" w:rsidP="00A44643"/>
    <w:p w:rsidR="00A44643" w:rsidRPr="00A44643" w:rsidRDefault="00A44643" w:rsidP="00A44643"/>
    <w:p w:rsidR="00A44643" w:rsidRPr="00A44643" w:rsidRDefault="00A44643" w:rsidP="00A44643"/>
    <w:p w:rsidR="00A44643" w:rsidRPr="00A44643" w:rsidRDefault="00A44643" w:rsidP="00A44643"/>
    <w:p w:rsidR="00A44643" w:rsidRPr="00A44643" w:rsidRDefault="00A44643" w:rsidP="00A44643"/>
    <w:p w:rsidR="00A44643" w:rsidRPr="00A44643" w:rsidRDefault="00A44643" w:rsidP="00A44643"/>
    <w:p w:rsidR="00A44643" w:rsidRPr="00A44643" w:rsidRDefault="00A44643" w:rsidP="00A44643"/>
    <w:p w:rsidR="00A44643" w:rsidRPr="00A44643" w:rsidRDefault="00A44643" w:rsidP="00A44643"/>
    <w:p w:rsidR="00A44643" w:rsidRPr="00A44643" w:rsidRDefault="00A44643" w:rsidP="00A44643"/>
    <w:p w:rsidR="00A44643" w:rsidRPr="00A44643" w:rsidRDefault="00A44643" w:rsidP="00A44643"/>
    <w:p w:rsidR="00A44643" w:rsidRPr="00A44643" w:rsidRDefault="00A44643" w:rsidP="00A44643"/>
    <w:p w:rsidR="00A44643" w:rsidRPr="00A44643" w:rsidRDefault="00A44643" w:rsidP="00A44643"/>
    <w:p w:rsidR="00A44643" w:rsidRDefault="00A44643" w:rsidP="00A44643"/>
    <w:p w:rsidR="00C65307" w:rsidRDefault="00C65307" w:rsidP="00A44643"/>
    <w:p w:rsidR="00C65307" w:rsidRDefault="00C65307" w:rsidP="00A44643"/>
    <w:p w:rsidR="00C65307" w:rsidRDefault="00C65307" w:rsidP="00A44643"/>
    <w:p w:rsidR="00C65307" w:rsidRPr="00A44643" w:rsidRDefault="00C65307" w:rsidP="00A44643"/>
    <w:p w:rsidR="00A44643" w:rsidRDefault="00A44643" w:rsidP="00786A49"/>
    <w:p w:rsidR="0013254A" w:rsidRDefault="00A44643" w:rsidP="00A44643">
      <w:pPr>
        <w:pStyle w:val="Nadpis1"/>
      </w:pPr>
      <w:bookmarkStart w:id="3" w:name="_Toc469907539"/>
      <w:r>
        <w:lastRenderedPageBreak/>
        <w:t>Rekapitulácia čisté obratu v roku 2015</w:t>
      </w:r>
      <w:bookmarkEnd w:id="3"/>
    </w:p>
    <w:p w:rsidR="0013254A" w:rsidRPr="0013254A" w:rsidRDefault="0013254A" w:rsidP="0013254A"/>
    <w:p w:rsidR="0013254A" w:rsidRPr="0013254A" w:rsidRDefault="0013254A" w:rsidP="0013254A"/>
    <w:p w:rsidR="0013254A" w:rsidRDefault="0013254A" w:rsidP="0013254A"/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3261"/>
        <w:gridCol w:w="1613"/>
        <w:gridCol w:w="1364"/>
      </w:tblGrid>
      <w:tr w:rsidR="00C65307" w:rsidTr="00C65307">
        <w:trPr>
          <w:trHeight w:val="303"/>
          <w:jc w:val="center"/>
        </w:trPr>
        <w:tc>
          <w:tcPr>
            <w:tcW w:w="3261" w:type="dxa"/>
          </w:tcPr>
          <w:p w:rsidR="00C65307" w:rsidRDefault="00C65307" w:rsidP="0013254A">
            <w:pPr>
              <w:tabs>
                <w:tab w:val="left" w:pos="2775"/>
              </w:tabs>
            </w:pPr>
            <w:r>
              <w:t>Výnosy</w:t>
            </w:r>
          </w:p>
        </w:tc>
        <w:tc>
          <w:tcPr>
            <w:tcW w:w="1613" w:type="dxa"/>
          </w:tcPr>
          <w:p w:rsidR="00C65307" w:rsidRDefault="00C65307" w:rsidP="0013254A">
            <w:pPr>
              <w:tabs>
                <w:tab w:val="left" w:pos="2775"/>
              </w:tabs>
            </w:pPr>
            <w:r>
              <w:t xml:space="preserve">     2015</w:t>
            </w:r>
          </w:p>
        </w:tc>
        <w:tc>
          <w:tcPr>
            <w:tcW w:w="1364" w:type="dxa"/>
          </w:tcPr>
          <w:p w:rsidR="00C65307" w:rsidRDefault="00C65307" w:rsidP="0013254A">
            <w:pPr>
              <w:tabs>
                <w:tab w:val="left" w:pos="2775"/>
              </w:tabs>
            </w:pPr>
            <w:r>
              <w:t xml:space="preserve">      2014</w:t>
            </w:r>
          </w:p>
        </w:tc>
      </w:tr>
      <w:tr w:rsidR="00C65307" w:rsidTr="00C65307">
        <w:trPr>
          <w:trHeight w:val="286"/>
          <w:jc w:val="center"/>
        </w:trPr>
        <w:tc>
          <w:tcPr>
            <w:tcW w:w="3261" w:type="dxa"/>
          </w:tcPr>
          <w:p w:rsidR="00C65307" w:rsidRDefault="00C65307" w:rsidP="0013254A">
            <w:pPr>
              <w:tabs>
                <w:tab w:val="left" w:pos="2775"/>
              </w:tabs>
            </w:pPr>
            <w:r>
              <w:t>Výnosy z predaja tovaru</w:t>
            </w:r>
          </w:p>
        </w:tc>
        <w:tc>
          <w:tcPr>
            <w:tcW w:w="1613" w:type="dxa"/>
          </w:tcPr>
          <w:p w:rsidR="00C65307" w:rsidRDefault="00C65307" w:rsidP="00793523">
            <w:pPr>
              <w:tabs>
                <w:tab w:val="left" w:pos="2775"/>
              </w:tabs>
              <w:jc w:val="right"/>
            </w:pPr>
            <w:r>
              <w:t>8 121 125</w:t>
            </w:r>
          </w:p>
        </w:tc>
        <w:tc>
          <w:tcPr>
            <w:tcW w:w="1364" w:type="dxa"/>
          </w:tcPr>
          <w:p w:rsidR="00C65307" w:rsidRDefault="00C65307" w:rsidP="00793523">
            <w:pPr>
              <w:tabs>
                <w:tab w:val="left" w:pos="2775"/>
              </w:tabs>
              <w:jc w:val="right"/>
            </w:pPr>
            <w:r>
              <w:t>8 041 047</w:t>
            </w:r>
          </w:p>
        </w:tc>
      </w:tr>
      <w:tr w:rsidR="00C65307" w:rsidTr="00C65307">
        <w:trPr>
          <w:trHeight w:val="303"/>
          <w:jc w:val="center"/>
        </w:trPr>
        <w:tc>
          <w:tcPr>
            <w:tcW w:w="3261" w:type="dxa"/>
          </w:tcPr>
          <w:p w:rsidR="00C65307" w:rsidRDefault="00C65307" w:rsidP="0013254A">
            <w:pPr>
              <w:tabs>
                <w:tab w:val="left" w:pos="2775"/>
              </w:tabs>
            </w:pPr>
            <w:r>
              <w:t xml:space="preserve">Výnosy </w:t>
            </w:r>
            <w:r w:rsidR="00793523">
              <w:t>z predaja výrobkov</w:t>
            </w:r>
          </w:p>
        </w:tc>
        <w:tc>
          <w:tcPr>
            <w:tcW w:w="1613" w:type="dxa"/>
          </w:tcPr>
          <w:p w:rsidR="00C65307" w:rsidRDefault="00793523" w:rsidP="00B23E3D">
            <w:pPr>
              <w:tabs>
                <w:tab w:val="left" w:pos="2775"/>
              </w:tabs>
              <w:jc w:val="right"/>
            </w:pPr>
            <w:r>
              <w:t xml:space="preserve">     </w:t>
            </w:r>
            <w:r w:rsidR="00B23E3D">
              <w:t>1 349 616</w:t>
            </w:r>
          </w:p>
        </w:tc>
        <w:tc>
          <w:tcPr>
            <w:tcW w:w="1364" w:type="dxa"/>
          </w:tcPr>
          <w:p w:rsidR="00C65307" w:rsidRDefault="00793523" w:rsidP="00CE7959">
            <w:pPr>
              <w:tabs>
                <w:tab w:val="left" w:pos="2775"/>
              </w:tabs>
              <w:jc w:val="right"/>
            </w:pPr>
            <w:r>
              <w:t>1 </w:t>
            </w:r>
            <w:r w:rsidR="00CE7959">
              <w:t>012</w:t>
            </w:r>
            <w:r>
              <w:t xml:space="preserve"> 501</w:t>
            </w:r>
          </w:p>
        </w:tc>
      </w:tr>
      <w:tr w:rsidR="00C65307" w:rsidTr="00C65307">
        <w:trPr>
          <w:trHeight w:val="286"/>
          <w:jc w:val="center"/>
        </w:trPr>
        <w:tc>
          <w:tcPr>
            <w:tcW w:w="3261" w:type="dxa"/>
          </w:tcPr>
          <w:p w:rsidR="00C65307" w:rsidRDefault="00793523" w:rsidP="0013254A">
            <w:pPr>
              <w:tabs>
                <w:tab w:val="left" w:pos="2775"/>
              </w:tabs>
            </w:pPr>
            <w:r>
              <w:t xml:space="preserve">Výnosy z predaja služieb </w:t>
            </w:r>
          </w:p>
        </w:tc>
        <w:tc>
          <w:tcPr>
            <w:tcW w:w="1613" w:type="dxa"/>
          </w:tcPr>
          <w:p w:rsidR="00C65307" w:rsidRDefault="00793523" w:rsidP="00793523">
            <w:pPr>
              <w:tabs>
                <w:tab w:val="left" w:pos="2775"/>
              </w:tabs>
              <w:jc w:val="right"/>
            </w:pPr>
            <w:r>
              <w:t xml:space="preserve">    148 960</w:t>
            </w:r>
          </w:p>
        </w:tc>
        <w:tc>
          <w:tcPr>
            <w:tcW w:w="1364" w:type="dxa"/>
          </w:tcPr>
          <w:p w:rsidR="00C65307" w:rsidRDefault="00793523" w:rsidP="00793523">
            <w:pPr>
              <w:tabs>
                <w:tab w:val="left" w:pos="2775"/>
              </w:tabs>
              <w:jc w:val="right"/>
            </w:pPr>
            <w:r>
              <w:t xml:space="preserve">      19 701          </w:t>
            </w:r>
          </w:p>
        </w:tc>
      </w:tr>
      <w:tr w:rsidR="00C65307" w:rsidTr="00C65307">
        <w:trPr>
          <w:trHeight w:val="303"/>
          <w:jc w:val="center"/>
        </w:trPr>
        <w:tc>
          <w:tcPr>
            <w:tcW w:w="3261" w:type="dxa"/>
          </w:tcPr>
          <w:p w:rsidR="00C65307" w:rsidRDefault="00793523" w:rsidP="0013254A">
            <w:pPr>
              <w:tabs>
                <w:tab w:val="left" w:pos="2775"/>
              </w:tabs>
            </w:pPr>
            <w:r>
              <w:t xml:space="preserve">Výnosy oststné    </w:t>
            </w:r>
          </w:p>
        </w:tc>
        <w:tc>
          <w:tcPr>
            <w:tcW w:w="1613" w:type="dxa"/>
          </w:tcPr>
          <w:p w:rsidR="00C65307" w:rsidRDefault="00B23E3D" w:rsidP="00793523">
            <w:pPr>
              <w:tabs>
                <w:tab w:val="left" w:pos="2775"/>
              </w:tabs>
              <w:jc w:val="right"/>
            </w:pPr>
            <w:r>
              <w:t>153 697</w:t>
            </w:r>
          </w:p>
        </w:tc>
        <w:tc>
          <w:tcPr>
            <w:tcW w:w="1364" w:type="dxa"/>
          </w:tcPr>
          <w:p w:rsidR="00C65307" w:rsidRDefault="00CE7959" w:rsidP="00793523">
            <w:pPr>
              <w:tabs>
                <w:tab w:val="left" w:pos="2775"/>
              </w:tabs>
              <w:jc w:val="right"/>
            </w:pPr>
            <w:r>
              <w:t>1 627</w:t>
            </w:r>
          </w:p>
        </w:tc>
      </w:tr>
      <w:tr w:rsidR="00C65307" w:rsidTr="00C65307">
        <w:trPr>
          <w:trHeight w:val="286"/>
          <w:jc w:val="center"/>
        </w:trPr>
        <w:tc>
          <w:tcPr>
            <w:tcW w:w="3261" w:type="dxa"/>
          </w:tcPr>
          <w:p w:rsidR="00C65307" w:rsidRPr="00793523" w:rsidRDefault="00793523" w:rsidP="0013254A">
            <w:pPr>
              <w:tabs>
                <w:tab w:val="left" w:pos="2775"/>
              </w:tabs>
              <w:rPr>
                <w:b/>
              </w:rPr>
            </w:pPr>
            <w:r>
              <w:rPr>
                <w:b/>
              </w:rPr>
              <w:t>Čistý obrat celkom</w:t>
            </w:r>
          </w:p>
        </w:tc>
        <w:tc>
          <w:tcPr>
            <w:tcW w:w="1613" w:type="dxa"/>
          </w:tcPr>
          <w:p w:rsidR="00C65307" w:rsidRPr="00793523" w:rsidRDefault="00793523" w:rsidP="00793523">
            <w:pPr>
              <w:tabs>
                <w:tab w:val="left" w:pos="2775"/>
              </w:tabs>
              <w:jc w:val="right"/>
              <w:rPr>
                <w:b/>
              </w:rPr>
            </w:pPr>
            <w:r w:rsidRPr="00793523">
              <w:rPr>
                <w:b/>
              </w:rPr>
              <w:t>9 773 398</w:t>
            </w:r>
          </w:p>
        </w:tc>
        <w:tc>
          <w:tcPr>
            <w:tcW w:w="1364" w:type="dxa"/>
          </w:tcPr>
          <w:p w:rsidR="00C65307" w:rsidRPr="00793523" w:rsidRDefault="00793523" w:rsidP="00793523">
            <w:pPr>
              <w:tabs>
                <w:tab w:val="left" w:pos="2775"/>
              </w:tabs>
              <w:jc w:val="right"/>
              <w:rPr>
                <w:b/>
              </w:rPr>
            </w:pPr>
            <w:r>
              <w:rPr>
                <w:b/>
              </w:rPr>
              <w:t>9 074 876</w:t>
            </w:r>
          </w:p>
        </w:tc>
      </w:tr>
      <w:tr w:rsidR="00C65307" w:rsidTr="00C65307">
        <w:trPr>
          <w:trHeight w:val="303"/>
          <w:jc w:val="center"/>
        </w:trPr>
        <w:tc>
          <w:tcPr>
            <w:tcW w:w="3261" w:type="dxa"/>
          </w:tcPr>
          <w:p w:rsidR="00C65307" w:rsidRDefault="00C65307" w:rsidP="0013254A">
            <w:pPr>
              <w:tabs>
                <w:tab w:val="left" w:pos="2775"/>
              </w:tabs>
            </w:pPr>
          </w:p>
        </w:tc>
        <w:tc>
          <w:tcPr>
            <w:tcW w:w="1613" w:type="dxa"/>
          </w:tcPr>
          <w:p w:rsidR="00C65307" w:rsidRDefault="00C65307" w:rsidP="0013254A">
            <w:pPr>
              <w:tabs>
                <w:tab w:val="left" w:pos="2775"/>
              </w:tabs>
            </w:pPr>
          </w:p>
        </w:tc>
        <w:tc>
          <w:tcPr>
            <w:tcW w:w="1364" w:type="dxa"/>
          </w:tcPr>
          <w:p w:rsidR="00C65307" w:rsidRDefault="00C65307" w:rsidP="0013254A">
            <w:pPr>
              <w:tabs>
                <w:tab w:val="left" w:pos="2775"/>
              </w:tabs>
            </w:pPr>
          </w:p>
        </w:tc>
      </w:tr>
    </w:tbl>
    <w:p w:rsidR="003D08E0" w:rsidRDefault="003D08E0" w:rsidP="0013254A">
      <w:pPr>
        <w:tabs>
          <w:tab w:val="left" w:pos="2775"/>
        </w:tabs>
      </w:pPr>
    </w:p>
    <w:p w:rsidR="003D08E0" w:rsidRPr="003D08E0" w:rsidRDefault="003D08E0" w:rsidP="003D08E0"/>
    <w:p w:rsidR="003D08E0" w:rsidRPr="003D08E0" w:rsidRDefault="003D08E0" w:rsidP="003D08E0"/>
    <w:p w:rsidR="003D08E0" w:rsidRPr="003D08E0" w:rsidRDefault="003D08E0" w:rsidP="003D08E0"/>
    <w:p w:rsidR="003D08E0" w:rsidRPr="003D08E0" w:rsidRDefault="003D08E0" w:rsidP="003D08E0"/>
    <w:p w:rsidR="003D08E0" w:rsidRPr="003D08E0" w:rsidRDefault="003D08E0" w:rsidP="003D08E0"/>
    <w:p w:rsidR="003D08E0" w:rsidRPr="003D08E0" w:rsidRDefault="003D08E0" w:rsidP="003D08E0"/>
    <w:p w:rsidR="003D08E0" w:rsidRPr="003D08E0" w:rsidRDefault="003D08E0" w:rsidP="003D08E0"/>
    <w:p w:rsidR="003D08E0" w:rsidRPr="003D08E0" w:rsidRDefault="003D08E0" w:rsidP="003D08E0"/>
    <w:p w:rsidR="003D08E0" w:rsidRPr="003D08E0" w:rsidRDefault="003D08E0" w:rsidP="003D08E0"/>
    <w:p w:rsidR="003D08E0" w:rsidRPr="003D08E0" w:rsidRDefault="003D08E0" w:rsidP="003D08E0"/>
    <w:p w:rsidR="003D08E0" w:rsidRPr="003D08E0" w:rsidRDefault="003D08E0" w:rsidP="003D08E0"/>
    <w:p w:rsidR="003D08E0" w:rsidRPr="003D08E0" w:rsidRDefault="003D08E0" w:rsidP="003D08E0"/>
    <w:p w:rsidR="003D08E0" w:rsidRPr="003D08E0" w:rsidRDefault="003D08E0" w:rsidP="003D08E0"/>
    <w:p w:rsidR="003D08E0" w:rsidRPr="003D08E0" w:rsidRDefault="003D08E0" w:rsidP="003D08E0"/>
    <w:p w:rsidR="003D08E0" w:rsidRPr="003D08E0" w:rsidRDefault="003D08E0" w:rsidP="003D08E0"/>
    <w:p w:rsidR="003D08E0" w:rsidRPr="003D08E0" w:rsidRDefault="003D08E0" w:rsidP="003D08E0"/>
    <w:p w:rsidR="003D08E0" w:rsidRPr="003D08E0" w:rsidRDefault="003D08E0" w:rsidP="003D08E0"/>
    <w:p w:rsidR="003D08E0" w:rsidRPr="003D08E0" w:rsidRDefault="003D08E0" w:rsidP="003D08E0"/>
    <w:p w:rsidR="003D08E0" w:rsidRDefault="003D08E0" w:rsidP="003D08E0"/>
    <w:p w:rsidR="00A44643" w:rsidRDefault="003D08E0" w:rsidP="003D08E0">
      <w:pPr>
        <w:tabs>
          <w:tab w:val="left" w:pos="1695"/>
        </w:tabs>
      </w:pPr>
      <w:r>
        <w:tab/>
      </w:r>
    </w:p>
    <w:p w:rsidR="003D08E0" w:rsidRDefault="003D08E0" w:rsidP="003D08E0">
      <w:pPr>
        <w:tabs>
          <w:tab w:val="left" w:pos="1695"/>
        </w:tabs>
      </w:pPr>
    </w:p>
    <w:p w:rsidR="003D08E0" w:rsidRDefault="003D08E0" w:rsidP="003D08E0">
      <w:pPr>
        <w:pStyle w:val="Nadpis1"/>
      </w:pPr>
      <w:bookmarkStart w:id="4" w:name="_Toc469907540"/>
      <w:r>
        <w:lastRenderedPageBreak/>
        <w:t>Informácie o výnosoch a nákladoch v roku 2015</w:t>
      </w:r>
      <w:bookmarkEnd w:id="4"/>
    </w:p>
    <w:p w:rsidR="00EB3AE1" w:rsidRDefault="00EB3AE1" w:rsidP="00EB3AE1"/>
    <w:p w:rsidR="00EB3AE1" w:rsidRPr="00EB3AE1" w:rsidRDefault="00EB3AE1" w:rsidP="00EB3AE1"/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90"/>
        <w:gridCol w:w="3855"/>
        <w:gridCol w:w="1995"/>
      </w:tblGrid>
      <w:tr w:rsidR="00EB3AE1" w:rsidTr="000538B1">
        <w:trPr>
          <w:trHeight w:val="465"/>
          <w:jc w:val="center"/>
        </w:trPr>
        <w:tc>
          <w:tcPr>
            <w:tcW w:w="2790" w:type="dxa"/>
          </w:tcPr>
          <w:p w:rsidR="00EB3AE1" w:rsidRDefault="00793523" w:rsidP="00793523">
            <w:pPr>
              <w:jc w:val="center"/>
            </w:pPr>
            <w:r>
              <w:t>Druh výnosu</w:t>
            </w:r>
          </w:p>
        </w:tc>
        <w:tc>
          <w:tcPr>
            <w:tcW w:w="3855" w:type="dxa"/>
          </w:tcPr>
          <w:p w:rsidR="00EB3AE1" w:rsidRDefault="00793523" w:rsidP="00793523">
            <w:pPr>
              <w:jc w:val="center"/>
            </w:pPr>
            <w:r>
              <w:t>opis</w:t>
            </w:r>
          </w:p>
        </w:tc>
        <w:tc>
          <w:tcPr>
            <w:tcW w:w="1995" w:type="dxa"/>
          </w:tcPr>
          <w:p w:rsidR="00EB3AE1" w:rsidRDefault="00793523" w:rsidP="00CE7959">
            <w:pPr>
              <w:jc w:val="center"/>
            </w:pPr>
            <w:r>
              <w:t>Suma EUR</w:t>
            </w:r>
          </w:p>
        </w:tc>
      </w:tr>
      <w:tr w:rsidR="00EB3AE1" w:rsidTr="000538B1">
        <w:trPr>
          <w:trHeight w:val="390"/>
          <w:jc w:val="center"/>
        </w:trPr>
        <w:tc>
          <w:tcPr>
            <w:tcW w:w="2790" w:type="dxa"/>
            <w:vMerge w:val="restart"/>
          </w:tcPr>
          <w:p w:rsidR="00EB3AE1" w:rsidRDefault="00793523" w:rsidP="00EB3AE1">
            <w:r>
              <w:t>Výnosy z hospodárskej činnosti</w:t>
            </w:r>
          </w:p>
        </w:tc>
        <w:tc>
          <w:tcPr>
            <w:tcW w:w="3855" w:type="dxa"/>
          </w:tcPr>
          <w:p w:rsidR="00EB3AE1" w:rsidRDefault="00B23E3D" w:rsidP="00EB3AE1">
            <w:r>
              <w:t>Predaj tovaru</w:t>
            </w:r>
          </w:p>
        </w:tc>
        <w:tc>
          <w:tcPr>
            <w:tcW w:w="1995" w:type="dxa"/>
          </w:tcPr>
          <w:p w:rsidR="00EB3AE1" w:rsidRDefault="00B23E3D" w:rsidP="00B23E3D">
            <w:pPr>
              <w:jc w:val="right"/>
            </w:pPr>
            <w:r>
              <w:t>8 121 125</w:t>
            </w:r>
          </w:p>
        </w:tc>
      </w:tr>
      <w:tr w:rsidR="00B23E3D" w:rsidTr="000538B1">
        <w:trPr>
          <w:trHeight w:val="390"/>
          <w:jc w:val="center"/>
        </w:trPr>
        <w:tc>
          <w:tcPr>
            <w:tcW w:w="2790" w:type="dxa"/>
            <w:vMerge/>
          </w:tcPr>
          <w:p w:rsidR="00B23E3D" w:rsidRDefault="00B23E3D" w:rsidP="00EB3AE1"/>
        </w:tc>
        <w:tc>
          <w:tcPr>
            <w:tcW w:w="3855" w:type="dxa"/>
          </w:tcPr>
          <w:p w:rsidR="00B23E3D" w:rsidRDefault="00CE7959" w:rsidP="00EB3AE1">
            <w:r>
              <w:t>Predaj výrobkov</w:t>
            </w:r>
          </w:p>
        </w:tc>
        <w:tc>
          <w:tcPr>
            <w:tcW w:w="1995" w:type="dxa"/>
          </w:tcPr>
          <w:p w:rsidR="00B23E3D" w:rsidRDefault="00CE7959" w:rsidP="00B23E3D">
            <w:pPr>
              <w:jc w:val="right"/>
            </w:pPr>
            <w:r>
              <w:t>1 349 616</w:t>
            </w:r>
          </w:p>
        </w:tc>
      </w:tr>
      <w:tr w:rsidR="00EB3AE1" w:rsidTr="000538B1">
        <w:trPr>
          <w:trHeight w:val="480"/>
          <w:jc w:val="center"/>
        </w:trPr>
        <w:tc>
          <w:tcPr>
            <w:tcW w:w="2790" w:type="dxa"/>
            <w:vMerge/>
          </w:tcPr>
          <w:p w:rsidR="00EB3AE1" w:rsidRDefault="00EB3AE1" w:rsidP="00EB3AE1"/>
        </w:tc>
        <w:tc>
          <w:tcPr>
            <w:tcW w:w="3855" w:type="dxa"/>
          </w:tcPr>
          <w:p w:rsidR="00EB3AE1" w:rsidRDefault="00B23E3D" w:rsidP="00EB3AE1">
            <w:r>
              <w:t xml:space="preserve">Zmena stavu výrobkov </w:t>
            </w:r>
          </w:p>
        </w:tc>
        <w:tc>
          <w:tcPr>
            <w:tcW w:w="1995" w:type="dxa"/>
          </w:tcPr>
          <w:p w:rsidR="00EB3AE1" w:rsidRDefault="00B23E3D" w:rsidP="00B23E3D">
            <w:pPr>
              <w:jc w:val="right"/>
            </w:pPr>
            <w:r>
              <w:t xml:space="preserve"> 5 787</w:t>
            </w:r>
          </w:p>
        </w:tc>
      </w:tr>
      <w:tr w:rsidR="00EB3AE1" w:rsidTr="000538B1">
        <w:trPr>
          <w:trHeight w:val="435"/>
          <w:jc w:val="center"/>
        </w:trPr>
        <w:tc>
          <w:tcPr>
            <w:tcW w:w="2790" w:type="dxa"/>
            <w:vMerge/>
          </w:tcPr>
          <w:p w:rsidR="00EB3AE1" w:rsidRDefault="00EB3AE1" w:rsidP="00EB3AE1"/>
        </w:tc>
        <w:tc>
          <w:tcPr>
            <w:tcW w:w="3855" w:type="dxa"/>
          </w:tcPr>
          <w:p w:rsidR="00EB3AE1" w:rsidRDefault="00B23E3D" w:rsidP="00EB3AE1">
            <w:r>
              <w:t>Nájomné a iné služby</w:t>
            </w:r>
          </w:p>
        </w:tc>
        <w:tc>
          <w:tcPr>
            <w:tcW w:w="1995" w:type="dxa"/>
          </w:tcPr>
          <w:p w:rsidR="00EB3AE1" w:rsidRDefault="00B23E3D" w:rsidP="00B23E3D">
            <w:pPr>
              <w:jc w:val="right"/>
            </w:pPr>
            <w:r>
              <w:t>148 960</w:t>
            </w:r>
          </w:p>
        </w:tc>
      </w:tr>
      <w:tr w:rsidR="00EB3AE1" w:rsidTr="000538B1">
        <w:trPr>
          <w:trHeight w:val="330"/>
          <w:jc w:val="center"/>
        </w:trPr>
        <w:tc>
          <w:tcPr>
            <w:tcW w:w="2790" w:type="dxa"/>
            <w:vMerge/>
          </w:tcPr>
          <w:p w:rsidR="00EB3AE1" w:rsidRDefault="00EB3AE1" w:rsidP="00EB3AE1"/>
        </w:tc>
        <w:tc>
          <w:tcPr>
            <w:tcW w:w="3855" w:type="dxa"/>
          </w:tcPr>
          <w:p w:rsidR="00EB3AE1" w:rsidRDefault="00B23E3D" w:rsidP="00B23E3D">
            <w:r>
              <w:t>Výnosy z predaja majetku</w:t>
            </w:r>
          </w:p>
        </w:tc>
        <w:tc>
          <w:tcPr>
            <w:tcW w:w="1995" w:type="dxa"/>
          </w:tcPr>
          <w:p w:rsidR="00EB3AE1" w:rsidRDefault="00CE7959" w:rsidP="00B23E3D">
            <w:pPr>
              <w:jc w:val="right"/>
            </w:pPr>
            <w:r>
              <w:t>131 320</w:t>
            </w:r>
          </w:p>
        </w:tc>
      </w:tr>
      <w:tr w:rsidR="00EB3AE1" w:rsidTr="000538B1">
        <w:trPr>
          <w:trHeight w:val="433"/>
          <w:jc w:val="center"/>
        </w:trPr>
        <w:tc>
          <w:tcPr>
            <w:tcW w:w="2790" w:type="dxa"/>
            <w:vMerge/>
          </w:tcPr>
          <w:p w:rsidR="00EB3AE1" w:rsidRDefault="00EB3AE1" w:rsidP="00EB3AE1"/>
        </w:tc>
        <w:tc>
          <w:tcPr>
            <w:tcW w:w="3855" w:type="dxa"/>
          </w:tcPr>
          <w:p w:rsidR="00EB3AE1" w:rsidRDefault="00B23E3D" w:rsidP="00B23E3D">
            <w:r>
              <w:t>Ostatné výnosy z hospodárskej činnosti</w:t>
            </w:r>
          </w:p>
        </w:tc>
        <w:tc>
          <w:tcPr>
            <w:tcW w:w="1995" w:type="dxa"/>
          </w:tcPr>
          <w:p w:rsidR="00EB3AE1" w:rsidRDefault="00B23E3D" w:rsidP="00B23E3D">
            <w:pPr>
              <w:jc w:val="right"/>
            </w:pPr>
            <w:r>
              <w:t>3 038</w:t>
            </w:r>
          </w:p>
        </w:tc>
      </w:tr>
      <w:tr w:rsidR="00EB3AE1" w:rsidTr="000538B1">
        <w:trPr>
          <w:trHeight w:val="397"/>
          <w:jc w:val="center"/>
        </w:trPr>
        <w:tc>
          <w:tcPr>
            <w:tcW w:w="2790" w:type="dxa"/>
          </w:tcPr>
          <w:p w:rsidR="00EB3AE1" w:rsidRDefault="00793523" w:rsidP="00EB3AE1">
            <w:r>
              <w:t xml:space="preserve">Výnosy z finančnej </w:t>
            </w:r>
            <w:r w:rsidR="00B23E3D">
              <w:t>činnosti</w:t>
            </w:r>
          </w:p>
        </w:tc>
        <w:tc>
          <w:tcPr>
            <w:tcW w:w="3855" w:type="dxa"/>
          </w:tcPr>
          <w:p w:rsidR="00EB3AE1" w:rsidRDefault="00B23E3D" w:rsidP="00EB3AE1">
            <w:r>
              <w:t xml:space="preserve">Ostatné finančné výnosy </w:t>
            </w:r>
          </w:p>
        </w:tc>
        <w:tc>
          <w:tcPr>
            <w:tcW w:w="1995" w:type="dxa"/>
          </w:tcPr>
          <w:p w:rsidR="00EB3AE1" w:rsidRDefault="00CE7959" w:rsidP="00B23E3D">
            <w:pPr>
              <w:jc w:val="right"/>
            </w:pPr>
            <w:r>
              <w:t>13 552</w:t>
            </w:r>
          </w:p>
        </w:tc>
      </w:tr>
    </w:tbl>
    <w:p w:rsidR="00EB3AE1" w:rsidRDefault="00EB3AE1" w:rsidP="00EB3AE1"/>
    <w:p w:rsidR="00DE71FB" w:rsidRDefault="00DE71FB" w:rsidP="00EB3AE1"/>
    <w:p w:rsidR="00DE71FB" w:rsidRDefault="00DE71FB" w:rsidP="00EB3AE1"/>
    <w:p w:rsidR="00DE71FB" w:rsidRDefault="00DE71FB" w:rsidP="00EB3AE1"/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90"/>
        <w:gridCol w:w="3855"/>
        <w:gridCol w:w="1995"/>
      </w:tblGrid>
      <w:tr w:rsidR="00DE71FB" w:rsidTr="00B57576">
        <w:trPr>
          <w:trHeight w:val="465"/>
          <w:jc w:val="center"/>
        </w:trPr>
        <w:tc>
          <w:tcPr>
            <w:tcW w:w="2790" w:type="dxa"/>
          </w:tcPr>
          <w:p w:rsidR="00DE71FB" w:rsidRDefault="00CE7959" w:rsidP="00CE7959">
            <w:pPr>
              <w:jc w:val="center"/>
            </w:pPr>
            <w:r>
              <w:t>Druh Nákladov</w:t>
            </w:r>
          </w:p>
        </w:tc>
        <w:tc>
          <w:tcPr>
            <w:tcW w:w="3855" w:type="dxa"/>
          </w:tcPr>
          <w:p w:rsidR="00DE71FB" w:rsidRDefault="00CE7959" w:rsidP="00CE7959">
            <w:pPr>
              <w:jc w:val="center"/>
            </w:pPr>
            <w:r>
              <w:t>Opis</w:t>
            </w:r>
          </w:p>
        </w:tc>
        <w:tc>
          <w:tcPr>
            <w:tcW w:w="1995" w:type="dxa"/>
          </w:tcPr>
          <w:p w:rsidR="00DE71FB" w:rsidRDefault="00CE7959" w:rsidP="00CE7959">
            <w:pPr>
              <w:jc w:val="center"/>
            </w:pPr>
            <w:r>
              <w:t>Suma EUR</w:t>
            </w:r>
          </w:p>
        </w:tc>
      </w:tr>
      <w:tr w:rsidR="00DE71FB" w:rsidTr="00B57576">
        <w:trPr>
          <w:trHeight w:val="390"/>
          <w:jc w:val="center"/>
        </w:trPr>
        <w:tc>
          <w:tcPr>
            <w:tcW w:w="2790" w:type="dxa"/>
            <w:vMerge w:val="restart"/>
          </w:tcPr>
          <w:p w:rsidR="00DE71FB" w:rsidRDefault="00CE7959" w:rsidP="00B57576">
            <w:r>
              <w:t>Náklady na hospodársku činnosť</w:t>
            </w:r>
          </w:p>
        </w:tc>
        <w:tc>
          <w:tcPr>
            <w:tcW w:w="3855" w:type="dxa"/>
          </w:tcPr>
          <w:p w:rsidR="00DE71FB" w:rsidRDefault="00CE7959" w:rsidP="00CE7959">
            <w:r>
              <w:t xml:space="preserve">Spotreba </w:t>
            </w:r>
            <w:r w:rsidR="006E0BBC">
              <w:t>materiálu</w:t>
            </w:r>
            <w:r>
              <w:t xml:space="preserve"> </w:t>
            </w:r>
          </w:p>
        </w:tc>
        <w:tc>
          <w:tcPr>
            <w:tcW w:w="1995" w:type="dxa"/>
          </w:tcPr>
          <w:p w:rsidR="00DE71FB" w:rsidRDefault="00CE7959" w:rsidP="00CE7959">
            <w:pPr>
              <w:jc w:val="right"/>
            </w:pPr>
            <w:r>
              <w:t>718 875</w:t>
            </w:r>
          </w:p>
        </w:tc>
      </w:tr>
      <w:tr w:rsidR="00DE71FB" w:rsidTr="00B57576">
        <w:trPr>
          <w:trHeight w:val="480"/>
          <w:jc w:val="center"/>
        </w:trPr>
        <w:tc>
          <w:tcPr>
            <w:tcW w:w="2790" w:type="dxa"/>
            <w:vMerge/>
          </w:tcPr>
          <w:p w:rsidR="00DE71FB" w:rsidRDefault="00DE71FB" w:rsidP="00B57576"/>
        </w:tc>
        <w:tc>
          <w:tcPr>
            <w:tcW w:w="3855" w:type="dxa"/>
          </w:tcPr>
          <w:p w:rsidR="00DE71FB" w:rsidRDefault="00CE7959" w:rsidP="00B57576">
            <w:r>
              <w:t>Spotreba tovaru</w:t>
            </w:r>
          </w:p>
        </w:tc>
        <w:tc>
          <w:tcPr>
            <w:tcW w:w="1995" w:type="dxa"/>
          </w:tcPr>
          <w:p w:rsidR="00DE71FB" w:rsidRDefault="00CE7959" w:rsidP="00CE7959">
            <w:pPr>
              <w:jc w:val="right"/>
            </w:pPr>
            <w:r>
              <w:t>7 422 848</w:t>
            </w:r>
          </w:p>
        </w:tc>
      </w:tr>
      <w:tr w:rsidR="00DE71FB" w:rsidTr="00B57576">
        <w:trPr>
          <w:trHeight w:val="435"/>
          <w:jc w:val="center"/>
        </w:trPr>
        <w:tc>
          <w:tcPr>
            <w:tcW w:w="2790" w:type="dxa"/>
            <w:vMerge/>
          </w:tcPr>
          <w:p w:rsidR="00DE71FB" w:rsidRDefault="00DE71FB" w:rsidP="00B57576"/>
        </w:tc>
        <w:tc>
          <w:tcPr>
            <w:tcW w:w="3855" w:type="dxa"/>
          </w:tcPr>
          <w:p w:rsidR="00DE71FB" w:rsidRDefault="00CE7959" w:rsidP="006E0BBC">
            <w:r>
              <w:t xml:space="preserve">Náklady vynaložené na </w:t>
            </w:r>
            <w:r w:rsidR="006E0BBC">
              <w:t>predaj výrobkov</w:t>
            </w:r>
            <w:r>
              <w:t xml:space="preserve"> </w:t>
            </w:r>
          </w:p>
        </w:tc>
        <w:tc>
          <w:tcPr>
            <w:tcW w:w="1995" w:type="dxa"/>
          </w:tcPr>
          <w:p w:rsidR="00DE71FB" w:rsidRDefault="006E0BBC" w:rsidP="006E0BBC">
            <w:pPr>
              <w:jc w:val="right"/>
            </w:pPr>
            <w:r>
              <w:t>516 390</w:t>
            </w:r>
          </w:p>
        </w:tc>
      </w:tr>
      <w:tr w:rsidR="00DE71FB" w:rsidTr="00B57576">
        <w:trPr>
          <w:trHeight w:val="330"/>
          <w:jc w:val="center"/>
        </w:trPr>
        <w:tc>
          <w:tcPr>
            <w:tcW w:w="2790" w:type="dxa"/>
            <w:vMerge/>
          </w:tcPr>
          <w:p w:rsidR="00DE71FB" w:rsidRDefault="00DE71FB" w:rsidP="00B57576"/>
        </w:tc>
        <w:tc>
          <w:tcPr>
            <w:tcW w:w="3855" w:type="dxa"/>
          </w:tcPr>
          <w:p w:rsidR="00DE71FB" w:rsidRDefault="006E0BBC" w:rsidP="00B57576">
            <w:r>
              <w:t>služby</w:t>
            </w:r>
          </w:p>
        </w:tc>
        <w:tc>
          <w:tcPr>
            <w:tcW w:w="1995" w:type="dxa"/>
          </w:tcPr>
          <w:p w:rsidR="00DE71FB" w:rsidRDefault="006E0BBC" w:rsidP="006E0BBC">
            <w:pPr>
              <w:jc w:val="right"/>
            </w:pPr>
            <w:r>
              <w:t>675 073</w:t>
            </w:r>
          </w:p>
        </w:tc>
      </w:tr>
      <w:tr w:rsidR="006E0BBC" w:rsidTr="00B57576">
        <w:trPr>
          <w:trHeight w:val="433"/>
          <w:jc w:val="center"/>
        </w:trPr>
        <w:tc>
          <w:tcPr>
            <w:tcW w:w="2790" w:type="dxa"/>
            <w:vMerge/>
          </w:tcPr>
          <w:p w:rsidR="006E0BBC" w:rsidRDefault="006E0BBC" w:rsidP="00B57576"/>
        </w:tc>
        <w:tc>
          <w:tcPr>
            <w:tcW w:w="3855" w:type="dxa"/>
          </w:tcPr>
          <w:p w:rsidR="006E0BBC" w:rsidRDefault="006E0BBC" w:rsidP="00B57576">
            <w:r>
              <w:t>Ostatné náklady</w:t>
            </w:r>
          </w:p>
        </w:tc>
        <w:tc>
          <w:tcPr>
            <w:tcW w:w="1995" w:type="dxa"/>
          </w:tcPr>
          <w:p w:rsidR="006E0BBC" w:rsidRDefault="006E0BBC" w:rsidP="006E0BBC">
            <w:pPr>
              <w:jc w:val="right"/>
            </w:pPr>
            <w:r>
              <w:t>293 350</w:t>
            </w:r>
          </w:p>
        </w:tc>
      </w:tr>
      <w:tr w:rsidR="00DE71FB" w:rsidTr="00B57576">
        <w:trPr>
          <w:trHeight w:val="433"/>
          <w:jc w:val="center"/>
        </w:trPr>
        <w:tc>
          <w:tcPr>
            <w:tcW w:w="2790" w:type="dxa"/>
            <w:vMerge/>
          </w:tcPr>
          <w:p w:rsidR="00DE71FB" w:rsidRDefault="00DE71FB" w:rsidP="00B57576"/>
        </w:tc>
        <w:tc>
          <w:tcPr>
            <w:tcW w:w="3855" w:type="dxa"/>
          </w:tcPr>
          <w:p w:rsidR="00DE71FB" w:rsidRDefault="006E0BBC" w:rsidP="00B57576">
            <w:r>
              <w:t>odpisy</w:t>
            </w:r>
          </w:p>
        </w:tc>
        <w:tc>
          <w:tcPr>
            <w:tcW w:w="1995" w:type="dxa"/>
          </w:tcPr>
          <w:p w:rsidR="00DE71FB" w:rsidRDefault="006E0BBC" w:rsidP="006E0BBC">
            <w:pPr>
              <w:jc w:val="right"/>
            </w:pPr>
            <w:r>
              <w:t>65 373</w:t>
            </w:r>
          </w:p>
        </w:tc>
      </w:tr>
      <w:tr w:rsidR="00DE71FB" w:rsidTr="00B57576">
        <w:trPr>
          <w:trHeight w:val="397"/>
          <w:jc w:val="center"/>
        </w:trPr>
        <w:tc>
          <w:tcPr>
            <w:tcW w:w="2790" w:type="dxa"/>
          </w:tcPr>
          <w:p w:rsidR="00DE71FB" w:rsidRDefault="006E0BBC" w:rsidP="00B57576">
            <w:r>
              <w:t>Náklady na finančnú činnosť</w:t>
            </w:r>
          </w:p>
        </w:tc>
        <w:tc>
          <w:tcPr>
            <w:tcW w:w="3855" w:type="dxa"/>
          </w:tcPr>
          <w:p w:rsidR="00DE71FB" w:rsidRDefault="006E0BBC" w:rsidP="00B57576">
            <w:r>
              <w:t xml:space="preserve">Ostatné </w:t>
            </w:r>
          </w:p>
        </w:tc>
        <w:tc>
          <w:tcPr>
            <w:tcW w:w="1995" w:type="dxa"/>
          </w:tcPr>
          <w:p w:rsidR="00DE71FB" w:rsidRDefault="006E0BBC" w:rsidP="006E0BBC">
            <w:pPr>
              <w:jc w:val="right"/>
            </w:pPr>
            <w:r>
              <w:t>72 384</w:t>
            </w:r>
          </w:p>
        </w:tc>
      </w:tr>
    </w:tbl>
    <w:p w:rsidR="00DE71FB" w:rsidRDefault="00DE71FB" w:rsidP="00EB3AE1"/>
    <w:p w:rsidR="009350EC" w:rsidRDefault="009350EC" w:rsidP="00EB3AE1"/>
    <w:p w:rsidR="009350EC" w:rsidRDefault="009350EC" w:rsidP="00EB3AE1"/>
    <w:p w:rsidR="009350EC" w:rsidRDefault="009350EC" w:rsidP="00EB3AE1"/>
    <w:p w:rsidR="009350EC" w:rsidRDefault="009350EC" w:rsidP="00EB3AE1"/>
    <w:p w:rsidR="009350EC" w:rsidRDefault="009350EC" w:rsidP="00EB3AE1"/>
    <w:p w:rsidR="009350EC" w:rsidRDefault="009350EC" w:rsidP="00EB3AE1"/>
    <w:p w:rsidR="009350EC" w:rsidRDefault="009350EC" w:rsidP="00EB3AE1"/>
    <w:p w:rsidR="009350EC" w:rsidRDefault="009350EC" w:rsidP="00EB3AE1"/>
    <w:p w:rsidR="009350EC" w:rsidRDefault="009350EC" w:rsidP="00EB3AE1"/>
    <w:p w:rsidR="009350EC" w:rsidRDefault="009350EC" w:rsidP="009350EC">
      <w:pPr>
        <w:pStyle w:val="Nadpis1"/>
      </w:pPr>
      <w:bookmarkStart w:id="5" w:name="_Toc469907541"/>
      <w:r>
        <w:t xml:space="preserve">Výsledok hospodárenia a návrh </w:t>
      </w:r>
      <w:r w:rsidR="006E0BBC">
        <w:t>spoločníkov</w:t>
      </w:r>
      <w:r>
        <w:t xml:space="preserve"> na jeho vysporiadanie</w:t>
      </w:r>
      <w:bookmarkEnd w:id="5"/>
    </w:p>
    <w:p w:rsidR="000F16C0" w:rsidRDefault="000F16C0" w:rsidP="000F16C0"/>
    <w:p w:rsidR="000F16C0" w:rsidRDefault="000F16C0" w:rsidP="000F16C0"/>
    <w:p w:rsidR="00F816CF" w:rsidRDefault="000F16C0" w:rsidP="000F16C0">
      <w:pPr>
        <w:rPr>
          <w:b/>
          <w:sz w:val="24"/>
        </w:rPr>
      </w:pPr>
      <w:r w:rsidRPr="000F16C0">
        <w:rPr>
          <w:b/>
          <w:sz w:val="24"/>
        </w:rPr>
        <w:t>Návrh na rozdelenie výsledku hospodárenia v schvaľovacom konaní:</w:t>
      </w:r>
    </w:p>
    <w:p w:rsidR="00F816CF" w:rsidRPr="00F816CF" w:rsidRDefault="00F816CF" w:rsidP="00F816CF">
      <w:pPr>
        <w:rPr>
          <w:sz w:val="24"/>
        </w:rPr>
      </w:pPr>
    </w:p>
    <w:p w:rsidR="00F816CF" w:rsidRDefault="006E0BBC" w:rsidP="00F816CF">
      <w:pPr>
        <w:rPr>
          <w:sz w:val="24"/>
        </w:rPr>
      </w:pPr>
      <w:r>
        <w:rPr>
          <w:sz w:val="24"/>
        </w:rPr>
        <w:t xml:space="preserve">Na základe skutočných celkových výnosov </w:t>
      </w:r>
    </w:p>
    <w:p w:rsidR="009A39FB" w:rsidRDefault="006E0BBC" w:rsidP="00F816CF">
      <w:pPr>
        <w:rPr>
          <w:sz w:val="24"/>
        </w:rPr>
      </w:pPr>
      <w:r>
        <w:rPr>
          <w:sz w:val="24"/>
        </w:rPr>
        <w:t xml:space="preserve">A nákladov spoločnosť v roku 2015 dosiahla zisk </w:t>
      </w:r>
    </w:p>
    <w:p w:rsidR="006E0BBC" w:rsidRDefault="006E0BBC" w:rsidP="00F816CF">
      <w:pPr>
        <w:rPr>
          <w:sz w:val="24"/>
        </w:rPr>
      </w:pPr>
      <w:r>
        <w:rPr>
          <w:sz w:val="24"/>
        </w:rPr>
        <w:t>pred zdanením</w:t>
      </w:r>
      <w:r w:rsidR="009A39FB">
        <w:rPr>
          <w:sz w:val="24"/>
        </w:rPr>
        <w:t xml:space="preserve"> vo výške                                                                          35 611,47 €</w:t>
      </w:r>
    </w:p>
    <w:p w:rsidR="009A39FB" w:rsidRPr="00F816CF" w:rsidRDefault="009A39FB" w:rsidP="00F816CF">
      <w:pPr>
        <w:rPr>
          <w:sz w:val="24"/>
        </w:rPr>
      </w:pPr>
      <w:r>
        <w:rPr>
          <w:sz w:val="24"/>
        </w:rPr>
        <w:t>splatná daň – daňová licencia                                                                  20 909,77 €</w:t>
      </w:r>
    </w:p>
    <w:p w:rsidR="00F816CF" w:rsidRPr="00F816CF" w:rsidRDefault="009A39FB" w:rsidP="00F816CF">
      <w:pPr>
        <w:rPr>
          <w:sz w:val="24"/>
        </w:rPr>
      </w:pPr>
      <w:r>
        <w:rPr>
          <w:sz w:val="24"/>
        </w:rPr>
        <w:t>Spoločnosť dosiahla zisk po zdanení                                                         9 104,79€</w:t>
      </w:r>
    </w:p>
    <w:p w:rsidR="00F816CF" w:rsidRDefault="00F816CF" w:rsidP="00F816CF">
      <w:pPr>
        <w:rPr>
          <w:sz w:val="24"/>
        </w:rPr>
      </w:pPr>
    </w:p>
    <w:p w:rsidR="009A39FB" w:rsidRDefault="009A39FB" w:rsidP="00F816CF">
      <w:pPr>
        <w:rPr>
          <w:sz w:val="24"/>
        </w:rPr>
      </w:pPr>
    </w:p>
    <w:p w:rsidR="009A39FB" w:rsidRDefault="009A39FB" w:rsidP="00F816CF">
      <w:pPr>
        <w:rPr>
          <w:sz w:val="24"/>
        </w:rPr>
      </w:pPr>
      <w:r>
        <w:rPr>
          <w:sz w:val="24"/>
        </w:rPr>
        <w:t>Spoločníci na riadnom valnom zhromaždení spoločnosti DREVONAEXPORT s.r.o. po preskúmaní riadnej účtovnej závierky ku dňu 31.12.2015 schválilo účtovnú závierku</w:t>
      </w:r>
      <w:r w:rsidR="004C2BCC">
        <w:rPr>
          <w:sz w:val="24"/>
        </w:rPr>
        <w:t xml:space="preserve"> a navrhlo použitie zisku: časť sa previedol na účet sociálneho fondu  zostávajúca časť ostala na učte nerozdeleného zisku. </w:t>
      </w:r>
    </w:p>
    <w:p w:rsidR="0080337A" w:rsidRDefault="0080337A" w:rsidP="00F816CF">
      <w:pPr>
        <w:rPr>
          <w:sz w:val="24"/>
        </w:rPr>
      </w:pPr>
    </w:p>
    <w:p w:rsidR="0080337A" w:rsidRDefault="0080337A" w:rsidP="00F816CF">
      <w:pPr>
        <w:rPr>
          <w:sz w:val="24"/>
        </w:rPr>
      </w:pPr>
      <w:r>
        <w:rPr>
          <w:sz w:val="24"/>
        </w:rPr>
        <w:t>Spoločníci na mimoriadnom valnom zhromaždení schválilo výročnú správu za rok 2015</w:t>
      </w:r>
    </w:p>
    <w:p w:rsidR="0080337A" w:rsidRDefault="0080337A" w:rsidP="00F816CF">
      <w:pPr>
        <w:rPr>
          <w:sz w:val="24"/>
        </w:rPr>
      </w:pPr>
    </w:p>
    <w:p w:rsidR="0080337A" w:rsidRDefault="0080337A" w:rsidP="00F816CF">
      <w:pPr>
        <w:rPr>
          <w:sz w:val="24"/>
        </w:rPr>
      </w:pPr>
    </w:p>
    <w:p w:rsidR="0080337A" w:rsidRDefault="0080337A" w:rsidP="00F816CF">
      <w:pPr>
        <w:rPr>
          <w:sz w:val="24"/>
        </w:rPr>
      </w:pPr>
    </w:p>
    <w:p w:rsidR="0080337A" w:rsidRDefault="0080337A" w:rsidP="00F816CF">
      <w:pPr>
        <w:rPr>
          <w:sz w:val="24"/>
        </w:rPr>
      </w:pPr>
    </w:p>
    <w:p w:rsidR="0080337A" w:rsidRDefault="0080337A" w:rsidP="00F816CF">
      <w:pPr>
        <w:rPr>
          <w:sz w:val="24"/>
        </w:rPr>
      </w:pPr>
    </w:p>
    <w:p w:rsidR="0080337A" w:rsidRPr="00F816CF" w:rsidRDefault="0080337A" w:rsidP="00F816CF">
      <w:pPr>
        <w:rPr>
          <w:sz w:val="24"/>
        </w:rPr>
      </w:pPr>
      <w:r>
        <w:rPr>
          <w:sz w:val="24"/>
        </w:rPr>
        <w:t>Zvolen , 29.9.2016</w:t>
      </w:r>
    </w:p>
    <w:p w:rsidR="00F816CF" w:rsidRPr="00F816CF" w:rsidRDefault="00F816CF" w:rsidP="00F816CF">
      <w:pPr>
        <w:rPr>
          <w:sz w:val="24"/>
        </w:rPr>
      </w:pPr>
    </w:p>
    <w:p w:rsidR="00F816CF" w:rsidRPr="00F816CF" w:rsidRDefault="00F816CF" w:rsidP="00F816CF">
      <w:pPr>
        <w:rPr>
          <w:sz w:val="24"/>
        </w:rPr>
      </w:pPr>
    </w:p>
    <w:p w:rsidR="00F816CF" w:rsidRPr="00F816CF" w:rsidRDefault="00F816CF" w:rsidP="00F816CF">
      <w:pPr>
        <w:rPr>
          <w:sz w:val="24"/>
        </w:rPr>
      </w:pPr>
    </w:p>
    <w:p w:rsidR="00F816CF" w:rsidRPr="00F816CF" w:rsidRDefault="00F816CF" w:rsidP="00F816CF">
      <w:pPr>
        <w:rPr>
          <w:sz w:val="24"/>
        </w:rPr>
      </w:pPr>
    </w:p>
    <w:p w:rsidR="00F816CF" w:rsidRDefault="00F816CF" w:rsidP="00F816CF">
      <w:pPr>
        <w:tabs>
          <w:tab w:val="left" w:pos="1185"/>
        </w:tabs>
        <w:rPr>
          <w:sz w:val="24"/>
        </w:rPr>
      </w:pPr>
    </w:p>
    <w:p w:rsidR="00F816CF" w:rsidRDefault="00F816CF" w:rsidP="00F816CF">
      <w:pPr>
        <w:pStyle w:val="Nadpis1"/>
      </w:pPr>
      <w:bookmarkStart w:id="6" w:name="_Toc469907542"/>
      <w:r>
        <w:t>Prognóza vývoja činnosti spoločnosti v roku 2016</w:t>
      </w:r>
      <w:bookmarkEnd w:id="6"/>
    </w:p>
    <w:p w:rsidR="000D61D0" w:rsidRDefault="000D61D0" w:rsidP="000D61D0"/>
    <w:p w:rsidR="000D61D0" w:rsidRPr="000F421A" w:rsidRDefault="000D61D0" w:rsidP="000D61D0">
      <w:pPr>
        <w:jc w:val="both"/>
        <w:rPr>
          <w:sz w:val="24"/>
        </w:rPr>
      </w:pPr>
      <w:r w:rsidRPr="000F421A">
        <w:rPr>
          <w:sz w:val="24"/>
        </w:rPr>
        <w:t xml:space="preserve">DREVONAEXPORT vznikla v roku 2009 ako </w:t>
      </w:r>
      <w:r>
        <w:rPr>
          <w:sz w:val="24"/>
        </w:rPr>
        <w:t>veľkoobchodná spoločnosť zameraná na priemyselných zákazníkov.</w:t>
      </w:r>
    </w:p>
    <w:p w:rsidR="000D61D0" w:rsidRPr="000F421A" w:rsidRDefault="000D61D0" w:rsidP="000D61D0">
      <w:pPr>
        <w:jc w:val="both"/>
        <w:rPr>
          <w:sz w:val="24"/>
        </w:rPr>
      </w:pPr>
      <w:r w:rsidRPr="000F421A">
        <w:rPr>
          <w:sz w:val="24"/>
        </w:rPr>
        <w:t>Cieľ</w:t>
      </w:r>
      <w:r>
        <w:rPr>
          <w:sz w:val="24"/>
        </w:rPr>
        <w:t>om spoločnosti bolo poskytovať</w:t>
      </w:r>
      <w:r w:rsidRPr="000F421A">
        <w:rPr>
          <w:sz w:val="24"/>
        </w:rPr>
        <w:t xml:space="preserve"> zákazníkom v nábytkárskom a stavebnom priemysle flexibilitu, profesionalitu a individuálny prístup.</w:t>
      </w:r>
    </w:p>
    <w:p w:rsidR="000D61D0" w:rsidRPr="000F421A" w:rsidRDefault="000D61D0" w:rsidP="000D61D0">
      <w:pPr>
        <w:jc w:val="both"/>
        <w:rPr>
          <w:sz w:val="24"/>
        </w:rPr>
      </w:pPr>
      <w:r w:rsidRPr="000F421A">
        <w:rPr>
          <w:sz w:val="24"/>
        </w:rPr>
        <w:t>Obchodný model B2B nám umožnil vo veľmi krátkom čase získať výrazný trhový podiel pri dodávkach veľkoplošných materiálov do nábytkárskeho priemyslu.</w:t>
      </w:r>
    </w:p>
    <w:p w:rsidR="000D61D0" w:rsidRPr="000F421A" w:rsidRDefault="000D61D0" w:rsidP="000D61D0">
      <w:pPr>
        <w:jc w:val="both"/>
        <w:rPr>
          <w:sz w:val="24"/>
        </w:rPr>
      </w:pPr>
      <w:r w:rsidRPr="000F421A">
        <w:rPr>
          <w:sz w:val="24"/>
        </w:rPr>
        <w:t>Aktívnou obchodnou stratégiou sme získali významných zákazníkov na Slovensku ale aj v zahraničí.</w:t>
      </w:r>
    </w:p>
    <w:p w:rsidR="000D61D0" w:rsidRDefault="000D61D0" w:rsidP="000D61D0">
      <w:pPr>
        <w:jc w:val="both"/>
        <w:rPr>
          <w:sz w:val="24"/>
        </w:rPr>
      </w:pPr>
      <w:r w:rsidRPr="000F421A">
        <w:rPr>
          <w:sz w:val="24"/>
        </w:rPr>
        <w:t xml:space="preserve">V roku </w:t>
      </w:r>
      <w:r>
        <w:rPr>
          <w:sz w:val="24"/>
        </w:rPr>
        <w:t xml:space="preserve">2011 sme začali s výrobou </w:t>
      </w:r>
      <w:r w:rsidRPr="000F421A">
        <w:rPr>
          <w:sz w:val="24"/>
        </w:rPr>
        <w:t xml:space="preserve">polotovarov pre súčasných zákazníkov ale aj túto možnosť využívať pri akvizičných jednaniach. V tomto roku sa nám podarilo začať spoluprácu s jedným z kľúčových zákazníkov spoločnosťou Technometal, pre ktorých sme zabezpečovali výrobu dielcov na základe ich požiadaviek. Tento model spolupráce sa ukázal ako správny a vďaka týmto možnostiam vzrástol počet našich zákazníkov a obrat ako vidieť na grafe. </w:t>
      </w:r>
    </w:p>
    <w:p w:rsidR="000D61D0" w:rsidRDefault="000D61D0" w:rsidP="000D61D0">
      <w:r w:rsidRPr="00BD3677">
        <w:rPr>
          <w:noProof/>
          <w:lang w:eastAsia="sk-SK"/>
        </w:rPr>
        <w:drawing>
          <wp:inline distT="0" distB="0" distL="0" distR="0" wp14:anchorId="21473CF8" wp14:editId="44FACCB6">
            <wp:extent cx="5760720" cy="2303780"/>
            <wp:effectExtent l="0" t="0" r="0" b="1270"/>
            <wp:docPr id="2" name="Obrázok 2" descr="C:\Users\Drevona10\Downloads\chart449668733-44966873-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revona10\Downloads\chart449668733-44966873-3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303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61D0" w:rsidRDefault="000D61D0" w:rsidP="000D61D0"/>
    <w:p w:rsidR="000D61D0" w:rsidRPr="000F421A" w:rsidRDefault="000D61D0" w:rsidP="000D61D0">
      <w:pPr>
        <w:jc w:val="both"/>
        <w:rPr>
          <w:sz w:val="24"/>
        </w:rPr>
      </w:pPr>
      <w:r w:rsidRPr="000F421A">
        <w:rPr>
          <w:sz w:val="24"/>
        </w:rPr>
        <w:t>V rokoch 2011 – 2014 sme si výrobné kapacity prenajímali a využívali externé služby.</w:t>
      </w:r>
    </w:p>
    <w:p w:rsidR="000D61D0" w:rsidRPr="000F421A" w:rsidRDefault="000D61D0" w:rsidP="000D61D0">
      <w:pPr>
        <w:jc w:val="both"/>
        <w:rPr>
          <w:sz w:val="24"/>
        </w:rPr>
      </w:pPr>
      <w:r w:rsidRPr="000F421A">
        <w:rPr>
          <w:sz w:val="24"/>
        </w:rPr>
        <w:t>V roku 2014 sme prijali rozhodnutie investovať do vlastných výrobných kapacít a</w:t>
      </w:r>
      <w:r>
        <w:rPr>
          <w:sz w:val="24"/>
        </w:rPr>
        <w:t> </w:t>
      </w:r>
      <w:r w:rsidRPr="000F421A">
        <w:rPr>
          <w:sz w:val="24"/>
        </w:rPr>
        <w:t>v</w:t>
      </w:r>
      <w:r>
        <w:rPr>
          <w:sz w:val="24"/>
        </w:rPr>
        <w:t xml:space="preserve"> septembri </w:t>
      </w:r>
      <w:r w:rsidRPr="000F421A">
        <w:rPr>
          <w:sz w:val="24"/>
        </w:rPr>
        <w:t>2015 sme ukončili investíciu v hodnote 1,2 mil. €</w:t>
      </w:r>
      <w:r>
        <w:rPr>
          <w:sz w:val="24"/>
        </w:rPr>
        <w:t xml:space="preserve"> d</w:t>
      </w:r>
      <w:r w:rsidRPr="000F421A">
        <w:rPr>
          <w:sz w:val="24"/>
        </w:rPr>
        <w:t>o vlastných výrobných kapacít.</w:t>
      </w:r>
    </w:p>
    <w:p w:rsidR="000D61D0" w:rsidRPr="000F421A" w:rsidRDefault="000D61D0" w:rsidP="000D61D0">
      <w:pPr>
        <w:jc w:val="both"/>
        <w:rPr>
          <w:sz w:val="24"/>
        </w:rPr>
      </w:pPr>
      <w:r w:rsidRPr="000F421A">
        <w:rPr>
          <w:sz w:val="24"/>
        </w:rPr>
        <w:t xml:space="preserve">V súčasnosti dopyt na výrobu polotovarov prevyšuje naše výrobné kapacity a preto sme prijali opäť rozhodnutie vybudovať novú výrobnú halu, použiť inovatívne technológie a navýšiť naše výrobné možnosti. Predpokladaná výška celkovej investície je </w:t>
      </w:r>
      <w:r>
        <w:rPr>
          <w:sz w:val="24"/>
        </w:rPr>
        <w:t xml:space="preserve">2 mil. €, termín ukončenia je november </w:t>
      </w:r>
      <w:r w:rsidRPr="000F421A">
        <w:rPr>
          <w:sz w:val="24"/>
        </w:rPr>
        <w:t>2017.</w:t>
      </w:r>
      <w:r>
        <w:rPr>
          <w:sz w:val="24"/>
        </w:rPr>
        <w:t xml:space="preserve"> Táto investícia nám umožní transformáciu z čisto obchodnej na obchodno-výrobnú spoločnosť. </w:t>
      </w:r>
    </w:p>
    <w:p w:rsidR="000D61D0" w:rsidRDefault="000D61D0" w:rsidP="000D61D0">
      <w:pPr>
        <w:tabs>
          <w:tab w:val="left" w:pos="1395"/>
        </w:tabs>
      </w:pPr>
    </w:p>
    <w:p w:rsidR="009857DB" w:rsidRDefault="009857DB" w:rsidP="000D61D0">
      <w:pPr>
        <w:tabs>
          <w:tab w:val="left" w:pos="1395"/>
        </w:tabs>
      </w:pPr>
    </w:p>
    <w:p w:rsidR="009857DB" w:rsidRDefault="009857DB" w:rsidP="009857DB">
      <w:pPr>
        <w:pStyle w:val="Nadpis1"/>
      </w:pPr>
      <w:bookmarkStart w:id="7" w:name="_Toc469907543"/>
      <w:r>
        <w:t>Vyhlásenie o správe a riadení spoločnosti ako súčasť výročnej správy za rok 2015</w:t>
      </w:r>
      <w:bookmarkEnd w:id="7"/>
    </w:p>
    <w:p w:rsidR="0080337A" w:rsidRDefault="0080337A" w:rsidP="0080337A"/>
    <w:p w:rsidR="0080337A" w:rsidRDefault="0080337A" w:rsidP="0080337A">
      <w:r>
        <w:t xml:space="preserve">       Systém riadenia spoločnosti  DREVONAEXPORT s.r.o. vyplýva zo schválenej organizačnej štruktúry spoločnosti a spoločenskej zmluvy , ktorá špecifikuje právomoci a zodpovednosti pracovníkova na jednotlivých úrovniach riadenia.</w:t>
      </w:r>
    </w:p>
    <w:p w:rsidR="0080337A" w:rsidRDefault="0080337A" w:rsidP="0080337A">
      <w:r>
        <w:t xml:space="preserve"> </w:t>
      </w:r>
    </w:p>
    <w:p w:rsidR="0080337A" w:rsidRDefault="0080337A" w:rsidP="0080337A">
      <w:r>
        <w:t xml:space="preserve">       Základným cieľom riadenia spoločnosti je zvyšovanie  efektívnosti a výkonnosti spoločnosti  a profesionálny prístup k zákazníkom.</w:t>
      </w:r>
    </w:p>
    <w:p w:rsidR="0080337A" w:rsidRDefault="0080337A" w:rsidP="0080337A">
      <w:r>
        <w:t xml:space="preserve">       Pri riadení rizík spoločnosť vychádza  z princípu  minimalizácie rizík pri dosiahnutí optimálnej výnosnosti spoločnosti.</w:t>
      </w:r>
    </w:p>
    <w:p w:rsidR="0080337A" w:rsidRDefault="0080337A" w:rsidP="0080337A"/>
    <w:p w:rsidR="00CF490C" w:rsidRDefault="0080337A" w:rsidP="0080337A">
      <w:r>
        <w:t xml:space="preserve">   Základné imanie spoločnosti je 100 000,00 EUR</w:t>
      </w:r>
      <w:r w:rsidR="00CF490C">
        <w:t>, Ku dňu jej vzniku bololo vytvorené vkladom zakladateľa spoločnosti.</w:t>
      </w:r>
    </w:p>
    <w:p w:rsidR="00CF490C" w:rsidRDefault="00CF490C" w:rsidP="0080337A"/>
    <w:p w:rsidR="00CF490C" w:rsidRDefault="00CF490C" w:rsidP="0080337A">
      <w:r>
        <w:t xml:space="preserve">   Právomoci  a rozhodovania sú stanovené spoločenskou zmluvou.</w:t>
      </w:r>
      <w:r w:rsidR="0080337A">
        <w:t xml:space="preserve"> </w:t>
      </w:r>
    </w:p>
    <w:p w:rsidR="0080337A" w:rsidRPr="0080337A" w:rsidRDefault="00CF490C" w:rsidP="0080337A">
      <w:r>
        <w:t xml:space="preserve">Spoločnosť  </w:t>
      </w:r>
      <w:r w:rsidR="0080337A">
        <w:t xml:space="preserve"> </w:t>
      </w:r>
      <w:r>
        <w:t>nemá organizačnú zložku v</w:t>
      </w:r>
      <w:r w:rsidR="004C2BCC">
        <w:t> </w:t>
      </w:r>
      <w:r>
        <w:t>zahraničí</w:t>
      </w:r>
      <w:r w:rsidR="004C2BCC">
        <w:t>.</w:t>
      </w:r>
      <w:bookmarkStart w:id="8" w:name="_GoBack"/>
      <w:bookmarkEnd w:id="8"/>
    </w:p>
    <w:sectPr w:rsidR="0080337A" w:rsidRPr="0080337A" w:rsidSect="00B512B1">
      <w:footerReference w:type="default" r:id="rId12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12B1" w:rsidRDefault="00B512B1" w:rsidP="00B512B1">
      <w:pPr>
        <w:spacing w:after="0" w:line="240" w:lineRule="auto"/>
      </w:pPr>
      <w:r>
        <w:separator/>
      </w:r>
    </w:p>
  </w:endnote>
  <w:endnote w:type="continuationSeparator" w:id="0">
    <w:p w:rsidR="00B512B1" w:rsidRDefault="00B512B1" w:rsidP="00B512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20918542"/>
      <w:docPartObj>
        <w:docPartGallery w:val="Page Numbers (Bottom of Page)"/>
        <w:docPartUnique/>
      </w:docPartObj>
    </w:sdtPr>
    <w:sdtEndPr/>
    <w:sdtContent>
      <w:p w:rsidR="00B512B1" w:rsidRDefault="00B512B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93997">
          <w:rPr>
            <w:noProof/>
          </w:rPr>
          <w:t>6</w:t>
        </w:r>
        <w:r>
          <w:fldChar w:fldCharType="end"/>
        </w:r>
      </w:p>
    </w:sdtContent>
  </w:sdt>
  <w:p w:rsidR="00B512B1" w:rsidRDefault="00B512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12B1" w:rsidRDefault="00B512B1" w:rsidP="00B512B1">
      <w:pPr>
        <w:spacing w:after="0" w:line="240" w:lineRule="auto"/>
      </w:pPr>
      <w:r>
        <w:separator/>
      </w:r>
    </w:p>
  </w:footnote>
  <w:footnote w:type="continuationSeparator" w:id="0">
    <w:p w:rsidR="00B512B1" w:rsidRDefault="00B512B1" w:rsidP="00B512B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702B3F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7F023B96"/>
    <w:multiLevelType w:val="hybridMultilevel"/>
    <w:tmpl w:val="6B2E3112"/>
    <w:lvl w:ilvl="0" w:tplc="B45488E4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7703"/>
    <w:rsid w:val="000538B1"/>
    <w:rsid w:val="0009795C"/>
    <w:rsid w:val="000D61D0"/>
    <w:rsid w:val="000F16C0"/>
    <w:rsid w:val="0013254A"/>
    <w:rsid w:val="00157C6A"/>
    <w:rsid w:val="001A7703"/>
    <w:rsid w:val="00200F81"/>
    <w:rsid w:val="00370861"/>
    <w:rsid w:val="003D08E0"/>
    <w:rsid w:val="003F29D6"/>
    <w:rsid w:val="00442DDA"/>
    <w:rsid w:val="004C2BCC"/>
    <w:rsid w:val="004D3575"/>
    <w:rsid w:val="005367BA"/>
    <w:rsid w:val="00567F8F"/>
    <w:rsid w:val="00611A40"/>
    <w:rsid w:val="00693997"/>
    <w:rsid w:val="006A2A79"/>
    <w:rsid w:val="006E0BBC"/>
    <w:rsid w:val="00704620"/>
    <w:rsid w:val="00704781"/>
    <w:rsid w:val="0072105A"/>
    <w:rsid w:val="00757DB2"/>
    <w:rsid w:val="00786266"/>
    <w:rsid w:val="00786A49"/>
    <w:rsid w:val="00793523"/>
    <w:rsid w:val="007B7ECD"/>
    <w:rsid w:val="0080337A"/>
    <w:rsid w:val="009266C9"/>
    <w:rsid w:val="009350EC"/>
    <w:rsid w:val="009857DB"/>
    <w:rsid w:val="009A39FB"/>
    <w:rsid w:val="00A24F7A"/>
    <w:rsid w:val="00A44643"/>
    <w:rsid w:val="00AA5120"/>
    <w:rsid w:val="00B23E3D"/>
    <w:rsid w:val="00B3584F"/>
    <w:rsid w:val="00B512B1"/>
    <w:rsid w:val="00B87020"/>
    <w:rsid w:val="00BD7135"/>
    <w:rsid w:val="00C65307"/>
    <w:rsid w:val="00CE7959"/>
    <w:rsid w:val="00CF490C"/>
    <w:rsid w:val="00D711C2"/>
    <w:rsid w:val="00DA0F89"/>
    <w:rsid w:val="00DE71FB"/>
    <w:rsid w:val="00DF524E"/>
    <w:rsid w:val="00EA3A55"/>
    <w:rsid w:val="00EB2CA1"/>
    <w:rsid w:val="00EB3AE1"/>
    <w:rsid w:val="00F816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76F54B6-ABF8-4B99-A63A-9233C9E11F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512B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EB2CA1"/>
    <w:rPr>
      <w:color w:val="0563C1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B512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512B1"/>
  </w:style>
  <w:style w:type="paragraph" w:styleId="Pta">
    <w:name w:val="footer"/>
    <w:basedOn w:val="Normlny"/>
    <w:link w:val="PtaChar"/>
    <w:uiPriority w:val="99"/>
    <w:unhideWhenUsed/>
    <w:rsid w:val="00B512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512B1"/>
  </w:style>
  <w:style w:type="character" w:customStyle="1" w:styleId="Nadpis1Char">
    <w:name w:val="Nadpis 1 Char"/>
    <w:basedOn w:val="Predvolenpsmoodseku"/>
    <w:link w:val="Nadpis1"/>
    <w:uiPriority w:val="9"/>
    <w:rsid w:val="00B512B1"/>
    <w:rPr>
      <w:rFonts w:asciiTheme="majorHAnsi" w:eastAsiaTheme="majorEastAsia" w:hAnsiTheme="majorHAnsi" w:cstheme="majorBidi"/>
      <w:b/>
      <w:color w:val="2E74B5" w:themeColor="accent1" w:themeShade="BF"/>
      <w:sz w:val="32"/>
      <w:szCs w:val="32"/>
    </w:rPr>
  </w:style>
  <w:style w:type="paragraph" w:styleId="Hlavikaobsahu">
    <w:name w:val="TOC Heading"/>
    <w:basedOn w:val="Nadpis1"/>
    <w:next w:val="Normlny"/>
    <w:uiPriority w:val="39"/>
    <w:unhideWhenUsed/>
    <w:qFormat/>
    <w:rsid w:val="00B512B1"/>
    <w:pPr>
      <w:outlineLvl w:val="9"/>
    </w:pPr>
    <w:rPr>
      <w:lang w:eastAsia="sk-SK"/>
    </w:rPr>
  </w:style>
  <w:style w:type="paragraph" w:styleId="Odsekzoznamu">
    <w:name w:val="List Paragraph"/>
    <w:basedOn w:val="Normlny"/>
    <w:uiPriority w:val="34"/>
    <w:qFormat/>
    <w:rsid w:val="00B512B1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512B1"/>
    <w:pPr>
      <w:spacing w:after="100"/>
    </w:pPr>
  </w:style>
  <w:style w:type="table" w:styleId="Mriekatabuky">
    <w:name w:val="Table Grid"/>
    <w:basedOn w:val="Normlnatabuka"/>
    <w:uiPriority w:val="39"/>
    <w:rsid w:val="00786A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8626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626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hyperlink" Target="http://www.drevonaexport.s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office@drevonaexport.s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EBB306-4471-4E5D-AD3F-72D79FB46B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973</Words>
  <Characters>5548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Moskova</dc:creator>
  <cp:keywords/>
  <dc:description/>
  <cp:lastModifiedBy>Moskova</cp:lastModifiedBy>
  <cp:revision>2</cp:revision>
  <cp:lastPrinted>2016-12-27T09:53:00Z</cp:lastPrinted>
  <dcterms:created xsi:type="dcterms:W3CDTF">2016-12-27T09:55:00Z</dcterms:created>
  <dcterms:modified xsi:type="dcterms:W3CDTF">2016-12-27T09:55:00Z</dcterms:modified>
</cp:coreProperties>
</file>