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CBD" w:rsidRDefault="00963CBD" w:rsidP="00963C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963CBD" w:rsidRDefault="00963CBD" w:rsidP="00963C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963CBD" w:rsidRDefault="00963CBD" w:rsidP="00963C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963CBD" w:rsidRPr="00963CBD" w:rsidRDefault="00963CBD" w:rsidP="00963C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963CBD" w:rsidRPr="00963CBD" w:rsidRDefault="00963CBD" w:rsidP="00963C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963CBD" w:rsidRPr="00CA6336" w:rsidRDefault="00963CBD" w:rsidP="00963C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sk-SK"/>
        </w:rPr>
      </w:pPr>
      <w:r w:rsidRPr="00CA6336">
        <w:rPr>
          <w:rFonts w:ascii="Times New Roman" w:eastAsia="Times New Roman" w:hAnsi="Times New Roman" w:cs="Times New Roman"/>
          <w:b/>
          <w:sz w:val="72"/>
          <w:szCs w:val="72"/>
          <w:lang w:eastAsia="sk-SK"/>
        </w:rPr>
        <w:t>Individuálna výročná správa</w:t>
      </w:r>
    </w:p>
    <w:p w:rsidR="00963CBD" w:rsidRPr="00963CBD" w:rsidRDefault="00963CBD" w:rsidP="00963C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963CBD" w:rsidRPr="00CA6336" w:rsidRDefault="00963CBD" w:rsidP="00963C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96"/>
          <w:szCs w:val="96"/>
          <w:lang w:eastAsia="sk-SK"/>
        </w:rPr>
      </w:pPr>
      <w:r w:rsidRPr="00CA6336">
        <w:rPr>
          <w:rFonts w:ascii="Times New Roman" w:eastAsia="Times New Roman" w:hAnsi="Times New Roman" w:cs="Times New Roman"/>
          <w:b/>
          <w:sz w:val="96"/>
          <w:szCs w:val="96"/>
          <w:lang w:eastAsia="sk-SK"/>
        </w:rPr>
        <w:t>Obce Rešov</w:t>
      </w:r>
    </w:p>
    <w:p w:rsidR="00963CBD" w:rsidRPr="00963CBD" w:rsidRDefault="00963CBD" w:rsidP="00963C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963CBD" w:rsidRPr="00963CBD" w:rsidRDefault="00963CBD" w:rsidP="00963C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 w:rsidRPr="00963CBD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za rok 2015</w:t>
      </w:r>
    </w:p>
    <w:p w:rsidR="00963CBD" w:rsidRPr="00963CBD" w:rsidRDefault="00963CBD" w:rsidP="00963C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CA6336" w:rsidRDefault="00CA6336" w:rsidP="00963CBD">
      <w:pPr>
        <w:spacing w:after="0" w:line="240" w:lineRule="auto"/>
        <w:jc w:val="center"/>
        <w:rPr>
          <w:noProof/>
          <w:color w:val="0000FF"/>
          <w:lang w:eastAsia="sk-SK"/>
        </w:rPr>
      </w:pPr>
    </w:p>
    <w:p w:rsidR="00CA6336" w:rsidRDefault="00CA6336" w:rsidP="00CA63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noProof/>
          <w:color w:val="0000FF"/>
          <w:lang w:eastAsia="sk-SK"/>
        </w:rPr>
        <w:drawing>
          <wp:inline distT="0" distB="0" distL="0" distR="0" wp14:anchorId="6891FA04" wp14:editId="4331631D">
            <wp:extent cx="2847975" cy="2771775"/>
            <wp:effectExtent l="0" t="0" r="9525" b="9525"/>
            <wp:docPr id="1" name="irc_mi" descr="Výsledok vyhľadávania obrázkov pre dopyt erb Rešov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Výsledok vyhľadávania obrázkov pre dopyt erb Rešov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336" w:rsidRDefault="00CA6336" w:rsidP="00963CBD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A6336" w:rsidRDefault="00CA6336" w:rsidP="00963CBD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A6336" w:rsidRDefault="00CA6336" w:rsidP="00963CBD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A6336" w:rsidRDefault="00CA6336" w:rsidP="00963CBD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A6336" w:rsidRPr="00CA6336" w:rsidRDefault="00CA6336" w:rsidP="00963CBD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                                         </w:t>
      </w:r>
      <w:r w:rsidRPr="00CA6336"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  <w:t>Ing. Helena Jamroškovičová</w:t>
      </w:r>
    </w:p>
    <w:p w:rsidR="00CA6336" w:rsidRPr="00CA6336" w:rsidRDefault="00CA6336" w:rsidP="00963CBD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                                                         </w:t>
      </w:r>
      <w:r w:rsidRPr="00CA6336"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  <w:t>starostka obce</w:t>
      </w:r>
    </w:p>
    <w:p w:rsidR="00CA6336" w:rsidRPr="00963CBD" w:rsidRDefault="00CA6336" w:rsidP="00963CBD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63CBD" w:rsidRDefault="00963CBD" w:rsidP="00963CBD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63CB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OBSAH</w:t>
      </w:r>
    </w:p>
    <w:p w:rsidR="00963CBD" w:rsidRPr="00963CBD" w:rsidRDefault="00963CBD" w:rsidP="0035213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</w:t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963CBD" w:rsidRPr="00963CBD" w:rsidRDefault="00963CBD" w:rsidP="00963CBD">
      <w:pPr>
        <w:numPr>
          <w:ilvl w:val="0"/>
          <w:numId w:val="5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>Identifikačné údaje obce</w:t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963CBD" w:rsidRPr="00963CBD" w:rsidRDefault="00963CBD" w:rsidP="00963CBD">
      <w:pPr>
        <w:numPr>
          <w:ilvl w:val="0"/>
          <w:numId w:val="5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>Organizačná štruktúra obce a identifikácia vedúcich predstaviteľov</w:t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963CBD" w:rsidRPr="00963CBD" w:rsidRDefault="00963CBD" w:rsidP="00963CBD">
      <w:pPr>
        <w:numPr>
          <w:ilvl w:val="0"/>
          <w:numId w:val="5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Poslanie, vízie, ciele </w:t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963CBD" w:rsidRPr="00963CBD" w:rsidRDefault="00963CBD" w:rsidP="00963CBD">
      <w:pPr>
        <w:numPr>
          <w:ilvl w:val="0"/>
          <w:numId w:val="5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Základná charakteristika obce</w:t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963CBD" w:rsidRPr="00963CBD" w:rsidRDefault="00963CBD" w:rsidP="00963CBD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5.1.  Geografické údaje</w:t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963CBD" w:rsidRPr="00963CBD" w:rsidRDefault="00963CBD" w:rsidP="00963CBD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5.2.  Demografické údaje</w:t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963CBD" w:rsidRPr="00963CBD" w:rsidRDefault="00963CBD" w:rsidP="00963CBD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5.3.  Ekonomické údaje</w:t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963CBD" w:rsidRPr="00963CBD" w:rsidRDefault="00963CBD" w:rsidP="00963C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5.4.  Symboly obce</w:t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963CBD" w:rsidRPr="00963CBD" w:rsidRDefault="002266C1" w:rsidP="002266C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5.5</w:t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>.  História obce</w:t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963CBD" w:rsidRPr="00963CBD" w:rsidRDefault="002266C1" w:rsidP="002266C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</w:p>
    <w:p w:rsidR="00963CBD" w:rsidRPr="00963CBD" w:rsidRDefault="00963CBD" w:rsidP="00963CBD">
      <w:pPr>
        <w:numPr>
          <w:ilvl w:val="0"/>
          <w:numId w:val="5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Plnenie funkcií obce (prenesené kompetencie, originálne kompetencie) </w:t>
      </w:r>
    </w:p>
    <w:p w:rsidR="00963CBD" w:rsidRPr="00963CBD" w:rsidRDefault="00963CBD" w:rsidP="002266C1">
      <w:pPr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>6.1. Výchova a vzdelávanie</w:t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963CBD" w:rsidRPr="00963CBD" w:rsidRDefault="002266C1" w:rsidP="00963CBD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6.2</w:t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>. Kultúra</w:t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963CBD" w:rsidRPr="00963CBD" w:rsidRDefault="002266C1" w:rsidP="00963CBD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6.3</w:t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>. Hospodárstvo</w:t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</w:t>
      </w:r>
    </w:p>
    <w:p w:rsidR="00963CBD" w:rsidRPr="00963CBD" w:rsidRDefault="00963CBD" w:rsidP="00963CBD">
      <w:pPr>
        <w:numPr>
          <w:ilvl w:val="0"/>
          <w:numId w:val="5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vývoji obce z pohľadu rozpočtovníctva</w:t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</w:t>
      </w:r>
    </w:p>
    <w:p w:rsidR="00963CBD" w:rsidRPr="00963CBD" w:rsidRDefault="00963CBD" w:rsidP="00963C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7.1.  Plnenie príjmov a čerpanie výdavkov za rok 2015</w:t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6</w:t>
      </w:r>
    </w:p>
    <w:p w:rsidR="00963CBD" w:rsidRPr="00963CBD" w:rsidRDefault="00963CBD" w:rsidP="00963CBD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7.2.  Prebytok/schodok rozpočtového hospodárenia za rok 2015</w:t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10</w:t>
      </w:r>
    </w:p>
    <w:p w:rsidR="00963CBD" w:rsidRPr="00963CBD" w:rsidRDefault="00963CBD" w:rsidP="00963CBD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7.3.  Rozpočet na roky 2016 - 2018 </w:t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10</w:t>
      </w:r>
    </w:p>
    <w:p w:rsidR="00963CBD" w:rsidRPr="00963CBD" w:rsidRDefault="00963CBD" w:rsidP="00963CBD">
      <w:pPr>
        <w:numPr>
          <w:ilvl w:val="0"/>
          <w:numId w:val="5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Informácia o vývoji obce z pohľadu účtovníctva </w:t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12</w:t>
      </w:r>
    </w:p>
    <w:p w:rsidR="00963CBD" w:rsidRPr="00963CBD" w:rsidRDefault="00963CBD" w:rsidP="00963CBD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8.1.  Majetok</w:t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12</w:t>
      </w:r>
    </w:p>
    <w:p w:rsidR="00963CBD" w:rsidRPr="00963CBD" w:rsidRDefault="00963CBD" w:rsidP="00963CBD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8.2.  Zdroje krytia</w:t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12</w:t>
      </w:r>
    </w:p>
    <w:p w:rsidR="00963CBD" w:rsidRPr="00963CBD" w:rsidRDefault="00963CBD" w:rsidP="00963C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8.3.  Pohľadávky</w:t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13</w:t>
      </w:r>
    </w:p>
    <w:p w:rsidR="00963CBD" w:rsidRPr="00963CBD" w:rsidRDefault="00963CBD" w:rsidP="00963CBD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8.4.  Záväzky</w:t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13</w:t>
      </w:r>
    </w:p>
    <w:p w:rsidR="00963CBD" w:rsidRPr="00963CBD" w:rsidRDefault="00963CBD" w:rsidP="00963CBD">
      <w:pPr>
        <w:numPr>
          <w:ilvl w:val="0"/>
          <w:numId w:val="5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>Hospodársky výsledok za rok 2015 - vývoj nákladov a výnosov</w:t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14</w:t>
      </w:r>
    </w:p>
    <w:p w:rsidR="00963CBD" w:rsidRPr="00963CBD" w:rsidRDefault="00963CBD" w:rsidP="00963CBD">
      <w:pPr>
        <w:numPr>
          <w:ilvl w:val="0"/>
          <w:numId w:val="5"/>
        </w:numPr>
        <w:spacing w:after="0" w:line="36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Ostatné dôležité informácie</w:t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13</w:t>
      </w:r>
    </w:p>
    <w:p w:rsidR="00963CBD" w:rsidRPr="00963CBD" w:rsidRDefault="00963CBD" w:rsidP="00963CBD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10.1.  Prijaté granty a transfery</w:t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13</w:t>
      </w:r>
    </w:p>
    <w:p w:rsidR="00963CBD" w:rsidRPr="00963CBD" w:rsidRDefault="00963CBD" w:rsidP="00963CBD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10.2.  Poskytnuté dotácie</w:t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14</w:t>
      </w:r>
    </w:p>
    <w:p w:rsidR="00963CBD" w:rsidRPr="00963CBD" w:rsidRDefault="00963CBD" w:rsidP="00963CBD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10.3.  Významné investičné akcie v roku 2015</w:t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14</w:t>
      </w:r>
    </w:p>
    <w:p w:rsidR="00963CBD" w:rsidRPr="00963CBD" w:rsidRDefault="00963CBD" w:rsidP="00963CBD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10.4.  Predpokladaný budúci vývoj činnosti</w:t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14</w:t>
      </w:r>
    </w:p>
    <w:p w:rsidR="00963CBD" w:rsidRPr="00963CBD" w:rsidRDefault="00963CBD" w:rsidP="00963CBD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10.5   Udalosti osobitného významu po skončení účtovného obdobia</w:t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14</w:t>
      </w:r>
    </w:p>
    <w:p w:rsidR="00963CBD" w:rsidRPr="00963CBD" w:rsidRDefault="00963CBD" w:rsidP="00963CBD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10.6. Významné riziká a neistoty, ktorým je účtovná jednotka vystavená </w:t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14</w:t>
      </w:r>
    </w:p>
    <w:p w:rsidR="00963CBD" w:rsidRPr="00963CBD" w:rsidRDefault="00963CBD" w:rsidP="00963CBD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63CBD" w:rsidRPr="00963CBD" w:rsidRDefault="00963CBD" w:rsidP="00963CBD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63CBD" w:rsidRPr="00963CBD" w:rsidRDefault="00963CBD" w:rsidP="00963CBD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63CB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63CB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p w:rsidR="008667F6" w:rsidRPr="00641D2F" w:rsidRDefault="00641D2F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641D2F">
        <w:rPr>
          <w:rFonts w:ascii="Times New Roman" w:hAnsi="Times New Roman" w:cs="Times New Roman"/>
          <w:b/>
          <w:bCs/>
          <w:color w:val="000000"/>
          <w:sz w:val="36"/>
          <w:szCs w:val="36"/>
        </w:rPr>
        <w:t>1</w:t>
      </w:r>
      <w:r w:rsidR="008667F6" w:rsidRPr="00641D2F">
        <w:rPr>
          <w:rFonts w:ascii="Times New Roman" w:hAnsi="Times New Roman" w:cs="Times New Roman"/>
          <w:b/>
          <w:bCs/>
          <w:color w:val="000000"/>
          <w:sz w:val="36"/>
          <w:szCs w:val="36"/>
        </w:rPr>
        <w:t>. Identifikačné údaje obce</w:t>
      </w:r>
    </w:p>
    <w:p w:rsidR="008667F6" w:rsidRPr="00963CBD" w:rsidRDefault="008667F6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667F6" w:rsidRPr="00641D2F" w:rsidRDefault="008667F6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41D2F">
        <w:rPr>
          <w:rFonts w:ascii="Times New Roman" w:hAnsi="Times New Roman" w:cs="Times New Roman"/>
          <w:color w:val="000000"/>
          <w:sz w:val="28"/>
          <w:szCs w:val="28"/>
        </w:rPr>
        <w:t>Názov: Obec REŠOV</w:t>
      </w:r>
    </w:p>
    <w:p w:rsidR="008667F6" w:rsidRPr="00641D2F" w:rsidRDefault="008667F6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41D2F">
        <w:rPr>
          <w:rFonts w:ascii="Times New Roman" w:hAnsi="Times New Roman" w:cs="Times New Roman"/>
          <w:color w:val="000000"/>
          <w:sz w:val="28"/>
          <w:szCs w:val="28"/>
        </w:rPr>
        <w:t>Sídlo: Rešov 36, 086 21 Lukavica</w:t>
      </w:r>
    </w:p>
    <w:p w:rsidR="008667F6" w:rsidRPr="00641D2F" w:rsidRDefault="008667F6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41D2F">
        <w:rPr>
          <w:rFonts w:ascii="Times New Roman" w:hAnsi="Times New Roman" w:cs="Times New Roman"/>
          <w:color w:val="000000"/>
          <w:sz w:val="28"/>
          <w:szCs w:val="28"/>
        </w:rPr>
        <w:t>IČO: 00322547</w:t>
      </w:r>
    </w:p>
    <w:p w:rsidR="008667F6" w:rsidRPr="00641D2F" w:rsidRDefault="008667F6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41D2F">
        <w:rPr>
          <w:rFonts w:ascii="Times New Roman" w:hAnsi="Times New Roman" w:cs="Times New Roman"/>
          <w:color w:val="000000"/>
          <w:sz w:val="28"/>
          <w:szCs w:val="28"/>
        </w:rPr>
        <w:t>Štatutárny orgán obce: starosta</w:t>
      </w:r>
    </w:p>
    <w:p w:rsidR="008667F6" w:rsidRPr="00641D2F" w:rsidRDefault="008667F6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41D2F">
        <w:rPr>
          <w:rFonts w:ascii="Times New Roman" w:hAnsi="Times New Roman" w:cs="Times New Roman"/>
          <w:color w:val="000000"/>
          <w:sz w:val="28"/>
          <w:szCs w:val="28"/>
        </w:rPr>
        <w:t>Telefón: 054/4797227</w:t>
      </w:r>
    </w:p>
    <w:p w:rsidR="007D152B" w:rsidRPr="00641D2F" w:rsidRDefault="008667F6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641D2F">
        <w:rPr>
          <w:rFonts w:ascii="Times New Roman" w:hAnsi="Times New Roman" w:cs="Times New Roman"/>
          <w:color w:val="000000"/>
          <w:sz w:val="28"/>
          <w:szCs w:val="28"/>
        </w:rPr>
        <w:t xml:space="preserve">Mail: </w:t>
      </w:r>
      <w:hyperlink r:id="rId9" w:history="1">
        <w:r w:rsidRPr="00641D2F">
          <w:rPr>
            <w:rStyle w:val="Hypertextovprepojenie"/>
            <w:rFonts w:ascii="Times New Roman" w:hAnsi="Times New Roman" w:cs="Times New Roman"/>
            <w:sz w:val="28"/>
            <w:szCs w:val="28"/>
          </w:rPr>
          <w:t>ouresov</w:t>
        </w:r>
        <w:r w:rsidRPr="00641D2F">
          <w:rPr>
            <w:rStyle w:val="Hypertextovprepojenie"/>
            <w:rFonts w:ascii="Times New Roman" w:hAnsi="Times New Roman" w:cs="Times New Roman"/>
            <w:sz w:val="28"/>
            <w:szCs w:val="28"/>
            <w:lang w:val="en-US"/>
          </w:rPr>
          <w:t>@gmail.com</w:t>
        </w:r>
      </w:hyperlink>
    </w:p>
    <w:p w:rsidR="008667F6" w:rsidRPr="00641D2F" w:rsidRDefault="008667F6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8667F6" w:rsidRPr="00963CBD" w:rsidRDefault="008667F6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667F6" w:rsidRPr="00963CBD" w:rsidRDefault="008667F6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667F6" w:rsidRPr="00963CBD" w:rsidRDefault="008667F6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667F6" w:rsidRPr="00963CBD" w:rsidRDefault="008667F6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D1A27" w:rsidRPr="00641D2F" w:rsidRDefault="00641D2F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2</w:t>
      </w:r>
      <w:r w:rsidR="008667F6" w:rsidRPr="00641D2F">
        <w:rPr>
          <w:rFonts w:ascii="Times New Roman" w:hAnsi="Times New Roman" w:cs="Times New Roman"/>
          <w:b/>
          <w:bCs/>
          <w:sz w:val="36"/>
          <w:szCs w:val="36"/>
        </w:rPr>
        <w:t xml:space="preserve">. Organizačná štruktúra obce a identifikácia vedúcich </w:t>
      </w:r>
      <w:r w:rsidR="009D1A27" w:rsidRPr="00641D2F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:rsidR="008667F6" w:rsidRDefault="009D1A27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641D2F">
        <w:rPr>
          <w:rFonts w:ascii="Times New Roman" w:hAnsi="Times New Roman" w:cs="Times New Roman"/>
          <w:b/>
          <w:bCs/>
          <w:sz w:val="36"/>
          <w:szCs w:val="36"/>
        </w:rPr>
        <w:t xml:space="preserve">    </w:t>
      </w:r>
      <w:r w:rsidR="00641D2F">
        <w:rPr>
          <w:rFonts w:ascii="Times New Roman" w:hAnsi="Times New Roman" w:cs="Times New Roman"/>
          <w:b/>
          <w:bCs/>
          <w:sz w:val="36"/>
          <w:szCs w:val="36"/>
        </w:rPr>
        <w:t>P</w:t>
      </w:r>
      <w:r w:rsidR="008667F6" w:rsidRPr="00641D2F">
        <w:rPr>
          <w:rFonts w:ascii="Times New Roman" w:hAnsi="Times New Roman" w:cs="Times New Roman"/>
          <w:b/>
          <w:bCs/>
          <w:sz w:val="36"/>
          <w:szCs w:val="36"/>
        </w:rPr>
        <w:t>redstaviteľov</w:t>
      </w:r>
    </w:p>
    <w:p w:rsidR="00641D2F" w:rsidRPr="00641D2F" w:rsidRDefault="00641D2F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9D1A27" w:rsidRPr="00963CBD" w:rsidRDefault="009D1A27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667F6" w:rsidRPr="00641D2F" w:rsidRDefault="008667F6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41D2F">
        <w:rPr>
          <w:rFonts w:ascii="Times New Roman" w:hAnsi="Times New Roman" w:cs="Times New Roman"/>
          <w:b/>
          <w:sz w:val="28"/>
          <w:szCs w:val="28"/>
        </w:rPr>
        <w:t xml:space="preserve">Starosta obce: </w:t>
      </w:r>
      <w:r w:rsidR="00641D2F" w:rsidRPr="00641D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1D2F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641D2F" w:rsidRPr="00641D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1D2F">
        <w:rPr>
          <w:rFonts w:ascii="Times New Roman" w:hAnsi="Times New Roman" w:cs="Times New Roman"/>
          <w:b/>
          <w:sz w:val="28"/>
          <w:szCs w:val="28"/>
        </w:rPr>
        <w:t>Ing. Helena Jamroškovičová</w:t>
      </w:r>
    </w:p>
    <w:p w:rsidR="009D1A27" w:rsidRPr="00641D2F" w:rsidRDefault="009D1A27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67F6" w:rsidRPr="00641D2F" w:rsidRDefault="008667F6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1D2F">
        <w:rPr>
          <w:rFonts w:ascii="Times New Roman" w:hAnsi="Times New Roman" w:cs="Times New Roman"/>
          <w:b/>
          <w:sz w:val="28"/>
          <w:szCs w:val="28"/>
        </w:rPr>
        <w:t>Zástupca starostu obce:</w:t>
      </w:r>
      <w:r w:rsidRPr="00641D2F">
        <w:rPr>
          <w:rFonts w:ascii="Times New Roman" w:hAnsi="Times New Roman" w:cs="Times New Roman"/>
          <w:sz w:val="28"/>
          <w:szCs w:val="28"/>
        </w:rPr>
        <w:t xml:space="preserve"> </w:t>
      </w:r>
      <w:r w:rsidR="00641D2F" w:rsidRPr="00641D2F">
        <w:rPr>
          <w:rFonts w:ascii="Times New Roman" w:hAnsi="Times New Roman" w:cs="Times New Roman"/>
          <w:sz w:val="28"/>
          <w:szCs w:val="28"/>
        </w:rPr>
        <w:t xml:space="preserve">    </w:t>
      </w:r>
      <w:r w:rsidRPr="00641D2F">
        <w:rPr>
          <w:rFonts w:ascii="Times New Roman" w:hAnsi="Times New Roman" w:cs="Times New Roman"/>
          <w:sz w:val="28"/>
          <w:szCs w:val="28"/>
        </w:rPr>
        <w:t>Stanislav Vašičkanin</w:t>
      </w:r>
    </w:p>
    <w:p w:rsidR="008667F6" w:rsidRPr="00641D2F" w:rsidRDefault="008667F6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1A27" w:rsidRPr="00641D2F" w:rsidRDefault="008667F6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1D2F">
        <w:rPr>
          <w:rFonts w:ascii="Times New Roman" w:hAnsi="Times New Roman" w:cs="Times New Roman"/>
          <w:b/>
          <w:sz w:val="28"/>
          <w:szCs w:val="28"/>
        </w:rPr>
        <w:t>Obecné zastupite</w:t>
      </w:r>
      <w:r w:rsidR="009D1A27" w:rsidRPr="00641D2F">
        <w:rPr>
          <w:rFonts w:ascii="Times New Roman" w:hAnsi="Times New Roman" w:cs="Times New Roman"/>
          <w:b/>
          <w:sz w:val="28"/>
          <w:szCs w:val="28"/>
        </w:rPr>
        <w:t>ľ</w:t>
      </w:r>
      <w:r w:rsidRPr="00641D2F">
        <w:rPr>
          <w:rFonts w:ascii="Times New Roman" w:hAnsi="Times New Roman" w:cs="Times New Roman"/>
          <w:b/>
          <w:sz w:val="28"/>
          <w:szCs w:val="28"/>
        </w:rPr>
        <w:t>stvo</w:t>
      </w:r>
      <w:r w:rsidRPr="00641D2F">
        <w:rPr>
          <w:rFonts w:ascii="Times New Roman" w:hAnsi="Times New Roman" w:cs="Times New Roman"/>
          <w:sz w:val="28"/>
          <w:szCs w:val="28"/>
        </w:rPr>
        <w:t>:</w:t>
      </w:r>
    </w:p>
    <w:p w:rsidR="009D1A27" w:rsidRPr="00641D2F" w:rsidRDefault="009D1A27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67F6" w:rsidRPr="00641D2F" w:rsidRDefault="008667F6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1D2F">
        <w:rPr>
          <w:rFonts w:ascii="Times New Roman" w:hAnsi="Times New Roman" w:cs="Times New Roman"/>
          <w:sz w:val="28"/>
          <w:szCs w:val="28"/>
        </w:rPr>
        <w:t>Ondrej Adamišin, Marián Adamišin, Juraj Jurčišin, Miloš Tomko, Stanislav Vašičkanin</w:t>
      </w:r>
    </w:p>
    <w:p w:rsidR="008667F6" w:rsidRPr="00641D2F" w:rsidRDefault="008667F6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67F6" w:rsidRPr="00641D2F" w:rsidRDefault="008667F6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41D2F">
        <w:rPr>
          <w:rFonts w:ascii="Times New Roman" w:hAnsi="Times New Roman" w:cs="Times New Roman"/>
          <w:b/>
          <w:sz w:val="28"/>
          <w:szCs w:val="28"/>
        </w:rPr>
        <w:t>Komisie:</w:t>
      </w:r>
    </w:p>
    <w:p w:rsidR="009D1A27" w:rsidRPr="00641D2F" w:rsidRDefault="009D1A27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67F6" w:rsidRPr="00641D2F" w:rsidRDefault="008667F6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1D2F">
        <w:rPr>
          <w:rFonts w:ascii="Times New Roman" w:hAnsi="Times New Roman" w:cs="Times New Roman"/>
          <w:sz w:val="28"/>
          <w:szCs w:val="28"/>
        </w:rPr>
        <w:t>- finančná a správy obecného majetku – Stanislav Vašičkanin</w:t>
      </w:r>
    </w:p>
    <w:p w:rsidR="008667F6" w:rsidRPr="00641D2F" w:rsidRDefault="008667F6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1D2F">
        <w:rPr>
          <w:rFonts w:ascii="Times New Roman" w:hAnsi="Times New Roman" w:cs="Times New Roman"/>
          <w:sz w:val="28"/>
          <w:szCs w:val="28"/>
        </w:rPr>
        <w:t>- výstavby a územného plánovania – Juraj Jurčišin</w:t>
      </w:r>
    </w:p>
    <w:p w:rsidR="008667F6" w:rsidRPr="00641D2F" w:rsidRDefault="008667F6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1D2F">
        <w:rPr>
          <w:rFonts w:ascii="Times New Roman" w:hAnsi="Times New Roman" w:cs="Times New Roman"/>
          <w:sz w:val="28"/>
          <w:szCs w:val="28"/>
        </w:rPr>
        <w:t>- rozvoj športu – Ondrej Adamišin</w:t>
      </w:r>
    </w:p>
    <w:p w:rsidR="008667F6" w:rsidRPr="00641D2F" w:rsidRDefault="008667F6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1D2F">
        <w:rPr>
          <w:rFonts w:ascii="Times New Roman" w:hAnsi="Times New Roman" w:cs="Times New Roman"/>
          <w:sz w:val="28"/>
          <w:szCs w:val="28"/>
        </w:rPr>
        <w:t>- rozvoj kultúry – Miloš Tomko</w:t>
      </w:r>
    </w:p>
    <w:p w:rsidR="008667F6" w:rsidRPr="00641D2F" w:rsidRDefault="008667F6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1D2F">
        <w:rPr>
          <w:rFonts w:ascii="Times New Roman" w:hAnsi="Times New Roman" w:cs="Times New Roman"/>
          <w:sz w:val="28"/>
          <w:szCs w:val="28"/>
        </w:rPr>
        <w:t>- ochrany verejného poriadku – Marián Adamišin</w:t>
      </w:r>
    </w:p>
    <w:p w:rsidR="008667F6" w:rsidRPr="00641D2F" w:rsidRDefault="008667F6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1A27" w:rsidRPr="00641D2F" w:rsidRDefault="009D1A27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41D2F">
        <w:rPr>
          <w:rFonts w:ascii="Times New Roman" w:hAnsi="Times New Roman" w:cs="Times New Roman"/>
          <w:b/>
          <w:sz w:val="28"/>
          <w:szCs w:val="28"/>
        </w:rPr>
        <w:t>Administratívny pracovník :</w:t>
      </w:r>
    </w:p>
    <w:p w:rsidR="009D1A27" w:rsidRPr="00641D2F" w:rsidRDefault="009D1A27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1D2F">
        <w:rPr>
          <w:rFonts w:ascii="Times New Roman" w:hAnsi="Times New Roman" w:cs="Times New Roman"/>
          <w:sz w:val="28"/>
          <w:szCs w:val="28"/>
        </w:rPr>
        <w:t>Melánia Mattová</w:t>
      </w:r>
    </w:p>
    <w:p w:rsidR="009D1A27" w:rsidRPr="00641D2F" w:rsidRDefault="009D1A27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1A27" w:rsidRPr="00641D2F" w:rsidRDefault="009D1A27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1A27" w:rsidRDefault="009D1A27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41D2F">
        <w:rPr>
          <w:rFonts w:ascii="Times New Roman" w:hAnsi="Times New Roman" w:cs="Times New Roman"/>
          <w:b/>
          <w:sz w:val="28"/>
          <w:szCs w:val="28"/>
        </w:rPr>
        <w:lastRenderedPageBreak/>
        <w:t>ZŠ / bez právnej subjektivity /</w:t>
      </w:r>
    </w:p>
    <w:p w:rsidR="00641D2F" w:rsidRPr="00641D2F" w:rsidRDefault="00641D2F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D1A27" w:rsidRPr="00641D2F" w:rsidRDefault="009D1A27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1D2F">
        <w:rPr>
          <w:rFonts w:ascii="Times New Roman" w:hAnsi="Times New Roman" w:cs="Times New Roman"/>
          <w:b/>
          <w:sz w:val="24"/>
          <w:szCs w:val="24"/>
        </w:rPr>
        <w:t>Riaditeľ:</w:t>
      </w:r>
      <w:r w:rsidRPr="00641D2F">
        <w:rPr>
          <w:rFonts w:ascii="Times New Roman" w:hAnsi="Times New Roman" w:cs="Times New Roman"/>
          <w:sz w:val="28"/>
          <w:szCs w:val="28"/>
        </w:rPr>
        <w:t xml:space="preserve">  </w:t>
      </w:r>
      <w:r w:rsidRPr="00641D2F">
        <w:rPr>
          <w:rFonts w:ascii="Times New Roman" w:hAnsi="Times New Roman" w:cs="Times New Roman"/>
          <w:sz w:val="24"/>
          <w:szCs w:val="24"/>
        </w:rPr>
        <w:t xml:space="preserve">Mgr. Miroslav </w:t>
      </w:r>
      <w:proofErr w:type="spellStart"/>
      <w:r w:rsidRPr="00641D2F">
        <w:rPr>
          <w:rFonts w:ascii="Times New Roman" w:hAnsi="Times New Roman" w:cs="Times New Roman"/>
          <w:sz w:val="24"/>
          <w:szCs w:val="24"/>
        </w:rPr>
        <w:t>Mager</w:t>
      </w:r>
      <w:proofErr w:type="spellEnd"/>
    </w:p>
    <w:p w:rsidR="009D1A27" w:rsidRPr="00641D2F" w:rsidRDefault="009D1A27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1A27" w:rsidRPr="00963CBD" w:rsidRDefault="009D1A27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A27" w:rsidRDefault="00641D2F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1D2F">
        <w:rPr>
          <w:rFonts w:ascii="Times New Roman" w:hAnsi="Times New Roman" w:cs="Times New Roman"/>
          <w:b/>
          <w:sz w:val="24"/>
          <w:szCs w:val="24"/>
        </w:rPr>
        <w:t>Materská škola Rešov</w:t>
      </w:r>
      <w:r w:rsidR="009D1A27" w:rsidRPr="00641D2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41D2F" w:rsidRPr="00641D2F" w:rsidRDefault="00641D2F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D1A27" w:rsidRPr="00963CBD" w:rsidRDefault="009D1A27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D2F">
        <w:rPr>
          <w:rFonts w:ascii="Times New Roman" w:hAnsi="Times New Roman" w:cs="Times New Roman"/>
          <w:b/>
          <w:sz w:val="24"/>
          <w:szCs w:val="24"/>
        </w:rPr>
        <w:t>Riaditeľ</w:t>
      </w:r>
      <w:r w:rsidRPr="00963CBD">
        <w:rPr>
          <w:rFonts w:ascii="Times New Roman" w:hAnsi="Times New Roman" w:cs="Times New Roman"/>
          <w:sz w:val="24"/>
          <w:szCs w:val="24"/>
        </w:rPr>
        <w:t xml:space="preserve"> : Anna </w:t>
      </w:r>
      <w:proofErr w:type="spellStart"/>
      <w:r w:rsidRPr="00963CBD">
        <w:rPr>
          <w:rFonts w:ascii="Times New Roman" w:hAnsi="Times New Roman" w:cs="Times New Roman"/>
          <w:sz w:val="24"/>
          <w:szCs w:val="24"/>
        </w:rPr>
        <w:t>Lamancová</w:t>
      </w:r>
      <w:proofErr w:type="spellEnd"/>
    </w:p>
    <w:p w:rsidR="009D1A27" w:rsidRPr="00963CBD" w:rsidRDefault="009D1A27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A27" w:rsidRPr="00963CBD" w:rsidRDefault="009D1A27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A27" w:rsidRPr="00963CBD" w:rsidRDefault="009D1A27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A27" w:rsidRPr="00963CBD" w:rsidRDefault="009D1A27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A27" w:rsidRPr="00963CBD" w:rsidRDefault="009D1A27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67F6" w:rsidRPr="00963CBD" w:rsidRDefault="008667F6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67F6" w:rsidRPr="00641D2F" w:rsidRDefault="00641D2F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3</w:t>
      </w:r>
      <w:r w:rsidR="008667F6" w:rsidRPr="00641D2F">
        <w:rPr>
          <w:rFonts w:ascii="Times New Roman" w:hAnsi="Times New Roman" w:cs="Times New Roman"/>
          <w:b/>
          <w:bCs/>
          <w:sz w:val="36"/>
          <w:szCs w:val="36"/>
        </w:rPr>
        <w:t>. Poslanie, vízie, ciele</w:t>
      </w:r>
    </w:p>
    <w:p w:rsidR="009D1A27" w:rsidRPr="00641D2F" w:rsidRDefault="009D1A27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C7EA1" w:rsidRPr="00963CBD" w:rsidRDefault="008667F6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D2F">
        <w:rPr>
          <w:rFonts w:ascii="Times New Roman" w:hAnsi="Times New Roman" w:cs="Times New Roman"/>
          <w:sz w:val="28"/>
          <w:szCs w:val="28"/>
        </w:rPr>
        <w:t>Poslanie</w:t>
      </w:r>
      <w:r w:rsidRPr="00963CBD">
        <w:rPr>
          <w:rFonts w:ascii="Times New Roman" w:hAnsi="Times New Roman" w:cs="Times New Roman"/>
          <w:sz w:val="24"/>
          <w:szCs w:val="24"/>
        </w:rPr>
        <w:t>:</w:t>
      </w:r>
    </w:p>
    <w:p w:rsidR="008667F6" w:rsidRPr="00963CBD" w:rsidRDefault="008667F6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CBD">
        <w:rPr>
          <w:rFonts w:ascii="Times New Roman" w:hAnsi="Times New Roman" w:cs="Times New Roman"/>
          <w:sz w:val="24"/>
          <w:szCs w:val="24"/>
        </w:rPr>
        <w:t>Starostlivosť o rozvoj obce a obyvate</w:t>
      </w:r>
      <w:r w:rsidR="009D1A27" w:rsidRPr="00963CBD">
        <w:rPr>
          <w:rFonts w:ascii="Times New Roman" w:hAnsi="Times New Roman" w:cs="Times New Roman"/>
          <w:sz w:val="24"/>
          <w:szCs w:val="24"/>
        </w:rPr>
        <w:t>ľ</w:t>
      </w:r>
      <w:r w:rsidRPr="00963CBD">
        <w:rPr>
          <w:rFonts w:ascii="Times New Roman" w:hAnsi="Times New Roman" w:cs="Times New Roman"/>
          <w:sz w:val="24"/>
          <w:szCs w:val="24"/>
        </w:rPr>
        <w:t>ov. Zabezpečovanie kvalitných služieb</w:t>
      </w:r>
    </w:p>
    <w:p w:rsidR="008667F6" w:rsidRPr="00963CBD" w:rsidRDefault="008667F6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CBD">
        <w:rPr>
          <w:rFonts w:ascii="Times New Roman" w:hAnsi="Times New Roman" w:cs="Times New Roman"/>
          <w:sz w:val="24"/>
          <w:szCs w:val="24"/>
        </w:rPr>
        <w:t>obyvate</w:t>
      </w:r>
      <w:r w:rsidR="009D1A27" w:rsidRPr="00963CBD">
        <w:rPr>
          <w:rFonts w:ascii="Times New Roman" w:hAnsi="Times New Roman" w:cs="Times New Roman"/>
          <w:sz w:val="24"/>
          <w:szCs w:val="24"/>
        </w:rPr>
        <w:t>ľ</w:t>
      </w:r>
      <w:r w:rsidRPr="00963CBD">
        <w:rPr>
          <w:rFonts w:ascii="Times New Roman" w:hAnsi="Times New Roman" w:cs="Times New Roman"/>
          <w:sz w:val="24"/>
          <w:szCs w:val="24"/>
        </w:rPr>
        <w:t>om obce</w:t>
      </w:r>
      <w:r w:rsidR="009D1A27" w:rsidRPr="00963CBD">
        <w:rPr>
          <w:rFonts w:ascii="Times New Roman" w:hAnsi="Times New Roman" w:cs="Times New Roman"/>
          <w:sz w:val="24"/>
          <w:szCs w:val="24"/>
        </w:rPr>
        <w:t>,</w:t>
      </w:r>
      <w:r w:rsidRPr="00963CBD">
        <w:rPr>
          <w:rFonts w:ascii="Times New Roman" w:hAnsi="Times New Roman" w:cs="Times New Roman"/>
          <w:sz w:val="24"/>
          <w:szCs w:val="24"/>
        </w:rPr>
        <w:t xml:space="preserve"> podnikate</w:t>
      </w:r>
      <w:r w:rsidR="00DC7EA1" w:rsidRPr="00963CBD">
        <w:rPr>
          <w:rFonts w:ascii="Times New Roman" w:hAnsi="Times New Roman" w:cs="Times New Roman"/>
          <w:sz w:val="24"/>
          <w:szCs w:val="24"/>
        </w:rPr>
        <w:t>ľ</w:t>
      </w:r>
      <w:r w:rsidRPr="00963CBD">
        <w:rPr>
          <w:rFonts w:ascii="Times New Roman" w:hAnsi="Times New Roman" w:cs="Times New Roman"/>
          <w:sz w:val="24"/>
          <w:szCs w:val="24"/>
        </w:rPr>
        <w:t>om a návštevníkom obce.</w:t>
      </w:r>
    </w:p>
    <w:p w:rsidR="00DC7EA1" w:rsidRPr="00963CBD" w:rsidRDefault="00DC7EA1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DC7EA1" w:rsidRPr="00641D2F" w:rsidRDefault="009D1A27" w:rsidP="009D1A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1D2F">
        <w:rPr>
          <w:rFonts w:ascii="Times New Roman" w:hAnsi="Times New Roman" w:cs="Times New Roman"/>
          <w:sz w:val="28"/>
          <w:szCs w:val="28"/>
        </w:rPr>
        <w:t>Vízie:</w:t>
      </w:r>
    </w:p>
    <w:p w:rsidR="009D1A27" w:rsidRPr="00963CBD" w:rsidRDefault="009D1A27" w:rsidP="009D1A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CBD">
        <w:rPr>
          <w:rFonts w:ascii="Times New Roman" w:hAnsi="Times New Roman" w:cs="Times New Roman"/>
          <w:sz w:val="24"/>
          <w:szCs w:val="24"/>
        </w:rPr>
        <w:t>Zvýšená kvalita života občanov a podnikate</w:t>
      </w:r>
      <w:r w:rsidR="00DC7EA1" w:rsidRPr="00963CBD">
        <w:rPr>
          <w:rFonts w:ascii="Times New Roman" w:hAnsi="Times New Roman" w:cs="Times New Roman"/>
          <w:sz w:val="24"/>
          <w:szCs w:val="24"/>
        </w:rPr>
        <w:t>ľ</w:t>
      </w:r>
      <w:r w:rsidRPr="00963CBD">
        <w:rPr>
          <w:rFonts w:ascii="Times New Roman" w:hAnsi="Times New Roman" w:cs="Times New Roman"/>
          <w:sz w:val="24"/>
          <w:szCs w:val="24"/>
        </w:rPr>
        <w:t>ského prostredia.</w:t>
      </w:r>
    </w:p>
    <w:p w:rsidR="009D1A27" w:rsidRPr="00963CBD" w:rsidRDefault="009D1A27" w:rsidP="009D1A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CBD">
        <w:rPr>
          <w:rFonts w:ascii="Times New Roman" w:hAnsi="Times New Roman" w:cs="Times New Roman"/>
          <w:sz w:val="24"/>
          <w:szCs w:val="24"/>
        </w:rPr>
        <w:t>Dobudovanie infraštruktúry.</w:t>
      </w:r>
    </w:p>
    <w:p w:rsidR="009D1A27" w:rsidRPr="00963CBD" w:rsidRDefault="009D1A27" w:rsidP="009D1A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CBD">
        <w:rPr>
          <w:rFonts w:ascii="Times New Roman" w:hAnsi="Times New Roman" w:cs="Times New Roman"/>
          <w:sz w:val="24"/>
          <w:szCs w:val="24"/>
        </w:rPr>
        <w:t>Vybudovanie priestorov na vo</w:t>
      </w:r>
      <w:r w:rsidR="00DC7EA1" w:rsidRPr="00963CBD">
        <w:rPr>
          <w:rFonts w:ascii="Times New Roman" w:hAnsi="Times New Roman" w:cs="Times New Roman"/>
          <w:sz w:val="24"/>
          <w:szCs w:val="24"/>
        </w:rPr>
        <w:t>ľ</w:t>
      </w:r>
      <w:r w:rsidRPr="00963CBD">
        <w:rPr>
          <w:rFonts w:ascii="Times New Roman" w:hAnsi="Times New Roman" w:cs="Times New Roman"/>
          <w:sz w:val="24"/>
          <w:szCs w:val="24"/>
        </w:rPr>
        <w:t>no časové aktivity.</w:t>
      </w:r>
    </w:p>
    <w:p w:rsidR="00DC7EA1" w:rsidRPr="00963CBD" w:rsidRDefault="00DC7EA1" w:rsidP="009D1A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EA1" w:rsidRPr="00641D2F" w:rsidRDefault="009D1A27" w:rsidP="009D1A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1D2F">
        <w:rPr>
          <w:rFonts w:ascii="Times New Roman" w:hAnsi="Times New Roman" w:cs="Times New Roman"/>
          <w:sz w:val="28"/>
          <w:szCs w:val="28"/>
        </w:rPr>
        <w:t>Ciele:</w:t>
      </w:r>
    </w:p>
    <w:p w:rsidR="009D1A27" w:rsidRPr="00963CBD" w:rsidRDefault="009D1A27" w:rsidP="009D1A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CBD">
        <w:rPr>
          <w:rFonts w:ascii="Times New Roman" w:hAnsi="Times New Roman" w:cs="Times New Roman"/>
          <w:sz w:val="24"/>
          <w:szCs w:val="24"/>
        </w:rPr>
        <w:t>Zabezpečiť trvalo udržate</w:t>
      </w:r>
      <w:r w:rsidR="00DC7EA1" w:rsidRPr="00963CBD">
        <w:rPr>
          <w:rFonts w:ascii="Times New Roman" w:hAnsi="Times New Roman" w:cs="Times New Roman"/>
          <w:sz w:val="24"/>
          <w:szCs w:val="24"/>
        </w:rPr>
        <w:t>ľ</w:t>
      </w:r>
      <w:r w:rsidRPr="00963CBD">
        <w:rPr>
          <w:rFonts w:ascii="Times New Roman" w:hAnsi="Times New Roman" w:cs="Times New Roman"/>
          <w:sz w:val="24"/>
          <w:szCs w:val="24"/>
        </w:rPr>
        <w:t>ný</w:t>
      </w:r>
      <w:r w:rsidR="00DC7EA1" w:rsidRPr="00963CBD">
        <w:rPr>
          <w:rFonts w:ascii="Times New Roman" w:hAnsi="Times New Roman" w:cs="Times New Roman"/>
          <w:sz w:val="24"/>
          <w:szCs w:val="24"/>
        </w:rPr>
        <w:t xml:space="preserve"> rozvoj obce Rešov</w:t>
      </w:r>
      <w:r w:rsidRPr="00963CBD">
        <w:rPr>
          <w:rFonts w:ascii="Times New Roman" w:hAnsi="Times New Roman" w:cs="Times New Roman"/>
          <w:sz w:val="24"/>
          <w:szCs w:val="24"/>
        </w:rPr>
        <w:t xml:space="preserve"> po ekonomickej</w:t>
      </w:r>
      <w:r w:rsidR="00DC7EA1" w:rsidRPr="00963CBD">
        <w:rPr>
          <w:rFonts w:ascii="Times New Roman" w:hAnsi="Times New Roman" w:cs="Times New Roman"/>
          <w:sz w:val="24"/>
          <w:szCs w:val="24"/>
        </w:rPr>
        <w:t>,</w:t>
      </w:r>
      <w:r w:rsidRPr="00963CBD">
        <w:rPr>
          <w:rFonts w:ascii="Times New Roman" w:hAnsi="Times New Roman" w:cs="Times New Roman"/>
          <w:sz w:val="24"/>
          <w:szCs w:val="24"/>
        </w:rPr>
        <w:t xml:space="preserve"> sociálnej</w:t>
      </w:r>
      <w:r w:rsidR="00DC7EA1" w:rsidRPr="00963CBD">
        <w:rPr>
          <w:rFonts w:ascii="Times New Roman" w:hAnsi="Times New Roman" w:cs="Times New Roman"/>
          <w:sz w:val="24"/>
          <w:szCs w:val="24"/>
        </w:rPr>
        <w:t>,</w:t>
      </w:r>
    </w:p>
    <w:p w:rsidR="009D1A27" w:rsidRPr="00963CBD" w:rsidRDefault="009D1A27" w:rsidP="009D1A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CBD">
        <w:rPr>
          <w:rFonts w:ascii="Times New Roman" w:hAnsi="Times New Roman" w:cs="Times New Roman"/>
          <w:sz w:val="24"/>
          <w:szCs w:val="24"/>
        </w:rPr>
        <w:t>kultúrnej a environmentálnej stránke. Vytvoriť priaznivé životné podmienky pre</w:t>
      </w:r>
    </w:p>
    <w:p w:rsidR="008667F6" w:rsidRPr="00963CBD" w:rsidRDefault="009D1A27" w:rsidP="009D1A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63CBD">
        <w:rPr>
          <w:rFonts w:ascii="Times New Roman" w:hAnsi="Times New Roman" w:cs="Times New Roman"/>
          <w:sz w:val="24"/>
          <w:szCs w:val="24"/>
        </w:rPr>
        <w:t>obyvate</w:t>
      </w:r>
      <w:r w:rsidR="00DC7EA1" w:rsidRPr="00963CBD">
        <w:rPr>
          <w:rFonts w:ascii="Times New Roman" w:hAnsi="Times New Roman" w:cs="Times New Roman"/>
          <w:sz w:val="24"/>
          <w:szCs w:val="24"/>
        </w:rPr>
        <w:t>ľ</w:t>
      </w:r>
      <w:r w:rsidRPr="00963CBD">
        <w:rPr>
          <w:rFonts w:ascii="Times New Roman" w:hAnsi="Times New Roman" w:cs="Times New Roman"/>
          <w:sz w:val="24"/>
          <w:szCs w:val="24"/>
        </w:rPr>
        <w:t>ov. Zachovávať</w:t>
      </w:r>
      <w:r w:rsidR="00DC7EA1" w:rsidRPr="00963CBD">
        <w:rPr>
          <w:rFonts w:ascii="Times New Roman" w:hAnsi="Times New Roman" w:cs="Times New Roman"/>
          <w:sz w:val="24"/>
          <w:szCs w:val="24"/>
        </w:rPr>
        <w:t xml:space="preserve"> kultúrne d</w:t>
      </w:r>
      <w:r w:rsidRPr="00963CBD">
        <w:rPr>
          <w:rFonts w:ascii="Times New Roman" w:hAnsi="Times New Roman" w:cs="Times New Roman"/>
          <w:sz w:val="24"/>
          <w:szCs w:val="24"/>
        </w:rPr>
        <w:t>edičstvo.</w:t>
      </w:r>
    </w:p>
    <w:p w:rsidR="008667F6" w:rsidRPr="00963CBD" w:rsidRDefault="008667F6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667F6" w:rsidRPr="00963CBD" w:rsidRDefault="008667F6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667F6" w:rsidRPr="00963CBD" w:rsidRDefault="008667F6" w:rsidP="00866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043ED1" w:rsidRPr="00641D2F" w:rsidRDefault="00641D2F" w:rsidP="00043E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4</w:t>
      </w:r>
      <w:r w:rsidR="00043ED1" w:rsidRPr="00641D2F">
        <w:rPr>
          <w:rFonts w:ascii="Times New Roman" w:hAnsi="Times New Roman" w:cs="Times New Roman"/>
          <w:b/>
          <w:bCs/>
          <w:sz w:val="36"/>
          <w:szCs w:val="36"/>
        </w:rPr>
        <w:t>. Základná charakteristika obce</w:t>
      </w:r>
    </w:p>
    <w:p w:rsidR="00043ED1" w:rsidRPr="00963CBD" w:rsidRDefault="00043ED1" w:rsidP="00043E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43ED1" w:rsidRPr="00963CBD" w:rsidRDefault="00043ED1" w:rsidP="00043E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CBD">
        <w:rPr>
          <w:rFonts w:ascii="Times New Roman" w:hAnsi="Times New Roman" w:cs="Times New Roman"/>
          <w:sz w:val="24"/>
          <w:szCs w:val="24"/>
        </w:rPr>
        <w:t>Obec je samostatný územný samosprávny a správny celok Slovenskej republiky. Obec je</w:t>
      </w:r>
    </w:p>
    <w:p w:rsidR="00043ED1" w:rsidRPr="00963CBD" w:rsidRDefault="00043ED1" w:rsidP="00043E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CBD">
        <w:rPr>
          <w:rFonts w:ascii="Times New Roman" w:hAnsi="Times New Roman" w:cs="Times New Roman"/>
          <w:sz w:val="24"/>
          <w:szCs w:val="24"/>
        </w:rPr>
        <w:t>právnickou osobou, ktorá za podmienok ustanovených zákonom samostatne hospodári</w:t>
      </w:r>
    </w:p>
    <w:p w:rsidR="00043ED1" w:rsidRPr="00963CBD" w:rsidRDefault="00043ED1" w:rsidP="00043E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CBD">
        <w:rPr>
          <w:rFonts w:ascii="Times New Roman" w:hAnsi="Times New Roman" w:cs="Times New Roman"/>
          <w:sz w:val="24"/>
          <w:szCs w:val="24"/>
        </w:rPr>
        <w:t>s vlastným majetkom a s vlastnými príjmami. Základnou úlohou obce pri výkone samosprávy</w:t>
      </w:r>
    </w:p>
    <w:p w:rsidR="008667F6" w:rsidRPr="00963CBD" w:rsidRDefault="00043ED1" w:rsidP="00043E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CBD">
        <w:rPr>
          <w:rFonts w:ascii="Times New Roman" w:hAnsi="Times New Roman" w:cs="Times New Roman"/>
          <w:sz w:val="24"/>
          <w:szCs w:val="24"/>
        </w:rPr>
        <w:t>je starostlivosť o všestranný rozvoj jej územia a o potreby jej obyvateľov.</w:t>
      </w:r>
    </w:p>
    <w:p w:rsidR="00CB03D8" w:rsidRPr="00963CBD" w:rsidRDefault="00CB03D8" w:rsidP="00043E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03D8" w:rsidRPr="00963CBD" w:rsidRDefault="00CB03D8" w:rsidP="00043E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CB03D8" w:rsidRPr="00641D2F" w:rsidRDefault="00CB03D8" w:rsidP="00CB03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641D2F">
        <w:rPr>
          <w:rFonts w:ascii="Times New Roman" w:hAnsi="Times New Roman" w:cs="Times New Roman"/>
          <w:b/>
          <w:bCs/>
          <w:sz w:val="36"/>
          <w:szCs w:val="36"/>
        </w:rPr>
        <w:t>5.1. Geografické údaje</w:t>
      </w:r>
    </w:p>
    <w:p w:rsidR="00CB03D8" w:rsidRPr="00963CBD" w:rsidRDefault="00CB03D8" w:rsidP="00CB03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B03D8" w:rsidRPr="00963CBD" w:rsidRDefault="00CB03D8" w:rsidP="00CB03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5628">
        <w:rPr>
          <w:rFonts w:ascii="Times New Roman" w:hAnsi="Times New Roman" w:cs="Times New Roman"/>
          <w:b/>
          <w:bCs/>
          <w:sz w:val="28"/>
          <w:szCs w:val="28"/>
        </w:rPr>
        <w:t>Poloha</w:t>
      </w:r>
      <w:r w:rsidRPr="00963CB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963CBD">
        <w:rPr>
          <w:rFonts w:ascii="Times New Roman" w:hAnsi="Times New Roman" w:cs="Times New Roman"/>
          <w:sz w:val="24"/>
          <w:szCs w:val="24"/>
        </w:rPr>
        <w:t>Obec Rešov  sa nachádza na východnom Slovensku v Prešovskom kraji v</w:t>
      </w:r>
    </w:p>
    <w:p w:rsidR="00CB03D8" w:rsidRDefault="00CB03D8" w:rsidP="00CB03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CBD">
        <w:rPr>
          <w:rFonts w:ascii="Times New Roman" w:hAnsi="Times New Roman" w:cs="Times New Roman"/>
          <w:sz w:val="24"/>
          <w:szCs w:val="24"/>
        </w:rPr>
        <w:t>okrese Bar</w:t>
      </w:r>
      <w:r w:rsidR="00641D2F">
        <w:rPr>
          <w:rFonts w:ascii="Times New Roman" w:hAnsi="Times New Roman" w:cs="Times New Roman"/>
          <w:sz w:val="24"/>
          <w:szCs w:val="24"/>
        </w:rPr>
        <w:t xml:space="preserve">dejov. Vzdialenosť obce od </w:t>
      </w:r>
      <w:r w:rsidRPr="00963CBD">
        <w:rPr>
          <w:rFonts w:ascii="Times New Roman" w:hAnsi="Times New Roman" w:cs="Times New Roman"/>
          <w:sz w:val="24"/>
          <w:szCs w:val="24"/>
        </w:rPr>
        <w:t xml:space="preserve"> okresného mesta je cca 10 km.</w:t>
      </w:r>
    </w:p>
    <w:p w:rsidR="00635628" w:rsidRDefault="00635628" w:rsidP="00CB03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5628" w:rsidRPr="00963CBD" w:rsidRDefault="00635628" w:rsidP="00CB03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03D8" w:rsidRPr="00963CBD" w:rsidRDefault="00CB03D8" w:rsidP="00CB03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CBD">
        <w:rPr>
          <w:rFonts w:ascii="Times New Roman" w:hAnsi="Times New Roman" w:cs="Times New Roman"/>
          <w:sz w:val="24"/>
          <w:szCs w:val="24"/>
        </w:rPr>
        <w:t>.</w:t>
      </w:r>
    </w:p>
    <w:p w:rsidR="00CB03D8" w:rsidRPr="00635628" w:rsidRDefault="00CB03D8" w:rsidP="00CB03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35628">
        <w:rPr>
          <w:rFonts w:ascii="Times New Roman" w:hAnsi="Times New Roman" w:cs="Times New Roman"/>
          <w:b/>
          <w:bCs/>
          <w:sz w:val="28"/>
          <w:szCs w:val="28"/>
        </w:rPr>
        <w:lastRenderedPageBreak/>
        <w:t>Zemepisné súradnice obce</w:t>
      </w:r>
    </w:p>
    <w:p w:rsidR="00CB03D8" w:rsidRPr="00963CBD" w:rsidRDefault="008F328B" w:rsidP="00CB03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CBD">
        <w:rPr>
          <w:rFonts w:ascii="Times New Roman" w:hAnsi="Times New Roman" w:cs="Times New Roman"/>
          <w:sz w:val="24"/>
          <w:szCs w:val="24"/>
        </w:rPr>
        <w:t>49</w:t>
      </w:r>
      <w:r w:rsidR="00CB03D8" w:rsidRPr="00963CBD">
        <w:rPr>
          <w:rFonts w:ascii="Times New Roman" w:hAnsi="Times New Roman" w:cs="Times New Roman"/>
          <w:sz w:val="24"/>
          <w:szCs w:val="24"/>
        </w:rPr>
        <w:t>°</w:t>
      </w:r>
      <w:r w:rsidRPr="00963CBD">
        <w:rPr>
          <w:rFonts w:ascii="Times New Roman" w:hAnsi="Times New Roman" w:cs="Times New Roman"/>
          <w:sz w:val="24"/>
          <w:szCs w:val="24"/>
        </w:rPr>
        <w:t xml:space="preserve"> 14</w:t>
      </w:r>
      <w:r w:rsidR="00CB03D8" w:rsidRPr="00963CBD">
        <w:rPr>
          <w:rFonts w:ascii="Times New Roman" w:hAnsi="Times New Roman" w:cs="Times New Roman"/>
          <w:sz w:val="24"/>
          <w:szCs w:val="24"/>
        </w:rPr>
        <w:t>´</w:t>
      </w:r>
      <w:r w:rsidRPr="00963CBD">
        <w:rPr>
          <w:rFonts w:ascii="Times New Roman" w:hAnsi="Times New Roman" w:cs="Times New Roman"/>
          <w:sz w:val="24"/>
          <w:szCs w:val="24"/>
        </w:rPr>
        <w:t xml:space="preserve"> 19</w:t>
      </w:r>
      <w:r w:rsidR="00CB03D8" w:rsidRPr="00963CBD">
        <w:rPr>
          <w:rFonts w:ascii="Times New Roman" w:hAnsi="Times New Roman" w:cs="Times New Roman"/>
          <w:sz w:val="24"/>
          <w:szCs w:val="24"/>
        </w:rPr>
        <w:t>“</w:t>
      </w:r>
      <w:r w:rsidRPr="00963CBD">
        <w:rPr>
          <w:rFonts w:ascii="Times New Roman" w:hAnsi="Times New Roman" w:cs="Times New Roman"/>
          <w:sz w:val="24"/>
          <w:szCs w:val="24"/>
        </w:rPr>
        <w:t xml:space="preserve"> S</w:t>
      </w:r>
    </w:p>
    <w:p w:rsidR="00CB03D8" w:rsidRDefault="008F328B" w:rsidP="00CB03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CBD">
        <w:rPr>
          <w:rFonts w:ascii="Times New Roman" w:hAnsi="Times New Roman" w:cs="Times New Roman"/>
          <w:sz w:val="24"/>
          <w:szCs w:val="24"/>
        </w:rPr>
        <w:t>21</w:t>
      </w:r>
      <w:r w:rsidR="00CB03D8" w:rsidRPr="00963CBD">
        <w:rPr>
          <w:rFonts w:ascii="Times New Roman" w:hAnsi="Times New Roman" w:cs="Times New Roman"/>
          <w:sz w:val="24"/>
          <w:szCs w:val="24"/>
        </w:rPr>
        <w:t>°</w:t>
      </w:r>
      <w:r w:rsidRPr="00963CBD">
        <w:rPr>
          <w:rFonts w:ascii="Times New Roman" w:hAnsi="Times New Roman" w:cs="Times New Roman"/>
          <w:sz w:val="24"/>
          <w:szCs w:val="24"/>
        </w:rPr>
        <w:t xml:space="preserve"> 19</w:t>
      </w:r>
      <w:r w:rsidR="00CB03D8" w:rsidRPr="00963CBD">
        <w:rPr>
          <w:rFonts w:ascii="Times New Roman" w:hAnsi="Times New Roman" w:cs="Times New Roman"/>
          <w:sz w:val="24"/>
          <w:szCs w:val="24"/>
        </w:rPr>
        <w:t>´</w:t>
      </w:r>
      <w:r w:rsidRPr="00963CBD">
        <w:rPr>
          <w:rFonts w:ascii="Times New Roman" w:hAnsi="Times New Roman" w:cs="Times New Roman"/>
          <w:sz w:val="24"/>
          <w:szCs w:val="24"/>
        </w:rPr>
        <w:t xml:space="preserve"> 52</w:t>
      </w:r>
      <w:r w:rsidR="00CB03D8" w:rsidRPr="00963CBD">
        <w:rPr>
          <w:rFonts w:ascii="Times New Roman" w:hAnsi="Times New Roman" w:cs="Times New Roman"/>
          <w:sz w:val="24"/>
          <w:szCs w:val="24"/>
        </w:rPr>
        <w:t>“</w:t>
      </w:r>
      <w:r w:rsidRPr="00963CBD">
        <w:rPr>
          <w:rFonts w:ascii="Times New Roman" w:hAnsi="Times New Roman" w:cs="Times New Roman"/>
          <w:sz w:val="24"/>
          <w:szCs w:val="24"/>
        </w:rPr>
        <w:t xml:space="preserve"> V</w:t>
      </w:r>
    </w:p>
    <w:p w:rsidR="00635628" w:rsidRDefault="00635628" w:rsidP="00CB03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1D2F" w:rsidRPr="00635628" w:rsidRDefault="00641D2F" w:rsidP="00CB03D8">
      <w:pPr>
        <w:autoSpaceDE w:val="0"/>
        <w:autoSpaceDN w:val="0"/>
        <w:adjustRightInd w:val="0"/>
        <w:spacing w:after="0" w:line="240" w:lineRule="auto"/>
        <w:rPr>
          <w:rStyle w:val="st1"/>
          <w:rFonts w:ascii="Times New Roman" w:hAnsi="Times New Roman" w:cs="Times New Roman"/>
          <w:color w:val="545454"/>
        </w:rPr>
      </w:pPr>
      <w:r w:rsidRPr="00635628">
        <w:rPr>
          <w:rStyle w:val="Zvraznenie"/>
          <w:rFonts w:ascii="Times New Roman" w:hAnsi="Times New Roman" w:cs="Times New Roman"/>
          <w:color w:val="545454"/>
          <w:sz w:val="28"/>
          <w:szCs w:val="28"/>
        </w:rPr>
        <w:t>Nadmorská výška</w:t>
      </w:r>
      <w:r w:rsidRPr="00635628">
        <w:rPr>
          <w:rStyle w:val="st1"/>
          <w:rFonts w:ascii="Times New Roman" w:hAnsi="Times New Roman" w:cs="Times New Roman"/>
          <w:color w:val="545454"/>
          <w:sz w:val="24"/>
          <w:szCs w:val="24"/>
        </w:rPr>
        <w:t>,</w:t>
      </w:r>
      <w:r w:rsidRPr="00635628">
        <w:rPr>
          <w:rStyle w:val="st1"/>
          <w:rFonts w:ascii="Times New Roman" w:hAnsi="Times New Roman" w:cs="Times New Roman"/>
          <w:color w:val="545454"/>
        </w:rPr>
        <w:t xml:space="preserve"> 485 m n. m..</w:t>
      </w:r>
    </w:p>
    <w:p w:rsidR="00641D2F" w:rsidRPr="00963CBD" w:rsidRDefault="00641D2F" w:rsidP="00CB03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1F12" w:rsidRPr="00635628" w:rsidRDefault="00A31F12" w:rsidP="008F32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35628" w:rsidRDefault="008F328B" w:rsidP="008F32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5628">
        <w:rPr>
          <w:rFonts w:ascii="Times New Roman" w:hAnsi="Times New Roman" w:cs="Times New Roman"/>
          <w:b/>
          <w:bCs/>
          <w:sz w:val="28"/>
          <w:szCs w:val="28"/>
        </w:rPr>
        <w:t>Susedné obce</w:t>
      </w:r>
      <w:r w:rsidRPr="00635628">
        <w:rPr>
          <w:rFonts w:ascii="Times New Roman" w:hAnsi="Times New Roman" w:cs="Times New Roman"/>
          <w:sz w:val="28"/>
          <w:szCs w:val="28"/>
        </w:rPr>
        <w:t>:</w:t>
      </w:r>
      <w:r w:rsidRPr="00963C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328B" w:rsidRPr="00963CBD" w:rsidRDefault="008F328B" w:rsidP="008F32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CBD">
        <w:rPr>
          <w:rFonts w:ascii="Times New Roman" w:hAnsi="Times New Roman" w:cs="Times New Roman"/>
          <w:sz w:val="24"/>
          <w:szCs w:val="24"/>
        </w:rPr>
        <w:t xml:space="preserve">Bardejov, Lukavica, Vyšná Voľa, Nižná Voľa, </w:t>
      </w:r>
      <w:proofErr w:type="spellStart"/>
      <w:r w:rsidRPr="00963CBD">
        <w:rPr>
          <w:rFonts w:ascii="Times New Roman" w:hAnsi="Times New Roman" w:cs="Times New Roman"/>
          <w:sz w:val="24"/>
          <w:szCs w:val="24"/>
        </w:rPr>
        <w:t>Olšavce</w:t>
      </w:r>
      <w:proofErr w:type="spellEnd"/>
      <w:r w:rsidRPr="00963CBD">
        <w:rPr>
          <w:rFonts w:ascii="Times New Roman" w:hAnsi="Times New Roman" w:cs="Times New Roman"/>
          <w:sz w:val="24"/>
          <w:szCs w:val="24"/>
        </w:rPr>
        <w:t>, Tročany, Kobyly, Raslavice</w:t>
      </w:r>
    </w:p>
    <w:p w:rsidR="009A2AF6" w:rsidRPr="00963CBD" w:rsidRDefault="009A2AF6" w:rsidP="008F32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2AF6" w:rsidRPr="00963CBD" w:rsidRDefault="009A2AF6" w:rsidP="009A2A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A2AF6" w:rsidRDefault="009A2AF6" w:rsidP="009A2A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35628">
        <w:rPr>
          <w:rFonts w:ascii="Times New Roman" w:hAnsi="Times New Roman" w:cs="Times New Roman"/>
          <w:b/>
          <w:color w:val="000000"/>
          <w:sz w:val="28"/>
          <w:szCs w:val="28"/>
        </w:rPr>
        <w:t>Katastrálne územie: Rešov</w:t>
      </w:r>
    </w:p>
    <w:p w:rsidR="00635628" w:rsidRPr="00635628" w:rsidRDefault="00635628" w:rsidP="009A2A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A2AF6" w:rsidRPr="00963CBD" w:rsidRDefault="009A2AF6" w:rsidP="009A2AF6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3CBD">
        <w:rPr>
          <w:rFonts w:ascii="Times New Roman" w:hAnsi="Times New Roman" w:cs="Times New Roman"/>
          <w:color w:val="000000"/>
          <w:sz w:val="24"/>
          <w:szCs w:val="24"/>
        </w:rPr>
        <w:t>Rozloha</w:t>
      </w:r>
      <w:r w:rsidRPr="00963CBD">
        <w:rPr>
          <w:rFonts w:ascii="Times New Roman" w:hAnsi="Times New Roman" w:cs="Times New Roman"/>
          <w:bCs/>
          <w:sz w:val="24"/>
          <w:szCs w:val="24"/>
          <w:highlight w:val="lightGray"/>
        </w:rPr>
        <w:t xml:space="preserve"> celkom (m</w:t>
      </w:r>
      <w:r w:rsidRPr="00963CBD">
        <w:rPr>
          <w:rFonts w:ascii="Times New Roman" w:hAnsi="Times New Roman" w:cs="Times New Roman"/>
          <w:bCs/>
          <w:sz w:val="24"/>
          <w:szCs w:val="24"/>
          <w:highlight w:val="lightGray"/>
          <w:vertAlign w:val="superscript"/>
        </w:rPr>
        <w:t>2</w:t>
      </w:r>
      <w:r w:rsidRPr="00963CBD">
        <w:rPr>
          <w:rFonts w:ascii="Times New Roman" w:hAnsi="Times New Roman" w:cs="Times New Roman"/>
          <w:bCs/>
          <w:sz w:val="24"/>
          <w:szCs w:val="24"/>
          <w:highlight w:val="lightGray"/>
        </w:rPr>
        <w:t>):</w:t>
      </w:r>
      <w:r w:rsidRPr="00963CBD">
        <w:rPr>
          <w:rFonts w:ascii="Times New Roman" w:hAnsi="Times New Roman" w:cs="Times New Roman"/>
          <w:bCs/>
          <w:sz w:val="24"/>
          <w:szCs w:val="24"/>
        </w:rPr>
        <w:t xml:space="preserve"> 9162786</w:t>
      </w:r>
    </w:p>
    <w:p w:rsidR="009A2AF6" w:rsidRPr="00963CBD" w:rsidRDefault="009A2AF6" w:rsidP="009A2AF6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3CBD">
        <w:rPr>
          <w:rFonts w:ascii="Times New Roman" w:hAnsi="Times New Roman" w:cs="Times New Roman"/>
          <w:sz w:val="24"/>
          <w:szCs w:val="24"/>
        </w:rPr>
        <w:t>orná pôda</w:t>
      </w:r>
      <w:r w:rsidRPr="00963CBD">
        <w:rPr>
          <w:rFonts w:ascii="Times New Roman" w:hAnsi="Times New Roman" w:cs="Times New Roman"/>
          <w:bCs/>
          <w:sz w:val="24"/>
          <w:szCs w:val="24"/>
        </w:rPr>
        <w:t xml:space="preserve"> (m</w:t>
      </w:r>
      <w:r w:rsidRPr="00963CBD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963CBD">
        <w:rPr>
          <w:rFonts w:ascii="Times New Roman" w:hAnsi="Times New Roman" w:cs="Times New Roman"/>
          <w:bCs/>
          <w:sz w:val="24"/>
          <w:szCs w:val="24"/>
        </w:rPr>
        <w:t>):1334668</w:t>
      </w:r>
      <w:r w:rsidRPr="00963CBD">
        <w:rPr>
          <w:rFonts w:ascii="Times New Roman" w:hAnsi="Times New Roman" w:cs="Times New Roman"/>
          <w:bCs/>
          <w:sz w:val="24"/>
          <w:szCs w:val="24"/>
        </w:rPr>
        <w:softHyphen/>
      </w:r>
      <w:r w:rsidRPr="00963CBD">
        <w:rPr>
          <w:rFonts w:ascii="Times New Roman" w:hAnsi="Times New Roman" w:cs="Times New Roman"/>
          <w:bCs/>
          <w:sz w:val="24"/>
          <w:szCs w:val="24"/>
        </w:rPr>
        <w:softHyphen/>
      </w:r>
    </w:p>
    <w:p w:rsidR="009A2AF6" w:rsidRPr="00963CBD" w:rsidRDefault="009A2AF6" w:rsidP="009A2AF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63CBD">
        <w:rPr>
          <w:rFonts w:ascii="Times New Roman" w:hAnsi="Times New Roman" w:cs="Times New Roman"/>
          <w:sz w:val="24"/>
          <w:szCs w:val="24"/>
        </w:rPr>
        <w:t>záhrady</w:t>
      </w:r>
      <w:r w:rsidRPr="00963CBD">
        <w:rPr>
          <w:rFonts w:ascii="Times New Roman" w:hAnsi="Times New Roman" w:cs="Times New Roman"/>
          <w:bCs/>
          <w:sz w:val="24"/>
          <w:szCs w:val="24"/>
        </w:rPr>
        <w:t xml:space="preserve"> (m</w:t>
      </w:r>
      <w:r w:rsidRPr="00963CBD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963CBD">
        <w:rPr>
          <w:rFonts w:ascii="Times New Roman" w:hAnsi="Times New Roman" w:cs="Times New Roman"/>
          <w:bCs/>
          <w:sz w:val="24"/>
          <w:szCs w:val="24"/>
        </w:rPr>
        <w:t>): 127052</w:t>
      </w:r>
    </w:p>
    <w:p w:rsidR="009A2AF6" w:rsidRPr="00963CBD" w:rsidRDefault="009A2AF6" w:rsidP="009A2AF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63CBD">
        <w:rPr>
          <w:rFonts w:ascii="Times New Roman" w:hAnsi="Times New Roman" w:cs="Times New Roman"/>
          <w:sz w:val="24"/>
          <w:szCs w:val="24"/>
        </w:rPr>
        <w:t>lesné pozemky</w:t>
      </w:r>
      <w:r w:rsidRPr="00963CBD">
        <w:rPr>
          <w:rFonts w:ascii="Times New Roman" w:hAnsi="Times New Roman" w:cs="Times New Roman"/>
          <w:bCs/>
          <w:sz w:val="24"/>
          <w:szCs w:val="24"/>
        </w:rPr>
        <w:t xml:space="preserve"> (m</w:t>
      </w:r>
      <w:r w:rsidRPr="00963CBD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963CBD">
        <w:rPr>
          <w:rFonts w:ascii="Times New Roman" w:hAnsi="Times New Roman" w:cs="Times New Roman"/>
          <w:bCs/>
          <w:sz w:val="24"/>
          <w:szCs w:val="24"/>
        </w:rPr>
        <w:t>): 1865578</w:t>
      </w:r>
      <w:r w:rsidRPr="00963CBD">
        <w:rPr>
          <w:rFonts w:ascii="Times New Roman" w:hAnsi="Times New Roman" w:cs="Times New Roman"/>
          <w:bCs/>
          <w:sz w:val="24"/>
          <w:szCs w:val="24"/>
        </w:rPr>
        <w:softHyphen/>
      </w:r>
      <w:r w:rsidRPr="00963CBD">
        <w:rPr>
          <w:rFonts w:ascii="Times New Roman" w:hAnsi="Times New Roman" w:cs="Times New Roman"/>
          <w:bCs/>
          <w:sz w:val="24"/>
          <w:szCs w:val="24"/>
        </w:rPr>
        <w:softHyphen/>
      </w:r>
      <w:r w:rsidRPr="00963CBD">
        <w:rPr>
          <w:rFonts w:ascii="Times New Roman" w:hAnsi="Times New Roman" w:cs="Times New Roman"/>
          <w:bCs/>
          <w:sz w:val="24"/>
          <w:szCs w:val="24"/>
        </w:rPr>
        <w:softHyphen/>
      </w:r>
      <w:r w:rsidRPr="00963CBD">
        <w:rPr>
          <w:rFonts w:ascii="Times New Roman" w:hAnsi="Times New Roman" w:cs="Times New Roman"/>
          <w:bCs/>
          <w:sz w:val="24"/>
          <w:szCs w:val="24"/>
        </w:rPr>
        <w:softHyphen/>
      </w:r>
      <w:r w:rsidRPr="00963CBD">
        <w:rPr>
          <w:rFonts w:ascii="Times New Roman" w:hAnsi="Times New Roman" w:cs="Times New Roman"/>
          <w:bCs/>
          <w:sz w:val="24"/>
          <w:szCs w:val="24"/>
        </w:rPr>
        <w:softHyphen/>
      </w:r>
    </w:p>
    <w:p w:rsidR="009A2AF6" w:rsidRPr="00963CBD" w:rsidRDefault="009A2AF6" w:rsidP="009A2A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63CBD">
        <w:rPr>
          <w:rFonts w:ascii="Times New Roman" w:hAnsi="Times New Roman" w:cs="Times New Roman"/>
          <w:sz w:val="24"/>
          <w:szCs w:val="24"/>
        </w:rPr>
        <w:t>lúky, pastviny</w:t>
      </w:r>
      <w:r w:rsidRPr="00963CBD">
        <w:rPr>
          <w:rFonts w:ascii="Times New Roman" w:hAnsi="Times New Roman" w:cs="Times New Roman"/>
          <w:bCs/>
          <w:sz w:val="24"/>
          <w:szCs w:val="24"/>
        </w:rPr>
        <w:t xml:space="preserve"> (m</w:t>
      </w:r>
      <w:r w:rsidRPr="00963CBD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963CBD">
        <w:rPr>
          <w:rFonts w:ascii="Times New Roman" w:hAnsi="Times New Roman" w:cs="Times New Roman"/>
          <w:bCs/>
          <w:sz w:val="24"/>
          <w:szCs w:val="24"/>
        </w:rPr>
        <w:t>): 5338355</w:t>
      </w:r>
      <w:r w:rsidRPr="00963CBD">
        <w:rPr>
          <w:rFonts w:ascii="Times New Roman" w:hAnsi="Times New Roman" w:cs="Times New Roman"/>
          <w:bCs/>
          <w:sz w:val="24"/>
          <w:szCs w:val="24"/>
        </w:rPr>
        <w:softHyphen/>
      </w:r>
      <w:r w:rsidRPr="00963CBD">
        <w:rPr>
          <w:rFonts w:ascii="Times New Roman" w:hAnsi="Times New Roman" w:cs="Times New Roman"/>
          <w:bCs/>
          <w:sz w:val="24"/>
          <w:szCs w:val="24"/>
        </w:rPr>
        <w:softHyphen/>
      </w:r>
      <w:r w:rsidRPr="00963CBD">
        <w:rPr>
          <w:rFonts w:ascii="Times New Roman" w:hAnsi="Times New Roman" w:cs="Times New Roman"/>
          <w:bCs/>
          <w:sz w:val="24"/>
          <w:szCs w:val="24"/>
        </w:rPr>
        <w:softHyphen/>
      </w:r>
      <w:r w:rsidRPr="00963CBD">
        <w:rPr>
          <w:rFonts w:ascii="Times New Roman" w:hAnsi="Times New Roman" w:cs="Times New Roman"/>
          <w:bCs/>
          <w:sz w:val="24"/>
          <w:szCs w:val="24"/>
        </w:rPr>
        <w:softHyphen/>
      </w:r>
      <w:r w:rsidRPr="00963CBD">
        <w:rPr>
          <w:rFonts w:ascii="Times New Roman" w:hAnsi="Times New Roman" w:cs="Times New Roman"/>
          <w:bCs/>
          <w:sz w:val="24"/>
          <w:szCs w:val="24"/>
        </w:rPr>
        <w:softHyphen/>
      </w:r>
      <w:r w:rsidRPr="00963CBD">
        <w:rPr>
          <w:rFonts w:ascii="Times New Roman" w:hAnsi="Times New Roman" w:cs="Times New Roman"/>
          <w:bCs/>
          <w:sz w:val="24"/>
          <w:szCs w:val="24"/>
        </w:rPr>
        <w:softHyphen/>
      </w:r>
      <w:r w:rsidRPr="00963CBD">
        <w:rPr>
          <w:rFonts w:ascii="Times New Roman" w:hAnsi="Times New Roman" w:cs="Times New Roman"/>
          <w:bCs/>
          <w:sz w:val="24"/>
          <w:szCs w:val="24"/>
        </w:rPr>
        <w:softHyphen/>
      </w:r>
    </w:p>
    <w:p w:rsidR="009A2AF6" w:rsidRPr="00963CBD" w:rsidRDefault="009A2AF6" w:rsidP="009A2A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CBD">
        <w:rPr>
          <w:rFonts w:ascii="Times New Roman" w:hAnsi="Times New Roman" w:cs="Times New Roman"/>
          <w:sz w:val="24"/>
          <w:szCs w:val="24"/>
        </w:rPr>
        <w:t>vodné plochy</w:t>
      </w:r>
      <w:r w:rsidRPr="00963CBD">
        <w:rPr>
          <w:rFonts w:ascii="Times New Roman" w:hAnsi="Times New Roman" w:cs="Times New Roman"/>
          <w:bCs/>
          <w:sz w:val="24"/>
          <w:szCs w:val="24"/>
        </w:rPr>
        <w:t xml:space="preserve"> (m</w:t>
      </w:r>
      <w:r w:rsidRPr="00963CBD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963CBD">
        <w:rPr>
          <w:rFonts w:ascii="Times New Roman" w:hAnsi="Times New Roman" w:cs="Times New Roman"/>
          <w:bCs/>
          <w:sz w:val="24"/>
          <w:szCs w:val="24"/>
        </w:rPr>
        <w:t>): 119919</w:t>
      </w:r>
    </w:p>
    <w:p w:rsidR="009A2AF6" w:rsidRPr="00963CBD" w:rsidRDefault="009A2AF6" w:rsidP="009A2A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CBD">
        <w:rPr>
          <w:rFonts w:ascii="Times New Roman" w:hAnsi="Times New Roman" w:cs="Times New Roman"/>
          <w:sz w:val="24"/>
          <w:szCs w:val="24"/>
        </w:rPr>
        <w:t>zastavané plochy</w:t>
      </w:r>
      <w:r w:rsidRPr="00963CBD">
        <w:rPr>
          <w:rFonts w:ascii="Times New Roman" w:hAnsi="Times New Roman" w:cs="Times New Roman"/>
          <w:bCs/>
          <w:sz w:val="24"/>
          <w:szCs w:val="24"/>
        </w:rPr>
        <w:t xml:space="preserve"> (m</w:t>
      </w:r>
      <w:r w:rsidRPr="00963CBD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963CBD">
        <w:rPr>
          <w:rFonts w:ascii="Times New Roman" w:hAnsi="Times New Roman" w:cs="Times New Roman"/>
          <w:bCs/>
          <w:sz w:val="24"/>
          <w:szCs w:val="24"/>
        </w:rPr>
        <w:t>): 257702</w:t>
      </w:r>
      <w:r w:rsidRPr="00963CBD">
        <w:rPr>
          <w:rFonts w:ascii="Times New Roman" w:hAnsi="Times New Roman" w:cs="Times New Roman"/>
          <w:bCs/>
          <w:sz w:val="24"/>
          <w:szCs w:val="24"/>
        </w:rPr>
        <w:softHyphen/>
      </w:r>
      <w:r w:rsidRPr="00963CBD">
        <w:rPr>
          <w:rFonts w:ascii="Times New Roman" w:hAnsi="Times New Roman" w:cs="Times New Roman"/>
          <w:bCs/>
          <w:sz w:val="24"/>
          <w:szCs w:val="24"/>
        </w:rPr>
        <w:softHyphen/>
      </w:r>
      <w:r w:rsidRPr="00963CBD">
        <w:rPr>
          <w:rFonts w:ascii="Times New Roman" w:hAnsi="Times New Roman" w:cs="Times New Roman"/>
          <w:bCs/>
          <w:sz w:val="24"/>
          <w:szCs w:val="24"/>
        </w:rPr>
        <w:softHyphen/>
      </w:r>
      <w:r w:rsidRPr="00963CBD">
        <w:rPr>
          <w:rFonts w:ascii="Times New Roman" w:hAnsi="Times New Roman" w:cs="Times New Roman"/>
          <w:bCs/>
          <w:sz w:val="24"/>
          <w:szCs w:val="24"/>
        </w:rPr>
        <w:softHyphen/>
      </w:r>
    </w:p>
    <w:p w:rsidR="009A2AF6" w:rsidRPr="00963CBD" w:rsidRDefault="009A2AF6" w:rsidP="009A2A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63CBD">
        <w:rPr>
          <w:rFonts w:ascii="Times New Roman" w:hAnsi="Times New Roman" w:cs="Times New Roman"/>
          <w:sz w:val="24"/>
          <w:szCs w:val="24"/>
        </w:rPr>
        <w:t>ostatné plochy</w:t>
      </w:r>
      <w:r w:rsidRPr="00963CBD">
        <w:rPr>
          <w:rFonts w:ascii="Times New Roman" w:hAnsi="Times New Roman" w:cs="Times New Roman"/>
          <w:bCs/>
          <w:sz w:val="24"/>
          <w:szCs w:val="24"/>
        </w:rPr>
        <w:t xml:space="preserve"> (m</w:t>
      </w:r>
      <w:r w:rsidRPr="00963CBD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963CBD">
        <w:rPr>
          <w:rFonts w:ascii="Times New Roman" w:hAnsi="Times New Roman" w:cs="Times New Roman"/>
          <w:bCs/>
          <w:sz w:val="24"/>
          <w:szCs w:val="24"/>
        </w:rPr>
        <w:t>):  119512</w:t>
      </w:r>
    </w:p>
    <w:p w:rsidR="009A2AF6" w:rsidRPr="00963CBD" w:rsidRDefault="009A2AF6" w:rsidP="008F32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328B" w:rsidRPr="00963CBD" w:rsidRDefault="008F328B" w:rsidP="008F32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03D8" w:rsidRPr="00635628" w:rsidRDefault="00CB03D8" w:rsidP="00CB03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635628">
        <w:rPr>
          <w:rFonts w:ascii="Times New Roman" w:hAnsi="Times New Roman" w:cs="Times New Roman"/>
          <w:b/>
          <w:bCs/>
          <w:sz w:val="36"/>
          <w:szCs w:val="36"/>
        </w:rPr>
        <w:t>5.2. Demografické údaje</w:t>
      </w:r>
    </w:p>
    <w:p w:rsidR="00CB03D8" w:rsidRPr="00963CBD" w:rsidRDefault="00CB03D8" w:rsidP="00CB03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03D8" w:rsidRPr="00963CBD" w:rsidRDefault="00CB03D8" w:rsidP="00CB03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5628">
        <w:rPr>
          <w:rFonts w:ascii="Times New Roman" w:hAnsi="Times New Roman" w:cs="Times New Roman"/>
          <w:b/>
          <w:sz w:val="24"/>
          <w:szCs w:val="24"/>
        </w:rPr>
        <w:t xml:space="preserve">Národnostná štruktúra </w:t>
      </w:r>
      <w:r w:rsidR="009A2AF6" w:rsidRPr="00635628">
        <w:rPr>
          <w:rFonts w:ascii="Times New Roman" w:hAnsi="Times New Roman" w:cs="Times New Roman"/>
          <w:b/>
          <w:sz w:val="24"/>
          <w:szCs w:val="24"/>
        </w:rPr>
        <w:t>:</w:t>
      </w:r>
      <w:r w:rsidR="009A2AF6" w:rsidRPr="00963CBD">
        <w:rPr>
          <w:rFonts w:ascii="Times New Roman" w:hAnsi="Times New Roman" w:cs="Times New Roman"/>
          <w:sz w:val="24"/>
          <w:szCs w:val="24"/>
        </w:rPr>
        <w:t xml:space="preserve"> n</w:t>
      </w:r>
      <w:r w:rsidRPr="00963CBD">
        <w:rPr>
          <w:rFonts w:ascii="Times New Roman" w:hAnsi="Times New Roman" w:cs="Times New Roman"/>
          <w:sz w:val="24"/>
          <w:szCs w:val="24"/>
        </w:rPr>
        <w:t>ajpočetnejšou národnosťou je slovenská národnosť</w:t>
      </w:r>
      <w:r w:rsidR="00635628">
        <w:rPr>
          <w:rFonts w:ascii="Times New Roman" w:hAnsi="Times New Roman" w:cs="Times New Roman"/>
          <w:sz w:val="24"/>
          <w:szCs w:val="24"/>
        </w:rPr>
        <w:t>, okrem slovenskej tu žije národnosť rusínska, ukrajinská.</w:t>
      </w:r>
    </w:p>
    <w:p w:rsidR="00CB03D8" w:rsidRPr="00963CBD" w:rsidRDefault="00CB03D8" w:rsidP="00CB03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CBD">
        <w:rPr>
          <w:rFonts w:ascii="Times New Roman" w:hAnsi="Times New Roman" w:cs="Times New Roman"/>
          <w:sz w:val="24"/>
          <w:szCs w:val="24"/>
        </w:rPr>
        <w:t>Štruktúra obyvate</w:t>
      </w:r>
      <w:r w:rsidR="009A2AF6" w:rsidRPr="00963CBD">
        <w:rPr>
          <w:rFonts w:ascii="Times New Roman" w:hAnsi="Times New Roman" w:cs="Times New Roman"/>
          <w:sz w:val="24"/>
          <w:szCs w:val="24"/>
        </w:rPr>
        <w:t>ľ</w:t>
      </w:r>
      <w:r w:rsidRPr="00963CBD">
        <w:rPr>
          <w:rFonts w:ascii="Times New Roman" w:hAnsi="Times New Roman" w:cs="Times New Roman"/>
          <w:sz w:val="24"/>
          <w:szCs w:val="24"/>
        </w:rPr>
        <w:t>stva pod</w:t>
      </w:r>
      <w:r w:rsidR="009A2AF6" w:rsidRPr="00963CBD">
        <w:rPr>
          <w:rFonts w:ascii="Times New Roman" w:hAnsi="Times New Roman" w:cs="Times New Roman"/>
          <w:sz w:val="24"/>
          <w:szCs w:val="24"/>
        </w:rPr>
        <w:t>ľ</w:t>
      </w:r>
      <w:r w:rsidRPr="00963CBD">
        <w:rPr>
          <w:rFonts w:ascii="Times New Roman" w:hAnsi="Times New Roman" w:cs="Times New Roman"/>
          <w:sz w:val="24"/>
          <w:szCs w:val="24"/>
        </w:rPr>
        <w:t>a nábože</w:t>
      </w:r>
      <w:r w:rsidR="00635628">
        <w:rPr>
          <w:rFonts w:ascii="Times New Roman" w:hAnsi="Times New Roman" w:cs="Times New Roman"/>
          <w:sz w:val="24"/>
          <w:szCs w:val="24"/>
        </w:rPr>
        <w:t xml:space="preserve">nského významu : </w:t>
      </w:r>
      <w:r w:rsidRPr="00963CBD">
        <w:rPr>
          <w:rFonts w:ascii="Times New Roman" w:hAnsi="Times New Roman" w:cs="Times New Roman"/>
          <w:sz w:val="24"/>
          <w:szCs w:val="24"/>
        </w:rPr>
        <w:t xml:space="preserve"> </w:t>
      </w:r>
      <w:r w:rsidR="009A2AF6" w:rsidRPr="00963CBD">
        <w:rPr>
          <w:rFonts w:ascii="Times New Roman" w:hAnsi="Times New Roman" w:cs="Times New Roman"/>
          <w:sz w:val="24"/>
          <w:szCs w:val="24"/>
        </w:rPr>
        <w:t>gréckokatolícke, rímsko</w:t>
      </w:r>
      <w:r w:rsidRPr="00963CBD">
        <w:rPr>
          <w:rFonts w:ascii="Times New Roman" w:hAnsi="Times New Roman" w:cs="Times New Roman"/>
          <w:sz w:val="24"/>
          <w:szCs w:val="24"/>
        </w:rPr>
        <w:t>katolícke</w:t>
      </w:r>
      <w:r w:rsidR="009A2AF6" w:rsidRPr="00963CBD">
        <w:rPr>
          <w:rFonts w:ascii="Times New Roman" w:hAnsi="Times New Roman" w:cs="Times New Roman"/>
          <w:sz w:val="24"/>
          <w:szCs w:val="24"/>
        </w:rPr>
        <w:t xml:space="preserve"> a evanjelické </w:t>
      </w:r>
      <w:r w:rsidRPr="00963CBD">
        <w:rPr>
          <w:rFonts w:ascii="Times New Roman" w:hAnsi="Times New Roman" w:cs="Times New Roman"/>
          <w:sz w:val="24"/>
          <w:szCs w:val="24"/>
        </w:rPr>
        <w:t>náboženstvo</w:t>
      </w:r>
    </w:p>
    <w:p w:rsidR="00CB03D8" w:rsidRPr="00963CBD" w:rsidRDefault="00CB03D8" w:rsidP="00CB03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03D8" w:rsidRPr="00635628" w:rsidRDefault="00CB03D8" w:rsidP="00CB03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35628">
        <w:rPr>
          <w:rFonts w:ascii="Times New Roman" w:hAnsi="Times New Roman" w:cs="Times New Roman"/>
          <w:b/>
          <w:sz w:val="24"/>
          <w:szCs w:val="24"/>
        </w:rPr>
        <w:t>Vývoj počtu obyvate</w:t>
      </w:r>
      <w:r w:rsidR="001D2B9C" w:rsidRPr="00635628">
        <w:rPr>
          <w:rFonts w:ascii="Times New Roman" w:hAnsi="Times New Roman" w:cs="Times New Roman"/>
          <w:b/>
          <w:sz w:val="24"/>
          <w:szCs w:val="24"/>
        </w:rPr>
        <w:t>ľ</w:t>
      </w:r>
      <w:r w:rsidRPr="00635628">
        <w:rPr>
          <w:rFonts w:ascii="Times New Roman" w:hAnsi="Times New Roman" w:cs="Times New Roman"/>
          <w:b/>
          <w:sz w:val="24"/>
          <w:szCs w:val="24"/>
        </w:rPr>
        <w:t>ov :</w:t>
      </w:r>
    </w:p>
    <w:p w:rsidR="00CB03D8" w:rsidRPr="00963CBD" w:rsidRDefault="00CB03D8" w:rsidP="00CB03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CBD">
        <w:rPr>
          <w:rFonts w:ascii="Times New Roman" w:hAnsi="Times New Roman" w:cs="Times New Roman"/>
          <w:sz w:val="24"/>
          <w:szCs w:val="24"/>
        </w:rPr>
        <w:t>počet obyvate</w:t>
      </w:r>
      <w:r w:rsidR="009A2AF6" w:rsidRPr="00963CBD">
        <w:rPr>
          <w:rFonts w:ascii="Times New Roman" w:hAnsi="Times New Roman" w:cs="Times New Roman"/>
          <w:sz w:val="24"/>
          <w:szCs w:val="24"/>
        </w:rPr>
        <w:t>ľ</w:t>
      </w:r>
      <w:r w:rsidRPr="00963CBD">
        <w:rPr>
          <w:rFonts w:ascii="Times New Roman" w:hAnsi="Times New Roman" w:cs="Times New Roman"/>
          <w:sz w:val="24"/>
          <w:szCs w:val="24"/>
        </w:rPr>
        <w:t>o</w:t>
      </w:r>
      <w:r w:rsidR="009A2AF6" w:rsidRPr="00963CBD">
        <w:rPr>
          <w:rFonts w:ascii="Times New Roman" w:hAnsi="Times New Roman" w:cs="Times New Roman"/>
          <w:sz w:val="24"/>
          <w:szCs w:val="24"/>
        </w:rPr>
        <w:t>v k 01.01.2015: 307</w:t>
      </w:r>
    </w:p>
    <w:p w:rsidR="00CB03D8" w:rsidRPr="00963CBD" w:rsidRDefault="00CB03D8" w:rsidP="00CB03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CBD">
        <w:rPr>
          <w:rFonts w:ascii="Times New Roman" w:hAnsi="Times New Roman" w:cs="Times New Roman"/>
          <w:sz w:val="24"/>
          <w:szCs w:val="24"/>
        </w:rPr>
        <w:t xml:space="preserve">prisťahovaní </w:t>
      </w:r>
      <w:r w:rsidR="009A2AF6" w:rsidRPr="00963CBD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CB03D8" w:rsidRPr="00963CBD" w:rsidRDefault="00CB03D8" w:rsidP="00CB03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CBD">
        <w:rPr>
          <w:rFonts w:ascii="Times New Roman" w:hAnsi="Times New Roman" w:cs="Times New Roman"/>
          <w:sz w:val="24"/>
          <w:szCs w:val="24"/>
        </w:rPr>
        <w:t xml:space="preserve">odsťahovaní </w:t>
      </w:r>
      <w:r w:rsidR="009A2AF6" w:rsidRPr="00963CBD">
        <w:rPr>
          <w:rFonts w:ascii="Times New Roman" w:hAnsi="Times New Roman" w:cs="Times New Roman"/>
          <w:sz w:val="24"/>
          <w:szCs w:val="24"/>
        </w:rPr>
        <w:t xml:space="preserve"> 3</w:t>
      </w:r>
    </w:p>
    <w:p w:rsidR="00CB03D8" w:rsidRPr="00963CBD" w:rsidRDefault="00CB03D8" w:rsidP="00CB03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CBD">
        <w:rPr>
          <w:rFonts w:ascii="Times New Roman" w:hAnsi="Times New Roman" w:cs="Times New Roman"/>
          <w:sz w:val="24"/>
          <w:szCs w:val="24"/>
        </w:rPr>
        <w:t xml:space="preserve">narodení </w:t>
      </w:r>
      <w:r w:rsidR="009A2AF6" w:rsidRPr="00963CBD">
        <w:rPr>
          <w:rFonts w:ascii="Times New Roman" w:hAnsi="Times New Roman" w:cs="Times New Roman"/>
          <w:sz w:val="24"/>
          <w:szCs w:val="24"/>
        </w:rPr>
        <w:t xml:space="preserve"> 5</w:t>
      </w:r>
    </w:p>
    <w:p w:rsidR="000D132F" w:rsidRPr="00963CBD" w:rsidRDefault="00CB03D8" w:rsidP="00CB03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CBD">
        <w:rPr>
          <w:rFonts w:ascii="Times New Roman" w:hAnsi="Times New Roman" w:cs="Times New Roman"/>
          <w:sz w:val="24"/>
          <w:szCs w:val="24"/>
        </w:rPr>
        <w:t xml:space="preserve">zomrelí </w:t>
      </w:r>
      <w:r w:rsidR="009A2AF6" w:rsidRPr="00963CBD">
        <w:rPr>
          <w:rFonts w:ascii="Times New Roman" w:hAnsi="Times New Roman" w:cs="Times New Roman"/>
          <w:sz w:val="24"/>
          <w:szCs w:val="24"/>
        </w:rPr>
        <w:t>2</w:t>
      </w:r>
    </w:p>
    <w:p w:rsidR="00CB03D8" w:rsidRDefault="00CB03D8" w:rsidP="00CB03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CBD">
        <w:rPr>
          <w:rFonts w:ascii="Times New Roman" w:hAnsi="Times New Roman" w:cs="Times New Roman"/>
          <w:sz w:val="24"/>
          <w:szCs w:val="24"/>
        </w:rPr>
        <w:t>počet obyvate</w:t>
      </w:r>
      <w:r w:rsidR="001D2B9C" w:rsidRPr="00963CBD">
        <w:rPr>
          <w:rFonts w:ascii="Times New Roman" w:hAnsi="Times New Roman" w:cs="Times New Roman"/>
          <w:sz w:val="24"/>
          <w:szCs w:val="24"/>
        </w:rPr>
        <w:t>ľ</w:t>
      </w:r>
      <w:r w:rsidRPr="00963CBD">
        <w:rPr>
          <w:rFonts w:ascii="Times New Roman" w:hAnsi="Times New Roman" w:cs="Times New Roman"/>
          <w:sz w:val="24"/>
          <w:szCs w:val="24"/>
        </w:rPr>
        <w:t xml:space="preserve">ov k </w:t>
      </w:r>
      <w:r w:rsidR="000D132F" w:rsidRPr="00963CBD">
        <w:rPr>
          <w:rFonts w:ascii="Times New Roman" w:hAnsi="Times New Roman" w:cs="Times New Roman"/>
          <w:sz w:val="24"/>
          <w:szCs w:val="24"/>
        </w:rPr>
        <w:t>31.12.2015 309</w:t>
      </w:r>
    </w:p>
    <w:p w:rsidR="00635628" w:rsidRDefault="00635628" w:rsidP="00CB03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5628" w:rsidRDefault="00635628" w:rsidP="00CB03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5628" w:rsidRDefault="00635628" w:rsidP="00CB03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5628" w:rsidRDefault="00635628" w:rsidP="00CB03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5628" w:rsidRPr="00963CBD" w:rsidRDefault="00635628" w:rsidP="00CB03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132F" w:rsidRPr="00963CBD" w:rsidRDefault="000D132F" w:rsidP="00CB03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132F" w:rsidRPr="00963CBD" w:rsidRDefault="000D132F" w:rsidP="00CB03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03D8" w:rsidRPr="00635628" w:rsidRDefault="00635628" w:rsidP="00CB03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635628">
        <w:rPr>
          <w:rFonts w:ascii="Times New Roman" w:hAnsi="Times New Roman" w:cs="Times New Roman"/>
          <w:b/>
          <w:bCs/>
          <w:sz w:val="36"/>
          <w:szCs w:val="36"/>
        </w:rPr>
        <w:lastRenderedPageBreak/>
        <w:t>5.3</w:t>
      </w:r>
      <w:r w:rsidR="00CB03D8" w:rsidRPr="00635628">
        <w:rPr>
          <w:rFonts w:ascii="Times New Roman" w:hAnsi="Times New Roman" w:cs="Times New Roman"/>
          <w:b/>
          <w:bCs/>
          <w:sz w:val="36"/>
          <w:szCs w:val="36"/>
        </w:rPr>
        <w:t>. Symboly obce</w:t>
      </w:r>
    </w:p>
    <w:p w:rsidR="00D36C70" w:rsidRPr="00963CBD" w:rsidRDefault="00D36C70" w:rsidP="00CB03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36C70" w:rsidRDefault="00635628" w:rsidP="00CB03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Erb obce: </w:t>
      </w:r>
    </w:p>
    <w:p w:rsidR="00D36C70" w:rsidRPr="00963CBD" w:rsidRDefault="00D36C70" w:rsidP="00CB03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color w:val="0000FF"/>
          <w:sz w:val="24"/>
          <w:szCs w:val="24"/>
          <w:lang w:eastAsia="sk-SK"/>
        </w:rPr>
      </w:pPr>
    </w:p>
    <w:p w:rsidR="00CB03D8" w:rsidRDefault="00635628" w:rsidP="00CB03D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                                            </w:t>
      </w:r>
      <w:r w:rsidR="00D36C70">
        <w:rPr>
          <w:noProof/>
          <w:color w:val="0000FF"/>
          <w:lang w:eastAsia="sk-SK"/>
        </w:rPr>
        <w:drawing>
          <wp:inline distT="0" distB="0" distL="0" distR="0" wp14:anchorId="36ED701F" wp14:editId="4DF313FA">
            <wp:extent cx="1428750" cy="1428750"/>
            <wp:effectExtent l="0" t="0" r="0" b="0"/>
            <wp:docPr id="6" name="irc_mi" descr="Výsledok vyhľadávania obrázkov pre dopyt erb Rešov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Výsledok vyhľadávania obrázkov pre dopyt erb Rešov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1F12">
        <w:rPr>
          <w:rFonts w:ascii="Times-Roman" w:hAnsi="Times-Roman" w:cs="Times-Roman"/>
          <w:sz w:val="24"/>
          <w:szCs w:val="24"/>
        </w:rPr>
        <w:t xml:space="preserve"> </w:t>
      </w:r>
    </w:p>
    <w:p w:rsidR="00D36C70" w:rsidRDefault="00D36C70" w:rsidP="00CB03D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:rsidR="00A31F12" w:rsidRDefault="00A31F12" w:rsidP="00CB03D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:rsidR="00CB03D8" w:rsidRPr="002266C1" w:rsidRDefault="00CB03D8" w:rsidP="00CB03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 xml:space="preserve">Symbol obce  erb (znak) obce </w:t>
      </w:r>
      <w:r w:rsidR="002266C1">
        <w:rPr>
          <w:rFonts w:ascii="Times New Roman" w:hAnsi="Times New Roman" w:cs="Times New Roman"/>
          <w:sz w:val="24"/>
          <w:szCs w:val="24"/>
        </w:rPr>
        <w:t>Reš</w:t>
      </w:r>
      <w:r w:rsidR="00681F5F" w:rsidRPr="002266C1">
        <w:rPr>
          <w:rFonts w:ascii="Times New Roman" w:hAnsi="Times New Roman" w:cs="Times New Roman"/>
          <w:sz w:val="24"/>
          <w:szCs w:val="24"/>
        </w:rPr>
        <w:t xml:space="preserve">ov – strieborný letohrádok na vrchole vysokého zeleného kopca dolu prekrytého tromi </w:t>
      </w:r>
      <w:proofErr w:type="spellStart"/>
      <w:r w:rsidR="00681F5F" w:rsidRPr="002266C1">
        <w:rPr>
          <w:rFonts w:ascii="Times New Roman" w:hAnsi="Times New Roman" w:cs="Times New Roman"/>
          <w:sz w:val="24"/>
          <w:szCs w:val="24"/>
        </w:rPr>
        <w:t>čiernokmennými</w:t>
      </w:r>
      <w:proofErr w:type="spellEnd"/>
      <w:r w:rsidR="00681F5F" w:rsidRPr="002266C1">
        <w:rPr>
          <w:rFonts w:ascii="Times New Roman" w:hAnsi="Times New Roman" w:cs="Times New Roman"/>
          <w:sz w:val="24"/>
          <w:szCs w:val="24"/>
        </w:rPr>
        <w:t xml:space="preserve"> stromami so striebornými vajcovitými korunami .</w:t>
      </w:r>
      <w:r w:rsidRPr="002266C1">
        <w:rPr>
          <w:rFonts w:ascii="Times New Roman" w:hAnsi="Times New Roman" w:cs="Times New Roman"/>
          <w:sz w:val="24"/>
          <w:szCs w:val="24"/>
        </w:rPr>
        <w:t xml:space="preserve"> Erb obce </w:t>
      </w:r>
      <w:r w:rsidR="00681F5F" w:rsidRPr="002266C1">
        <w:rPr>
          <w:rFonts w:ascii="Times New Roman" w:hAnsi="Times New Roman" w:cs="Times New Roman"/>
          <w:sz w:val="24"/>
          <w:szCs w:val="24"/>
        </w:rPr>
        <w:t>Rešov</w:t>
      </w:r>
      <w:r w:rsidRPr="002266C1">
        <w:rPr>
          <w:rFonts w:ascii="Times New Roman" w:hAnsi="Times New Roman" w:cs="Times New Roman"/>
          <w:sz w:val="24"/>
          <w:szCs w:val="24"/>
        </w:rPr>
        <w:t xml:space="preserve"> sa môže používať v rokovacích miestnostiach</w:t>
      </w:r>
    </w:p>
    <w:p w:rsidR="00CB03D8" w:rsidRPr="002266C1" w:rsidRDefault="00CB03D8" w:rsidP="00CB03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>orgánov obce</w:t>
      </w:r>
      <w:r w:rsidR="00681F5F" w:rsidRPr="002266C1">
        <w:rPr>
          <w:rFonts w:ascii="Times New Roman" w:hAnsi="Times New Roman" w:cs="Times New Roman"/>
          <w:sz w:val="24"/>
          <w:szCs w:val="24"/>
        </w:rPr>
        <w:t>,</w:t>
      </w:r>
      <w:r w:rsidRPr="002266C1">
        <w:rPr>
          <w:rFonts w:ascii="Times New Roman" w:hAnsi="Times New Roman" w:cs="Times New Roman"/>
          <w:sz w:val="24"/>
          <w:szCs w:val="24"/>
        </w:rPr>
        <w:t xml:space="preserve"> na budove OCÚ a na úradných peč</w:t>
      </w:r>
      <w:r w:rsidR="00681F5F" w:rsidRPr="002266C1">
        <w:rPr>
          <w:rFonts w:ascii="Times New Roman" w:hAnsi="Times New Roman" w:cs="Times New Roman"/>
          <w:sz w:val="24"/>
          <w:szCs w:val="24"/>
        </w:rPr>
        <w:t>iatkach obce Rešov</w:t>
      </w:r>
      <w:r w:rsidRPr="002266C1">
        <w:rPr>
          <w:rFonts w:ascii="Times New Roman" w:hAnsi="Times New Roman" w:cs="Times New Roman"/>
          <w:sz w:val="24"/>
          <w:szCs w:val="24"/>
        </w:rPr>
        <w:t>.</w:t>
      </w:r>
    </w:p>
    <w:p w:rsidR="00CB03D8" w:rsidRPr="002266C1" w:rsidRDefault="00CB03D8" w:rsidP="00CB03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>Používanie erbu inými subjektmi môže povoliť len starosta obce na základe písomnej žiadosti.</w:t>
      </w:r>
    </w:p>
    <w:p w:rsidR="00A31F12" w:rsidRDefault="00A31F12" w:rsidP="00CB03D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D36C70" w:rsidRPr="00635628" w:rsidRDefault="00CB03D8" w:rsidP="00CB03D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b/>
          <w:sz w:val="28"/>
          <w:szCs w:val="28"/>
        </w:rPr>
      </w:pPr>
      <w:r w:rsidRPr="00635628">
        <w:rPr>
          <w:rFonts w:ascii="Times-Roman" w:hAnsi="Times-Roman" w:cs="Times-Roman"/>
          <w:b/>
          <w:sz w:val="28"/>
          <w:szCs w:val="28"/>
        </w:rPr>
        <w:t>Vlajka obce :</w:t>
      </w:r>
      <w:r w:rsidR="00D36C70" w:rsidRPr="00635628">
        <w:rPr>
          <w:rFonts w:ascii="Times-Roman" w:hAnsi="Times-Roman" w:cs="Times-Roman"/>
          <w:b/>
          <w:sz w:val="28"/>
          <w:szCs w:val="28"/>
        </w:rPr>
        <w:t xml:space="preserve">  </w:t>
      </w:r>
    </w:p>
    <w:p w:rsidR="00D36C70" w:rsidRDefault="00D36C70" w:rsidP="00CB03D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:rsidR="00CB03D8" w:rsidRDefault="00635628" w:rsidP="00CB03D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                                            </w:t>
      </w:r>
      <w:r w:rsidR="00D36C70">
        <w:rPr>
          <w:rFonts w:ascii="Times-Roman" w:hAnsi="Times-Roman" w:cs="Times-Roman"/>
          <w:sz w:val="24"/>
          <w:szCs w:val="24"/>
        </w:rPr>
        <w:t xml:space="preserve"> </w:t>
      </w:r>
      <w:r w:rsidR="00D36C70">
        <w:rPr>
          <w:noProof/>
          <w:lang w:eastAsia="sk-SK"/>
        </w:rPr>
        <w:drawing>
          <wp:inline distT="0" distB="0" distL="0" distR="0" wp14:anchorId="58110B0D" wp14:editId="10F4E8DE">
            <wp:extent cx="2377440" cy="2092325"/>
            <wp:effectExtent l="0" t="0" r="3810" b="3175"/>
            <wp:docPr id="2" name="Obrázok 2" descr="http://www.buyflags.eu/sites/default/files/flags-image/city-flags-slovakia/resov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 descr="http://www.buyflags.eu/sites/default/files/flags-image/city-flags-slovakia/resov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209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C70" w:rsidRPr="00635628" w:rsidRDefault="00D36C70" w:rsidP="00CB03D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b/>
          <w:sz w:val="28"/>
          <w:szCs w:val="28"/>
        </w:rPr>
      </w:pPr>
    </w:p>
    <w:p w:rsidR="00D36C70" w:rsidRPr="00635628" w:rsidRDefault="00CB03D8" w:rsidP="00CB03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sk-SK"/>
        </w:rPr>
      </w:pPr>
      <w:r w:rsidRPr="00635628">
        <w:rPr>
          <w:rFonts w:ascii="Times New Roman" w:hAnsi="Times New Roman" w:cs="Times New Roman"/>
          <w:b/>
          <w:sz w:val="28"/>
          <w:szCs w:val="28"/>
        </w:rPr>
        <w:t>Pečať obce :</w:t>
      </w:r>
      <w:r w:rsidR="00A31F12" w:rsidRPr="006356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6C70" w:rsidRPr="00635628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681F5F" w:rsidRDefault="00D36C70" w:rsidP="00635628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sz w:val="24"/>
          <w:szCs w:val="24"/>
        </w:rPr>
      </w:pPr>
      <w:r w:rsidRPr="00635628">
        <w:rPr>
          <w:noProof/>
          <w:highlight w:val="yellow"/>
          <w:lang w:eastAsia="sk-SK"/>
        </w:rPr>
        <w:drawing>
          <wp:inline distT="0" distB="0" distL="0" distR="0" wp14:anchorId="32780F56" wp14:editId="42F13613">
            <wp:extent cx="1781175" cy="1752600"/>
            <wp:effectExtent l="0" t="0" r="9525" b="0"/>
            <wp:docPr id="5" name="Obrázok 5" descr="http://www.saris.eu.sk/resov/index.php?option=com_datsogallery&amp;Itemid=7&amp;func=wmark&amp;oid=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3" descr="http://www.saris.eu.sk/resov/index.php?option=com_datsogallery&amp;Itemid=7&amp;func=wmark&amp;oid=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8" cy="1749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C70" w:rsidRDefault="00D36C70" w:rsidP="00CB03D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D36C70" w:rsidRDefault="00D36C70" w:rsidP="00CB03D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DE3CBF" w:rsidRPr="00F7192F" w:rsidRDefault="00F7192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F7192F">
        <w:rPr>
          <w:rFonts w:ascii="Times New Roman" w:hAnsi="Times New Roman" w:cs="Times New Roman"/>
          <w:b/>
          <w:bCs/>
          <w:sz w:val="36"/>
          <w:szCs w:val="36"/>
        </w:rPr>
        <w:lastRenderedPageBreak/>
        <w:t>5.4</w:t>
      </w:r>
      <w:r w:rsidR="00CB03D8" w:rsidRPr="00F7192F">
        <w:rPr>
          <w:rFonts w:ascii="Times New Roman" w:hAnsi="Times New Roman" w:cs="Times New Roman"/>
          <w:b/>
          <w:bCs/>
          <w:sz w:val="36"/>
          <w:szCs w:val="36"/>
        </w:rPr>
        <w:t>. História obce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 xml:space="preserve"> Najstaršia zmienka o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rešovskom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 chotári pochádza z roku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>1321. Historik Ferdinand Uličný sa domnieva, že Rešov ako usadlosť existovala už v druhej polovici 14. alebo začiatkom 15. storočia.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>Prvé písomné svedectvo o existencie dediny Rešov (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Rassow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>)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>pochádza z roku 1438.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266C1">
        <w:rPr>
          <w:rFonts w:ascii="Times New Roman" w:hAnsi="Times New Roman" w:cs="Times New Roman"/>
          <w:sz w:val="24"/>
          <w:szCs w:val="24"/>
        </w:rPr>
        <w:t>Rešovský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 chotár hraničí z chotármi obce Lukavica, Vyšná Voľa, Nižná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>Voľa, Tročany, Kobyly a Kľušov. Svojou polohou v nadmorskej výške (cca.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 xml:space="preserve">430m. v strede obce) podstatne prevyšuje okolité dediny. Z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rešovských</w:t>
      </w:r>
      <w:proofErr w:type="spellEnd"/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 xml:space="preserve">kopcov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Š</w:t>
      </w:r>
      <w:r w:rsidRPr="002266C1">
        <w:rPr>
          <w:rFonts w:ascii="Times New Roman" w:hAnsi="Times New Roman" w:cs="Times New Roman"/>
          <w:i/>
          <w:iCs/>
          <w:sz w:val="24"/>
          <w:szCs w:val="24"/>
        </w:rPr>
        <w:t>ípotská</w:t>
      </w:r>
      <w:proofErr w:type="spellEnd"/>
      <w:r w:rsidRPr="002266C1">
        <w:rPr>
          <w:rFonts w:ascii="Times New Roman" w:hAnsi="Times New Roman" w:cs="Times New Roman"/>
          <w:i/>
          <w:iCs/>
          <w:sz w:val="24"/>
          <w:szCs w:val="24"/>
        </w:rPr>
        <w:t xml:space="preserve"> hora </w:t>
      </w:r>
      <w:r w:rsidRPr="002266C1">
        <w:rPr>
          <w:rFonts w:ascii="Times New Roman" w:hAnsi="Times New Roman" w:cs="Times New Roman"/>
          <w:sz w:val="24"/>
          <w:szCs w:val="24"/>
        </w:rPr>
        <w:t xml:space="preserve">(557,5m), </w:t>
      </w:r>
      <w:r w:rsidRPr="002266C1">
        <w:rPr>
          <w:rFonts w:ascii="Times New Roman" w:hAnsi="Times New Roman" w:cs="Times New Roman"/>
          <w:i/>
          <w:iCs/>
          <w:sz w:val="24"/>
          <w:szCs w:val="24"/>
        </w:rPr>
        <w:t xml:space="preserve">Červená vŕba </w:t>
      </w:r>
      <w:r w:rsidRPr="002266C1">
        <w:rPr>
          <w:rFonts w:ascii="Times New Roman" w:hAnsi="Times New Roman" w:cs="Times New Roman"/>
          <w:sz w:val="24"/>
          <w:szCs w:val="24"/>
        </w:rPr>
        <w:t xml:space="preserve">(550,7 m), </w:t>
      </w:r>
      <w:proofErr w:type="spellStart"/>
      <w:r w:rsidRPr="002266C1">
        <w:rPr>
          <w:rFonts w:ascii="Times New Roman" w:hAnsi="Times New Roman" w:cs="Times New Roman"/>
          <w:i/>
          <w:iCs/>
          <w:sz w:val="24"/>
          <w:szCs w:val="24"/>
        </w:rPr>
        <w:t>Mihaľová</w:t>
      </w:r>
      <w:proofErr w:type="spellEnd"/>
      <w:r w:rsidRPr="002266C1">
        <w:rPr>
          <w:rFonts w:ascii="Times New Roman" w:hAnsi="Times New Roman" w:cs="Times New Roman"/>
          <w:i/>
          <w:iCs/>
          <w:sz w:val="24"/>
          <w:szCs w:val="24"/>
        </w:rPr>
        <w:t xml:space="preserve"> hora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>(529,1 m) vidieť veľmi peknú panorámu na celý prsteň okolitých hôr.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 xml:space="preserve">Usadlíci Rešova s najväčšou pravdepodobnosťou boli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Lemkovia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Rusiny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>. Najrozšírenejším zamestnaním prvých usadlíkov bol najpravdepodobnejšie chov oviec a ďalším zdrojom obživy obyvateľov Rešova bolo drevo, ktoré furmani dodávali Bardejovčanom ako stavebný materiál i ako palivo.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 xml:space="preserve">Márie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Marečková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 v svojom odbornom článku z roku 1975 píše, že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>poddaní z Rešova a iných okolitých obci venovali sa furmanke, vozili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 xml:space="preserve">tovar až do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Krakowa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>.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>Ľudovo sa traduje, že pôvodne obyvateľstvo sa sem prisťahovalo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 xml:space="preserve">niekde z okolia poľského mesta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Rzeszów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>.  O určitých súvislostiach z oblasti jazykovedy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 xml:space="preserve">medzi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rusínmi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 z okolia poľského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Rzeszówa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rusínmi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 v Rešove mohol by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 xml:space="preserve">naznačovať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rešovský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 dialekt. 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>Začiatkom 16. storočia obec Rešov patrila rodu bohatých uhorských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 xml:space="preserve">magnátov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Zapoľských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, pochádzajúcim z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chorvatskej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 osady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Zapolja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 a po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 xml:space="preserve">r.1527 bardejovskému šľachticovi Bernardovi Baranovi,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nádvorníkovi</w:t>
      </w:r>
      <w:proofErr w:type="spellEnd"/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 xml:space="preserve">kráľa Ľudovíta II. Po smrti Martina Barana, kráľ Ferdinand I. venoval Rešov  veliteľovi jágerského zámku Jurajovi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Bornemissovi.V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 medzivojnovom období sa v obci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 xml:space="preserve">nachádzal kaštieľ, posledným vlastníkom ktorého bol gróf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Erdödy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>.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>Pravdepodobne ešte v 16. alebo začiatkom 17. storočia Rešov sa stal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>strediskom veriacich východného obradu z Bardejova a jeho okolia.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>Historici dejín cirkevnej architektúry sa zhodujú v tom, že v Rešove</w:t>
      </w:r>
    </w:p>
    <w:p w:rsidR="00DE3CBF" w:rsidRPr="002266C1" w:rsidRDefault="00DE3CBF" w:rsidP="00DE3CBF">
      <w:pPr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>sa nachádzal najstarší drevený chrám východného obradu  Pravdepodobne v roku 1739 tento drevený chrám aj s 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ikonostasom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 bol prevezený do susednej obci Tročany. O tom, že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tročanský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 chrám sa pôvodne nachádzal v Rešove, svedči nápis v cirkevnoslovanskom jazyku na hlavnom obraze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ikonostasu</w:t>
      </w:r>
      <w:proofErr w:type="spellEnd"/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>Ukrižovanie. V preklade do slovenčiny nápis znie: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266C1">
        <w:rPr>
          <w:rFonts w:ascii="Times New Roman" w:hAnsi="Times New Roman" w:cs="Times New Roman"/>
          <w:i/>
          <w:iCs/>
          <w:sz w:val="24"/>
          <w:szCs w:val="24"/>
        </w:rPr>
        <w:t xml:space="preserve">Tento obraz kúpil som ja, </w:t>
      </w:r>
      <w:proofErr w:type="spellStart"/>
      <w:r w:rsidRPr="002266C1">
        <w:rPr>
          <w:rFonts w:ascii="Times New Roman" w:hAnsi="Times New Roman" w:cs="Times New Roman"/>
          <w:i/>
          <w:iCs/>
          <w:sz w:val="24"/>
          <w:szCs w:val="24"/>
        </w:rPr>
        <w:t>mnohohriešny</w:t>
      </w:r>
      <w:proofErr w:type="spellEnd"/>
      <w:r w:rsidRPr="002266C1">
        <w:rPr>
          <w:rFonts w:ascii="Times New Roman" w:hAnsi="Times New Roman" w:cs="Times New Roman"/>
          <w:i/>
          <w:iCs/>
          <w:sz w:val="24"/>
          <w:szCs w:val="24"/>
        </w:rPr>
        <w:t xml:space="preserve"> rab Boží Fedor Temeš,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2266C1">
        <w:rPr>
          <w:rFonts w:ascii="Times New Roman" w:hAnsi="Times New Roman" w:cs="Times New Roman"/>
          <w:i/>
          <w:iCs/>
          <w:sz w:val="24"/>
          <w:szCs w:val="24"/>
        </w:rPr>
        <w:t>rešovský</w:t>
      </w:r>
      <w:proofErr w:type="spellEnd"/>
      <w:r w:rsidRPr="002266C1">
        <w:rPr>
          <w:rFonts w:ascii="Times New Roman" w:hAnsi="Times New Roman" w:cs="Times New Roman"/>
          <w:i/>
          <w:iCs/>
          <w:sz w:val="24"/>
          <w:szCs w:val="24"/>
        </w:rPr>
        <w:t xml:space="preserve"> farár, starého popa Ivana Temeša vnuk. Za svoje zdravie a za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266C1">
        <w:rPr>
          <w:rFonts w:ascii="Times New Roman" w:hAnsi="Times New Roman" w:cs="Times New Roman"/>
          <w:i/>
          <w:iCs/>
          <w:sz w:val="24"/>
          <w:szCs w:val="24"/>
        </w:rPr>
        <w:t xml:space="preserve">odpustenie hriechov svojich rodičov do </w:t>
      </w:r>
      <w:proofErr w:type="spellStart"/>
      <w:r w:rsidRPr="002266C1">
        <w:rPr>
          <w:rFonts w:ascii="Times New Roman" w:hAnsi="Times New Roman" w:cs="Times New Roman"/>
          <w:i/>
          <w:iCs/>
          <w:sz w:val="24"/>
          <w:szCs w:val="24"/>
        </w:rPr>
        <w:t>cerkvi</w:t>
      </w:r>
      <w:proofErr w:type="spellEnd"/>
      <w:r w:rsidRPr="002266C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266C1">
        <w:rPr>
          <w:rFonts w:ascii="Times New Roman" w:hAnsi="Times New Roman" w:cs="Times New Roman"/>
          <w:i/>
          <w:iCs/>
          <w:sz w:val="24"/>
          <w:szCs w:val="24"/>
        </w:rPr>
        <w:t>rešovskej</w:t>
      </w:r>
      <w:proofErr w:type="spellEnd"/>
      <w:r w:rsidRPr="002266C1">
        <w:rPr>
          <w:rFonts w:ascii="Times New Roman" w:hAnsi="Times New Roman" w:cs="Times New Roman"/>
          <w:i/>
          <w:iCs/>
          <w:sz w:val="24"/>
          <w:szCs w:val="24"/>
        </w:rPr>
        <w:t xml:space="preserve"> ku chrámu </w:t>
      </w:r>
      <w:proofErr w:type="spellStart"/>
      <w:r w:rsidRPr="002266C1">
        <w:rPr>
          <w:rFonts w:ascii="Times New Roman" w:hAnsi="Times New Roman" w:cs="Times New Roman"/>
          <w:i/>
          <w:iCs/>
          <w:sz w:val="24"/>
          <w:szCs w:val="24"/>
        </w:rPr>
        <w:t>Pokrovy</w:t>
      </w:r>
      <w:proofErr w:type="spellEnd"/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266C1">
        <w:rPr>
          <w:rFonts w:ascii="Times New Roman" w:hAnsi="Times New Roman" w:cs="Times New Roman"/>
          <w:i/>
          <w:iCs/>
          <w:sz w:val="24"/>
          <w:szCs w:val="24"/>
        </w:rPr>
        <w:t>Presvätej Bohorodičky 23. januára roku Božieho 1634.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 xml:space="preserve">Rešov bol od dávnych čias spádovou obcou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Rusínov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 zo širokého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 xml:space="preserve">okolia o čom svedčí dvojzväzková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rešovská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 matrika o narodení, sobáši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>a úmrtiach od r. 1854 do r. 1904, ktorá sa nachádza v Štátnom oblastnom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 xml:space="preserve">archíve v Prešove.  V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rešovskom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 gréckokatolíckom chráme bol m. i. pokrstený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lastRenderedPageBreak/>
        <w:t xml:space="preserve">aj dedo rehoľnej sestry Miriam Terézie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Demjanovičovej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 (1901 – 1928),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>ktorá ma byť onedlho kanonizovaná ako prvá svätica z USA. V Rešove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>boli pokrstení a uzavreli svätosť manželstva aj jej budúci rodičia, ktorí sa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>potom z Bardejovskej Zábavy vysťahovali do USA.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>V roku 1600 bolo v Rešove 20 obývaných poddanských domov, čo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>znamená, že na vtedajšie pomery Rešov bol stredne veľkou dedinou.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>Do dejín Rešova sa smutne zapísala prvá svetová vojna, z ktorej sa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 xml:space="preserve">domov nevrátilo 6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rešovčanov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>.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>Počas druhej svetovej vojny v okolí Rešova pôsobilo niekoľko partizánskych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266C1">
        <w:rPr>
          <w:rFonts w:ascii="Times New Roman" w:hAnsi="Times New Roman" w:cs="Times New Roman"/>
          <w:sz w:val="24"/>
          <w:szCs w:val="24"/>
        </w:rPr>
        <w:t>skupin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>.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>V lete roku 1960 bol do dediny zavedený elektrický prúd a v roku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>1962 po dokončení výstavby novej štátnej cesty z Lukavici do Rešova,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>začal do obce pravidelne premávať autobus z Bardejova.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>V roku 1977 bol vystavený Kultúrny dom a v 2009 bola vykonaná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>kompletná rekonštrukcia. Plynofikácia obce bola prevedená v roku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 xml:space="preserve">2001. Novú školu bola v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rešovčania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 postavili v roku 1963. V súčasnosti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>v Rešove žije 212 obyvateľov. Obec má Základnú školu (jednotriedku 1-4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>roč.), materskú školu, miestne potraviny a pohostinstvo.  V obci sa nachádza chrám Ochrany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>presvätej Bohorodičky z roku 1826, dve kaplnky a 12 krížov. Rešov je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>v zime obľúbeným miestom pre milovníkov zimných športov – bežkárov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>a v lete peších turistov. Obec je známa svojim ľudovým folklórom. V roku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>2008 bol založený spevácky folklórny súbor, ktorý je známy nielen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>v našom regióne, ale aj v zahraničí a tiež veľmi úspešné funguje amatérske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>divadlo. Starostkou obce v súčasnosti je Ing. Helena Jamroškovičová.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266C1">
        <w:rPr>
          <w:rFonts w:ascii="Times New Roman" w:hAnsi="Times New Roman" w:cs="Times New Roman"/>
          <w:i/>
          <w:iCs/>
          <w:sz w:val="24"/>
          <w:szCs w:val="24"/>
        </w:rPr>
        <w:t>Spracovali Ivan Hvať a Helena Jamroškovičová na základe kníh: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 xml:space="preserve">M.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Mušinka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, A.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Mušinka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>: Rešov. Dejiny obce a farnosti, Prešov 1999.</w:t>
      </w:r>
      <w:bookmarkStart w:id="0" w:name="_GoBack"/>
      <w:bookmarkEnd w:id="0"/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 xml:space="preserve">M.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Mušinka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, A.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Mušinka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>: Národnostná menšina pred zánikom?,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>Prešov 2011.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2266C1">
        <w:rPr>
          <w:rFonts w:ascii="Times New Roman" w:hAnsi="Times New Roman" w:cs="Times New Roman"/>
          <w:i/>
          <w:iCs/>
          <w:sz w:val="24"/>
          <w:szCs w:val="24"/>
        </w:rPr>
        <w:t>Doplneno</w:t>
      </w:r>
      <w:proofErr w:type="spellEnd"/>
      <w:r w:rsidRPr="002266C1">
        <w:rPr>
          <w:rFonts w:ascii="Times New Roman" w:hAnsi="Times New Roman" w:cs="Times New Roman"/>
          <w:i/>
          <w:iCs/>
          <w:sz w:val="24"/>
          <w:szCs w:val="24"/>
        </w:rPr>
        <w:t xml:space="preserve"> z publikácii: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 xml:space="preserve">H. I.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Bidermann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Die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ungarichen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Ruthenen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Ihr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Wohngediet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ihr</w:t>
      </w:r>
      <w:proofErr w:type="spellEnd"/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266C1">
        <w:rPr>
          <w:rFonts w:ascii="Times New Roman" w:hAnsi="Times New Roman" w:cs="Times New Roman"/>
          <w:sz w:val="24"/>
          <w:szCs w:val="24"/>
        </w:rPr>
        <w:t>Erwerb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und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ihre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Geschichte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 I,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Insbruck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 1862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 xml:space="preserve">Eugen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Janota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Bardyjów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Historyczno-topograficzny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 opis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miasta</w:t>
      </w:r>
      <w:proofErr w:type="spellEnd"/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okolicy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Kraków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 1862,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266C1">
        <w:rPr>
          <w:rFonts w:ascii="Times New Roman" w:hAnsi="Times New Roman" w:cs="Times New Roman"/>
          <w:sz w:val="24"/>
          <w:szCs w:val="24"/>
        </w:rPr>
        <w:t>Marie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Marečková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Bardějovské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 poddanské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vesnice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 v prvé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polovině</w:t>
      </w:r>
      <w:proofErr w:type="spellEnd"/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 xml:space="preserve">17.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století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, in: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Sborník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praci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 filozofické fakulty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Brněnske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 xml:space="preserve"> univerzity,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řáda</w:t>
      </w:r>
      <w:proofErr w:type="spellEnd"/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>historická, c 21-22, 1975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 xml:space="preserve">Jana </w:t>
      </w:r>
      <w:proofErr w:type="spellStart"/>
      <w:r w:rsidRPr="002266C1">
        <w:rPr>
          <w:rFonts w:ascii="Times New Roman" w:hAnsi="Times New Roman" w:cs="Times New Roman"/>
          <w:sz w:val="24"/>
          <w:szCs w:val="24"/>
        </w:rPr>
        <w:t>Koprivňáková</w:t>
      </w:r>
      <w:proofErr w:type="spellEnd"/>
      <w:r w:rsidRPr="002266C1">
        <w:rPr>
          <w:rFonts w:ascii="Times New Roman" w:hAnsi="Times New Roman" w:cs="Times New Roman"/>
          <w:sz w:val="24"/>
          <w:szCs w:val="24"/>
        </w:rPr>
        <w:t>: Z dejín školstva v stredovekom a novovekom</w:t>
      </w:r>
    </w:p>
    <w:p w:rsidR="00DE3CBF" w:rsidRPr="002266C1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>Uhorsku, in: Dejiny cirkevného gréckokatolíckeho školstva na Slovensku,</w:t>
      </w:r>
    </w:p>
    <w:p w:rsidR="00DE3CBF" w:rsidRDefault="00DE3CBF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6C1">
        <w:rPr>
          <w:rFonts w:ascii="Times New Roman" w:hAnsi="Times New Roman" w:cs="Times New Roman"/>
          <w:sz w:val="24"/>
          <w:szCs w:val="24"/>
        </w:rPr>
        <w:t>Prešov 2009</w:t>
      </w:r>
    </w:p>
    <w:p w:rsidR="00AA4668" w:rsidRDefault="00AA4668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668" w:rsidRPr="002266C1" w:rsidRDefault="00AA4668" w:rsidP="00DE3C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3CBF" w:rsidRPr="002266C1" w:rsidRDefault="00DE3CBF" w:rsidP="00CB03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A4668" w:rsidRDefault="002266C1" w:rsidP="002266C1">
      <w:pPr>
        <w:spacing w:after="0" w:line="360" w:lineRule="auto"/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</w:pPr>
      <w:r w:rsidRPr="00F7192F"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  <w:t>6.</w:t>
      </w:r>
      <w:r w:rsidR="00AA4668"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  <w:t xml:space="preserve"> </w:t>
      </w:r>
      <w:r w:rsidR="00314955" w:rsidRPr="00F7192F"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  <w:t>Plnenie funkcií  obce (prenesené kompetencie, originálne</w:t>
      </w:r>
    </w:p>
    <w:p w:rsidR="00314955" w:rsidRDefault="00AA4668" w:rsidP="002266C1">
      <w:pPr>
        <w:spacing w:after="0" w:line="360" w:lineRule="auto"/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  <w:t xml:space="preserve"> </w:t>
      </w:r>
      <w:r w:rsidR="00314955" w:rsidRPr="00F7192F"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  <w:t xml:space="preserve">  </w:t>
      </w:r>
      <w:r w:rsidR="00314955" w:rsidRPr="00F7192F"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  <w:t xml:space="preserve">kompetencie) </w:t>
      </w:r>
    </w:p>
    <w:p w:rsidR="00AA4668" w:rsidRPr="00F7192F" w:rsidRDefault="00AA4668" w:rsidP="002266C1">
      <w:pPr>
        <w:spacing w:after="0" w:line="360" w:lineRule="auto"/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</w:pPr>
    </w:p>
    <w:p w:rsidR="00314955" w:rsidRPr="002266C1" w:rsidRDefault="00314955" w:rsidP="0031495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14955" w:rsidRPr="00607BEB" w:rsidRDefault="002266C1" w:rsidP="002266C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  <w:r w:rsidRPr="00607BEB"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  <w:lastRenderedPageBreak/>
        <w:t>6.1.</w:t>
      </w:r>
      <w:r w:rsidR="00314955" w:rsidRPr="00607BEB"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  <w:t xml:space="preserve">Výchova a vzdelávanie </w:t>
      </w:r>
    </w:p>
    <w:p w:rsidR="00314955" w:rsidRPr="002266C1" w:rsidRDefault="00314955" w:rsidP="00314955">
      <w:pPr>
        <w:spacing w:after="0" w:line="36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266C1">
        <w:rPr>
          <w:rFonts w:ascii="Times New Roman" w:eastAsia="Times New Roman" w:hAnsi="Times New Roman" w:cs="Times New Roman"/>
          <w:sz w:val="24"/>
          <w:szCs w:val="24"/>
          <w:lang w:eastAsia="sk-SK"/>
        </w:rPr>
        <w:t>V súčasnosti výchovu a vzdelávanie detí v obci poskytuje:</w:t>
      </w:r>
    </w:p>
    <w:p w:rsidR="00314955" w:rsidRPr="002266C1" w:rsidRDefault="00314955" w:rsidP="00314955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266C1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Základná škola Rešov</w:t>
      </w:r>
    </w:p>
    <w:p w:rsidR="00314955" w:rsidRPr="002266C1" w:rsidRDefault="00314955" w:rsidP="00314955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266C1">
        <w:rPr>
          <w:rFonts w:ascii="Times New Roman" w:eastAsia="Times New Roman" w:hAnsi="Times New Roman" w:cs="Times New Roman"/>
          <w:sz w:val="24"/>
          <w:szCs w:val="24"/>
          <w:lang w:eastAsia="sk-SK"/>
        </w:rPr>
        <w:t>Materská škola Rešov</w:t>
      </w:r>
    </w:p>
    <w:p w:rsidR="00314955" w:rsidRPr="002266C1" w:rsidRDefault="00314955" w:rsidP="0031495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14955" w:rsidRPr="002266C1" w:rsidRDefault="00314955" w:rsidP="00314955">
      <w:pPr>
        <w:spacing w:after="0" w:line="36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14955" w:rsidRPr="002266C1" w:rsidRDefault="00314955" w:rsidP="0031495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14955" w:rsidRPr="002266C1" w:rsidRDefault="00314955" w:rsidP="0031495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14955" w:rsidRPr="00607BEB" w:rsidRDefault="002266C1" w:rsidP="002266C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  <w:r w:rsidRPr="00607BEB"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  <w:t xml:space="preserve">6.2. </w:t>
      </w:r>
      <w:r w:rsidR="00314955" w:rsidRPr="00607BEB"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  <w:t>Kultúra</w:t>
      </w:r>
      <w:r w:rsidR="00AA4668" w:rsidRPr="00607BEB"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  <w:t xml:space="preserve">, šport </w:t>
      </w:r>
    </w:p>
    <w:p w:rsidR="00314955" w:rsidRPr="002266C1" w:rsidRDefault="00AA4668" w:rsidP="00314955">
      <w:pPr>
        <w:spacing w:after="0" w:line="36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obci Rešov sa nachádza knižnica</w:t>
      </w:r>
    </w:p>
    <w:p w:rsidR="00314955" w:rsidRPr="002266C1" w:rsidRDefault="00314955" w:rsidP="00314955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266C1">
        <w:rPr>
          <w:rFonts w:ascii="Times New Roman" w:eastAsia="Times New Roman" w:hAnsi="Times New Roman" w:cs="Times New Roman"/>
          <w:sz w:val="24"/>
          <w:szCs w:val="24"/>
          <w:lang w:eastAsia="sk-SK"/>
        </w:rPr>
        <w:t>Knižnica</w:t>
      </w:r>
    </w:p>
    <w:p w:rsidR="00314955" w:rsidRDefault="00314955" w:rsidP="00314955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266C1">
        <w:rPr>
          <w:rFonts w:ascii="Times New Roman" w:eastAsia="Times New Roman" w:hAnsi="Times New Roman" w:cs="Times New Roman"/>
          <w:sz w:val="24"/>
          <w:szCs w:val="24"/>
          <w:lang w:eastAsia="sk-SK"/>
        </w:rPr>
        <w:t>Dedinská folklórna skupina</w:t>
      </w:r>
    </w:p>
    <w:p w:rsidR="00AA4668" w:rsidRDefault="00AA4668" w:rsidP="00AA4668">
      <w:pPr>
        <w:spacing w:after="0" w:line="36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 obci Rešov aktívne pracujú miestne organizácie :</w:t>
      </w:r>
    </w:p>
    <w:p w:rsidR="00AA4668" w:rsidRPr="00AA4668" w:rsidRDefault="00AA4668" w:rsidP="00AA4668">
      <w:pPr>
        <w:pStyle w:val="Odsekzoznamu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Jednota dôchodcov, Únia žien Slovenska, Dobrovoľný hasičský zbor, Matica slovenská</w:t>
      </w:r>
    </w:p>
    <w:p w:rsidR="00314955" w:rsidRPr="002266C1" w:rsidRDefault="00314955" w:rsidP="00314955">
      <w:pPr>
        <w:spacing w:after="0" w:line="36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14955" w:rsidRPr="002266C1" w:rsidRDefault="00314955" w:rsidP="0031495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266C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Na základe analýzy doterajšieho vývoja možno očakávať, že kultúrny a spoločenský život sa bude orientovať na obnovu ľudových tradícií a zvykov.</w:t>
      </w:r>
      <w:r w:rsidR="00AA466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obci je plánované zriadiť obecné múzeum.</w:t>
      </w:r>
    </w:p>
    <w:p w:rsidR="00314955" w:rsidRPr="002266C1" w:rsidRDefault="00314955" w:rsidP="00CB03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14955" w:rsidRPr="00607BEB" w:rsidRDefault="002266C1" w:rsidP="00607BE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  <w:r w:rsidRPr="00607BEB"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  <w:t>6.3.</w:t>
      </w:r>
      <w:r w:rsidR="00314955" w:rsidRPr="00607BEB"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  <w:t xml:space="preserve">Hospodárstvo </w:t>
      </w:r>
    </w:p>
    <w:p w:rsidR="007B647E" w:rsidRPr="007B647E" w:rsidRDefault="007B647E" w:rsidP="002266C1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47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obci Rešov sú evidovaní drobní živnostníci, ďalej sú v prevádzke miestne potraviny a pohostinstvo. </w:t>
      </w:r>
    </w:p>
    <w:p w:rsidR="007B647E" w:rsidRPr="007B647E" w:rsidRDefault="007B647E" w:rsidP="002266C1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47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pozemkoch v katastri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Rešov hospodári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agropodni</w:t>
      </w:r>
      <w:r w:rsidRPr="007B647E">
        <w:rPr>
          <w:rFonts w:ascii="Times New Roman" w:eastAsia="Times New Roman" w:hAnsi="Times New Roman" w:cs="Times New Roman"/>
          <w:sz w:val="24"/>
          <w:szCs w:val="24"/>
          <w:lang w:eastAsia="sk-SK"/>
        </w:rPr>
        <w:t>kateľsk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á</w:t>
      </w:r>
      <w:proofErr w:type="spellEnd"/>
      <w:r w:rsidRPr="007B647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spoločnosť  – RV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Porú</w:t>
      </w:r>
      <w:r w:rsidRPr="007B647E">
        <w:rPr>
          <w:rFonts w:ascii="Times New Roman" w:eastAsia="Times New Roman" w:hAnsi="Times New Roman" w:cs="Times New Roman"/>
          <w:sz w:val="24"/>
          <w:szCs w:val="24"/>
          <w:lang w:eastAsia="sk-SK"/>
        </w:rPr>
        <w:t>bka.</w:t>
      </w:r>
    </w:p>
    <w:p w:rsidR="00314955" w:rsidRDefault="00314955" w:rsidP="00CB03D8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861512" w:rsidRPr="007B647E" w:rsidRDefault="002266C1" w:rsidP="00607BEB">
      <w:pPr>
        <w:spacing w:after="0" w:line="360" w:lineRule="auto"/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</w:pPr>
      <w:r w:rsidRPr="007B647E"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  <w:t>7.</w:t>
      </w:r>
      <w:r w:rsidR="00861512" w:rsidRPr="007B647E"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  <w:t>Informácia o vývoji obce z pohľadu rozpočtovníctva</w:t>
      </w:r>
    </w:p>
    <w:p w:rsidR="00861512" w:rsidRPr="00861512" w:rsidRDefault="00861512" w:rsidP="008615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61512" w:rsidRPr="00861512" w:rsidRDefault="00861512" w:rsidP="008615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Základným   nástrojom  finančného  hospodárenia  obce  bol   rozpočet   obce   na  rok   2015. Obec v roku 2015 zostavila rozpočet podľa ustanovenia § 10 odsek 7) zákona č.583/2004 Z.z. o rozpočtových pravidlách územnej samosprávy a o zmene a doplnení niektorých zákonov v znení neskorších predpisov. </w:t>
      </w:r>
    </w:p>
    <w:p w:rsidR="00861512" w:rsidRPr="00861512" w:rsidRDefault="00861512" w:rsidP="008615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151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Rozpočet obce</w:t>
      </w:r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rok 2015 bol zostavený ako prebytkový. </w:t>
      </w:r>
    </w:p>
    <w:p w:rsidR="00861512" w:rsidRPr="00861512" w:rsidRDefault="00861512" w:rsidP="008615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61512" w:rsidRPr="00861512" w:rsidRDefault="00861512" w:rsidP="008615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Hospodárenie obce sa riadilo podľa schváleného rozpočtu na rok 2015. </w:t>
      </w:r>
    </w:p>
    <w:p w:rsidR="00861512" w:rsidRPr="00861512" w:rsidRDefault="00861512" w:rsidP="008615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Rozpočet obce bol schválený obecným zastupiteľstvom dňa  15.12.2014 </w:t>
      </w:r>
    </w:p>
    <w:p w:rsidR="00861512" w:rsidRPr="00861512" w:rsidRDefault="00861512" w:rsidP="008615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Rozpočet bol zmenený päťkrát:</w:t>
      </w:r>
    </w:p>
    <w:p w:rsidR="00861512" w:rsidRPr="00861512" w:rsidRDefault="00861512" w:rsidP="00861512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>prvá zmena   schválená dňa  7.6.2015           15/2015</w:t>
      </w:r>
    </w:p>
    <w:p w:rsidR="00861512" w:rsidRPr="00861512" w:rsidRDefault="00861512" w:rsidP="00861512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druhá zmena schválená dňa  30.9.2015.rozpočtovým opatrením  starostu obce </w:t>
      </w:r>
    </w:p>
    <w:p w:rsidR="00861512" w:rsidRPr="00861512" w:rsidRDefault="00861512" w:rsidP="00861512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>tretia zmena  schválená dňa  15.12.2015. uznesením č. 35/2015</w:t>
      </w:r>
    </w:p>
    <w:p w:rsidR="00861512" w:rsidRPr="00861512" w:rsidRDefault="00861512" w:rsidP="00861512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>štvrtá zmena  schválená dňa  31.12.2015  rozpočtovým opatrením  starostu obce</w:t>
      </w:r>
    </w:p>
    <w:p w:rsidR="00861512" w:rsidRPr="007B647E" w:rsidRDefault="00861512" w:rsidP="0086151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</w:pPr>
    </w:p>
    <w:p w:rsidR="00861512" w:rsidRPr="007B647E" w:rsidRDefault="002266C1" w:rsidP="002266C1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  <w:r w:rsidRPr="007B647E"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  <w:t>7.1.</w:t>
      </w:r>
      <w:r w:rsidR="00861512" w:rsidRPr="007B647E"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  <w:t>Plnenie príjmov a čerpanie výdavkov za rok 2015</w:t>
      </w:r>
      <w:r w:rsidR="00861512" w:rsidRPr="007B647E"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  <w:tab/>
      </w:r>
      <w:r w:rsidR="00861512" w:rsidRPr="007B647E"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843"/>
        <w:gridCol w:w="1984"/>
        <w:gridCol w:w="1843"/>
        <w:gridCol w:w="1231"/>
      </w:tblGrid>
      <w:tr w:rsidR="00861512" w:rsidRPr="00861512" w:rsidTr="00861512">
        <w:tc>
          <w:tcPr>
            <w:tcW w:w="2410" w:type="dxa"/>
            <w:shd w:val="clear" w:color="auto" w:fill="DDD9C3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shd w:val="clear" w:color="auto" w:fill="DDD9C3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Rozpočet </w:t>
            </w:r>
          </w:p>
        </w:tc>
        <w:tc>
          <w:tcPr>
            <w:tcW w:w="1984" w:type="dxa"/>
            <w:shd w:val="clear" w:color="auto" w:fill="DDD9C3"/>
          </w:tcPr>
          <w:p w:rsidR="00861512" w:rsidRPr="00861512" w:rsidRDefault="00861512" w:rsidP="00861512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861512" w:rsidRPr="00861512" w:rsidRDefault="00861512" w:rsidP="00861512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Rozpočet </w:t>
            </w:r>
          </w:p>
          <w:p w:rsidR="00861512" w:rsidRPr="00861512" w:rsidRDefault="00861512" w:rsidP="00861512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 zmenách </w:t>
            </w:r>
          </w:p>
        </w:tc>
        <w:tc>
          <w:tcPr>
            <w:tcW w:w="1843" w:type="dxa"/>
            <w:shd w:val="clear" w:color="auto" w:fill="DDD9C3"/>
          </w:tcPr>
          <w:p w:rsidR="00861512" w:rsidRPr="00861512" w:rsidRDefault="00861512" w:rsidP="00861512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Skutočné </w:t>
            </w:r>
          </w:p>
          <w:p w:rsidR="00861512" w:rsidRPr="00861512" w:rsidRDefault="00861512" w:rsidP="00861512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plnenie príjmov/ čerpanie výdavkov</w:t>
            </w:r>
          </w:p>
          <w:p w:rsidR="00861512" w:rsidRPr="00861512" w:rsidRDefault="00861512" w:rsidP="00861512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31.12.2015</w:t>
            </w:r>
          </w:p>
        </w:tc>
        <w:tc>
          <w:tcPr>
            <w:tcW w:w="1231" w:type="dxa"/>
            <w:shd w:val="clear" w:color="auto" w:fill="DDD9C3"/>
          </w:tcPr>
          <w:p w:rsidR="00861512" w:rsidRPr="00861512" w:rsidRDefault="00861512" w:rsidP="00861512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% plnenia príjmov/</w:t>
            </w:r>
          </w:p>
          <w:p w:rsidR="00861512" w:rsidRPr="00861512" w:rsidRDefault="00861512" w:rsidP="00861512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% čerpania výdavkov </w:t>
            </w:r>
          </w:p>
        </w:tc>
      </w:tr>
      <w:tr w:rsidR="00861512" w:rsidRPr="00861512" w:rsidTr="00861512">
        <w:tc>
          <w:tcPr>
            <w:tcW w:w="2410" w:type="dxa"/>
            <w:shd w:val="clear" w:color="auto" w:fill="D9D9D9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Príjmy celkom</w:t>
            </w:r>
          </w:p>
        </w:tc>
        <w:tc>
          <w:tcPr>
            <w:tcW w:w="1843" w:type="dxa"/>
            <w:shd w:val="clear" w:color="auto" w:fill="D9D9D9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131604,00</w:t>
            </w:r>
          </w:p>
        </w:tc>
        <w:tc>
          <w:tcPr>
            <w:tcW w:w="1984" w:type="dxa"/>
            <w:shd w:val="clear" w:color="auto" w:fill="D9D9D9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143013,00</w:t>
            </w:r>
          </w:p>
        </w:tc>
        <w:tc>
          <w:tcPr>
            <w:tcW w:w="1843" w:type="dxa"/>
            <w:shd w:val="clear" w:color="auto" w:fill="D9D9D9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143105,20</w:t>
            </w:r>
          </w:p>
        </w:tc>
        <w:tc>
          <w:tcPr>
            <w:tcW w:w="1231" w:type="dxa"/>
            <w:shd w:val="clear" w:color="auto" w:fill="D9D9D9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861512" w:rsidRPr="00861512" w:rsidTr="00861512">
        <w:tc>
          <w:tcPr>
            <w:tcW w:w="2410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843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231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861512" w:rsidRPr="00861512" w:rsidTr="00861512">
        <w:tc>
          <w:tcPr>
            <w:tcW w:w="2410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príjmy</w:t>
            </w:r>
          </w:p>
        </w:tc>
        <w:tc>
          <w:tcPr>
            <w:tcW w:w="1843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121604</w:t>
            </w:r>
          </w:p>
        </w:tc>
        <w:tc>
          <w:tcPr>
            <w:tcW w:w="1984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128153</w:t>
            </w:r>
          </w:p>
        </w:tc>
        <w:tc>
          <w:tcPr>
            <w:tcW w:w="1843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128245.83</w:t>
            </w:r>
          </w:p>
        </w:tc>
        <w:tc>
          <w:tcPr>
            <w:tcW w:w="1231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861512" w:rsidRPr="00861512" w:rsidTr="00861512">
        <w:tc>
          <w:tcPr>
            <w:tcW w:w="2410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príjmy</w:t>
            </w:r>
          </w:p>
        </w:tc>
        <w:tc>
          <w:tcPr>
            <w:tcW w:w="1843" w:type="dxa"/>
          </w:tcPr>
          <w:p w:rsidR="00861512" w:rsidRPr="00861512" w:rsidRDefault="00861512" w:rsidP="0086151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</w:tcPr>
          <w:p w:rsidR="00861512" w:rsidRPr="00861512" w:rsidRDefault="00861512" w:rsidP="0086151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5000</w:t>
            </w:r>
          </w:p>
        </w:tc>
        <w:tc>
          <w:tcPr>
            <w:tcW w:w="1843" w:type="dxa"/>
          </w:tcPr>
          <w:p w:rsidR="00861512" w:rsidRPr="00861512" w:rsidRDefault="00861512" w:rsidP="0086151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5000,00</w:t>
            </w:r>
          </w:p>
        </w:tc>
        <w:tc>
          <w:tcPr>
            <w:tcW w:w="1231" w:type="dxa"/>
          </w:tcPr>
          <w:p w:rsidR="00861512" w:rsidRPr="00861512" w:rsidRDefault="00861512" w:rsidP="00861512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861512" w:rsidRPr="00861512" w:rsidTr="00861512">
        <w:tc>
          <w:tcPr>
            <w:tcW w:w="2410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príjmy</w:t>
            </w:r>
          </w:p>
        </w:tc>
        <w:tc>
          <w:tcPr>
            <w:tcW w:w="1843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10000</w:t>
            </w:r>
          </w:p>
        </w:tc>
        <w:tc>
          <w:tcPr>
            <w:tcW w:w="1984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9860,00</w:t>
            </w:r>
          </w:p>
        </w:tc>
        <w:tc>
          <w:tcPr>
            <w:tcW w:w="1843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9859,37</w:t>
            </w:r>
          </w:p>
        </w:tc>
        <w:tc>
          <w:tcPr>
            <w:tcW w:w="1231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861512" w:rsidRPr="00861512" w:rsidTr="00861512">
        <w:tc>
          <w:tcPr>
            <w:tcW w:w="2410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sk-SK"/>
              </w:rPr>
              <w:t xml:space="preserve">Príjmy RO s právnou </w:t>
            </w:r>
          </w:p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sk-SK"/>
              </w:rPr>
              <w:t>subjektivitou</w:t>
            </w:r>
          </w:p>
        </w:tc>
        <w:tc>
          <w:tcPr>
            <w:tcW w:w="1843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31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861512" w:rsidRPr="00861512" w:rsidTr="00861512">
        <w:tc>
          <w:tcPr>
            <w:tcW w:w="2410" w:type="dxa"/>
            <w:shd w:val="clear" w:color="auto" w:fill="D9D9D9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Výdavky celkom</w:t>
            </w:r>
          </w:p>
        </w:tc>
        <w:tc>
          <w:tcPr>
            <w:tcW w:w="1843" w:type="dxa"/>
            <w:shd w:val="clear" w:color="auto" w:fill="D9D9D9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126500</w:t>
            </w:r>
          </w:p>
        </w:tc>
        <w:tc>
          <w:tcPr>
            <w:tcW w:w="1984" w:type="dxa"/>
            <w:shd w:val="clear" w:color="auto" w:fill="D9D9D9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137779</w:t>
            </w:r>
          </w:p>
        </w:tc>
        <w:tc>
          <w:tcPr>
            <w:tcW w:w="1843" w:type="dxa"/>
            <w:shd w:val="clear" w:color="auto" w:fill="D9D9D9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135706,46</w:t>
            </w:r>
          </w:p>
        </w:tc>
        <w:tc>
          <w:tcPr>
            <w:tcW w:w="1231" w:type="dxa"/>
            <w:shd w:val="clear" w:color="auto" w:fill="D9D9D9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861512" w:rsidRPr="00861512" w:rsidTr="00861512">
        <w:tc>
          <w:tcPr>
            <w:tcW w:w="2410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843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231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861512" w:rsidRPr="00861512" w:rsidTr="00861512">
        <w:tc>
          <w:tcPr>
            <w:tcW w:w="2410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výdavky</w:t>
            </w:r>
          </w:p>
        </w:tc>
        <w:tc>
          <w:tcPr>
            <w:tcW w:w="1843" w:type="dxa"/>
          </w:tcPr>
          <w:p w:rsidR="00861512" w:rsidRPr="00861512" w:rsidRDefault="00861512" w:rsidP="0086151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115000</w:t>
            </w:r>
          </w:p>
        </w:tc>
        <w:tc>
          <w:tcPr>
            <w:tcW w:w="1984" w:type="dxa"/>
          </w:tcPr>
          <w:p w:rsidR="00861512" w:rsidRPr="00861512" w:rsidRDefault="00861512" w:rsidP="0086151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120969</w:t>
            </w:r>
          </w:p>
        </w:tc>
        <w:tc>
          <w:tcPr>
            <w:tcW w:w="1843" w:type="dxa"/>
          </w:tcPr>
          <w:p w:rsidR="00861512" w:rsidRPr="00861512" w:rsidRDefault="00861512" w:rsidP="0086151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118896.98</w:t>
            </w:r>
          </w:p>
        </w:tc>
        <w:tc>
          <w:tcPr>
            <w:tcW w:w="1231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861512" w:rsidRPr="00861512" w:rsidTr="00861512">
        <w:tc>
          <w:tcPr>
            <w:tcW w:w="2410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výdavky</w:t>
            </w:r>
          </w:p>
        </w:tc>
        <w:tc>
          <w:tcPr>
            <w:tcW w:w="1843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10000</w:t>
            </w:r>
          </w:p>
        </w:tc>
        <w:tc>
          <w:tcPr>
            <w:tcW w:w="1984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11610 </w:t>
            </w:r>
          </w:p>
        </w:tc>
        <w:tc>
          <w:tcPr>
            <w:tcW w:w="1843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11609,48</w:t>
            </w:r>
          </w:p>
        </w:tc>
        <w:tc>
          <w:tcPr>
            <w:tcW w:w="1231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861512" w:rsidRPr="00861512" w:rsidTr="00861512">
        <w:tc>
          <w:tcPr>
            <w:tcW w:w="2410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výdavky</w:t>
            </w:r>
          </w:p>
        </w:tc>
        <w:tc>
          <w:tcPr>
            <w:tcW w:w="1843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1500</w:t>
            </w:r>
          </w:p>
        </w:tc>
        <w:tc>
          <w:tcPr>
            <w:tcW w:w="1984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5200</w:t>
            </w:r>
          </w:p>
        </w:tc>
        <w:tc>
          <w:tcPr>
            <w:tcW w:w="1843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5200</w:t>
            </w:r>
          </w:p>
        </w:tc>
        <w:tc>
          <w:tcPr>
            <w:tcW w:w="1231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861512" w:rsidRPr="00861512" w:rsidTr="00861512">
        <w:tc>
          <w:tcPr>
            <w:tcW w:w="2410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sk-SK"/>
              </w:rPr>
              <w:t>Výdavky RO s právnou</w:t>
            </w:r>
          </w:p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sk-SK"/>
              </w:rPr>
              <w:t>subjektivitou</w:t>
            </w:r>
          </w:p>
        </w:tc>
        <w:tc>
          <w:tcPr>
            <w:tcW w:w="1843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31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861512" w:rsidRPr="00861512" w:rsidTr="00861512">
        <w:tc>
          <w:tcPr>
            <w:tcW w:w="2410" w:type="dxa"/>
            <w:shd w:val="clear" w:color="auto" w:fill="D9D9D9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Rozpočet obce </w:t>
            </w:r>
          </w:p>
        </w:tc>
        <w:tc>
          <w:tcPr>
            <w:tcW w:w="1843" w:type="dxa"/>
            <w:shd w:val="clear" w:color="auto" w:fill="D9D9D9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+5104</w:t>
            </w:r>
          </w:p>
        </w:tc>
        <w:tc>
          <w:tcPr>
            <w:tcW w:w="1984" w:type="dxa"/>
            <w:shd w:val="clear" w:color="auto" w:fill="D9D9D9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+5234</w:t>
            </w:r>
          </w:p>
        </w:tc>
        <w:tc>
          <w:tcPr>
            <w:tcW w:w="1843" w:type="dxa"/>
            <w:shd w:val="clear" w:color="auto" w:fill="D9D9D9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+7398,74</w:t>
            </w:r>
          </w:p>
        </w:tc>
        <w:tc>
          <w:tcPr>
            <w:tcW w:w="1231" w:type="dxa"/>
            <w:shd w:val="clear" w:color="auto" w:fill="D9D9D9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</w:tbl>
    <w:p w:rsidR="00861512" w:rsidRPr="00861512" w:rsidRDefault="00861512" w:rsidP="00861512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861512" w:rsidRPr="007B647E" w:rsidRDefault="00861512" w:rsidP="00861512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sk-SK"/>
        </w:rPr>
      </w:pPr>
    </w:p>
    <w:p w:rsidR="00861512" w:rsidRPr="007B647E" w:rsidRDefault="002266C1" w:rsidP="002266C1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  <w:r w:rsidRPr="007B647E"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  <w:t>7.2.</w:t>
      </w:r>
      <w:r w:rsidR="00861512" w:rsidRPr="007B647E"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  <w:t>Prebytok/schodok rozpočtového hospodárenia za rok 2015</w:t>
      </w:r>
      <w:r w:rsidR="00861512" w:rsidRPr="007B647E"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  <w:tab/>
      </w:r>
      <w:r w:rsidR="00861512" w:rsidRPr="007B647E"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  <w:tab/>
      </w:r>
    </w:p>
    <w:tbl>
      <w:tblPr>
        <w:tblW w:w="93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3"/>
        <w:gridCol w:w="3686"/>
      </w:tblGrid>
      <w:tr w:rsidR="00861512" w:rsidRPr="00861512" w:rsidTr="00861512">
        <w:trPr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861512" w:rsidRPr="00861512" w:rsidRDefault="00861512" w:rsidP="00861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  <w:p w:rsidR="00861512" w:rsidRPr="00861512" w:rsidRDefault="00861512" w:rsidP="00861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Hospodárenie obce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861512" w:rsidRPr="00861512" w:rsidRDefault="00861512" w:rsidP="00861512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861512" w:rsidRPr="00861512" w:rsidRDefault="00861512" w:rsidP="00861512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Skutočnosť k 31.12.2015</w:t>
            </w:r>
          </w:p>
          <w:p w:rsidR="00861512" w:rsidRPr="00861512" w:rsidRDefault="00861512" w:rsidP="00861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861512" w:rsidRPr="00861512" w:rsidTr="00861512">
        <w:trPr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861512" w:rsidRPr="00861512" w:rsidRDefault="00861512" w:rsidP="00861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861512" w:rsidRPr="00861512" w:rsidRDefault="00861512" w:rsidP="00861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861512" w:rsidRPr="00861512" w:rsidTr="0086151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861512" w:rsidRPr="00861512" w:rsidRDefault="00861512" w:rsidP="00861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Bežné  príjmy spolu                                                          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861512" w:rsidRPr="00861512" w:rsidRDefault="00861512" w:rsidP="00861512">
            <w:pPr>
              <w:spacing w:after="0" w:line="240" w:lineRule="auto"/>
              <w:rPr>
                <w:rFonts w:ascii="Calibri" w:eastAsia="Calibri" w:hAnsi="Calibri" w:cs="Times New Roman"/>
                <w:lang w:val="cs-CZ"/>
              </w:rPr>
            </w:pPr>
            <w:r w:rsidRPr="00861512">
              <w:rPr>
                <w:rFonts w:ascii="Calibri" w:eastAsia="Calibri" w:hAnsi="Calibri" w:cs="Times New Roman"/>
                <w:lang w:val="cs-CZ"/>
              </w:rPr>
              <w:t>128245,83</w:t>
            </w:r>
          </w:p>
        </w:tc>
      </w:tr>
      <w:tr w:rsidR="00861512" w:rsidRPr="00861512" w:rsidTr="0086151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861512" w:rsidRPr="00861512" w:rsidRDefault="00861512" w:rsidP="00861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861512" w:rsidRPr="00861512" w:rsidRDefault="00861512" w:rsidP="00861512">
            <w:pPr>
              <w:spacing w:after="0" w:line="240" w:lineRule="auto"/>
              <w:rPr>
                <w:rFonts w:ascii="Calibri" w:eastAsia="Calibri" w:hAnsi="Calibri" w:cs="Times New Roman"/>
                <w:lang w:val="cs-CZ"/>
              </w:rPr>
            </w:pPr>
            <w:r w:rsidRPr="00861512">
              <w:rPr>
                <w:rFonts w:ascii="Calibri" w:eastAsia="Calibri" w:hAnsi="Calibri" w:cs="Times New Roman"/>
                <w:lang w:val="cs-CZ"/>
              </w:rPr>
              <w:t>128245,83</w:t>
            </w:r>
          </w:p>
        </w:tc>
      </w:tr>
      <w:tr w:rsidR="00861512" w:rsidRPr="00861512" w:rsidTr="0086151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861512" w:rsidRPr="00861512" w:rsidRDefault="00861512" w:rsidP="00861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bežné príjmy RO                                                                          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861512" w:rsidRPr="00861512" w:rsidRDefault="00861512" w:rsidP="00861512">
            <w:pPr>
              <w:spacing w:after="0" w:line="240" w:lineRule="auto"/>
              <w:rPr>
                <w:rFonts w:ascii="Calibri" w:eastAsia="Calibri" w:hAnsi="Calibri" w:cs="Times New Roman"/>
                <w:i/>
                <w:iCs/>
                <w:sz w:val="20"/>
                <w:szCs w:val="20"/>
                <w:lang w:val="cs-CZ"/>
              </w:rPr>
            </w:pPr>
          </w:p>
        </w:tc>
      </w:tr>
      <w:tr w:rsidR="00861512" w:rsidRPr="00861512" w:rsidTr="007B647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861512" w:rsidRPr="00861512" w:rsidRDefault="00861512" w:rsidP="00861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861512" w:rsidRPr="00861512" w:rsidRDefault="00861512" w:rsidP="00861512">
            <w:pPr>
              <w:spacing w:after="0" w:line="240" w:lineRule="auto"/>
              <w:rPr>
                <w:rFonts w:ascii="Calibri" w:eastAsia="Calibri" w:hAnsi="Calibri" w:cs="Times New Roman"/>
                <w:lang w:val="cs-CZ"/>
              </w:rPr>
            </w:pPr>
            <w:r w:rsidRPr="00861512">
              <w:rPr>
                <w:rFonts w:ascii="Calibri" w:eastAsia="Calibri" w:hAnsi="Calibri" w:cs="Times New Roman"/>
                <w:lang w:val="cs-CZ"/>
              </w:rPr>
              <w:t>118896,98</w:t>
            </w:r>
          </w:p>
        </w:tc>
      </w:tr>
      <w:tr w:rsidR="00861512" w:rsidRPr="00861512" w:rsidTr="007B647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861512" w:rsidRPr="00861512" w:rsidRDefault="00861512" w:rsidP="00861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861512" w:rsidRPr="00861512" w:rsidRDefault="00861512" w:rsidP="00861512">
            <w:pPr>
              <w:spacing w:after="0" w:line="240" w:lineRule="auto"/>
              <w:rPr>
                <w:rFonts w:ascii="Calibri" w:eastAsia="Calibri" w:hAnsi="Calibri" w:cs="Times New Roman"/>
                <w:i/>
                <w:iCs/>
                <w:sz w:val="20"/>
                <w:szCs w:val="20"/>
                <w:lang w:val="cs-CZ"/>
              </w:rPr>
            </w:pPr>
            <w:r w:rsidRPr="00861512">
              <w:rPr>
                <w:rFonts w:ascii="Calibri" w:eastAsia="Calibri" w:hAnsi="Calibri" w:cs="Times New Roman"/>
                <w:i/>
                <w:iCs/>
                <w:sz w:val="20"/>
                <w:szCs w:val="20"/>
                <w:lang w:val="cs-CZ"/>
              </w:rPr>
              <w:t>118896,98</w:t>
            </w:r>
          </w:p>
        </w:tc>
      </w:tr>
      <w:tr w:rsidR="00861512" w:rsidRPr="00861512" w:rsidTr="007B647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861512" w:rsidRPr="00861512" w:rsidRDefault="00861512" w:rsidP="00861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bežné výdavky  RO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861512" w:rsidRPr="00861512" w:rsidRDefault="00861512" w:rsidP="00861512">
            <w:pPr>
              <w:spacing w:after="0" w:line="240" w:lineRule="auto"/>
              <w:rPr>
                <w:rFonts w:ascii="Calibri" w:eastAsia="Calibri" w:hAnsi="Calibri" w:cs="Times New Roman"/>
                <w:i/>
                <w:iCs/>
                <w:sz w:val="20"/>
                <w:szCs w:val="20"/>
                <w:lang w:val="cs-CZ"/>
              </w:rPr>
            </w:pPr>
          </w:p>
        </w:tc>
      </w:tr>
      <w:tr w:rsidR="00861512" w:rsidRPr="00861512" w:rsidTr="00861512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861512" w:rsidRPr="00861512" w:rsidRDefault="00861512" w:rsidP="00861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lastRenderedPageBreak/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861512" w:rsidRPr="00861512" w:rsidRDefault="00861512" w:rsidP="00861512">
            <w:pPr>
              <w:spacing w:after="0" w:line="240" w:lineRule="auto"/>
              <w:rPr>
                <w:rFonts w:ascii="Calibri" w:eastAsia="Calibri" w:hAnsi="Calibri" w:cs="Times New Roman"/>
                <w:lang w:val="cs-CZ"/>
              </w:rPr>
            </w:pPr>
            <w:r w:rsidRPr="00861512">
              <w:rPr>
                <w:rFonts w:ascii="Calibri" w:eastAsia="Calibri" w:hAnsi="Calibri" w:cs="Times New Roman"/>
                <w:lang w:val="cs-CZ"/>
              </w:rPr>
              <w:t>9348,85</w:t>
            </w:r>
          </w:p>
        </w:tc>
      </w:tr>
      <w:tr w:rsidR="00861512" w:rsidRPr="00861512" w:rsidTr="0086151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861512" w:rsidRPr="00861512" w:rsidRDefault="00861512" w:rsidP="00861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861512" w:rsidRPr="00861512" w:rsidRDefault="00861512" w:rsidP="00861512">
            <w:pPr>
              <w:spacing w:after="0" w:line="240" w:lineRule="auto"/>
              <w:rPr>
                <w:rFonts w:ascii="Calibri" w:eastAsia="Calibri" w:hAnsi="Calibri" w:cs="Times New Roman"/>
                <w:lang w:val="cs-CZ"/>
              </w:rPr>
            </w:pPr>
            <w:r w:rsidRPr="00861512">
              <w:rPr>
                <w:rFonts w:ascii="Calibri" w:eastAsia="Calibri" w:hAnsi="Calibri" w:cs="Times New Roman"/>
                <w:lang w:val="cs-CZ"/>
              </w:rPr>
              <w:t>5000</w:t>
            </w:r>
          </w:p>
        </w:tc>
      </w:tr>
      <w:tr w:rsidR="00861512" w:rsidRPr="00861512" w:rsidTr="0086151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861512" w:rsidRPr="00861512" w:rsidRDefault="00861512" w:rsidP="00861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861512" w:rsidRPr="00861512" w:rsidRDefault="00861512" w:rsidP="00861512">
            <w:pPr>
              <w:spacing w:after="0" w:line="240" w:lineRule="auto"/>
              <w:rPr>
                <w:rFonts w:ascii="Calibri" w:eastAsia="Calibri" w:hAnsi="Calibri" w:cs="Times New Roman"/>
                <w:i/>
                <w:iCs/>
                <w:sz w:val="20"/>
                <w:szCs w:val="20"/>
                <w:lang w:val="cs-CZ"/>
              </w:rPr>
            </w:pPr>
            <w:r w:rsidRPr="00861512">
              <w:rPr>
                <w:rFonts w:ascii="Calibri" w:eastAsia="Calibri" w:hAnsi="Calibri" w:cs="Times New Roman"/>
                <w:i/>
                <w:iCs/>
                <w:sz w:val="20"/>
                <w:szCs w:val="20"/>
                <w:lang w:val="cs-CZ"/>
              </w:rPr>
              <w:t>5000</w:t>
            </w:r>
          </w:p>
        </w:tc>
      </w:tr>
      <w:tr w:rsidR="00861512" w:rsidRPr="00861512" w:rsidTr="0086151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861512" w:rsidRPr="00861512" w:rsidRDefault="00861512" w:rsidP="00861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861512" w:rsidRPr="00861512" w:rsidRDefault="00861512" w:rsidP="00861512">
            <w:pPr>
              <w:spacing w:after="0" w:line="240" w:lineRule="auto"/>
              <w:rPr>
                <w:rFonts w:ascii="Calibri" w:eastAsia="Calibri" w:hAnsi="Calibri" w:cs="Times New Roman"/>
                <w:i/>
                <w:iCs/>
                <w:sz w:val="20"/>
                <w:szCs w:val="20"/>
                <w:lang w:val="cs-CZ"/>
              </w:rPr>
            </w:pPr>
          </w:p>
        </w:tc>
      </w:tr>
      <w:tr w:rsidR="00861512" w:rsidRPr="00861512" w:rsidTr="0086151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861512" w:rsidRPr="00861512" w:rsidRDefault="00861512" w:rsidP="00861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861512" w:rsidRPr="00861512" w:rsidRDefault="00861512" w:rsidP="00861512">
            <w:pPr>
              <w:spacing w:after="0" w:line="240" w:lineRule="auto"/>
              <w:rPr>
                <w:rFonts w:ascii="Calibri" w:eastAsia="Calibri" w:hAnsi="Calibri" w:cs="Times New Roman"/>
                <w:lang w:val="cs-CZ"/>
              </w:rPr>
            </w:pPr>
            <w:r w:rsidRPr="00861512">
              <w:rPr>
                <w:rFonts w:ascii="Calibri" w:eastAsia="Calibri" w:hAnsi="Calibri" w:cs="Times New Roman"/>
                <w:lang w:val="cs-CZ"/>
              </w:rPr>
              <w:t>11609,48</w:t>
            </w:r>
          </w:p>
        </w:tc>
      </w:tr>
      <w:tr w:rsidR="00861512" w:rsidRPr="00861512" w:rsidTr="0086151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861512" w:rsidRPr="00861512" w:rsidRDefault="00861512" w:rsidP="00861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861512" w:rsidRPr="00861512" w:rsidRDefault="00861512" w:rsidP="00861512">
            <w:pPr>
              <w:spacing w:after="0" w:line="240" w:lineRule="auto"/>
              <w:rPr>
                <w:rFonts w:ascii="Calibri" w:eastAsia="Calibri" w:hAnsi="Calibri" w:cs="Times New Roman"/>
                <w:i/>
                <w:iCs/>
                <w:sz w:val="20"/>
                <w:szCs w:val="20"/>
                <w:lang w:val="cs-CZ"/>
              </w:rPr>
            </w:pPr>
            <w:r w:rsidRPr="00861512">
              <w:rPr>
                <w:rFonts w:ascii="Calibri" w:eastAsia="Calibri" w:hAnsi="Calibri" w:cs="Times New Roman"/>
                <w:i/>
                <w:iCs/>
                <w:sz w:val="20"/>
                <w:szCs w:val="20"/>
                <w:lang w:val="cs-CZ"/>
              </w:rPr>
              <w:t>11609,48</w:t>
            </w:r>
          </w:p>
        </w:tc>
      </w:tr>
      <w:tr w:rsidR="00861512" w:rsidRPr="00861512" w:rsidTr="0086151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861512" w:rsidRPr="00861512" w:rsidRDefault="00861512" w:rsidP="00861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kapitálové 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861512" w:rsidRPr="00861512" w:rsidRDefault="00861512" w:rsidP="00861512">
            <w:pPr>
              <w:spacing w:after="0" w:line="240" w:lineRule="auto"/>
              <w:rPr>
                <w:rFonts w:ascii="Calibri" w:eastAsia="Calibri" w:hAnsi="Calibri" w:cs="Times New Roman"/>
                <w:i/>
                <w:iCs/>
                <w:sz w:val="20"/>
                <w:szCs w:val="20"/>
                <w:lang w:val="cs-CZ"/>
              </w:rPr>
            </w:pPr>
          </w:p>
        </w:tc>
      </w:tr>
      <w:tr w:rsidR="00861512" w:rsidRPr="00861512" w:rsidTr="00861512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861512" w:rsidRPr="00861512" w:rsidRDefault="00861512" w:rsidP="008615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sk-SK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861512" w:rsidRPr="00861512" w:rsidRDefault="00861512" w:rsidP="007B647E">
            <w:pPr>
              <w:spacing w:after="0" w:line="240" w:lineRule="auto"/>
              <w:rPr>
                <w:rFonts w:ascii="Calibri" w:eastAsia="Calibri" w:hAnsi="Calibri" w:cs="Times New Roman"/>
                <w:lang w:val="cs-CZ"/>
              </w:rPr>
            </w:pPr>
            <w:r w:rsidRPr="00861512">
              <w:rPr>
                <w:rFonts w:ascii="Calibri" w:eastAsia="Calibri" w:hAnsi="Calibri" w:cs="Times New Roman"/>
                <w:lang w:val="cs-CZ"/>
              </w:rPr>
              <w:t>6609,48</w:t>
            </w:r>
          </w:p>
        </w:tc>
      </w:tr>
      <w:tr w:rsidR="00861512" w:rsidRPr="00861512" w:rsidTr="00861512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861512" w:rsidRPr="00861512" w:rsidRDefault="00861512" w:rsidP="00861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861512" w:rsidRPr="00861512" w:rsidRDefault="00861512" w:rsidP="00861512">
            <w:pPr>
              <w:spacing w:after="0" w:line="240" w:lineRule="auto"/>
              <w:rPr>
                <w:rFonts w:ascii="Calibri" w:eastAsia="Calibri" w:hAnsi="Calibri" w:cs="Times New Roman"/>
                <w:b/>
                <w:lang w:val="cs-CZ"/>
              </w:rPr>
            </w:pPr>
            <w:r w:rsidRPr="00861512">
              <w:rPr>
                <w:rFonts w:ascii="Calibri" w:eastAsia="Calibri" w:hAnsi="Calibri" w:cs="Times New Roman"/>
                <w:b/>
                <w:lang w:val="cs-CZ"/>
              </w:rPr>
              <w:t>+2739,37</w:t>
            </w:r>
          </w:p>
        </w:tc>
      </w:tr>
      <w:tr w:rsidR="00861512" w:rsidRPr="00861512" w:rsidTr="00861512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61512" w:rsidRPr="00861512" w:rsidRDefault="00861512" w:rsidP="008615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sk-SK"/>
              </w:rPr>
              <w:t xml:space="preserve">Vylúčenie z prebytku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861512" w:rsidRPr="00861512" w:rsidRDefault="00861512" w:rsidP="00861512">
            <w:pPr>
              <w:spacing w:after="0" w:line="240" w:lineRule="auto"/>
              <w:rPr>
                <w:rFonts w:ascii="Calibri" w:eastAsia="Calibri" w:hAnsi="Calibri" w:cs="Times New Roman"/>
                <w:lang w:val="cs-CZ"/>
              </w:rPr>
            </w:pPr>
          </w:p>
        </w:tc>
      </w:tr>
      <w:tr w:rsidR="00861512" w:rsidRPr="00861512" w:rsidTr="00861512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861512" w:rsidRPr="00861512" w:rsidRDefault="00861512" w:rsidP="008615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sk-SK"/>
              </w:rPr>
              <w:t xml:space="preserve">Upravený prebytok/schodok </w:t>
            </w:r>
            <w:r w:rsidRPr="0086151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861512" w:rsidRPr="00861512" w:rsidRDefault="00861512" w:rsidP="00861512">
            <w:pPr>
              <w:spacing w:after="0" w:line="240" w:lineRule="auto"/>
              <w:rPr>
                <w:rFonts w:ascii="Calibri" w:eastAsia="Calibri" w:hAnsi="Calibri" w:cs="Times New Roman"/>
                <w:lang w:val="cs-CZ"/>
              </w:rPr>
            </w:pPr>
            <w:r w:rsidRPr="00861512">
              <w:rPr>
                <w:rFonts w:ascii="Calibri" w:eastAsia="Calibri" w:hAnsi="Calibri" w:cs="Times New Roman"/>
                <w:lang w:val="cs-CZ"/>
              </w:rPr>
              <w:t>+2739,37</w:t>
            </w:r>
          </w:p>
        </w:tc>
      </w:tr>
      <w:tr w:rsidR="00861512" w:rsidRPr="00861512" w:rsidTr="0086151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861512" w:rsidRPr="00861512" w:rsidRDefault="00861512" w:rsidP="00861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Príjmy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861512" w:rsidRPr="00861512" w:rsidRDefault="007B647E" w:rsidP="00861512">
            <w:pPr>
              <w:spacing w:after="0" w:line="240" w:lineRule="auto"/>
              <w:rPr>
                <w:rFonts w:ascii="Calibri" w:eastAsia="Calibri" w:hAnsi="Calibri" w:cs="Times New Roman"/>
                <w:i/>
                <w:sz w:val="20"/>
                <w:szCs w:val="20"/>
                <w:lang w:val="cs-CZ"/>
              </w:rPr>
            </w:pPr>
            <w:r>
              <w:rPr>
                <w:rFonts w:ascii="Calibri" w:eastAsia="Calibri" w:hAnsi="Calibri" w:cs="Times New Roman"/>
                <w:i/>
                <w:sz w:val="20"/>
                <w:szCs w:val="20"/>
                <w:lang w:val="cs-CZ"/>
              </w:rPr>
              <w:t xml:space="preserve"> </w:t>
            </w:r>
            <w:r w:rsidR="00861512" w:rsidRPr="00861512">
              <w:rPr>
                <w:rFonts w:ascii="Calibri" w:eastAsia="Calibri" w:hAnsi="Calibri" w:cs="Times New Roman"/>
                <w:i/>
                <w:sz w:val="20"/>
                <w:szCs w:val="20"/>
                <w:lang w:val="cs-CZ"/>
              </w:rPr>
              <w:t>9859,37</w:t>
            </w:r>
          </w:p>
        </w:tc>
      </w:tr>
      <w:tr w:rsidR="00861512" w:rsidRPr="00861512" w:rsidTr="00861512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861512" w:rsidRPr="00861512" w:rsidRDefault="00861512" w:rsidP="00861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Výdavky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861512" w:rsidRPr="00861512" w:rsidRDefault="007B647E" w:rsidP="00861512">
            <w:pPr>
              <w:spacing w:after="0" w:line="240" w:lineRule="auto"/>
              <w:rPr>
                <w:rFonts w:ascii="Calibri" w:eastAsia="Calibri" w:hAnsi="Calibri" w:cs="Times New Roman"/>
                <w:i/>
                <w:sz w:val="20"/>
                <w:szCs w:val="20"/>
                <w:lang w:val="cs-CZ"/>
              </w:rPr>
            </w:pPr>
            <w:r>
              <w:rPr>
                <w:rFonts w:ascii="Calibri" w:eastAsia="Calibri" w:hAnsi="Calibri" w:cs="Times New Roman"/>
                <w:i/>
                <w:sz w:val="20"/>
                <w:szCs w:val="20"/>
                <w:lang w:val="cs-CZ"/>
              </w:rPr>
              <w:t xml:space="preserve"> </w:t>
            </w:r>
            <w:r w:rsidR="00861512" w:rsidRPr="00861512">
              <w:rPr>
                <w:rFonts w:ascii="Calibri" w:eastAsia="Calibri" w:hAnsi="Calibri" w:cs="Times New Roman"/>
                <w:i/>
                <w:sz w:val="20"/>
                <w:szCs w:val="20"/>
                <w:lang w:val="cs-CZ"/>
              </w:rPr>
              <w:t>5200</w:t>
            </w:r>
          </w:p>
        </w:tc>
      </w:tr>
      <w:tr w:rsidR="00861512" w:rsidRPr="00861512" w:rsidTr="00861512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861512" w:rsidRPr="00861512" w:rsidRDefault="00861512" w:rsidP="00861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861512" w:rsidRPr="00861512" w:rsidRDefault="007B647E" w:rsidP="00861512">
            <w:pPr>
              <w:spacing w:after="0" w:line="240" w:lineRule="auto"/>
              <w:rPr>
                <w:rFonts w:ascii="Calibri" w:eastAsia="Calibri" w:hAnsi="Calibri" w:cs="Times New Roman"/>
                <w:b/>
                <w:lang w:val="cs-CZ"/>
              </w:rPr>
            </w:pPr>
            <w:r>
              <w:rPr>
                <w:rFonts w:ascii="Calibri" w:eastAsia="Calibri" w:hAnsi="Calibri" w:cs="Times New Roman"/>
                <w:b/>
                <w:lang w:val="cs-CZ"/>
              </w:rPr>
              <w:t xml:space="preserve"> </w:t>
            </w:r>
            <w:r w:rsidR="00861512" w:rsidRPr="00861512">
              <w:rPr>
                <w:rFonts w:ascii="Calibri" w:eastAsia="Calibri" w:hAnsi="Calibri" w:cs="Times New Roman"/>
                <w:b/>
                <w:lang w:val="cs-CZ"/>
              </w:rPr>
              <w:t>4659,37</w:t>
            </w:r>
          </w:p>
        </w:tc>
      </w:tr>
      <w:tr w:rsidR="00861512" w:rsidRPr="00861512" w:rsidTr="0086151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</w:tcPr>
          <w:p w:rsidR="00861512" w:rsidRPr="00861512" w:rsidRDefault="00861512" w:rsidP="00861512">
            <w:pPr>
              <w:spacing w:after="0" w:line="240" w:lineRule="auto"/>
              <w:ind w:left="-85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sk-SK"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</w:tcPr>
          <w:p w:rsidR="00861512" w:rsidRPr="00861512" w:rsidRDefault="00861512" w:rsidP="00861512">
            <w:pPr>
              <w:spacing w:after="0" w:line="240" w:lineRule="auto"/>
              <w:rPr>
                <w:rFonts w:ascii="Calibri" w:eastAsia="Calibri" w:hAnsi="Calibri" w:cs="Times New Roman"/>
                <w:caps/>
                <w:lang w:val="cs-CZ"/>
              </w:rPr>
            </w:pPr>
            <w:r w:rsidRPr="00861512">
              <w:rPr>
                <w:rFonts w:ascii="Calibri" w:eastAsia="Calibri" w:hAnsi="Calibri" w:cs="Times New Roman"/>
                <w:caps/>
                <w:lang w:val="cs-CZ"/>
              </w:rPr>
              <w:t>143105,20</w:t>
            </w:r>
          </w:p>
        </w:tc>
      </w:tr>
      <w:tr w:rsidR="00861512" w:rsidRPr="00861512" w:rsidTr="0086151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</w:tcPr>
          <w:p w:rsidR="00861512" w:rsidRPr="00861512" w:rsidRDefault="00861512" w:rsidP="00861512">
            <w:pPr>
              <w:spacing w:after="0" w:line="240" w:lineRule="auto"/>
              <w:ind w:left="-85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sk-SK"/>
              </w:rPr>
              <w:t>VÝDAVKY</w:t>
            </w:r>
            <w:r w:rsidRPr="0086151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</w:tcPr>
          <w:p w:rsidR="00861512" w:rsidRPr="00861512" w:rsidRDefault="00861512" w:rsidP="00861512">
            <w:pPr>
              <w:spacing w:after="0" w:line="240" w:lineRule="auto"/>
              <w:rPr>
                <w:rFonts w:ascii="Calibri" w:eastAsia="Calibri" w:hAnsi="Calibri" w:cs="Times New Roman"/>
                <w:lang w:val="cs-CZ"/>
              </w:rPr>
            </w:pPr>
            <w:r w:rsidRPr="00861512">
              <w:rPr>
                <w:rFonts w:ascii="Calibri" w:eastAsia="Calibri" w:hAnsi="Calibri" w:cs="Times New Roman"/>
                <w:lang w:val="cs-CZ"/>
              </w:rPr>
              <w:t>135706,46</w:t>
            </w:r>
          </w:p>
        </w:tc>
      </w:tr>
      <w:tr w:rsidR="00861512" w:rsidRPr="00861512" w:rsidTr="0086151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DD9C3"/>
          </w:tcPr>
          <w:p w:rsidR="00861512" w:rsidRPr="00861512" w:rsidRDefault="00861512" w:rsidP="00861512">
            <w:pPr>
              <w:spacing w:after="0" w:line="240" w:lineRule="auto"/>
              <w:ind w:left="-85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 xml:space="preserve">Hospodárenie obce </w:t>
            </w:r>
          </w:p>
        </w:tc>
        <w:tc>
          <w:tcPr>
            <w:tcW w:w="3686" w:type="dxa"/>
            <w:shd w:val="clear" w:color="auto" w:fill="DDD9C3"/>
          </w:tcPr>
          <w:p w:rsidR="00861512" w:rsidRPr="00861512" w:rsidRDefault="00861512" w:rsidP="00861512">
            <w:pPr>
              <w:spacing w:after="0" w:line="240" w:lineRule="auto"/>
              <w:rPr>
                <w:rFonts w:ascii="Calibri" w:eastAsia="Calibri" w:hAnsi="Calibri" w:cs="Times New Roman"/>
                <w:b/>
                <w:lang w:val="cs-CZ"/>
              </w:rPr>
            </w:pPr>
            <w:r w:rsidRPr="00861512">
              <w:rPr>
                <w:rFonts w:ascii="Calibri" w:eastAsia="Calibri" w:hAnsi="Calibri" w:cs="Times New Roman"/>
                <w:b/>
                <w:lang w:val="cs-CZ"/>
              </w:rPr>
              <w:t>+7398,74</w:t>
            </w:r>
          </w:p>
        </w:tc>
      </w:tr>
      <w:tr w:rsidR="00861512" w:rsidRPr="00861512" w:rsidTr="0086151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</w:tcPr>
          <w:p w:rsidR="00861512" w:rsidRPr="00861512" w:rsidRDefault="00861512" w:rsidP="00861512">
            <w:pPr>
              <w:spacing w:after="0" w:line="240" w:lineRule="auto"/>
              <w:ind w:left="-8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sk-SK"/>
              </w:rPr>
              <w:t>Vylúčenie z prebytku</w:t>
            </w:r>
          </w:p>
        </w:tc>
        <w:tc>
          <w:tcPr>
            <w:tcW w:w="3686" w:type="dxa"/>
            <w:shd w:val="clear" w:color="auto" w:fill="auto"/>
          </w:tcPr>
          <w:p w:rsidR="00861512" w:rsidRPr="00861512" w:rsidRDefault="00861512" w:rsidP="00861512">
            <w:pPr>
              <w:spacing w:after="0" w:line="240" w:lineRule="auto"/>
              <w:rPr>
                <w:rFonts w:ascii="Calibri" w:eastAsia="Calibri" w:hAnsi="Calibri" w:cs="Times New Roman"/>
                <w:lang w:val="cs-CZ"/>
              </w:rPr>
            </w:pPr>
            <w:r w:rsidRPr="00861512">
              <w:rPr>
                <w:rFonts w:ascii="Calibri" w:eastAsia="Calibri" w:hAnsi="Calibri" w:cs="Times New Roman"/>
                <w:lang w:val="cs-CZ"/>
              </w:rPr>
              <w:t>4659,37</w:t>
            </w:r>
          </w:p>
        </w:tc>
      </w:tr>
      <w:tr w:rsidR="00861512" w:rsidRPr="00861512" w:rsidTr="0086151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9D9D9"/>
          </w:tcPr>
          <w:p w:rsidR="00861512" w:rsidRPr="00861512" w:rsidRDefault="00861512" w:rsidP="00861512">
            <w:pPr>
              <w:spacing w:after="0" w:line="240" w:lineRule="auto"/>
              <w:ind w:left="-85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Upravené hospodárenie obce</w:t>
            </w:r>
          </w:p>
        </w:tc>
        <w:tc>
          <w:tcPr>
            <w:tcW w:w="3686" w:type="dxa"/>
            <w:shd w:val="clear" w:color="auto" w:fill="D9D9D9"/>
          </w:tcPr>
          <w:p w:rsidR="00861512" w:rsidRPr="00861512" w:rsidRDefault="00861512" w:rsidP="00861512">
            <w:pPr>
              <w:spacing w:after="0" w:line="240" w:lineRule="auto"/>
              <w:rPr>
                <w:rFonts w:ascii="Calibri" w:eastAsia="Calibri" w:hAnsi="Calibri" w:cs="Times New Roman"/>
                <w:lang w:val="cs-CZ"/>
              </w:rPr>
            </w:pPr>
            <w:r w:rsidRPr="00861512">
              <w:rPr>
                <w:rFonts w:ascii="Calibri" w:eastAsia="Calibri" w:hAnsi="Calibri" w:cs="Times New Roman"/>
                <w:lang w:val="cs-CZ"/>
              </w:rPr>
              <w:t>2739,37</w:t>
            </w:r>
          </w:p>
        </w:tc>
      </w:tr>
    </w:tbl>
    <w:p w:rsidR="00861512" w:rsidRPr="00861512" w:rsidRDefault="00861512" w:rsidP="00861512">
      <w:pPr>
        <w:spacing w:after="0" w:line="240" w:lineRule="auto"/>
        <w:ind w:left="540"/>
        <w:rPr>
          <w:rFonts w:ascii="Arial" w:eastAsia="Times New Roman" w:hAnsi="Arial" w:cs="Arial"/>
          <w:lang w:eastAsia="sk-SK"/>
        </w:rPr>
      </w:pPr>
    </w:p>
    <w:p w:rsidR="00861512" w:rsidRPr="00861512" w:rsidRDefault="00861512" w:rsidP="008615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61512">
        <w:rPr>
          <w:rFonts w:ascii="Times New Roman" w:eastAsia="Times New Roman" w:hAnsi="Times New Roman" w:cs="Times New Roman"/>
          <w:b/>
          <w:sz w:val="24"/>
          <w:szCs w:val="24"/>
          <w:highlight w:val="lightGray"/>
          <w:lang w:eastAsia="sk-SK"/>
        </w:rPr>
        <w:t>Varianty riešenia hospodárenia obcí napr.:</w:t>
      </w:r>
      <w:r w:rsidRPr="0086151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861512" w:rsidRPr="00861512" w:rsidRDefault="00861512" w:rsidP="00861512">
      <w:pPr>
        <w:tabs>
          <w:tab w:val="left" w:pos="585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sk-SK"/>
        </w:rPr>
      </w:pPr>
      <w:r w:rsidRPr="0086151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sk-SK"/>
        </w:rPr>
        <w:t>1.varianta :</w:t>
      </w:r>
      <w:r w:rsidRPr="0086151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sk-SK"/>
        </w:rPr>
        <w:tab/>
      </w:r>
    </w:p>
    <w:p w:rsidR="00861512" w:rsidRPr="00861512" w:rsidRDefault="00861512" w:rsidP="00861512">
      <w:pPr>
        <w:tabs>
          <w:tab w:val="right" w:pos="7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151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Prebytok rozpočtu</w:t>
      </w:r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sume 2739,37 EUR  zistený podľa ustanovenia § 10 ods. 3 písm. a) a b) zákona č. 583/2004 Z.z. o rozpočtových pravidlách územnej samosprávy a o zmene a doplnení niektorých zákonov v znení neskorších predpisov, navrhujeme použiť na:</w:t>
      </w:r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861512" w:rsidRPr="00861512" w:rsidRDefault="00861512" w:rsidP="00861512">
      <w:pPr>
        <w:numPr>
          <w:ilvl w:val="0"/>
          <w:numId w:val="3"/>
        </w:num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tvorbu rezervného fondu                2739,37</w:t>
      </w:r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EUR </w:t>
      </w:r>
    </w:p>
    <w:p w:rsidR="00861512" w:rsidRPr="00861512" w:rsidRDefault="00861512" w:rsidP="00861512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61512" w:rsidRPr="00861512" w:rsidRDefault="00861512" w:rsidP="00861512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151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Zostatok  finančných operácií </w:t>
      </w:r>
      <w:r w:rsidR="002266C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sume............ </w:t>
      </w:r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</w:t>
      </w:r>
      <w:r w:rsidRPr="0086151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,</w:t>
      </w:r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navrhujeme použiť na:</w:t>
      </w:r>
    </w:p>
    <w:p w:rsidR="00861512" w:rsidRPr="00861512" w:rsidRDefault="00861512" w:rsidP="00861512">
      <w:pPr>
        <w:numPr>
          <w:ilvl w:val="0"/>
          <w:numId w:val="3"/>
        </w:num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>tvorbu r</w:t>
      </w:r>
      <w:r w:rsidR="002266C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ezervného fondu     </w:t>
      </w:r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EUR </w:t>
      </w:r>
    </w:p>
    <w:p w:rsidR="00861512" w:rsidRPr="00861512" w:rsidRDefault="00861512" w:rsidP="00861512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61512" w:rsidRPr="00861512" w:rsidRDefault="00861512" w:rsidP="00861512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základe uvedených skutočností navrhujeme skutočnú tvorbu rezervného fondu za rok 2015 vo výške ............................... EUR. </w:t>
      </w:r>
    </w:p>
    <w:p w:rsidR="00861512" w:rsidRPr="00861512" w:rsidRDefault="00861512" w:rsidP="00861512">
      <w:pPr>
        <w:tabs>
          <w:tab w:val="right" w:pos="7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61512" w:rsidRPr="00861512" w:rsidRDefault="00861512" w:rsidP="00861512">
      <w:pPr>
        <w:tabs>
          <w:tab w:val="right" w:pos="7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61512" w:rsidRPr="00861512" w:rsidRDefault="00861512" w:rsidP="00861512">
      <w:pPr>
        <w:tabs>
          <w:tab w:val="right" w:pos="7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61512" w:rsidRPr="00861512" w:rsidRDefault="00861512" w:rsidP="00861512">
      <w:pPr>
        <w:tabs>
          <w:tab w:val="right" w:pos="7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61512" w:rsidRPr="00861512" w:rsidRDefault="00861512" w:rsidP="008615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sk-SK"/>
        </w:rPr>
      </w:pPr>
      <w:r w:rsidRPr="0086151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sk-SK"/>
        </w:rPr>
        <w:t>2.varianta :</w:t>
      </w:r>
    </w:p>
    <w:p w:rsidR="00861512" w:rsidRPr="00861512" w:rsidRDefault="00861512" w:rsidP="00861512">
      <w:pPr>
        <w:tabs>
          <w:tab w:val="right" w:pos="7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151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Prebytok rozpočtu</w:t>
      </w:r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 sume................... EUR  zistený podľa ustanovenia § 10 ods. 3 písm. a) a b) zákona č. 583/2004 Z.z. o rozpočtových pravidlách územnej samosprávy a o zmene a doplnení niektorých zákonov v znení neskorších predpisov, </w:t>
      </w:r>
      <w:r w:rsidRPr="0086151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upravený</w:t>
      </w:r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 nevyčerpané prostriedky  zo ŠR v sume.................. EUR  navrhujeme použiť na:</w:t>
      </w:r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861512" w:rsidRPr="00861512" w:rsidRDefault="00861512" w:rsidP="00861512">
      <w:pPr>
        <w:numPr>
          <w:ilvl w:val="0"/>
          <w:numId w:val="3"/>
        </w:num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tvorbu rezervného fondu</w:t>
      </w:r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EUR </w:t>
      </w:r>
    </w:p>
    <w:p w:rsidR="00861512" w:rsidRPr="00861512" w:rsidRDefault="00861512" w:rsidP="00861512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</w:p>
    <w:p w:rsidR="00861512" w:rsidRPr="00861512" w:rsidRDefault="00861512" w:rsidP="00861512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151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Zostatok  finančných operácií </w:t>
      </w:r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>v sume................... EUR</w:t>
      </w:r>
      <w:r w:rsidRPr="0086151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,</w:t>
      </w:r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navrhujeme použiť na:</w:t>
      </w:r>
    </w:p>
    <w:p w:rsidR="00861512" w:rsidRPr="00861512" w:rsidRDefault="00861512" w:rsidP="00861512">
      <w:pPr>
        <w:numPr>
          <w:ilvl w:val="0"/>
          <w:numId w:val="3"/>
        </w:num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>tvorbu rezervného fondu</w:t>
      </w:r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EUR </w:t>
      </w:r>
    </w:p>
    <w:p w:rsidR="00861512" w:rsidRPr="00861512" w:rsidRDefault="00861512" w:rsidP="00861512">
      <w:pPr>
        <w:tabs>
          <w:tab w:val="right" w:pos="7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</w:t>
      </w:r>
    </w:p>
    <w:p w:rsidR="00861512" w:rsidRPr="00861512" w:rsidRDefault="00861512" w:rsidP="0086151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 w:rsidRPr="00861512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     V zmysle ustanovenia § 16  odsek 6 zákona č.583/2004 Z.z. o rozpočtových pravidlách územnej samosprávy a o zmene a doplnení niektorých zákonov v znení neskorších predpisov </w:t>
      </w:r>
      <w:r w:rsidRPr="00861512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lastRenderedPageBreak/>
        <w:t xml:space="preserve">sa na účely tvorby peňažných fondov pri usporiadaní prebytku rozpočtu obce podľa </w:t>
      </w:r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§ 10 ods. 3 písm. a) a b)  citovaného zákona, </w:t>
      </w:r>
      <w:r w:rsidRPr="00861512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 z tohto  </w:t>
      </w:r>
      <w:r w:rsidRPr="00861512">
        <w:rPr>
          <w:rFonts w:ascii="Times New Roman" w:eastAsia="Times New Roman" w:hAnsi="Times New Roman" w:cs="Times New Roman"/>
          <w:b/>
          <w:iCs/>
          <w:sz w:val="24"/>
          <w:szCs w:val="24"/>
          <w:lang w:eastAsia="sk-SK"/>
        </w:rPr>
        <w:t>prebytku vylučujú :</w:t>
      </w:r>
      <w:r w:rsidRPr="00861512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 </w:t>
      </w:r>
    </w:p>
    <w:p w:rsidR="00861512" w:rsidRPr="00861512" w:rsidRDefault="00861512" w:rsidP="00861512">
      <w:pPr>
        <w:numPr>
          <w:ilvl w:val="0"/>
          <w:numId w:val="4"/>
        </w:numPr>
        <w:tabs>
          <w:tab w:val="right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 w:rsidRPr="00861512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nevyčerpané prostriedky </w:t>
      </w:r>
      <w:r w:rsidRPr="00861512">
        <w:rPr>
          <w:rFonts w:ascii="Times New Roman" w:eastAsia="Times New Roman" w:hAnsi="Times New Roman" w:cs="Times New Roman"/>
          <w:b/>
          <w:iCs/>
          <w:sz w:val="24"/>
          <w:szCs w:val="24"/>
          <w:lang w:eastAsia="sk-SK"/>
        </w:rPr>
        <w:t>zo ŠR</w:t>
      </w:r>
      <w:r w:rsidRPr="00861512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 účelovo určené na </w:t>
      </w:r>
      <w:r w:rsidRPr="00861512">
        <w:rPr>
          <w:rFonts w:ascii="Times New Roman" w:eastAsia="Times New Roman" w:hAnsi="Times New Roman" w:cs="Times New Roman"/>
          <w:b/>
          <w:iCs/>
          <w:sz w:val="24"/>
          <w:szCs w:val="24"/>
          <w:lang w:eastAsia="sk-SK"/>
        </w:rPr>
        <w:t xml:space="preserve">bežné výdavky </w:t>
      </w:r>
      <w:r w:rsidRPr="00861512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poskytnuté predchádzajúcom  rozpočtovom roku  v sume               EUR, a to na : </w:t>
      </w:r>
    </w:p>
    <w:p w:rsidR="00861512" w:rsidRPr="00861512" w:rsidRDefault="00861512" w:rsidP="0086151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 w:rsidRPr="00861512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stravné pre deti v hmotnej núdzi v sume             EUR</w:t>
      </w:r>
    </w:p>
    <w:p w:rsidR="00861512" w:rsidRPr="00861512" w:rsidRDefault="00861512" w:rsidP="00861512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 w:rsidRPr="00861512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............</w:t>
      </w:r>
    </w:p>
    <w:p w:rsidR="00861512" w:rsidRPr="00861512" w:rsidRDefault="00861512" w:rsidP="00861512">
      <w:pPr>
        <w:numPr>
          <w:ilvl w:val="0"/>
          <w:numId w:val="4"/>
        </w:numPr>
        <w:tabs>
          <w:tab w:val="right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 w:rsidRPr="00861512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nevyčerpané prostriedky </w:t>
      </w:r>
      <w:r w:rsidRPr="00861512">
        <w:rPr>
          <w:rFonts w:ascii="Times New Roman" w:eastAsia="Times New Roman" w:hAnsi="Times New Roman" w:cs="Times New Roman"/>
          <w:b/>
          <w:iCs/>
          <w:sz w:val="24"/>
          <w:szCs w:val="24"/>
          <w:lang w:eastAsia="sk-SK"/>
        </w:rPr>
        <w:t>zo ŠR</w:t>
      </w:r>
      <w:r w:rsidRPr="00861512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 účelovo určené na </w:t>
      </w:r>
      <w:r w:rsidRPr="00861512">
        <w:rPr>
          <w:rFonts w:ascii="Times New Roman" w:eastAsia="Times New Roman" w:hAnsi="Times New Roman" w:cs="Times New Roman"/>
          <w:b/>
          <w:iCs/>
          <w:sz w:val="24"/>
          <w:szCs w:val="24"/>
          <w:lang w:eastAsia="sk-SK"/>
        </w:rPr>
        <w:t>kapitálové  výdavky</w:t>
      </w:r>
      <w:r w:rsidRPr="00861512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  poskytnuté v predchádzajúcom rozpočtovom roku  v sume         EUR, a to na :</w:t>
      </w:r>
    </w:p>
    <w:p w:rsidR="00861512" w:rsidRPr="00861512" w:rsidRDefault="00861512" w:rsidP="00861512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 w:rsidRPr="00861512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rekonštrukciu telocvične v sume      EUR</w:t>
      </w:r>
    </w:p>
    <w:p w:rsidR="00861512" w:rsidRPr="00861512" w:rsidRDefault="00861512" w:rsidP="00861512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 w:rsidRPr="00861512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...........</w:t>
      </w:r>
    </w:p>
    <w:p w:rsidR="00861512" w:rsidRPr="00861512" w:rsidRDefault="00861512" w:rsidP="00861512">
      <w:pPr>
        <w:numPr>
          <w:ilvl w:val="0"/>
          <w:numId w:val="4"/>
        </w:numPr>
        <w:tabs>
          <w:tab w:val="right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 w:rsidRPr="00861512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nevyčerpané prostriedky </w:t>
      </w:r>
      <w:r w:rsidRPr="00861512">
        <w:rPr>
          <w:rFonts w:ascii="Times New Roman" w:eastAsia="Times New Roman" w:hAnsi="Times New Roman" w:cs="Times New Roman"/>
          <w:b/>
          <w:iCs/>
          <w:sz w:val="24"/>
          <w:szCs w:val="24"/>
          <w:lang w:eastAsia="sk-SK"/>
        </w:rPr>
        <w:t>z fondu prevádzky, údržby a opráv</w:t>
      </w:r>
      <w:r w:rsidRPr="00861512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 podľa ustanovenia § 18 ods.2 zákona č.443/2010 Z.z. o dotáciách na rozvoj bývania a o sociálnom bývaní v </w:t>
      </w:r>
      <w:proofErr w:type="spellStart"/>
      <w:r w:rsidRPr="00861512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z.n.p</w:t>
      </w:r>
      <w:proofErr w:type="spellEnd"/>
      <w:r w:rsidRPr="00861512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. v sume ................. </w:t>
      </w:r>
    </w:p>
    <w:p w:rsidR="00861512" w:rsidRPr="00861512" w:rsidRDefault="00861512" w:rsidP="00861512">
      <w:pPr>
        <w:numPr>
          <w:ilvl w:val="0"/>
          <w:numId w:val="4"/>
        </w:numPr>
        <w:tabs>
          <w:tab w:val="right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 w:rsidRPr="00861512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nevyčerpané prostriedky z účelovo určených </w:t>
      </w:r>
      <w:r w:rsidRPr="00861512">
        <w:rPr>
          <w:rFonts w:ascii="Times New Roman" w:eastAsia="Times New Roman" w:hAnsi="Times New Roman" w:cs="Times New Roman"/>
          <w:b/>
          <w:iCs/>
          <w:sz w:val="24"/>
          <w:szCs w:val="24"/>
          <w:lang w:eastAsia="sk-SK"/>
        </w:rPr>
        <w:t xml:space="preserve">darov </w:t>
      </w:r>
      <w:r w:rsidRPr="00861512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od .................................... podľa ustanovenia  § 5 ods. 3 zákona č.583/2004 Z.z. o rozpočtových pravidlách územnej samosprávy a o zmene a doplnení niektorých zákonov v znení neskorších predpisov v sume ................. </w:t>
      </w:r>
    </w:p>
    <w:p w:rsidR="00861512" w:rsidRPr="00861512" w:rsidRDefault="00861512" w:rsidP="00861512">
      <w:pPr>
        <w:numPr>
          <w:ilvl w:val="0"/>
          <w:numId w:val="4"/>
        </w:numPr>
        <w:tabs>
          <w:tab w:val="right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 w:rsidRPr="00861512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............ </w:t>
      </w:r>
    </w:p>
    <w:p w:rsidR="00861512" w:rsidRPr="00861512" w:rsidRDefault="00861512" w:rsidP="0086151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 w:rsidRPr="00861512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ktoré je možné použiť v rozpočtovom roku v súlade s ustanovením § 8 odsek </w:t>
      </w:r>
      <w:smartTag w:uri="urn:schemas-microsoft-com:office:smarttags" w:element="metricconverter">
        <w:smartTagPr>
          <w:attr w:name="ProductID" w:val="4 a"/>
        </w:smartTagPr>
        <w:r w:rsidRPr="00861512">
          <w:rPr>
            <w:rFonts w:ascii="Times New Roman" w:eastAsia="Times New Roman" w:hAnsi="Times New Roman" w:cs="Times New Roman"/>
            <w:iCs/>
            <w:sz w:val="24"/>
            <w:szCs w:val="24"/>
            <w:lang w:eastAsia="sk-SK"/>
          </w:rPr>
          <w:t>4 a</w:t>
        </w:r>
      </w:smartTag>
      <w:r w:rsidRPr="00861512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 5 zákona č.523/2004 Z.z. o rozpočtových pravidlách verejnej správy a o zmene a doplnení niektorých zákonov v znení neskorších predpisov. </w:t>
      </w:r>
    </w:p>
    <w:p w:rsidR="00861512" w:rsidRPr="00861512" w:rsidRDefault="00861512" w:rsidP="00861512">
      <w:pPr>
        <w:tabs>
          <w:tab w:val="right" w:pos="774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61512" w:rsidRPr="00861512" w:rsidRDefault="00861512" w:rsidP="00861512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základe uvedených skutočností navrhujeme skutočnú tvorbu rezervného fondu za rok 2015 vo výške ............................... EUR. </w:t>
      </w:r>
    </w:p>
    <w:p w:rsidR="00861512" w:rsidRPr="00861512" w:rsidRDefault="00861512" w:rsidP="00861512">
      <w:pPr>
        <w:tabs>
          <w:tab w:val="right" w:pos="774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61512" w:rsidRPr="00861512" w:rsidRDefault="00861512" w:rsidP="008615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sk-SK"/>
        </w:rPr>
      </w:pPr>
      <w:r w:rsidRPr="0086151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sk-SK"/>
        </w:rPr>
        <w:t>3.varianta :</w:t>
      </w:r>
    </w:p>
    <w:p w:rsidR="00861512" w:rsidRPr="00861512" w:rsidRDefault="00861512" w:rsidP="00861512">
      <w:pPr>
        <w:tabs>
          <w:tab w:val="right" w:pos="7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151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Schodok rozpočtu v sume ................... EUR</w:t>
      </w:r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zistený podľa ustanovenia § 10 ods. 3 písm. a) a b) zákona č. 583/2004 Z.z. o rozpočtových pravidlách územnej samosprávy a o zmene a doplnení niektorých zákonov v </w:t>
      </w:r>
      <w:proofErr w:type="spellStart"/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>z.n.p</w:t>
      </w:r>
      <w:proofErr w:type="spellEnd"/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bol v rozpočtovom roku 2015 </w:t>
      </w:r>
      <w:proofErr w:type="spellStart"/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>vysporiadaný</w:t>
      </w:r>
      <w:proofErr w:type="spellEnd"/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:</w:t>
      </w:r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861512" w:rsidRPr="00861512" w:rsidRDefault="00861512" w:rsidP="00861512">
      <w:pPr>
        <w:numPr>
          <w:ilvl w:val="0"/>
          <w:numId w:val="3"/>
        </w:num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>z  rezervného fondu</w:t>
      </w:r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EUR</w:t>
      </w:r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861512" w:rsidRPr="00861512" w:rsidRDefault="00861512" w:rsidP="00861512">
      <w:pPr>
        <w:numPr>
          <w:ilvl w:val="0"/>
          <w:numId w:val="3"/>
        </w:num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>z ďalších peňažných fondov</w:t>
      </w:r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EUR</w:t>
      </w:r>
    </w:p>
    <w:p w:rsidR="00861512" w:rsidRPr="00861512" w:rsidRDefault="00861512" w:rsidP="00861512">
      <w:pPr>
        <w:numPr>
          <w:ilvl w:val="0"/>
          <w:numId w:val="3"/>
        </w:num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>z  návratných zdrojov financovania</w:t>
      </w:r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EUR</w:t>
      </w:r>
    </w:p>
    <w:p w:rsidR="00861512" w:rsidRPr="00861512" w:rsidRDefault="00861512" w:rsidP="00861512">
      <w:pPr>
        <w:numPr>
          <w:ilvl w:val="0"/>
          <w:numId w:val="3"/>
        </w:num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finančných operácií </w:t>
      </w:r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EUR</w:t>
      </w:r>
    </w:p>
    <w:p w:rsidR="00861512" w:rsidRPr="00861512" w:rsidRDefault="00861512" w:rsidP="00861512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61512" w:rsidRPr="00861512" w:rsidRDefault="00861512" w:rsidP="00861512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61512" w:rsidRPr="00861512" w:rsidRDefault="00861512" w:rsidP="00861512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61512" w:rsidRPr="00861512" w:rsidRDefault="00861512" w:rsidP="00861512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61512" w:rsidRPr="00861512" w:rsidRDefault="00861512" w:rsidP="00861512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61512" w:rsidRPr="00861512" w:rsidRDefault="00861512" w:rsidP="00861512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151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Zostatok  finančných operácií </w:t>
      </w:r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>v sume  ............. EUR, bol  použitý na:</w:t>
      </w:r>
    </w:p>
    <w:p w:rsidR="00861512" w:rsidRPr="00861512" w:rsidRDefault="00861512" w:rsidP="00861512">
      <w:pPr>
        <w:numPr>
          <w:ilvl w:val="0"/>
          <w:numId w:val="3"/>
        </w:numPr>
        <w:tabs>
          <w:tab w:val="righ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>vysporiadanie</w:t>
      </w:r>
      <w:proofErr w:type="spellEnd"/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schodku bežného a kapitálového rozpočtu v sume</w:t>
      </w:r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EUR</w:t>
      </w:r>
    </w:p>
    <w:p w:rsidR="00861512" w:rsidRPr="00861512" w:rsidRDefault="00861512" w:rsidP="00861512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61512" w:rsidRPr="00861512" w:rsidRDefault="00861512" w:rsidP="00861512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151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Zostatok  finančných operácií </w:t>
      </w:r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>v sume ............... EUR</w:t>
      </w:r>
      <w:r w:rsidRPr="0086151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,</w:t>
      </w:r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navrhujeme použiť na:</w:t>
      </w:r>
    </w:p>
    <w:p w:rsidR="00861512" w:rsidRPr="00861512" w:rsidRDefault="00861512" w:rsidP="00861512">
      <w:pPr>
        <w:numPr>
          <w:ilvl w:val="0"/>
          <w:numId w:val="3"/>
        </w:num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>tvorbu rezervného fondu</w:t>
      </w:r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EUR </w:t>
      </w:r>
    </w:p>
    <w:p w:rsidR="00861512" w:rsidRPr="00861512" w:rsidRDefault="00861512" w:rsidP="00861512">
      <w:pPr>
        <w:tabs>
          <w:tab w:val="righ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:rsidR="00861512" w:rsidRPr="00861512" w:rsidRDefault="00861512" w:rsidP="00861512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základe uvedených skutočností navrhujeme skutočnú tvorbu rezervného fondu za rok 2015 vo výške ............................... EUR. </w:t>
      </w:r>
    </w:p>
    <w:p w:rsidR="00861512" w:rsidRPr="00861512" w:rsidRDefault="00861512" w:rsidP="00861512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61512" w:rsidRPr="00861512" w:rsidRDefault="00861512" w:rsidP="008615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sk-SK"/>
        </w:rPr>
      </w:pPr>
      <w:r w:rsidRPr="0086151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sk-SK"/>
        </w:rPr>
        <w:t>4.varianta :</w:t>
      </w:r>
    </w:p>
    <w:p w:rsidR="00861512" w:rsidRPr="00861512" w:rsidRDefault="00861512" w:rsidP="00861512">
      <w:pPr>
        <w:tabs>
          <w:tab w:val="right" w:pos="7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151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Prebytok rozpočtu</w:t>
      </w:r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sume  ................ EUR zistený podľa ustanovenia § 10 ods. 3 písm. a) a b) zákona č. 583/2004 Z.z. o rozpočtových pravidlách územnej samosprávy a o zmene </w:t>
      </w:r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a doplnení niektorých zákonov v znení neskorších predpisov, </w:t>
      </w:r>
      <w:r w:rsidRPr="0086151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upravený</w:t>
      </w:r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 nevyčerpané prostriedky  zo ŠR v sume ..................... EUR navrhujeme použiť na:</w:t>
      </w:r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861512" w:rsidRPr="00861512" w:rsidRDefault="00861512" w:rsidP="00861512">
      <w:pPr>
        <w:numPr>
          <w:ilvl w:val="0"/>
          <w:numId w:val="3"/>
        </w:num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tvorbu rezervného fondu</w:t>
      </w:r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EUR </w:t>
      </w:r>
    </w:p>
    <w:p w:rsidR="00861512" w:rsidRPr="00861512" w:rsidRDefault="00861512" w:rsidP="00861512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61512" w:rsidRPr="00861512" w:rsidRDefault="00861512" w:rsidP="00861512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151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Zostatok  finančných operácií </w:t>
      </w:r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>podľa § 15 ods. 1 písm. c)</w:t>
      </w:r>
      <w:r w:rsidRPr="0086151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zákona č. 583/2004 Z.z. o rozpočtových pravidlách územnej samosprávy a o zmene a doplnení niektorých zákonov v znení neskorších predpisov v sume </w:t>
      </w:r>
      <w:r w:rsidRPr="00861512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>.</w:t>
      </w:r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  EUR</w:t>
      </w:r>
      <w:r w:rsidRPr="0086151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,</w:t>
      </w:r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navrhujeme </w:t>
      </w:r>
      <w:proofErr w:type="spellStart"/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>vysporiadať</w:t>
      </w:r>
      <w:proofErr w:type="spellEnd"/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z:</w:t>
      </w:r>
    </w:p>
    <w:p w:rsidR="00861512" w:rsidRPr="00861512" w:rsidRDefault="00861512" w:rsidP="00861512">
      <w:pPr>
        <w:numPr>
          <w:ilvl w:val="0"/>
          <w:numId w:val="3"/>
        </w:num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>rezervného fondu</w:t>
      </w:r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EUR </w:t>
      </w:r>
    </w:p>
    <w:p w:rsidR="00861512" w:rsidRPr="00861512" w:rsidRDefault="00861512" w:rsidP="00861512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61512" w:rsidRPr="00861512" w:rsidRDefault="00861512" w:rsidP="00861512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151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základe uvedených skutočností navrhujeme skutočnú tvorbu rezervného fondu za rok 2015 vo výške ................... EUR. </w:t>
      </w:r>
    </w:p>
    <w:p w:rsidR="00861512" w:rsidRPr="00861512" w:rsidRDefault="00861512" w:rsidP="00861512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861512" w:rsidRPr="007B647E" w:rsidRDefault="002266C1" w:rsidP="002266C1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7B647E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7.3.</w:t>
      </w:r>
      <w:r w:rsidR="00861512" w:rsidRPr="007B647E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Rozpočet na roky 2016 - 2018</w:t>
      </w:r>
      <w:r w:rsidR="00861512" w:rsidRPr="007B647E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="00861512" w:rsidRPr="007B647E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="00861512" w:rsidRPr="007B647E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="00861512" w:rsidRPr="007B647E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="00861512" w:rsidRPr="007B647E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1639"/>
        <w:gridCol w:w="1877"/>
        <w:gridCol w:w="1830"/>
        <w:gridCol w:w="1712"/>
      </w:tblGrid>
      <w:tr w:rsidR="00861512" w:rsidRPr="00861512" w:rsidTr="00861512">
        <w:tc>
          <w:tcPr>
            <w:tcW w:w="2138" w:type="dxa"/>
            <w:shd w:val="clear" w:color="auto" w:fill="DDD9C3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642" w:type="dxa"/>
            <w:shd w:val="clear" w:color="auto" w:fill="DDD9C3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31.12.2015</w:t>
            </w:r>
          </w:p>
        </w:tc>
        <w:tc>
          <w:tcPr>
            <w:tcW w:w="1890" w:type="dxa"/>
            <w:shd w:val="clear" w:color="auto" w:fill="DDD9C3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Rozpočet  </w:t>
            </w:r>
          </w:p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na rok 2016</w:t>
            </w:r>
          </w:p>
        </w:tc>
        <w:tc>
          <w:tcPr>
            <w:tcW w:w="1843" w:type="dxa"/>
            <w:shd w:val="clear" w:color="auto" w:fill="DDD9C3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Rozpočet</w:t>
            </w:r>
          </w:p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na rok 2017</w:t>
            </w:r>
          </w:p>
        </w:tc>
        <w:tc>
          <w:tcPr>
            <w:tcW w:w="1722" w:type="dxa"/>
            <w:shd w:val="clear" w:color="auto" w:fill="DDD9C3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Rozpočet</w:t>
            </w:r>
          </w:p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na rok 2018</w:t>
            </w:r>
          </w:p>
        </w:tc>
      </w:tr>
      <w:tr w:rsidR="00861512" w:rsidRPr="00861512" w:rsidTr="00861512">
        <w:tc>
          <w:tcPr>
            <w:tcW w:w="2138" w:type="dxa"/>
            <w:shd w:val="clear" w:color="auto" w:fill="D9D9D9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Príjmy celkom</w:t>
            </w:r>
          </w:p>
        </w:tc>
        <w:tc>
          <w:tcPr>
            <w:tcW w:w="1642" w:type="dxa"/>
            <w:shd w:val="clear" w:color="auto" w:fill="D9D9D9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143105,20</w:t>
            </w:r>
          </w:p>
        </w:tc>
        <w:tc>
          <w:tcPr>
            <w:tcW w:w="1890" w:type="dxa"/>
            <w:shd w:val="clear" w:color="auto" w:fill="D9D9D9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127567</w:t>
            </w:r>
          </w:p>
        </w:tc>
        <w:tc>
          <w:tcPr>
            <w:tcW w:w="1843" w:type="dxa"/>
            <w:shd w:val="clear" w:color="auto" w:fill="D9D9D9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124785</w:t>
            </w:r>
          </w:p>
        </w:tc>
        <w:tc>
          <w:tcPr>
            <w:tcW w:w="1722" w:type="dxa"/>
            <w:shd w:val="clear" w:color="auto" w:fill="D9D9D9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106196</w:t>
            </w:r>
          </w:p>
        </w:tc>
      </w:tr>
      <w:tr w:rsidR="00861512" w:rsidRPr="00861512" w:rsidTr="00861512">
        <w:tc>
          <w:tcPr>
            <w:tcW w:w="2138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642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90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861512" w:rsidRPr="00861512" w:rsidTr="00861512">
        <w:tc>
          <w:tcPr>
            <w:tcW w:w="2138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príjmy</w:t>
            </w:r>
          </w:p>
        </w:tc>
        <w:tc>
          <w:tcPr>
            <w:tcW w:w="1642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128245,83</w:t>
            </w:r>
          </w:p>
        </w:tc>
        <w:tc>
          <w:tcPr>
            <w:tcW w:w="1890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122567</w:t>
            </w:r>
          </w:p>
        </w:tc>
        <w:tc>
          <w:tcPr>
            <w:tcW w:w="1843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124785</w:t>
            </w:r>
          </w:p>
        </w:tc>
        <w:tc>
          <w:tcPr>
            <w:tcW w:w="1722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106196</w:t>
            </w:r>
          </w:p>
        </w:tc>
      </w:tr>
      <w:tr w:rsidR="00861512" w:rsidRPr="00861512" w:rsidTr="00861512">
        <w:tc>
          <w:tcPr>
            <w:tcW w:w="2138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príjmy</w:t>
            </w:r>
          </w:p>
        </w:tc>
        <w:tc>
          <w:tcPr>
            <w:tcW w:w="1642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5000</w:t>
            </w:r>
          </w:p>
        </w:tc>
        <w:tc>
          <w:tcPr>
            <w:tcW w:w="1890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43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22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</w:tr>
      <w:tr w:rsidR="00861512" w:rsidRPr="00861512" w:rsidTr="00861512">
        <w:tc>
          <w:tcPr>
            <w:tcW w:w="2138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príjmy</w:t>
            </w:r>
          </w:p>
        </w:tc>
        <w:tc>
          <w:tcPr>
            <w:tcW w:w="1642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9859,37</w:t>
            </w:r>
          </w:p>
        </w:tc>
        <w:tc>
          <w:tcPr>
            <w:tcW w:w="1890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5000</w:t>
            </w:r>
          </w:p>
        </w:tc>
        <w:tc>
          <w:tcPr>
            <w:tcW w:w="1843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22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</w:tr>
      <w:tr w:rsidR="00861512" w:rsidRPr="00861512" w:rsidTr="00861512">
        <w:tc>
          <w:tcPr>
            <w:tcW w:w="2138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sk-SK"/>
              </w:rPr>
              <w:t>Príjmy RO s právnou subjektivitou</w:t>
            </w:r>
          </w:p>
        </w:tc>
        <w:tc>
          <w:tcPr>
            <w:tcW w:w="1642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90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</w:tbl>
    <w:p w:rsidR="00861512" w:rsidRPr="00861512" w:rsidRDefault="00861512" w:rsidP="00861512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1639"/>
        <w:gridCol w:w="1707"/>
        <w:gridCol w:w="1856"/>
        <w:gridCol w:w="1856"/>
      </w:tblGrid>
      <w:tr w:rsidR="00861512" w:rsidRPr="00861512" w:rsidTr="00861512">
        <w:tc>
          <w:tcPr>
            <w:tcW w:w="2138" w:type="dxa"/>
            <w:shd w:val="clear" w:color="auto" w:fill="DDD9C3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642" w:type="dxa"/>
            <w:shd w:val="clear" w:color="auto" w:fill="DDD9C3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31.12.2015</w:t>
            </w:r>
          </w:p>
        </w:tc>
        <w:tc>
          <w:tcPr>
            <w:tcW w:w="1717" w:type="dxa"/>
            <w:shd w:val="clear" w:color="auto" w:fill="DDD9C3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Rozpočet  </w:t>
            </w:r>
          </w:p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na rok 2016</w:t>
            </w:r>
          </w:p>
        </w:tc>
        <w:tc>
          <w:tcPr>
            <w:tcW w:w="1869" w:type="dxa"/>
            <w:shd w:val="clear" w:color="auto" w:fill="DDD9C3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Rozpočet</w:t>
            </w:r>
          </w:p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na rok 2017</w:t>
            </w:r>
          </w:p>
        </w:tc>
        <w:tc>
          <w:tcPr>
            <w:tcW w:w="1869" w:type="dxa"/>
            <w:shd w:val="clear" w:color="auto" w:fill="DDD9C3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Rozpočet</w:t>
            </w:r>
          </w:p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na rok 2018</w:t>
            </w:r>
          </w:p>
        </w:tc>
      </w:tr>
      <w:tr w:rsidR="00861512" w:rsidRPr="00861512" w:rsidTr="00861512">
        <w:tc>
          <w:tcPr>
            <w:tcW w:w="2138" w:type="dxa"/>
            <w:shd w:val="clear" w:color="auto" w:fill="D9D9D9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Výdavky celkom</w:t>
            </w:r>
          </w:p>
        </w:tc>
        <w:tc>
          <w:tcPr>
            <w:tcW w:w="1642" w:type="dxa"/>
            <w:shd w:val="clear" w:color="auto" w:fill="D9D9D9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135706,46</w:t>
            </w:r>
          </w:p>
        </w:tc>
        <w:tc>
          <w:tcPr>
            <w:tcW w:w="1717" w:type="dxa"/>
            <w:shd w:val="clear" w:color="auto" w:fill="D9D9D9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127567</w:t>
            </w:r>
          </w:p>
        </w:tc>
        <w:tc>
          <w:tcPr>
            <w:tcW w:w="1869" w:type="dxa"/>
            <w:shd w:val="clear" w:color="auto" w:fill="D9D9D9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121625</w:t>
            </w:r>
          </w:p>
        </w:tc>
        <w:tc>
          <w:tcPr>
            <w:tcW w:w="1869" w:type="dxa"/>
            <w:shd w:val="clear" w:color="auto" w:fill="D9D9D9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100013</w:t>
            </w:r>
          </w:p>
        </w:tc>
      </w:tr>
      <w:tr w:rsidR="00861512" w:rsidRPr="00861512" w:rsidTr="00861512">
        <w:tc>
          <w:tcPr>
            <w:tcW w:w="2138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642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17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69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69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861512" w:rsidRPr="00861512" w:rsidTr="00861512">
        <w:tc>
          <w:tcPr>
            <w:tcW w:w="2138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výdavky</w:t>
            </w:r>
          </w:p>
        </w:tc>
        <w:tc>
          <w:tcPr>
            <w:tcW w:w="1642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118896,98</w:t>
            </w:r>
          </w:p>
        </w:tc>
        <w:tc>
          <w:tcPr>
            <w:tcW w:w="1717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121067</w:t>
            </w:r>
          </w:p>
        </w:tc>
        <w:tc>
          <w:tcPr>
            <w:tcW w:w="1869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121625</w:t>
            </w:r>
          </w:p>
        </w:tc>
        <w:tc>
          <w:tcPr>
            <w:tcW w:w="1869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100013</w:t>
            </w:r>
          </w:p>
        </w:tc>
      </w:tr>
      <w:tr w:rsidR="00861512" w:rsidRPr="00861512" w:rsidTr="00861512">
        <w:tc>
          <w:tcPr>
            <w:tcW w:w="2138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výdavky</w:t>
            </w:r>
          </w:p>
        </w:tc>
        <w:tc>
          <w:tcPr>
            <w:tcW w:w="1642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11609,48</w:t>
            </w:r>
          </w:p>
        </w:tc>
        <w:tc>
          <w:tcPr>
            <w:tcW w:w="1717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6500</w:t>
            </w:r>
          </w:p>
        </w:tc>
        <w:tc>
          <w:tcPr>
            <w:tcW w:w="1869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69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</w:tr>
      <w:tr w:rsidR="00861512" w:rsidRPr="00861512" w:rsidTr="00861512">
        <w:tc>
          <w:tcPr>
            <w:tcW w:w="2138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výdavky</w:t>
            </w:r>
          </w:p>
        </w:tc>
        <w:tc>
          <w:tcPr>
            <w:tcW w:w="1642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5200</w:t>
            </w:r>
          </w:p>
        </w:tc>
        <w:tc>
          <w:tcPr>
            <w:tcW w:w="1717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69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69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</w:tr>
      <w:tr w:rsidR="00861512" w:rsidRPr="00861512" w:rsidTr="00861512">
        <w:tc>
          <w:tcPr>
            <w:tcW w:w="2138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sk-SK"/>
              </w:rPr>
            </w:pPr>
            <w:r w:rsidRPr="00861512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sk-SK"/>
              </w:rPr>
              <w:t>Výdavky RO s právnou subjektivitou</w:t>
            </w:r>
          </w:p>
        </w:tc>
        <w:tc>
          <w:tcPr>
            <w:tcW w:w="1642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17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69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69" w:type="dxa"/>
          </w:tcPr>
          <w:p w:rsidR="00861512" w:rsidRPr="00861512" w:rsidRDefault="00861512" w:rsidP="00861512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</w:tbl>
    <w:p w:rsidR="00861512" w:rsidRPr="00861512" w:rsidRDefault="00861512" w:rsidP="00861512">
      <w:pPr>
        <w:tabs>
          <w:tab w:val="left" w:pos="2340"/>
          <w:tab w:val="right" w:pos="684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61512" w:rsidRPr="00861512" w:rsidRDefault="00861512" w:rsidP="00861512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861512" w:rsidRPr="00861512" w:rsidRDefault="00861512" w:rsidP="0086151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861512" w:rsidRPr="007B647E" w:rsidRDefault="002266C1" w:rsidP="002266C1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</w:pPr>
      <w:r w:rsidRPr="007B647E"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  <w:t>8.</w:t>
      </w:r>
      <w:r w:rsidR="00861512" w:rsidRPr="007B647E"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  <w:t>Informácia o vývoji obce z pohľadu účtovníctva</w:t>
      </w:r>
    </w:p>
    <w:p w:rsidR="003D106C" w:rsidRPr="007B647E" w:rsidRDefault="002266C1" w:rsidP="002266C1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7B647E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8.1.</w:t>
      </w:r>
      <w:r w:rsidR="003D106C" w:rsidRPr="007B647E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Majetok </w:t>
      </w: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984"/>
        <w:gridCol w:w="1985"/>
        <w:gridCol w:w="1843"/>
      </w:tblGrid>
      <w:tr w:rsidR="003D106C" w:rsidRPr="003D106C" w:rsidTr="0035213B">
        <w:tc>
          <w:tcPr>
            <w:tcW w:w="3686" w:type="dxa"/>
            <w:shd w:val="clear" w:color="auto" w:fill="DDD9C3"/>
          </w:tcPr>
          <w:p w:rsidR="003D106C" w:rsidRPr="003D106C" w:rsidRDefault="003D106C" w:rsidP="003D106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lang w:eastAsia="sk-SK"/>
              </w:rPr>
              <w:t>Názov</w:t>
            </w:r>
          </w:p>
        </w:tc>
        <w:tc>
          <w:tcPr>
            <w:tcW w:w="1984" w:type="dxa"/>
            <w:shd w:val="clear" w:color="auto" w:fill="DDD9C3"/>
          </w:tcPr>
          <w:p w:rsidR="003D106C" w:rsidRPr="003D106C" w:rsidRDefault="003D106C" w:rsidP="003D106C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3D106C" w:rsidRPr="003D106C" w:rsidRDefault="003D106C" w:rsidP="003D106C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lang w:eastAsia="sk-SK"/>
              </w:rPr>
              <w:t>k 31.12.2014</w:t>
            </w:r>
          </w:p>
        </w:tc>
        <w:tc>
          <w:tcPr>
            <w:tcW w:w="1985" w:type="dxa"/>
            <w:shd w:val="clear" w:color="auto" w:fill="DDD9C3"/>
          </w:tcPr>
          <w:p w:rsidR="003D106C" w:rsidRPr="003D106C" w:rsidRDefault="003D106C" w:rsidP="003D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3D106C" w:rsidRPr="003D106C" w:rsidRDefault="003D106C" w:rsidP="003D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lang w:eastAsia="sk-SK"/>
              </w:rPr>
              <w:t>k 31.12.2015</w:t>
            </w:r>
          </w:p>
        </w:tc>
        <w:tc>
          <w:tcPr>
            <w:tcW w:w="1843" w:type="dxa"/>
            <w:shd w:val="clear" w:color="auto" w:fill="DDD9C3"/>
          </w:tcPr>
          <w:p w:rsidR="003D106C" w:rsidRPr="003D106C" w:rsidRDefault="003D106C" w:rsidP="003D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lang w:eastAsia="sk-SK"/>
              </w:rPr>
              <w:t>Predpoklad</w:t>
            </w:r>
          </w:p>
          <w:p w:rsidR="003D106C" w:rsidRPr="003D106C" w:rsidRDefault="003D106C" w:rsidP="003D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lang w:eastAsia="sk-SK"/>
              </w:rPr>
              <w:t>na rok 2016</w:t>
            </w:r>
          </w:p>
        </w:tc>
      </w:tr>
      <w:tr w:rsidR="003D106C" w:rsidRPr="003D106C" w:rsidTr="0035213B">
        <w:tc>
          <w:tcPr>
            <w:tcW w:w="3686" w:type="dxa"/>
            <w:shd w:val="clear" w:color="auto" w:fill="D9D9D9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Majetok spolu</w:t>
            </w:r>
          </w:p>
        </w:tc>
        <w:tc>
          <w:tcPr>
            <w:tcW w:w="1984" w:type="dxa"/>
            <w:shd w:val="clear" w:color="auto" w:fill="D9D9D9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  <w:tc>
          <w:tcPr>
            <w:tcW w:w="1985" w:type="dxa"/>
            <w:shd w:val="clear" w:color="auto" w:fill="D9D9D9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  <w:tc>
          <w:tcPr>
            <w:tcW w:w="1843" w:type="dxa"/>
            <w:shd w:val="clear" w:color="auto" w:fill="D9D9D9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  <w:tr w:rsidR="003D106C" w:rsidRPr="003D106C" w:rsidTr="0035213B">
        <w:tc>
          <w:tcPr>
            <w:tcW w:w="3686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lang w:eastAsia="sk-SK"/>
              </w:rPr>
              <w:t>Neobežný majetok spolu</w:t>
            </w:r>
          </w:p>
        </w:tc>
        <w:tc>
          <w:tcPr>
            <w:tcW w:w="1984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349476,72</w:t>
            </w:r>
          </w:p>
        </w:tc>
        <w:tc>
          <w:tcPr>
            <w:tcW w:w="1985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334898,70</w:t>
            </w:r>
          </w:p>
        </w:tc>
        <w:tc>
          <w:tcPr>
            <w:tcW w:w="1843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D106C" w:rsidRPr="003D106C" w:rsidTr="0035213B">
        <w:tc>
          <w:tcPr>
            <w:tcW w:w="3686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1984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85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3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D106C" w:rsidRPr="003D106C" w:rsidTr="0035213B">
        <w:tc>
          <w:tcPr>
            <w:tcW w:w="3686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Dlhodobý nehmotný majetok</w:t>
            </w:r>
          </w:p>
        </w:tc>
        <w:tc>
          <w:tcPr>
            <w:tcW w:w="1984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1077,22</w:t>
            </w:r>
          </w:p>
        </w:tc>
        <w:tc>
          <w:tcPr>
            <w:tcW w:w="1985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843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D106C" w:rsidRPr="003D106C" w:rsidTr="0035213B">
        <w:tc>
          <w:tcPr>
            <w:tcW w:w="3686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Dlhodobý hmotný majetok</w:t>
            </w:r>
          </w:p>
        </w:tc>
        <w:tc>
          <w:tcPr>
            <w:tcW w:w="1984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348399,50</w:t>
            </w:r>
          </w:p>
        </w:tc>
        <w:tc>
          <w:tcPr>
            <w:tcW w:w="1985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334898,70</w:t>
            </w:r>
          </w:p>
        </w:tc>
        <w:tc>
          <w:tcPr>
            <w:tcW w:w="1843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D106C" w:rsidRPr="003D106C" w:rsidTr="0035213B">
        <w:tc>
          <w:tcPr>
            <w:tcW w:w="3686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Dlhodobý finančný majetok</w:t>
            </w:r>
          </w:p>
        </w:tc>
        <w:tc>
          <w:tcPr>
            <w:tcW w:w="1984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985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843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D106C" w:rsidRPr="003D106C" w:rsidTr="0035213B">
        <w:tc>
          <w:tcPr>
            <w:tcW w:w="3686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lang w:eastAsia="sk-SK"/>
              </w:rPr>
              <w:t>Obežný majetok spolu</w:t>
            </w:r>
          </w:p>
        </w:tc>
        <w:tc>
          <w:tcPr>
            <w:tcW w:w="1984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19291,43</w:t>
            </w:r>
          </w:p>
        </w:tc>
        <w:tc>
          <w:tcPr>
            <w:tcW w:w="1985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20516,63</w:t>
            </w:r>
          </w:p>
        </w:tc>
        <w:tc>
          <w:tcPr>
            <w:tcW w:w="1843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D106C" w:rsidRPr="003D106C" w:rsidTr="0035213B">
        <w:tc>
          <w:tcPr>
            <w:tcW w:w="3686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1984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85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3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D106C" w:rsidRPr="003D106C" w:rsidTr="0035213B">
        <w:tc>
          <w:tcPr>
            <w:tcW w:w="3686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Zásoby</w:t>
            </w:r>
          </w:p>
        </w:tc>
        <w:tc>
          <w:tcPr>
            <w:tcW w:w="1984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985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843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D106C" w:rsidRPr="003D106C" w:rsidTr="0035213B">
        <w:tc>
          <w:tcPr>
            <w:tcW w:w="3686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 xml:space="preserve">Zúčtovanie medzi </w:t>
            </w:r>
            <w:proofErr w:type="spellStart"/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subjektami</w:t>
            </w:r>
            <w:proofErr w:type="spellEnd"/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 xml:space="preserve"> VS</w:t>
            </w:r>
          </w:p>
        </w:tc>
        <w:tc>
          <w:tcPr>
            <w:tcW w:w="1984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985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843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D106C" w:rsidRPr="003D106C" w:rsidTr="0035213B">
        <w:tc>
          <w:tcPr>
            <w:tcW w:w="3686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Dlhodobé pohľadávky</w:t>
            </w:r>
          </w:p>
        </w:tc>
        <w:tc>
          <w:tcPr>
            <w:tcW w:w="1984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985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843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D106C" w:rsidRPr="003D106C" w:rsidTr="0035213B">
        <w:tc>
          <w:tcPr>
            <w:tcW w:w="3686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 xml:space="preserve">Krátkodobé pohľadávky </w:t>
            </w:r>
          </w:p>
        </w:tc>
        <w:tc>
          <w:tcPr>
            <w:tcW w:w="1984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3799,42</w:t>
            </w:r>
          </w:p>
        </w:tc>
        <w:tc>
          <w:tcPr>
            <w:tcW w:w="1985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4676,11</w:t>
            </w:r>
          </w:p>
        </w:tc>
        <w:tc>
          <w:tcPr>
            <w:tcW w:w="1843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D106C" w:rsidRPr="003D106C" w:rsidTr="0035213B">
        <w:tc>
          <w:tcPr>
            <w:tcW w:w="3686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 xml:space="preserve">Finančné účty </w:t>
            </w:r>
          </w:p>
        </w:tc>
        <w:tc>
          <w:tcPr>
            <w:tcW w:w="1984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15492</w:t>
            </w:r>
          </w:p>
        </w:tc>
        <w:tc>
          <w:tcPr>
            <w:tcW w:w="1985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15840,52</w:t>
            </w:r>
          </w:p>
        </w:tc>
        <w:tc>
          <w:tcPr>
            <w:tcW w:w="1843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D106C" w:rsidRPr="003D106C" w:rsidTr="0035213B">
        <w:tc>
          <w:tcPr>
            <w:tcW w:w="3686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Poskytnuté návratné fin. výpomoci dlh.</w:t>
            </w:r>
          </w:p>
        </w:tc>
        <w:tc>
          <w:tcPr>
            <w:tcW w:w="1984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985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843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D106C" w:rsidRPr="003D106C" w:rsidTr="0035213B">
        <w:tc>
          <w:tcPr>
            <w:tcW w:w="3686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Poskytnuté návratné fin. výpomoci krát.</w:t>
            </w:r>
          </w:p>
        </w:tc>
        <w:tc>
          <w:tcPr>
            <w:tcW w:w="1984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985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843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D106C" w:rsidRPr="003D106C" w:rsidTr="0035213B">
        <w:tc>
          <w:tcPr>
            <w:tcW w:w="3686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Časové rozlíšenie </w:t>
            </w:r>
          </w:p>
        </w:tc>
        <w:tc>
          <w:tcPr>
            <w:tcW w:w="1984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148,09</w:t>
            </w:r>
          </w:p>
        </w:tc>
        <w:tc>
          <w:tcPr>
            <w:tcW w:w="1985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707,49</w:t>
            </w:r>
          </w:p>
        </w:tc>
        <w:tc>
          <w:tcPr>
            <w:tcW w:w="1843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3D106C" w:rsidRPr="003D106C" w:rsidRDefault="003D106C" w:rsidP="003D10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</w:p>
    <w:p w:rsidR="003D106C" w:rsidRPr="007B647E" w:rsidRDefault="002266C1" w:rsidP="002266C1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7B647E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8.2.</w:t>
      </w:r>
      <w:r w:rsidR="003D106C" w:rsidRPr="007B647E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Zdroje krytia </w:t>
      </w: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984"/>
        <w:gridCol w:w="1985"/>
        <w:gridCol w:w="1843"/>
      </w:tblGrid>
      <w:tr w:rsidR="003D106C" w:rsidRPr="003D106C" w:rsidTr="0035213B">
        <w:tc>
          <w:tcPr>
            <w:tcW w:w="3686" w:type="dxa"/>
            <w:shd w:val="clear" w:color="auto" w:fill="DDD9C3"/>
          </w:tcPr>
          <w:p w:rsidR="003D106C" w:rsidRPr="003D106C" w:rsidRDefault="003D106C" w:rsidP="003D106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lang w:eastAsia="sk-SK"/>
              </w:rPr>
              <w:t>Názov</w:t>
            </w:r>
          </w:p>
        </w:tc>
        <w:tc>
          <w:tcPr>
            <w:tcW w:w="1984" w:type="dxa"/>
            <w:shd w:val="clear" w:color="auto" w:fill="DDD9C3"/>
          </w:tcPr>
          <w:p w:rsidR="003D106C" w:rsidRPr="003D106C" w:rsidRDefault="003D106C" w:rsidP="003D106C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3D106C" w:rsidRPr="003D106C" w:rsidRDefault="003D106C" w:rsidP="003D106C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lang w:eastAsia="sk-SK"/>
              </w:rPr>
              <w:t>k 31.12.2014</w:t>
            </w:r>
          </w:p>
        </w:tc>
        <w:tc>
          <w:tcPr>
            <w:tcW w:w="1985" w:type="dxa"/>
            <w:shd w:val="clear" w:color="auto" w:fill="DDD9C3"/>
          </w:tcPr>
          <w:p w:rsidR="003D106C" w:rsidRPr="003D106C" w:rsidRDefault="003D106C" w:rsidP="003D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3D106C" w:rsidRPr="003D106C" w:rsidRDefault="003D106C" w:rsidP="003D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lang w:eastAsia="sk-SK"/>
              </w:rPr>
              <w:t>k  31.12.2015</w:t>
            </w:r>
          </w:p>
        </w:tc>
        <w:tc>
          <w:tcPr>
            <w:tcW w:w="1843" w:type="dxa"/>
            <w:shd w:val="clear" w:color="auto" w:fill="DDD9C3"/>
          </w:tcPr>
          <w:p w:rsidR="003D106C" w:rsidRPr="003D106C" w:rsidRDefault="003D106C" w:rsidP="003D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lang w:eastAsia="sk-SK"/>
              </w:rPr>
              <w:t>Predpoklad</w:t>
            </w:r>
          </w:p>
          <w:p w:rsidR="003D106C" w:rsidRPr="003D106C" w:rsidRDefault="003D106C" w:rsidP="003D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lang w:eastAsia="sk-SK"/>
              </w:rPr>
              <w:t>na rok 2016</w:t>
            </w:r>
          </w:p>
        </w:tc>
      </w:tr>
      <w:tr w:rsidR="003D106C" w:rsidRPr="003D106C" w:rsidTr="0035213B">
        <w:tc>
          <w:tcPr>
            <w:tcW w:w="3686" w:type="dxa"/>
            <w:shd w:val="clear" w:color="auto" w:fill="D9D9D9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Vlastné imanie a záväzky spolu</w:t>
            </w:r>
          </w:p>
        </w:tc>
        <w:tc>
          <w:tcPr>
            <w:tcW w:w="1984" w:type="dxa"/>
            <w:shd w:val="clear" w:color="auto" w:fill="D9D9D9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lang w:eastAsia="sk-SK"/>
              </w:rPr>
              <w:t>368916,24</w:t>
            </w:r>
          </w:p>
        </w:tc>
        <w:tc>
          <w:tcPr>
            <w:tcW w:w="1985" w:type="dxa"/>
            <w:shd w:val="clear" w:color="auto" w:fill="D9D9D9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lang w:eastAsia="sk-SK"/>
              </w:rPr>
              <w:t>356122,82</w:t>
            </w:r>
          </w:p>
        </w:tc>
        <w:tc>
          <w:tcPr>
            <w:tcW w:w="1843" w:type="dxa"/>
            <w:shd w:val="clear" w:color="auto" w:fill="D9D9D9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  <w:tr w:rsidR="003D106C" w:rsidRPr="003D106C" w:rsidTr="0035213B">
        <w:tc>
          <w:tcPr>
            <w:tcW w:w="3686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Vlastné imanie </w:t>
            </w:r>
          </w:p>
        </w:tc>
        <w:tc>
          <w:tcPr>
            <w:tcW w:w="1984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94007,18</w:t>
            </w:r>
          </w:p>
        </w:tc>
        <w:tc>
          <w:tcPr>
            <w:tcW w:w="1985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97436,45</w:t>
            </w:r>
          </w:p>
        </w:tc>
        <w:tc>
          <w:tcPr>
            <w:tcW w:w="1843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D106C" w:rsidRPr="003D106C" w:rsidTr="0035213B">
        <w:tc>
          <w:tcPr>
            <w:tcW w:w="3686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1984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85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3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D106C" w:rsidRPr="003D106C" w:rsidTr="0035213B">
        <w:tc>
          <w:tcPr>
            <w:tcW w:w="3686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 xml:space="preserve">Oceňovacie rozdiely </w:t>
            </w:r>
          </w:p>
        </w:tc>
        <w:tc>
          <w:tcPr>
            <w:tcW w:w="1984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985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843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D106C" w:rsidRPr="003D106C" w:rsidTr="0035213B">
        <w:tc>
          <w:tcPr>
            <w:tcW w:w="3686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Fondy</w:t>
            </w:r>
          </w:p>
        </w:tc>
        <w:tc>
          <w:tcPr>
            <w:tcW w:w="1984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985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843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D106C" w:rsidRPr="003D106C" w:rsidTr="0035213B">
        <w:tc>
          <w:tcPr>
            <w:tcW w:w="3686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 xml:space="preserve">Výsledok hospodárenia </w:t>
            </w:r>
          </w:p>
        </w:tc>
        <w:tc>
          <w:tcPr>
            <w:tcW w:w="1984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94007,18</w:t>
            </w:r>
          </w:p>
        </w:tc>
        <w:tc>
          <w:tcPr>
            <w:tcW w:w="1985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97436,45</w:t>
            </w:r>
          </w:p>
        </w:tc>
        <w:tc>
          <w:tcPr>
            <w:tcW w:w="1843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D106C" w:rsidRPr="003D106C" w:rsidTr="0035213B">
        <w:trPr>
          <w:trHeight w:val="452"/>
        </w:trPr>
        <w:tc>
          <w:tcPr>
            <w:tcW w:w="3686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lang w:eastAsia="sk-SK"/>
              </w:rPr>
              <w:t>Záväzky</w:t>
            </w:r>
          </w:p>
        </w:tc>
        <w:tc>
          <w:tcPr>
            <w:tcW w:w="1984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i/>
                <w:lang w:eastAsia="sk-SK"/>
              </w:rPr>
              <w:t>29367,06</w:t>
            </w:r>
          </w:p>
        </w:tc>
        <w:tc>
          <w:tcPr>
            <w:tcW w:w="1985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i/>
                <w:lang w:eastAsia="sk-SK"/>
              </w:rPr>
              <w:t>27725,44</w:t>
            </w:r>
          </w:p>
        </w:tc>
        <w:tc>
          <w:tcPr>
            <w:tcW w:w="1843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</w:p>
        </w:tc>
      </w:tr>
      <w:tr w:rsidR="003D106C" w:rsidRPr="003D106C" w:rsidTr="0035213B">
        <w:tc>
          <w:tcPr>
            <w:tcW w:w="3686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1984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85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3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D106C" w:rsidRPr="003D106C" w:rsidTr="0035213B">
        <w:tc>
          <w:tcPr>
            <w:tcW w:w="3686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 xml:space="preserve">Rezervy </w:t>
            </w:r>
          </w:p>
        </w:tc>
        <w:tc>
          <w:tcPr>
            <w:tcW w:w="1984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550</w:t>
            </w:r>
          </w:p>
        </w:tc>
        <w:tc>
          <w:tcPr>
            <w:tcW w:w="1985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1050</w:t>
            </w:r>
          </w:p>
        </w:tc>
        <w:tc>
          <w:tcPr>
            <w:tcW w:w="1843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D106C" w:rsidRPr="003D106C" w:rsidTr="0035213B">
        <w:tc>
          <w:tcPr>
            <w:tcW w:w="3686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 xml:space="preserve">Zúčtovanie medzi </w:t>
            </w:r>
            <w:proofErr w:type="spellStart"/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subjektami</w:t>
            </w:r>
            <w:proofErr w:type="spellEnd"/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 xml:space="preserve"> VS</w:t>
            </w:r>
          </w:p>
        </w:tc>
        <w:tc>
          <w:tcPr>
            <w:tcW w:w="1984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985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5000</w:t>
            </w:r>
          </w:p>
        </w:tc>
        <w:tc>
          <w:tcPr>
            <w:tcW w:w="1843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D106C" w:rsidRPr="003D106C" w:rsidTr="0035213B">
        <w:tc>
          <w:tcPr>
            <w:tcW w:w="3686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Dlhodobé záväzky</w:t>
            </w:r>
          </w:p>
        </w:tc>
        <w:tc>
          <w:tcPr>
            <w:tcW w:w="1984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864,99</w:t>
            </w:r>
          </w:p>
        </w:tc>
        <w:tc>
          <w:tcPr>
            <w:tcW w:w="1985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833,57</w:t>
            </w:r>
          </w:p>
        </w:tc>
        <w:tc>
          <w:tcPr>
            <w:tcW w:w="1843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D106C" w:rsidRPr="003D106C" w:rsidTr="0035213B">
        <w:tc>
          <w:tcPr>
            <w:tcW w:w="3686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Krátkodobé záväzky</w:t>
            </w:r>
          </w:p>
        </w:tc>
        <w:tc>
          <w:tcPr>
            <w:tcW w:w="1984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17769,20</w:t>
            </w:r>
          </w:p>
        </w:tc>
        <w:tc>
          <w:tcPr>
            <w:tcW w:w="1985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10894,73</w:t>
            </w:r>
          </w:p>
        </w:tc>
        <w:tc>
          <w:tcPr>
            <w:tcW w:w="1843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D106C" w:rsidRPr="003D106C" w:rsidTr="0035213B">
        <w:tc>
          <w:tcPr>
            <w:tcW w:w="3686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Bankové úvery a výpomoci</w:t>
            </w:r>
          </w:p>
        </w:tc>
        <w:tc>
          <w:tcPr>
            <w:tcW w:w="1984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10182,87</w:t>
            </w:r>
          </w:p>
        </w:tc>
        <w:tc>
          <w:tcPr>
            <w:tcW w:w="1985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9947,14</w:t>
            </w:r>
          </w:p>
        </w:tc>
        <w:tc>
          <w:tcPr>
            <w:tcW w:w="1843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D106C" w:rsidRPr="003D106C" w:rsidTr="0035213B">
        <w:tc>
          <w:tcPr>
            <w:tcW w:w="3686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lang w:eastAsia="sk-SK"/>
              </w:rPr>
              <w:t>Časové rozlíšenie</w:t>
            </w:r>
          </w:p>
        </w:tc>
        <w:tc>
          <w:tcPr>
            <w:tcW w:w="1984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245542</w:t>
            </w:r>
          </w:p>
        </w:tc>
        <w:tc>
          <w:tcPr>
            <w:tcW w:w="1985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lang w:eastAsia="sk-SK"/>
              </w:rPr>
              <w:t>230960,93</w:t>
            </w:r>
          </w:p>
        </w:tc>
        <w:tc>
          <w:tcPr>
            <w:tcW w:w="1843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3D106C" w:rsidRPr="003D106C" w:rsidRDefault="003D106C" w:rsidP="003D106C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D106C" w:rsidRPr="003D106C" w:rsidRDefault="003D106C" w:rsidP="003D106C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D106C">
        <w:rPr>
          <w:rFonts w:ascii="Times New Roman" w:eastAsia="Times New Roman" w:hAnsi="Times New Roman" w:cs="Times New Roman"/>
          <w:sz w:val="24"/>
          <w:szCs w:val="24"/>
          <w:lang w:eastAsia="sk-SK"/>
        </w:rPr>
        <w:t>Analýza významných položiek z účtovnej závierky:</w:t>
      </w:r>
    </w:p>
    <w:p w:rsidR="003D106C" w:rsidRPr="003D106C" w:rsidRDefault="003D106C" w:rsidP="003D106C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D106C">
        <w:rPr>
          <w:rFonts w:ascii="Times New Roman" w:eastAsia="Times New Roman" w:hAnsi="Times New Roman" w:cs="Times New Roman"/>
          <w:sz w:val="24"/>
          <w:szCs w:val="24"/>
          <w:lang w:eastAsia="sk-SK"/>
        </w:rPr>
        <w:t>prírastkov/úbytkov majetku</w:t>
      </w:r>
    </w:p>
    <w:p w:rsidR="003D106C" w:rsidRPr="003D106C" w:rsidRDefault="003D106C" w:rsidP="003D106C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D106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predaja  dlhodobého majetku </w:t>
      </w:r>
    </w:p>
    <w:p w:rsidR="003D106C" w:rsidRPr="003D106C" w:rsidRDefault="003D106C" w:rsidP="003D106C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D106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prijatých dlhodobých a krátkodobých bankových úverov </w:t>
      </w:r>
    </w:p>
    <w:p w:rsidR="003D106C" w:rsidRPr="003D106C" w:rsidRDefault="003D106C" w:rsidP="003D106C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D106C">
        <w:rPr>
          <w:rFonts w:ascii="Times New Roman" w:eastAsia="Times New Roman" w:hAnsi="Times New Roman" w:cs="Times New Roman"/>
          <w:sz w:val="24"/>
          <w:szCs w:val="24"/>
          <w:lang w:eastAsia="sk-SK"/>
        </w:rPr>
        <w:t>...</w:t>
      </w:r>
    </w:p>
    <w:p w:rsidR="003D106C" w:rsidRPr="003D106C" w:rsidRDefault="003D106C" w:rsidP="003D106C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D106C" w:rsidRPr="007B647E" w:rsidRDefault="002266C1" w:rsidP="002266C1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7B647E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8.3.</w:t>
      </w:r>
      <w:r w:rsidR="003D106C" w:rsidRPr="007B647E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Pohľadávky 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843"/>
        <w:gridCol w:w="1843"/>
      </w:tblGrid>
      <w:tr w:rsidR="003D106C" w:rsidRPr="003D106C" w:rsidTr="0035213B">
        <w:tc>
          <w:tcPr>
            <w:tcW w:w="5103" w:type="dxa"/>
            <w:shd w:val="clear" w:color="auto" w:fill="D9D9D9"/>
          </w:tcPr>
          <w:p w:rsidR="003D106C" w:rsidRPr="003D106C" w:rsidRDefault="003D106C" w:rsidP="003D106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Pohľadávky </w:t>
            </w:r>
          </w:p>
        </w:tc>
        <w:tc>
          <w:tcPr>
            <w:tcW w:w="1843" w:type="dxa"/>
            <w:shd w:val="clear" w:color="auto" w:fill="D9D9D9"/>
          </w:tcPr>
          <w:p w:rsidR="003D106C" w:rsidRPr="003D106C" w:rsidRDefault="003D106C" w:rsidP="003D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</w:t>
            </w:r>
          </w:p>
          <w:p w:rsidR="003D106C" w:rsidRPr="003D106C" w:rsidRDefault="003D106C" w:rsidP="003D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k 31.12 2014</w:t>
            </w:r>
          </w:p>
        </w:tc>
        <w:tc>
          <w:tcPr>
            <w:tcW w:w="1843" w:type="dxa"/>
            <w:shd w:val="clear" w:color="auto" w:fill="D9D9D9"/>
          </w:tcPr>
          <w:p w:rsidR="003D106C" w:rsidRPr="003D106C" w:rsidRDefault="003D106C" w:rsidP="003D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Zostatok </w:t>
            </w:r>
          </w:p>
          <w:p w:rsidR="003D106C" w:rsidRPr="003D106C" w:rsidRDefault="003D106C" w:rsidP="003D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 2015</w:t>
            </w:r>
          </w:p>
        </w:tc>
      </w:tr>
      <w:tr w:rsidR="003D106C" w:rsidRPr="003D106C" w:rsidTr="0035213B">
        <w:tc>
          <w:tcPr>
            <w:tcW w:w="5103" w:type="dxa"/>
          </w:tcPr>
          <w:p w:rsidR="003D106C" w:rsidRPr="003D106C" w:rsidRDefault="003D106C" w:rsidP="003D106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Pohľadávky do lehoty splatnosti  </w:t>
            </w:r>
          </w:p>
        </w:tc>
        <w:tc>
          <w:tcPr>
            <w:tcW w:w="1843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43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3D106C" w:rsidRPr="003D106C" w:rsidTr="0035213B">
        <w:tc>
          <w:tcPr>
            <w:tcW w:w="5103" w:type="dxa"/>
          </w:tcPr>
          <w:p w:rsidR="003D106C" w:rsidRPr="003D106C" w:rsidRDefault="003D106C" w:rsidP="003D106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Pohľadávky po lehote splatnosti  </w:t>
            </w:r>
          </w:p>
        </w:tc>
        <w:tc>
          <w:tcPr>
            <w:tcW w:w="1843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3799,42</w:t>
            </w:r>
          </w:p>
        </w:tc>
        <w:tc>
          <w:tcPr>
            <w:tcW w:w="1843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4676,11</w:t>
            </w:r>
          </w:p>
        </w:tc>
      </w:tr>
    </w:tbl>
    <w:p w:rsidR="003D106C" w:rsidRPr="003D106C" w:rsidRDefault="003D106C" w:rsidP="003D10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D106C" w:rsidRPr="007B647E" w:rsidRDefault="007B647E" w:rsidP="007B647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8.4. </w:t>
      </w:r>
      <w:r w:rsidR="003D106C" w:rsidRPr="007B647E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Záväzky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843"/>
        <w:gridCol w:w="1843"/>
      </w:tblGrid>
      <w:tr w:rsidR="003D106C" w:rsidRPr="003D106C" w:rsidTr="0035213B">
        <w:tc>
          <w:tcPr>
            <w:tcW w:w="5103" w:type="dxa"/>
            <w:shd w:val="clear" w:color="auto" w:fill="D9D9D9"/>
          </w:tcPr>
          <w:p w:rsidR="003D106C" w:rsidRPr="003D106C" w:rsidRDefault="003D106C" w:rsidP="003D106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Záväzky</w:t>
            </w:r>
          </w:p>
        </w:tc>
        <w:tc>
          <w:tcPr>
            <w:tcW w:w="1843" w:type="dxa"/>
            <w:shd w:val="clear" w:color="auto" w:fill="D9D9D9"/>
          </w:tcPr>
          <w:p w:rsidR="003D106C" w:rsidRPr="003D106C" w:rsidRDefault="003D106C" w:rsidP="003D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Zostatok </w:t>
            </w:r>
          </w:p>
          <w:p w:rsidR="003D106C" w:rsidRPr="003D106C" w:rsidRDefault="003D106C" w:rsidP="003D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 2014</w:t>
            </w:r>
          </w:p>
        </w:tc>
        <w:tc>
          <w:tcPr>
            <w:tcW w:w="1843" w:type="dxa"/>
            <w:shd w:val="clear" w:color="auto" w:fill="D9D9D9"/>
          </w:tcPr>
          <w:p w:rsidR="003D106C" w:rsidRPr="003D106C" w:rsidRDefault="003D106C" w:rsidP="003D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Zostatok </w:t>
            </w:r>
          </w:p>
          <w:p w:rsidR="003D106C" w:rsidRPr="003D106C" w:rsidRDefault="003D106C" w:rsidP="003D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 2015</w:t>
            </w:r>
          </w:p>
        </w:tc>
      </w:tr>
      <w:tr w:rsidR="003D106C" w:rsidRPr="003D106C" w:rsidTr="0035213B">
        <w:tc>
          <w:tcPr>
            <w:tcW w:w="5103" w:type="dxa"/>
          </w:tcPr>
          <w:p w:rsidR="003D106C" w:rsidRPr="003D106C" w:rsidRDefault="003D106C" w:rsidP="003D106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Záväzky do lehoty splatnosti  </w:t>
            </w:r>
          </w:p>
        </w:tc>
        <w:tc>
          <w:tcPr>
            <w:tcW w:w="1843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18634,19</w:t>
            </w:r>
          </w:p>
        </w:tc>
        <w:tc>
          <w:tcPr>
            <w:tcW w:w="1843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11728,30</w:t>
            </w:r>
          </w:p>
        </w:tc>
      </w:tr>
      <w:tr w:rsidR="003D106C" w:rsidRPr="003D106C" w:rsidTr="0035213B">
        <w:tc>
          <w:tcPr>
            <w:tcW w:w="5103" w:type="dxa"/>
          </w:tcPr>
          <w:p w:rsidR="003D106C" w:rsidRPr="003D106C" w:rsidRDefault="003D106C" w:rsidP="003D106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Záväzky po lehote splatnosti  </w:t>
            </w:r>
          </w:p>
        </w:tc>
        <w:tc>
          <w:tcPr>
            <w:tcW w:w="1843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43" w:type="dxa"/>
          </w:tcPr>
          <w:p w:rsidR="003D106C" w:rsidRPr="003D106C" w:rsidRDefault="003D106C" w:rsidP="003D106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</w:tbl>
    <w:p w:rsidR="003D106C" w:rsidRPr="003D106C" w:rsidRDefault="003D106C" w:rsidP="003D106C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sk-SK"/>
        </w:rPr>
      </w:pPr>
    </w:p>
    <w:p w:rsidR="003D106C" w:rsidRPr="003D106C" w:rsidRDefault="003D106C" w:rsidP="003D106C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D106C">
        <w:rPr>
          <w:rFonts w:ascii="Times New Roman" w:eastAsia="Times New Roman" w:hAnsi="Times New Roman" w:cs="Times New Roman"/>
          <w:sz w:val="24"/>
          <w:szCs w:val="24"/>
          <w:lang w:eastAsia="sk-SK"/>
        </w:rPr>
        <w:t>Analýza významných položiek z účtovnej závierky:</w:t>
      </w:r>
    </w:p>
    <w:p w:rsidR="003D106C" w:rsidRPr="003D106C" w:rsidRDefault="003D106C" w:rsidP="003D106C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D106C">
        <w:rPr>
          <w:rFonts w:ascii="Times New Roman" w:eastAsia="Times New Roman" w:hAnsi="Times New Roman" w:cs="Times New Roman"/>
          <w:sz w:val="24"/>
          <w:szCs w:val="24"/>
          <w:lang w:eastAsia="sk-SK"/>
        </w:rPr>
        <w:t>nárast pohľadávok</w:t>
      </w:r>
    </w:p>
    <w:p w:rsidR="003D106C" w:rsidRPr="003D106C" w:rsidRDefault="003D106C" w:rsidP="003D106C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D106C">
        <w:rPr>
          <w:rFonts w:ascii="Times New Roman" w:eastAsia="Times New Roman" w:hAnsi="Times New Roman" w:cs="Times New Roman"/>
          <w:sz w:val="24"/>
          <w:szCs w:val="24"/>
          <w:lang w:eastAsia="sk-SK"/>
        </w:rPr>
        <w:t>pokles záväzkov</w:t>
      </w:r>
    </w:p>
    <w:p w:rsidR="003D106C" w:rsidRPr="003D106C" w:rsidRDefault="003D106C" w:rsidP="003D106C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D106C">
        <w:rPr>
          <w:rFonts w:ascii="Times New Roman" w:eastAsia="Times New Roman" w:hAnsi="Times New Roman" w:cs="Times New Roman"/>
          <w:sz w:val="24"/>
          <w:szCs w:val="24"/>
          <w:lang w:eastAsia="sk-SK"/>
        </w:rPr>
        <w:t>...</w:t>
      </w:r>
    </w:p>
    <w:p w:rsidR="003D106C" w:rsidRPr="003D106C" w:rsidRDefault="003D106C" w:rsidP="003D10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sk-SK"/>
        </w:rPr>
      </w:pPr>
    </w:p>
    <w:p w:rsidR="003D106C" w:rsidRPr="007B647E" w:rsidRDefault="002266C1" w:rsidP="002266C1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  <w:r w:rsidRPr="007B647E"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  <w:t>9.</w:t>
      </w:r>
      <w:r w:rsidR="003D106C" w:rsidRPr="007B647E"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  <w:t>Hospodársky výsledok  za 2015 - vývoj nákladov a výnosov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1863"/>
        <w:gridCol w:w="1843"/>
        <w:gridCol w:w="1843"/>
      </w:tblGrid>
      <w:tr w:rsidR="003D106C" w:rsidRPr="003D106C" w:rsidTr="0035213B">
        <w:tc>
          <w:tcPr>
            <w:tcW w:w="3240" w:type="dxa"/>
            <w:shd w:val="clear" w:color="auto" w:fill="DDD9C3"/>
          </w:tcPr>
          <w:p w:rsidR="003D106C" w:rsidRPr="003D106C" w:rsidRDefault="003D106C" w:rsidP="003D106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863" w:type="dxa"/>
            <w:shd w:val="clear" w:color="auto" w:fill="DDD9C3"/>
          </w:tcPr>
          <w:p w:rsidR="003D106C" w:rsidRPr="003D106C" w:rsidRDefault="003D106C" w:rsidP="003D106C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3D106C" w:rsidRPr="003D106C" w:rsidRDefault="003D106C" w:rsidP="003D106C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lang w:eastAsia="sk-SK"/>
              </w:rPr>
              <w:t>k 31.12.2014</w:t>
            </w:r>
          </w:p>
        </w:tc>
        <w:tc>
          <w:tcPr>
            <w:tcW w:w="1843" w:type="dxa"/>
            <w:shd w:val="clear" w:color="auto" w:fill="DDD9C3"/>
          </w:tcPr>
          <w:p w:rsidR="003D106C" w:rsidRPr="003D106C" w:rsidRDefault="003D106C" w:rsidP="003D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3D106C" w:rsidRPr="003D106C" w:rsidRDefault="003D106C" w:rsidP="003D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lang w:eastAsia="sk-SK"/>
              </w:rPr>
              <w:t>k 31.12.2015</w:t>
            </w:r>
          </w:p>
        </w:tc>
        <w:tc>
          <w:tcPr>
            <w:tcW w:w="1843" w:type="dxa"/>
            <w:shd w:val="clear" w:color="auto" w:fill="DDD9C3"/>
          </w:tcPr>
          <w:p w:rsidR="003D106C" w:rsidRPr="003D106C" w:rsidRDefault="003D106C" w:rsidP="003D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lang w:eastAsia="sk-SK"/>
              </w:rPr>
              <w:t>Predpoklad</w:t>
            </w:r>
          </w:p>
          <w:p w:rsidR="003D106C" w:rsidRPr="003D106C" w:rsidRDefault="003D106C" w:rsidP="003D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lang w:eastAsia="sk-SK"/>
              </w:rPr>
              <w:t>rok 2016</w:t>
            </w:r>
          </w:p>
        </w:tc>
      </w:tr>
      <w:tr w:rsidR="003D106C" w:rsidRPr="003D106C" w:rsidTr="0035213B">
        <w:tc>
          <w:tcPr>
            <w:tcW w:w="3240" w:type="dxa"/>
            <w:shd w:val="clear" w:color="auto" w:fill="D9D9D9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Náklady</w:t>
            </w:r>
          </w:p>
        </w:tc>
        <w:tc>
          <w:tcPr>
            <w:tcW w:w="1863" w:type="dxa"/>
            <w:shd w:val="clear" w:color="auto" w:fill="D9D9D9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shd w:val="clear" w:color="auto" w:fill="D9D9D9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shd w:val="clear" w:color="auto" w:fill="D9D9D9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3D106C" w:rsidRPr="003D106C" w:rsidTr="0035213B">
        <w:tc>
          <w:tcPr>
            <w:tcW w:w="3240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 – Spotrebované nákupy</w:t>
            </w:r>
          </w:p>
        </w:tc>
        <w:tc>
          <w:tcPr>
            <w:tcW w:w="1863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20425,18</w:t>
            </w:r>
          </w:p>
        </w:tc>
        <w:tc>
          <w:tcPr>
            <w:tcW w:w="1843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22 445,27</w:t>
            </w:r>
          </w:p>
        </w:tc>
        <w:tc>
          <w:tcPr>
            <w:tcW w:w="1843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3D106C" w:rsidRPr="003D106C" w:rsidTr="0035213B">
        <w:tc>
          <w:tcPr>
            <w:tcW w:w="3240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51 – Služby</w:t>
            </w:r>
          </w:p>
        </w:tc>
        <w:tc>
          <w:tcPr>
            <w:tcW w:w="1863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13 213,23</w:t>
            </w:r>
          </w:p>
        </w:tc>
        <w:tc>
          <w:tcPr>
            <w:tcW w:w="1843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12933,19</w:t>
            </w:r>
          </w:p>
        </w:tc>
        <w:tc>
          <w:tcPr>
            <w:tcW w:w="1843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3D106C" w:rsidRPr="003D106C" w:rsidTr="0035213B">
        <w:tc>
          <w:tcPr>
            <w:tcW w:w="3240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52 – Osobné náklady</w:t>
            </w:r>
          </w:p>
        </w:tc>
        <w:tc>
          <w:tcPr>
            <w:tcW w:w="1863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72221,12</w:t>
            </w:r>
          </w:p>
        </w:tc>
        <w:tc>
          <w:tcPr>
            <w:tcW w:w="1843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85644,53</w:t>
            </w:r>
          </w:p>
        </w:tc>
        <w:tc>
          <w:tcPr>
            <w:tcW w:w="1843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3D106C" w:rsidRPr="003D106C" w:rsidTr="0035213B">
        <w:tc>
          <w:tcPr>
            <w:tcW w:w="3240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53 – Dane a  poplatky</w:t>
            </w:r>
          </w:p>
        </w:tc>
        <w:tc>
          <w:tcPr>
            <w:tcW w:w="1863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85,44</w:t>
            </w:r>
          </w:p>
        </w:tc>
        <w:tc>
          <w:tcPr>
            <w:tcW w:w="1843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96,10</w:t>
            </w:r>
          </w:p>
        </w:tc>
        <w:tc>
          <w:tcPr>
            <w:tcW w:w="1843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3D106C" w:rsidRPr="003D106C" w:rsidTr="0035213B">
        <w:tc>
          <w:tcPr>
            <w:tcW w:w="3240" w:type="dxa"/>
          </w:tcPr>
          <w:p w:rsidR="003D106C" w:rsidRPr="003D106C" w:rsidRDefault="003D106C" w:rsidP="003D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54 – Ostatné náklady na prevádzkovú činnosť</w:t>
            </w:r>
          </w:p>
        </w:tc>
        <w:tc>
          <w:tcPr>
            <w:tcW w:w="1863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76,17</w:t>
            </w:r>
          </w:p>
        </w:tc>
        <w:tc>
          <w:tcPr>
            <w:tcW w:w="1843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926,52</w:t>
            </w:r>
          </w:p>
        </w:tc>
        <w:tc>
          <w:tcPr>
            <w:tcW w:w="1843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3D106C" w:rsidRPr="003D106C" w:rsidTr="0035213B">
        <w:tc>
          <w:tcPr>
            <w:tcW w:w="3240" w:type="dxa"/>
          </w:tcPr>
          <w:p w:rsidR="003D106C" w:rsidRPr="003D106C" w:rsidRDefault="003D106C" w:rsidP="003D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55 – Odpisy, rezervy a OP z prevádzkovej a finančnej činnosti a zúčtovanie časového rozlíšenia</w:t>
            </w:r>
          </w:p>
        </w:tc>
        <w:tc>
          <w:tcPr>
            <w:tcW w:w="1863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19862,52</w:t>
            </w:r>
          </w:p>
        </w:tc>
        <w:tc>
          <w:tcPr>
            <w:tcW w:w="1843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17399,22</w:t>
            </w:r>
          </w:p>
        </w:tc>
        <w:tc>
          <w:tcPr>
            <w:tcW w:w="1843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3D106C" w:rsidRPr="003D106C" w:rsidTr="0035213B">
        <w:tc>
          <w:tcPr>
            <w:tcW w:w="3240" w:type="dxa"/>
          </w:tcPr>
          <w:p w:rsidR="003D106C" w:rsidRPr="003D106C" w:rsidRDefault="003D106C" w:rsidP="003D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56 – Finančné náklady</w:t>
            </w:r>
          </w:p>
        </w:tc>
        <w:tc>
          <w:tcPr>
            <w:tcW w:w="1863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1660,96</w:t>
            </w:r>
          </w:p>
        </w:tc>
        <w:tc>
          <w:tcPr>
            <w:tcW w:w="1843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1850,44</w:t>
            </w:r>
          </w:p>
        </w:tc>
        <w:tc>
          <w:tcPr>
            <w:tcW w:w="1843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3D106C" w:rsidRPr="003D106C" w:rsidTr="0035213B">
        <w:tc>
          <w:tcPr>
            <w:tcW w:w="3240" w:type="dxa"/>
          </w:tcPr>
          <w:p w:rsidR="003D106C" w:rsidRPr="003D106C" w:rsidRDefault="003D106C" w:rsidP="003D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57 – Mimoriadne náklady</w:t>
            </w:r>
          </w:p>
        </w:tc>
        <w:tc>
          <w:tcPr>
            <w:tcW w:w="1863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3D106C" w:rsidRPr="003D106C" w:rsidTr="0035213B">
        <w:tc>
          <w:tcPr>
            <w:tcW w:w="3240" w:type="dxa"/>
          </w:tcPr>
          <w:p w:rsidR="003D106C" w:rsidRPr="003D106C" w:rsidRDefault="003D106C" w:rsidP="003D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58 – Náklady na transfery a náklady z odvodov príjmov</w:t>
            </w:r>
          </w:p>
        </w:tc>
        <w:tc>
          <w:tcPr>
            <w:tcW w:w="1863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325,00</w:t>
            </w:r>
          </w:p>
        </w:tc>
        <w:tc>
          <w:tcPr>
            <w:tcW w:w="1843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3D106C" w:rsidRPr="003D106C" w:rsidTr="0035213B">
        <w:tc>
          <w:tcPr>
            <w:tcW w:w="3240" w:type="dxa"/>
          </w:tcPr>
          <w:p w:rsidR="003D106C" w:rsidRPr="003D106C" w:rsidRDefault="003D106C" w:rsidP="003D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59 – Dane z príjmov</w:t>
            </w:r>
          </w:p>
        </w:tc>
        <w:tc>
          <w:tcPr>
            <w:tcW w:w="1863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3D106C" w:rsidRPr="003D106C" w:rsidTr="0035213B">
        <w:tc>
          <w:tcPr>
            <w:tcW w:w="3240" w:type="dxa"/>
            <w:shd w:val="clear" w:color="auto" w:fill="D9D9D9"/>
          </w:tcPr>
          <w:p w:rsidR="003D106C" w:rsidRPr="003D106C" w:rsidRDefault="003D106C" w:rsidP="003D1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Výnosy</w:t>
            </w:r>
          </w:p>
        </w:tc>
        <w:tc>
          <w:tcPr>
            <w:tcW w:w="1863" w:type="dxa"/>
            <w:shd w:val="clear" w:color="auto" w:fill="D9D9D9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shd w:val="clear" w:color="auto" w:fill="D9D9D9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shd w:val="clear" w:color="auto" w:fill="D9D9D9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3D106C" w:rsidRPr="003D106C" w:rsidTr="0035213B">
        <w:tc>
          <w:tcPr>
            <w:tcW w:w="3240" w:type="dxa"/>
          </w:tcPr>
          <w:p w:rsidR="003D106C" w:rsidRPr="003D106C" w:rsidRDefault="003D106C" w:rsidP="003D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60 – Tržby za vlastné výkony a tovar</w:t>
            </w:r>
          </w:p>
        </w:tc>
        <w:tc>
          <w:tcPr>
            <w:tcW w:w="1863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1429,95</w:t>
            </w:r>
          </w:p>
        </w:tc>
        <w:tc>
          <w:tcPr>
            <w:tcW w:w="1843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1425,05</w:t>
            </w:r>
          </w:p>
        </w:tc>
        <w:tc>
          <w:tcPr>
            <w:tcW w:w="1843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3D106C" w:rsidRPr="003D106C" w:rsidTr="0035213B">
        <w:tc>
          <w:tcPr>
            <w:tcW w:w="3240" w:type="dxa"/>
          </w:tcPr>
          <w:p w:rsidR="003D106C" w:rsidRPr="003D106C" w:rsidRDefault="003D106C" w:rsidP="003D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61 – Zmena stavu vnútroorganizačných služieb</w:t>
            </w:r>
          </w:p>
        </w:tc>
        <w:tc>
          <w:tcPr>
            <w:tcW w:w="1863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3D106C" w:rsidRPr="003D106C" w:rsidTr="0035213B">
        <w:tc>
          <w:tcPr>
            <w:tcW w:w="3240" w:type="dxa"/>
          </w:tcPr>
          <w:p w:rsidR="003D106C" w:rsidRPr="003D106C" w:rsidRDefault="003D106C" w:rsidP="003D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62 – Aktivácia</w:t>
            </w:r>
          </w:p>
        </w:tc>
        <w:tc>
          <w:tcPr>
            <w:tcW w:w="1863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3D106C" w:rsidRPr="003D106C" w:rsidTr="0035213B">
        <w:tc>
          <w:tcPr>
            <w:tcW w:w="3240" w:type="dxa"/>
          </w:tcPr>
          <w:p w:rsidR="003D106C" w:rsidRPr="003D106C" w:rsidRDefault="003D106C" w:rsidP="003D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63 – Daňové a colné výnosy a výnosy z poplatkov</w:t>
            </w:r>
          </w:p>
        </w:tc>
        <w:tc>
          <w:tcPr>
            <w:tcW w:w="1863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85621,96</w:t>
            </w:r>
          </w:p>
        </w:tc>
        <w:tc>
          <w:tcPr>
            <w:tcW w:w="1843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102367,13</w:t>
            </w:r>
          </w:p>
        </w:tc>
        <w:tc>
          <w:tcPr>
            <w:tcW w:w="1843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3D106C" w:rsidRPr="003D106C" w:rsidTr="0035213B">
        <w:tc>
          <w:tcPr>
            <w:tcW w:w="3240" w:type="dxa"/>
          </w:tcPr>
          <w:p w:rsidR="003D106C" w:rsidRPr="003D106C" w:rsidRDefault="003D106C" w:rsidP="003D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64 – Ostatné výnosy</w:t>
            </w:r>
          </w:p>
        </w:tc>
        <w:tc>
          <w:tcPr>
            <w:tcW w:w="1863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300,70</w:t>
            </w:r>
          </w:p>
        </w:tc>
        <w:tc>
          <w:tcPr>
            <w:tcW w:w="1843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291,40</w:t>
            </w:r>
          </w:p>
        </w:tc>
        <w:tc>
          <w:tcPr>
            <w:tcW w:w="1843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3D106C" w:rsidRPr="003D106C" w:rsidTr="0035213B">
        <w:tc>
          <w:tcPr>
            <w:tcW w:w="3240" w:type="dxa"/>
          </w:tcPr>
          <w:p w:rsidR="003D106C" w:rsidRPr="003D106C" w:rsidRDefault="003D106C" w:rsidP="003D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65 – Zúčtovanie rezerv a OP z prevádzkovej a finančnej činnosti a zúčtovanie časového rozlíšenia</w:t>
            </w:r>
          </w:p>
        </w:tc>
        <w:tc>
          <w:tcPr>
            <w:tcW w:w="1863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4950,30</w:t>
            </w:r>
          </w:p>
        </w:tc>
        <w:tc>
          <w:tcPr>
            <w:tcW w:w="1843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3D106C" w:rsidRPr="003D106C" w:rsidTr="0035213B">
        <w:tc>
          <w:tcPr>
            <w:tcW w:w="3240" w:type="dxa"/>
          </w:tcPr>
          <w:p w:rsidR="003D106C" w:rsidRPr="003D106C" w:rsidRDefault="003D106C" w:rsidP="003D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66 – Finančné výnosy</w:t>
            </w:r>
          </w:p>
        </w:tc>
        <w:tc>
          <w:tcPr>
            <w:tcW w:w="1863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5,99</w:t>
            </w:r>
          </w:p>
        </w:tc>
        <w:tc>
          <w:tcPr>
            <w:tcW w:w="1843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1,20</w:t>
            </w:r>
          </w:p>
        </w:tc>
        <w:tc>
          <w:tcPr>
            <w:tcW w:w="1843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3D106C" w:rsidRPr="003D106C" w:rsidTr="0035213B">
        <w:tc>
          <w:tcPr>
            <w:tcW w:w="3240" w:type="dxa"/>
          </w:tcPr>
          <w:p w:rsidR="003D106C" w:rsidRPr="003D106C" w:rsidRDefault="003D106C" w:rsidP="003D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67 – Mimoriadne výnosy</w:t>
            </w:r>
          </w:p>
        </w:tc>
        <w:tc>
          <w:tcPr>
            <w:tcW w:w="1863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3D106C" w:rsidRPr="003D106C" w:rsidTr="0035213B">
        <w:tc>
          <w:tcPr>
            <w:tcW w:w="3240" w:type="dxa"/>
          </w:tcPr>
          <w:p w:rsidR="003D106C" w:rsidRPr="003D106C" w:rsidRDefault="003D106C" w:rsidP="003D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69 – Výnosy z transferov a rozpočtových príjmov v obciach, VÚC a v RO a PO zriadených obcou alebo VÚC</w:t>
            </w:r>
          </w:p>
        </w:tc>
        <w:tc>
          <w:tcPr>
            <w:tcW w:w="1863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40253,97</w:t>
            </w:r>
          </w:p>
        </w:tc>
        <w:tc>
          <w:tcPr>
            <w:tcW w:w="1843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40963,86</w:t>
            </w:r>
          </w:p>
        </w:tc>
        <w:tc>
          <w:tcPr>
            <w:tcW w:w="1843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3D106C" w:rsidRPr="003D106C" w:rsidTr="0035213B">
        <w:tc>
          <w:tcPr>
            <w:tcW w:w="3240" w:type="dxa"/>
            <w:shd w:val="clear" w:color="auto" w:fill="D9D9D9"/>
          </w:tcPr>
          <w:p w:rsidR="003D106C" w:rsidRPr="003D106C" w:rsidRDefault="003D106C" w:rsidP="003D1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Hospodársky výsledok</w:t>
            </w:r>
          </w:p>
          <w:p w:rsidR="003D106C" w:rsidRPr="003D106C" w:rsidRDefault="003D106C" w:rsidP="003D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/+ kladný HV, - záporný HV/</w:t>
            </w:r>
          </w:p>
        </w:tc>
        <w:tc>
          <w:tcPr>
            <w:tcW w:w="1863" w:type="dxa"/>
            <w:shd w:val="clear" w:color="auto" w:fill="D9D9D9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5013,24</w:t>
            </w:r>
          </w:p>
        </w:tc>
        <w:tc>
          <w:tcPr>
            <w:tcW w:w="1843" w:type="dxa"/>
            <w:shd w:val="clear" w:color="auto" w:fill="D9D9D9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3429,27</w:t>
            </w:r>
          </w:p>
        </w:tc>
        <w:tc>
          <w:tcPr>
            <w:tcW w:w="1843" w:type="dxa"/>
            <w:shd w:val="clear" w:color="auto" w:fill="D9D9D9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</w:tbl>
    <w:p w:rsidR="003D106C" w:rsidRPr="003D106C" w:rsidRDefault="003D106C" w:rsidP="003D10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D106C" w:rsidRPr="003D106C" w:rsidRDefault="003D106C" w:rsidP="003D106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D106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Hospodársky výsledok kladný v sume 3429,27 EUR bol zúčtovaný na účet 428 – </w:t>
      </w:r>
      <w:proofErr w:type="spellStart"/>
      <w:r w:rsidRPr="003D106C">
        <w:rPr>
          <w:rFonts w:ascii="Times New Roman" w:eastAsia="Times New Roman" w:hAnsi="Times New Roman" w:cs="Times New Roman"/>
          <w:sz w:val="24"/>
          <w:szCs w:val="24"/>
          <w:lang w:eastAsia="sk-SK"/>
        </w:rPr>
        <w:t>Nevysporiadaný</w:t>
      </w:r>
      <w:proofErr w:type="spellEnd"/>
      <w:r w:rsidRPr="003D106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výsledok hospodárenia minulých rokov.</w:t>
      </w:r>
    </w:p>
    <w:p w:rsidR="003D106C" w:rsidRPr="003D106C" w:rsidRDefault="003D106C" w:rsidP="003D106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D106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Analýza nákladov a výnosov v porovnaní s minulým rokom a s vysvetlením významných rozdielov </w:t>
      </w:r>
    </w:p>
    <w:p w:rsidR="003D106C" w:rsidRPr="003D106C" w:rsidRDefault="003D106C" w:rsidP="003D10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D106C" w:rsidRPr="001A4E7C" w:rsidRDefault="003D106C" w:rsidP="002266C1">
      <w:pPr>
        <w:spacing w:after="0" w:line="360" w:lineRule="auto"/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</w:pPr>
      <w:r w:rsidRPr="003D106C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br w:type="page"/>
      </w:r>
      <w:r w:rsidR="002266C1" w:rsidRPr="001A4E7C"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  <w:lastRenderedPageBreak/>
        <w:t>10.</w:t>
      </w:r>
      <w:r w:rsidRPr="001A4E7C"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  <w:t xml:space="preserve">Ostatné  dôležité informácie </w:t>
      </w:r>
    </w:p>
    <w:p w:rsidR="003D106C" w:rsidRPr="003D106C" w:rsidRDefault="003D106C" w:rsidP="003D106C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D106C" w:rsidRPr="001A4E7C" w:rsidRDefault="002266C1" w:rsidP="002266C1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1A4E7C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10.1.</w:t>
      </w:r>
      <w:r w:rsidR="003D106C" w:rsidRPr="001A4E7C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Prijaté granty a transfery </w:t>
      </w:r>
    </w:p>
    <w:p w:rsidR="003D106C" w:rsidRPr="003D106C" w:rsidRDefault="003D106C" w:rsidP="003D106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D106C"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2015 obec prijala nasledovné granty a transfery: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4860"/>
        <w:gridCol w:w="2340"/>
      </w:tblGrid>
      <w:tr w:rsidR="003D106C" w:rsidRPr="003D106C" w:rsidTr="0035213B">
        <w:tc>
          <w:tcPr>
            <w:tcW w:w="1620" w:type="dxa"/>
            <w:shd w:val="clear" w:color="auto" w:fill="D9D9D9"/>
          </w:tcPr>
          <w:p w:rsidR="003D106C" w:rsidRPr="003D106C" w:rsidRDefault="003D106C" w:rsidP="003D1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Poskytovateľ</w:t>
            </w:r>
          </w:p>
        </w:tc>
        <w:tc>
          <w:tcPr>
            <w:tcW w:w="4860" w:type="dxa"/>
            <w:shd w:val="clear" w:color="auto" w:fill="D9D9D9"/>
          </w:tcPr>
          <w:p w:rsidR="003D106C" w:rsidRPr="003D106C" w:rsidRDefault="003D106C" w:rsidP="003D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Účelové určenie grantov a transferov</w:t>
            </w:r>
          </w:p>
        </w:tc>
        <w:tc>
          <w:tcPr>
            <w:tcW w:w="2340" w:type="dxa"/>
            <w:shd w:val="clear" w:color="auto" w:fill="D9D9D9"/>
          </w:tcPr>
          <w:p w:rsidR="003D106C" w:rsidRPr="003D106C" w:rsidRDefault="003D106C" w:rsidP="003D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Suma prijatých prostriedkov v EUR </w:t>
            </w:r>
          </w:p>
        </w:tc>
      </w:tr>
      <w:tr w:rsidR="003D106C" w:rsidRPr="003D106C" w:rsidTr="0035213B">
        <w:tc>
          <w:tcPr>
            <w:tcW w:w="1620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MF</w:t>
            </w:r>
          </w:p>
        </w:tc>
        <w:tc>
          <w:tcPr>
            <w:tcW w:w="4860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Tuzemské kapitálové granty </w:t>
            </w:r>
          </w:p>
        </w:tc>
        <w:tc>
          <w:tcPr>
            <w:tcW w:w="2340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5000,00</w:t>
            </w:r>
          </w:p>
        </w:tc>
      </w:tr>
      <w:tr w:rsidR="003D106C" w:rsidRPr="003D106C" w:rsidTr="0035213B">
        <w:tc>
          <w:tcPr>
            <w:tcW w:w="1620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MF</w:t>
            </w:r>
          </w:p>
        </w:tc>
        <w:tc>
          <w:tcPr>
            <w:tcW w:w="4860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Tuzemské bežné granty a transfery </w:t>
            </w:r>
          </w:p>
        </w:tc>
        <w:tc>
          <w:tcPr>
            <w:tcW w:w="2340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D106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26382,79</w:t>
            </w:r>
          </w:p>
        </w:tc>
      </w:tr>
      <w:tr w:rsidR="003D106C" w:rsidRPr="003D106C" w:rsidTr="0035213B">
        <w:tc>
          <w:tcPr>
            <w:tcW w:w="1620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860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340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3D106C" w:rsidRPr="003D106C" w:rsidTr="0035213B">
        <w:tc>
          <w:tcPr>
            <w:tcW w:w="1620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860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340" w:type="dxa"/>
          </w:tcPr>
          <w:p w:rsidR="003D106C" w:rsidRPr="003D106C" w:rsidRDefault="003D106C" w:rsidP="003D10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3D106C" w:rsidRPr="003D106C" w:rsidRDefault="003D106C" w:rsidP="003D106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D106C" w:rsidRPr="003D106C" w:rsidRDefault="003D106C" w:rsidP="003D106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D106C">
        <w:rPr>
          <w:rFonts w:ascii="Times New Roman" w:eastAsia="Times New Roman" w:hAnsi="Times New Roman" w:cs="Times New Roman"/>
          <w:sz w:val="24"/>
          <w:szCs w:val="24"/>
          <w:lang w:eastAsia="sk-SK"/>
        </w:rPr>
        <w:t>Popis najvýznamnejších prijatých grantov a transferov:</w:t>
      </w:r>
    </w:p>
    <w:p w:rsidR="003D106C" w:rsidRPr="003D106C" w:rsidRDefault="003D106C" w:rsidP="003D106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D106C">
        <w:rPr>
          <w:rFonts w:ascii="Times New Roman" w:eastAsia="Times New Roman" w:hAnsi="Times New Roman" w:cs="Times New Roman"/>
          <w:sz w:val="24"/>
          <w:szCs w:val="24"/>
          <w:lang w:eastAsia="sk-SK"/>
        </w:rPr>
        <w:t>5000,00 – na rekonštrukciu okolia Domu nádeje</w:t>
      </w:r>
    </w:p>
    <w:p w:rsidR="003D106C" w:rsidRPr="003D106C" w:rsidRDefault="003D106C" w:rsidP="003D106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D106C">
        <w:rPr>
          <w:rFonts w:ascii="Times New Roman" w:eastAsia="Times New Roman" w:hAnsi="Times New Roman" w:cs="Times New Roman"/>
          <w:sz w:val="24"/>
          <w:szCs w:val="24"/>
          <w:lang w:eastAsia="sk-SK"/>
        </w:rPr>
        <w:t>26382,79 – na ZŠ</w:t>
      </w:r>
    </w:p>
    <w:p w:rsidR="003D106C" w:rsidRPr="003D106C" w:rsidRDefault="003D106C" w:rsidP="003D106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D106C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</w:t>
      </w:r>
    </w:p>
    <w:p w:rsidR="003D106C" w:rsidRPr="003D106C" w:rsidRDefault="003D106C" w:rsidP="003D106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63CBD" w:rsidRPr="001A4E7C" w:rsidRDefault="002266C1" w:rsidP="002266C1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1A4E7C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10.2.</w:t>
      </w:r>
      <w:r w:rsidR="00963CBD" w:rsidRPr="001A4E7C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Poskytnuté dotácie </w:t>
      </w:r>
    </w:p>
    <w:p w:rsidR="00963CBD" w:rsidRPr="00963CBD" w:rsidRDefault="00963CBD" w:rsidP="00963C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roku 2015 obec poskytla zo svojho rozpočtu dotácie v zmysle VZN č. 4/2015 o poskytovaní dotácií z rozpočtu obce: 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4860"/>
        <w:gridCol w:w="2340"/>
      </w:tblGrid>
      <w:tr w:rsidR="00963CBD" w:rsidRPr="00963CBD" w:rsidTr="0035213B">
        <w:tc>
          <w:tcPr>
            <w:tcW w:w="1620" w:type="dxa"/>
            <w:shd w:val="clear" w:color="auto" w:fill="D9D9D9"/>
          </w:tcPr>
          <w:p w:rsidR="00963CBD" w:rsidRPr="00963CBD" w:rsidRDefault="00963CBD" w:rsidP="00963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63CBD">
              <w:rPr>
                <w:rFonts w:ascii="Times New Roman" w:eastAsia="Times New Roman" w:hAnsi="Times New Roman" w:cs="Times New Roman"/>
                <w:b/>
                <w:lang w:eastAsia="sk-SK"/>
              </w:rPr>
              <w:t>Prijímateľ dotácie</w:t>
            </w:r>
          </w:p>
        </w:tc>
        <w:tc>
          <w:tcPr>
            <w:tcW w:w="4860" w:type="dxa"/>
            <w:shd w:val="clear" w:color="auto" w:fill="D9D9D9"/>
          </w:tcPr>
          <w:p w:rsidR="00963CBD" w:rsidRPr="00963CBD" w:rsidRDefault="00963CBD" w:rsidP="00963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63CBD">
              <w:rPr>
                <w:rFonts w:ascii="Times New Roman" w:eastAsia="Times New Roman" w:hAnsi="Times New Roman" w:cs="Times New Roman"/>
                <w:b/>
                <w:lang w:eastAsia="sk-SK"/>
              </w:rPr>
              <w:t>Účelové určenie dotácie</w:t>
            </w:r>
          </w:p>
        </w:tc>
        <w:tc>
          <w:tcPr>
            <w:tcW w:w="2340" w:type="dxa"/>
            <w:shd w:val="clear" w:color="auto" w:fill="D9D9D9"/>
          </w:tcPr>
          <w:p w:rsidR="00963CBD" w:rsidRPr="00963CBD" w:rsidRDefault="00963CBD" w:rsidP="00963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63CBD">
              <w:rPr>
                <w:rFonts w:ascii="Times New Roman" w:eastAsia="Times New Roman" w:hAnsi="Times New Roman" w:cs="Times New Roman"/>
                <w:b/>
                <w:lang w:eastAsia="sk-SK"/>
              </w:rPr>
              <w:t>Suma poskytnutých</w:t>
            </w:r>
          </w:p>
          <w:p w:rsidR="00963CBD" w:rsidRPr="00963CBD" w:rsidRDefault="00963CBD" w:rsidP="00963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63CBD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prostriedkov v EUR</w:t>
            </w:r>
          </w:p>
        </w:tc>
      </w:tr>
      <w:tr w:rsidR="00963CBD" w:rsidRPr="00963CBD" w:rsidTr="0035213B">
        <w:tc>
          <w:tcPr>
            <w:tcW w:w="1620" w:type="dxa"/>
          </w:tcPr>
          <w:p w:rsidR="00963CBD" w:rsidRPr="00963CBD" w:rsidRDefault="00963CBD" w:rsidP="00963C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63C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Miestna organizácia Únia žien v Rešove</w:t>
            </w:r>
          </w:p>
        </w:tc>
        <w:tc>
          <w:tcPr>
            <w:tcW w:w="4860" w:type="dxa"/>
          </w:tcPr>
          <w:p w:rsidR="00963CBD" w:rsidRPr="00963CBD" w:rsidRDefault="00963CBD" w:rsidP="00963C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63C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Zabezpečenie kultúrnych a športových akcií</w:t>
            </w:r>
          </w:p>
        </w:tc>
        <w:tc>
          <w:tcPr>
            <w:tcW w:w="2340" w:type="dxa"/>
          </w:tcPr>
          <w:p w:rsidR="00963CBD" w:rsidRPr="00963CBD" w:rsidRDefault="00963CBD" w:rsidP="00963C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63C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100,- Eur</w:t>
            </w:r>
          </w:p>
        </w:tc>
      </w:tr>
      <w:tr w:rsidR="00963CBD" w:rsidRPr="00963CBD" w:rsidTr="0035213B">
        <w:tc>
          <w:tcPr>
            <w:tcW w:w="1620" w:type="dxa"/>
          </w:tcPr>
          <w:p w:rsidR="00963CBD" w:rsidRPr="00963CBD" w:rsidRDefault="00963CBD" w:rsidP="00963C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63C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Jednota dôchodcov v Rešove</w:t>
            </w:r>
          </w:p>
        </w:tc>
        <w:tc>
          <w:tcPr>
            <w:tcW w:w="4860" w:type="dxa"/>
          </w:tcPr>
          <w:p w:rsidR="00963CBD" w:rsidRPr="00963CBD" w:rsidRDefault="00963CBD" w:rsidP="00963C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63C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Zabezpečenie kultúrnych a športových akcií</w:t>
            </w:r>
          </w:p>
        </w:tc>
        <w:tc>
          <w:tcPr>
            <w:tcW w:w="2340" w:type="dxa"/>
          </w:tcPr>
          <w:p w:rsidR="00963CBD" w:rsidRPr="00963CBD" w:rsidRDefault="00963CBD" w:rsidP="00963C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63C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225,- Eur</w:t>
            </w:r>
          </w:p>
        </w:tc>
      </w:tr>
      <w:tr w:rsidR="00963CBD" w:rsidRPr="00963CBD" w:rsidTr="0035213B">
        <w:tc>
          <w:tcPr>
            <w:tcW w:w="1620" w:type="dxa"/>
          </w:tcPr>
          <w:p w:rsidR="00963CBD" w:rsidRPr="00963CBD" w:rsidRDefault="00963CBD" w:rsidP="00963C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860" w:type="dxa"/>
          </w:tcPr>
          <w:p w:rsidR="00963CBD" w:rsidRPr="00963CBD" w:rsidRDefault="00963CBD" w:rsidP="00963C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340" w:type="dxa"/>
          </w:tcPr>
          <w:p w:rsidR="00963CBD" w:rsidRPr="00963CBD" w:rsidRDefault="00963CBD" w:rsidP="00963C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63CBD" w:rsidRPr="00963CBD" w:rsidTr="0035213B">
        <w:tc>
          <w:tcPr>
            <w:tcW w:w="1620" w:type="dxa"/>
          </w:tcPr>
          <w:p w:rsidR="00963CBD" w:rsidRPr="00963CBD" w:rsidRDefault="00963CBD" w:rsidP="00963C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860" w:type="dxa"/>
          </w:tcPr>
          <w:p w:rsidR="00963CBD" w:rsidRPr="00963CBD" w:rsidRDefault="00963CBD" w:rsidP="00963C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340" w:type="dxa"/>
          </w:tcPr>
          <w:p w:rsidR="00963CBD" w:rsidRPr="00963CBD" w:rsidRDefault="00963CBD" w:rsidP="00963C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63CBD" w:rsidRPr="00963CBD" w:rsidTr="0035213B">
        <w:tc>
          <w:tcPr>
            <w:tcW w:w="1620" w:type="dxa"/>
          </w:tcPr>
          <w:p w:rsidR="00963CBD" w:rsidRPr="00963CBD" w:rsidRDefault="00963CBD" w:rsidP="00963C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860" w:type="dxa"/>
          </w:tcPr>
          <w:p w:rsidR="00963CBD" w:rsidRPr="00963CBD" w:rsidRDefault="00963CBD" w:rsidP="00963C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340" w:type="dxa"/>
          </w:tcPr>
          <w:p w:rsidR="00963CBD" w:rsidRPr="00963CBD" w:rsidRDefault="00963CBD" w:rsidP="00963C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63CBD" w:rsidRPr="00963CBD" w:rsidTr="0035213B">
        <w:tc>
          <w:tcPr>
            <w:tcW w:w="1620" w:type="dxa"/>
          </w:tcPr>
          <w:p w:rsidR="00963CBD" w:rsidRPr="00963CBD" w:rsidRDefault="00963CBD" w:rsidP="00963C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860" w:type="dxa"/>
          </w:tcPr>
          <w:p w:rsidR="00963CBD" w:rsidRPr="00963CBD" w:rsidRDefault="00963CBD" w:rsidP="00963C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340" w:type="dxa"/>
          </w:tcPr>
          <w:p w:rsidR="00963CBD" w:rsidRPr="00963CBD" w:rsidRDefault="00963CBD" w:rsidP="00963C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963CBD" w:rsidRPr="001A4E7C" w:rsidRDefault="00963CBD" w:rsidP="00963CBD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1A4E7C" w:rsidRDefault="001A4E7C" w:rsidP="002266C1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963CBD" w:rsidRPr="001A4E7C" w:rsidRDefault="002266C1" w:rsidP="002266C1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1A4E7C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lastRenderedPageBreak/>
        <w:t>10.3.</w:t>
      </w:r>
      <w:r w:rsidR="00963CBD" w:rsidRPr="001A4E7C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Významné investičné akcie v roku 2015</w:t>
      </w:r>
    </w:p>
    <w:p w:rsidR="00963CBD" w:rsidRPr="00963CBD" w:rsidRDefault="00963CBD" w:rsidP="00963CBD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>Najvýznamnejšie investičné akcie realizované v roku 2015:</w:t>
      </w:r>
    </w:p>
    <w:p w:rsidR="00325BE9" w:rsidRDefault="00325BE9" w:rsidP="00325BE9">
      <w:pPr>
        <w:numPr>
          <w:ilvl w:val="0"/>
          <w:numId w:val="1"/>
        </w:numPr>
        <w:spacing w:after="0" w:line="360" w:lineRule="auto"/>
        <w:jc w:val="both"/>
      </w:pPr>
      <w:r>
        <w:t>Výstavba chodníka</w:t>
      </w:r>
    </w:p>
    <w:p w:rsidR="00325BE9" w:rsidRDefault="00325BE9" w:rsidP="00325BE9">
      <w:pPr>
        <w:numPr>
          <w:ilvl w:val="0"/>
          <w:numId w:val="1"/>
        </w:numPr>
        <w:spacing w:after="0" w:line="360" w:lineRule="auto"/>
        <w:jc w:val="both"/>
      </w:pPr>
      <w:r>
        <w:t>Úprava okolia ZŠ na vybudovanie skladov</w:t>
      </w:r>
    </w:p>
    <w:p w:rsidR="00325BE9" w:rsidRDefault="001A4E7C" w:rsidP="00325BE9">
      <w:pPr>
        <w:numPr>
          <w:ilvl w:val="0"/>
          <w:numId w:val="1"/>
        </w:numPr>
        <w:spacing w:after="0" w:line="360" w:lineRule="auto"/>
        <w:jc w:val="both"/>
      </w:pPr>
      <w:r>
        <w:t xml:space="preserve">Začiatok </w:t>
      </w:r>
      <w:proofErr w:type="spellStart"/>
      <w:r>
        <w:t>vysporiadavania</w:t>
      </w:r>
      <w:proofErr w:type="spellEnd"/>
      <w:r>
        <w:t xml:space="preserve"> </w:t>
      </w:r>
      <w:r w:rsidR="00325BE9">
        <w:t xml:space="preserve"> a vymeriavania obecných ciest na prípravu projektov pre získanie grantov</w:t>
      </w:r>
    </w:p>
    <w:p w:rsidR="00963CBD" w:rsidRPr="00963CBD" w:rsidRDefault="00963CBD" w:rsidP="00325BE9">
      <w:pPr>
        <w:spacing w:after="0" w:line="36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63CBD" w:rsidRPr="00963CBD" w:rsidRDefault="00963CBD" w:rsidP="00963C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63CBD" w:rsidRPr="00963CBD" w:rsidRDefault="002266C1" w:rsidP="002266C1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10.4.</w:t>
      </w:r>
      <w:r w:rsidR="00963CBD" w:rsidRPr="00963CB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Predpokladaný budúci vývoj činnosti </w:t>
      </w:r>
    </w:p>
    <w:p w:rsidR="00963CBD" w:rsidRPr="00963CBD" w:rsidRDefault="00963CBD" w:rsidP="00963C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Predpokladané investičné akcie realizované v budúcich rokoch</w:t>
      </w:r>
      <w:r w:rsidR="001A4E7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:rsidR="00963CBD" w:rsidRPr="00963CBD" w:rsidRDefault="00963CBD" w:rsidP="00963CBD">
      <w:pPr>
        <w:spacing w:after="0" w:line="36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="001A4E7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rekonštrukcia obecnej cesty, </w:t>
      </w:r>
    </w:p>
    <w:p w:rsidR="00963CBD" w:rsidRPr="00963CBD" w:rsidRDefault="00963CBD" w:rsidP="00963C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-  výstavba ihriska</w:t>
      </w:r>
    </w:p>
    <w:p w:rsidR="00963CBD" w:rsidRDefault="00963CBD" w:rsidP="00963CBD">
      <w:pPr>
        <w:spacing w:after="0" w:line="36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>-  realizácia úpravy okolia Domu Nádeje</w:t>
      </w:r>
    </w:p>
    <w:p w:rsidR="001A4E7C" w:rsidRDefault="001A4E7C" w:rsidP="00963CBD">
      <w:pPr>
        <w:spacing w:after="0" w:line="36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zabezpečnie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ďalšieho zdroja pitnej vody pre obecný úrad</w:t>
      </w:r>
    </w:p>
    <w:p w:rsidR="001A4E7C" w:rsidRPr="00963CBD" w:rsidRDefault="001A4E7C" w:rsidP="00963CBD">
      <w:pPr>
        <w:spacing w:after="0" w:line="36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- vypracovanie plánu na začatie realizácie rekonštrukcie školy na výstavbu bytov.</w:t>
      </w:r>
    </w:p>
    <w:p w:rsidR="00963CBD" w:rsidRPr="00963CBD" w:rsidRDefault="00963CBD" w:rsidP="00963CBD">
      <w:pPr>
        <w:spacing w:after="0" w:line="360" w:lineRule="auto"/>
        <w:ind w:left="79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63CBD" w:rsidRPr="00963CBD" w:rsidRDefault="002266C1" w:rsidP="002266C1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10.5.</w:t>
      </w:r>
      <w:r w:rsidR="00963CBD" w:rsidRPr="00963CB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Udalosti osobitného významu po skončení účtovného obdobia </w:t>
      </w:r>
    </w:p>
    <w:p w:rsidR="00963CBD" w:rsidRPr="00963CBD" w:rsidRDefault="00963CBD" w:rsidP="00963C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nezaznamenala žiadnu udalosť osobitného významu po skončení účtovného obdobia. </w:t>
      </w:r>
    </w:p>
    <w:p w:rsidR="00963CBD" w:rsidRPr="00963CBD" w:rsidRDefault="00963CBD" w:rsidP="00963C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63CBD" w:rsidRPr="00963CBD" w:rsidRDefault="002266C1" w:rsidP="002266C1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10.6.</w:t>
      </w:r>
      <w:r w:rsidR="00963CBD" w:rsidRPr="00963CB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Významné riziká a neistoty, ktorým je účtovná jednotka vystavená  </w:t>
      </w:r>
    </w:p>
    <w:p w:rsidR="00963CBD" w:rsidRPr="00963CBD" w:rsidRDefault="001A4E7C" w:rsidP="00963C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-----</w:t>
      </w:r>
    </w:p>
    <w:p w:rsidR="00963CBD" w:rsidRPr="00963CBD" w:rsidRDefault="00963CBD" w:rsidP="00963C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A4E7C" w:rsidRDefault="00963CBD" w:rsidP="00963C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>Vypracoval:</w:t>
      </w:r>
      <w:r w:rsidR="001A4E7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963CBD" w:rsidRPr="00963CBD" w:rsidRDefault="001A4E7C" w:rsidP="00963C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Ing. Helena Jamroškovičová                </w:t>
      </w:r>
      <w:r w:rsidR="00963CBD" w:rsidRPr="00963C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Schválil: Ing. Helena Jamroškovičová</w:t>
      </w:r>
    </w:p>
    <w:p w:rsidR="00963CBD" w:rsidRPr="00963CBD" w:rsidRDefault="00963CBD" w:rsidP="00963C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63CBD" w:rsidRPr="00963CBD" w:rsidRDefault="00963CBD" w:rsidP="00963C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63CBD" w:rsidRPr="00386E99" w:rsidRDefault="00963CBD" w:rsidP="00963CBD">
      <w:pPr>
        <w:pStyle w:val="Bezriadkovania"/>
        <w:rPr>
          <w:rFonts w:ascii="Times New Roman" w:hAnsi="Times New Roman"/>
          <w:b/>
          <w:color w:val="FF0000"/>
          <w:sz w:val="24"/>
          <w:szCs w:val="24"/>
          <w:lang w:val="sk-SK"/>
        </w:rPr>
      </w:pPr>
      <w:r w:rsidRPr="00386E99">
        <w:rPr>
          <w:rFonts w:ascii="Times New Roman" w:hAnsi="Times New Roman"/>
          <w:b/>
          <w:color w:val="FF0000"/>
          <w:sz w:val="24"/>
          <w:szCs w:val="24"/>
          <w:lang w:val="sk-SK"/>
        </w:rPr>
        <w:t>Prílohy:</w:t>
      </w:r>
    </w:p>
    <w:p w:rsidR="00325BE9" w:rsidRPr="00325BE9" w:rsidRDefault="00325BE9" w:rsidP="00325BE9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325BE9">
        <w:rPr>
          <w:rFonts w:ascii="Times New Roman" w:eastAsia="Calibri" w:hAnsi="Times New Roman" w:cs="Times New Roman"/>
          <w:color w:val="FF0000"/>
          <w:sz w:val="24"/>
          <w:szCs w:val="24"/>
        </w:rPr>
        <w:t>Individuálna účtovná závierka: Súvaha, Výkaz ziskov a strát, Poznámky</w:t>
      </w:r>
    </w:p>
    <w:p w:rsidR="00325BE9" w:rsidRPr="00325BE9" w:rsidRDefault="00325BE9" w:rsidP="00325BE9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325BE9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Výrok audítora k individuálnej účtovnej závierke </w:t>
      </w:r>
    </w:p>
    <w:p w:rsidR="00314955" w:rsidRDefault="00314955" w:rsidP="00CB03D8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sectPr w:rsidR="003149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">
    <w:nsid w:val="27C206A2"/>
    <w:multiLevelType w:val="hybridMultilevel"/>
    <w:tmpl w:val="06D46D76"/>
    <w:lvl w:ilvl="0" w:tplc="D30CF1B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7F6"/>
    <w:rsid w:val="00043ED1"/>
    <w:rsid w:val="000D132F"/>
    <w:rsid w:val="00117D96"/>
    <w:rsid w:val="00135A61"/>
    <w:rsid w:val="00154170"/>
    <w:rsid w:val="001A4E7C"/>
    <w:rsid w:val="001D2B9C"/>
    <w:rsid w:val="001F4067"/>
    <w:rsid w:val="002266C1"/>
    <w:rsid w:val="00303E7D"/>
    <w:rsid w:val="00314955"/>
    <w:rsid w:val="00325BE9"/>
    <w:rsid w:val="0035213B"/>
    <w:rsid w:val="003D106C"/>
    <w:rsid w:val="004C1E2F"/>
    <w:rsid w:val="004E5DCB"/>
    <w:rsid w:val="00545334"/>
    <w:rsid w:val="00607BEB"/>
    <w:rsid w:val="00635628"/>
    <w:rsid w:val="00641D2F"/>
    <w:rsid w:val="00681F5F"/>
    <w:rsid w:val="0078334F"/>
    <w:rsid w:val="0079545A"/>
    <w:rsid w:val="007B647E"/>
    <w:rsid w:val="007D152B"/>
    <w:rsid w:val="007E7B89"/>
    <w:rsid w:val="00861512"/>
    <w:rsid w:val="008667F6"/>
    <w:rsid w:val="008F328B"/>
    <w:rsid w:val="00963CBD"/>
    <w:rsid w:val="009A2AF6"/>
    <w:rsid w:val="009B063B"/>
    <w:rsid w:val="009D1A27"/>
    <w:rsid w:val="00A31F12"/>
    <w:rsid w:val="00A55B2C"/>
    <w:rsid w:val="00AA4668"/>
    <w:rsid w:val="00CA6336"/>
    <w:rsid w:val="00CB03D8"/>
    <w:rsid w:val="00D14173"/>
    <w:rsid w:val="00D36C70"/>
    <w:rsid w:val="00D81615"/>
    <w:rsid w:val="00DC7EA1"/>
    <w:rsid w:val="00DE3CBF"/>
    <w:rsid w:val="00E350F3"/>
    <w:rsid w:val="00F071C5"/>
    <w:rsid w:val="00F63D46"/>
    <w:rsid w:val="00F71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8667F6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1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1F12"/>
    <w:rPr>
      <w:rFonts w:ascii="Tahoma" w:hAnsi="Tahoma" w:cs="Tahoma"/>
      <w:sz w:val="16"/>
      <w:szCs w:val="16"/>
    </w:rPr>
  </w:style>
  <w:style w:type="paragraph" w:styleId="Bezriadkovania">
    <w:name w:val="No Spacing"/>
    <w:qFormat/>
    <w:rsid w:val="00963CBD"/>
    <w:pPr>
      <w:spacing w:after="0" w:line="240" w:lineRule="auto"/>
    </w:pPr>
    <w:rPr>
      <w:rFonts w:ascii="Calibri" w:eastAsia="Calibri" w:hAnsi="Calibri" w:cs="Times New Roman"/>
      <w:lang w:val="cs-CZ"/>
    </w:rPr>
  </w:style>
  <w:style w:type="character" w:styleId="Zvraznenie">
    <w:name w:val="Emphasis"/>
    <w:basedOn w:val="Predvolenpsmoodseku"/>
    <w:uiPriority w:val="20"/>
    <w:qFormat/>
    <w:rsid w:val="00641D2F"/>
    <w:rPr>
      <w:b/>
      <w:bCs/>
      <w:i w:val="0"/>
      <w:iCs w:val="0"/>
    </w:rPr>
  </w:style>
  <w:style w:type="character" w:customStyle="1" w:styleId="st1">
    <w:name w:val="st1"/>
    <w:basedOn w:val="Predvolenpsmoodseku"/>
    <w:rsid w:val="00641D2F"/>
  </w:style>
  <w:style w:type="paragraph" w:styleId="Odsekzoznamu">
    <w:name w:val="List Paragraph"/>
    <w:basedOn w:val="Normlny"/>
    <w:uiPriority w:val="34"/>
    <w:qFormat/>
    <w:rsid w:val="00AA46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8667F6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1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1F12"/>
    <w:rPr>
      <w:rFonts w:ascii="Tahoma" w:hAnsi="Tahoma" w:cs="Tahoma"/>
      <w:sz w:val="16"/>
      <w:szCs w:val="16"/>
    </w:rPr>
  </w:style>
  <w:style w:type="paragraph" w:styleId="Bezriadkovania">
    <w:name w:val="No Spacing"/>
    <w:qFormat/>
    <w:rsid w:val="00963CBD"/>
    <w:pPr>
      <w:spacing w:after="0" w:line="240" w:lineRule="auto"/>
    </w:pPr>
    <w:rPr>
      <w:rFonts w:ascii="Calibri" w:eastAsia="Calibri" w:hAnsi="Calibri" w:cs="Times New Roman"/>
      <w:lang w:val="cs-CZ"/>
    </w:rPr>
  </w:style>
  <w:style w:type="character" w:styleId="Zvraznenie">
    <w:name w:val="Emphasis"/>
    <w:basedOn w:val="Predvolenpsmoodseku"/>
    <w:uiPriority w:val="20"/>
    <w:qFormat/>
    <w:rsid w:val="00641D2F"/>
    <w:rPr>
      <w:b/>
      <w:bCs/>
      <w:i w:val="0"/>
      <w:iCs w:val="0"/>
    </w:rPr>
  </w:style>
  <w:style w:type="character" w:customStyle="1" w:styleId="st1">
    <w:name w:val="st1"/>
    <w:basedOn w:val="Predvolenpsmoodseku"/>
    <w:rsid w:val="00641D2F"/>
  </w:style>
  <w:style w:type="paragraph" w:styleId="Odsekzoznamu">
    <w:name w:val="List Paragraph"/>
    <w:basedOn w:val="Normlny"/>
    <w:uiPriority w:val="34"/>
    <w:qFormat/>
    <w:rsid w:val="00AA46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55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google.sk/url?sa=i&amp;rct=j&amp;q=&amp;esrc=s&amp;source=images&amp;cd=&amp;cad=rja&amp;uact=8&amp;ved=0ahUKEwjnp_rqhZ7PAhWJwBQKHahXApAQjRwIBw&amp;url=http://www.sekcovtopla.sk/clenovia/&amp;psig=AFQjCNGuyjE5Qn5EPadnRE9Nhyi2N1oF9w&amp;ust=1474464323347682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hyperlink" Target="mailto:ouresov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318EF-D4A1-4984-B97C-98A56AF68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3572</Words>
  <Characters>20361</Characters>
  <Application>Microsoft Office Word</Application>
  <DocSecurity>0</DocSecurity>
  <Lines>169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pc2</cp:lastModifiedBy>
  <cp:revision>3</cp:revision>
  <cp:lastPrinted>2016-09-22T09:35:00Z</cp:lastPrinted>
  <dcterms:created xsi:type="dcterms:W3CDTF">2016-09-22T10:32:00Z</dcterms:created>
  <dcterms:modified xsi:type="dcterms:W3CDTF">2016-09-22T10:40:00Z</dcterms:modified>
</cp:coreProperties>
</file>