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14992" w:rsidRDefault="005358FE">
      <w:pPr>
        <w:jc w:val="center"/>
      </w:pPr>
      <w:bookmarkStart w:id="0" w:name="_GoBack"/>
      <w:bookmarkEnd w:id="0"/>
      <w:r>
        <w:rPr>
          <w:rFonts w:ascii="Arial" w:eastAsia="Arial" w:hAnsi="Arial" w:cs="Arial"/>
          <w:b/>
          <w:sz w:val="28"/>
          <w:szCs w:val="28"/>
          <w:u w:val="single"/>
        </w:rPr>
        <w:t xml:space="preserve">Obec Horná Ves , so sídlom Obecný úrad č. 191, </w:t>
      </w:r>
      <w:r>
        <w:rPr>
          <w:noProof/>
        </w:rPr>
        <w:drawing>
          <wp:anchor distT="0" distB="0" distL="114300" distR="114300" simplePos="0" relativeHeight="251658240" behindDoc="0" locked="0" layoutInCell="0" allowOverlap="1">
            <wp:simplePos x="0" y="0"/>
            <wp:positionH relativeFrom="margin">
              <wp:posOffset>-228599</wp:posOffset>
            </wp:positionH>
            <wp:positionV relativeFrom="paragraph">
              <wp:posOffset>-342899</wp:posOffset>
            </wp:positionV>
            <wp:extent cx="1144905" cy="1454150"/>
            <wp:effectExtent l="0" t="0" r="0" b="0"/>
            <wp:wrapNone/>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7" cstate="print"/>
                    <a:srcRect/>
                    <a:stretch>
                      <a:fillRect/>
                    </a:stretch>
                  </pic:blipFill>
                  <pic:spPr>
                    <a:xfrm>
                      <a:off x="0" y="0"/>
                      <a:ext cx="1144905" cy="1454150"/>
                    </a:xfrm>
                    <a:prstGeom prst="rect">
                      <a:avLst/>
                    </a:prstGeom>
                    <a:ln/>
                  </pic:spPr>
                </pic:pic>
              </a:graphicData>
            </a:graphic>
          </wp:anchor>
        </w:drawing>
      </w:r>
    </w:p>
    <w:p w:rsidR="00914992" w:rsidRDefault="005358FE">
      <w:pPr>
        <w:jc w:val="center"/>
      </w:pPr>
      <w:r>
        <w:rPr>
          <w:rFonts w:ascii="Arial" w:eastAsia="Arial" w:hAnsi="Arial" w:cs="Arial"/>
          <w:b/>
          <w:sz w:val="28"/>
          <w:szCs w:val="28"/>
          <w:u w:val="single"/>
        </w:rPr>
        <w:t>972 48 Horná Ves</w:t>
      </w:r>
    </w:p>
    <w:p w:rsidR="00914992" w:rsidRDefault="00914992">
      <w:pPr>
        <w:tabs>
          <w:tab w:val="left" w:pos="7350"/>
        </w:tabs>
      </w:pPr>
    </w:p>
    <w:p w:rsidR="00914992" w:rsidRDefault="00914992">
      <w:pPr>
        <w:tabs>
          <w:tab w:val="left" w:pos="7350"/>
        </w:tabs>
      </w:pPr>
    </w:p>
    <w:p w:rsidR="00914992" w:rsidRDefault="00914992">
      <w:pPr>
        <w:tabs>
          <w:tab w:val="left" w:pos="7350"/>
        </w:tabs>
      </w:pPr>
    </w:p>
    <w:p w:rsidR="00914992" w:rsidRDefault="00914992">
      <w:pPr>
        <w:tabs>
          <w:tab w:val="left" w:pos="7350"/>
        </w:tabs>
      </w:pPr>
    </w:p>
    <w:p w:rsidR="00914992" w:rsidRDefault="005358FE">
      <w:pPr>
        <w:tabs>
          <w:tab w:val="left" w:pos="7350"/>
        </w:tabs>
        <w:jc w:val="center"/>
      </w:pPr>
      <w:r>
        <w:rPr>
          <w:b/>
          <w:i/>
          <w:sz w:val="36"/>
          <w:szCs w:val="36"/>
          <w:u w:val="single"/>
        </w:rPr>
        <w:t>VÝROČNÁ  SPRÁVA  OBCE  ZA  ROK 2015</w:t>
      </w:r>
    </w:p>
    <w:p w:rsidR="00914992" w:rsidRDefault="005358FE">
      <w:pPr>
        <w:tabs>
          <w:tab w:val="left" w:pos="7350"/>
        </w:tabs>
        <w:jc w:val="center"/>
      </w:pPr>
      <w:r>
        <w:rPr>
          <w:b/>
          <w:i/>
          <w:sz w:val="36"/>
          <w:szCs w:val="36"/>
          <w:u w:val="single"/>
        </w:rPr>
        <w:t>Z individuálnej a konsolidovanej účtovnej závierky podľa § 20  a 22 zákona číslo 431/2002 Zákona o účtovníctve v znení neskorších zmien a doplnení</w:t>
      </w:r>
    </w:p>
    <w:p w:rsidR="00914992" w:rsidRDefault="00914992">
      <w:pPr>
        <w:tabs>
          <w:tab w:val="left" w:pos="7350"/>
        </w:tabs>
      </w:pPr>
    </w:p>
    <w:p w:rsidR="00914992" w:rsidRDefault="00914992">
      <w:pPr>
        <w:tabs>
          <w:tab w:val="left" w:pos="7350"/>
        </w:tabs>
      </w:pPr>
    </w:p>
    <w:p w:rsidR="00914992" w:rsidRDefault="00914992">
      <w:pPr>
        <w:tabs>
          <w:tab w:val="left" w:pos="7350"/>
        </w:tabs>
      </w:pPr>
    </w:p>
    <w:p w:rsidR="00914992" w:rsidRDefault="005358FE">
      <w:pPr>
        <w:tabs>
          <w:tab w:val="left" w:pos="7350"/>
        </w:tabs>
      </w:pPr>
      <w:r>
        <w:t xml:space="preserve">     Účtovná jednotka, ktorá musí mať účtovnú závierku overenú audítorom podľa paragrafu 19, je povinná vyhotovovať výročnú správu, v ktorej súlad s účtovnou závierkou zostavenou za to isté účtovné obdobie musí byť overený audítorom, s výnimkou výročnej správy podľa osobitného predpisu.Konsolidovaná účtovná závierka Obce Horná Ves bola zostavená v súlade s paragrafom 20 a 22 zákona č. 431/2002 Z.z. O účtovníctve v znení neskorších predpisov a v súlade s Opatrením Ministerstva financií Slovenskej republiky zo dňa 17. decembra 2008 č. MF/27526/2008-31, ktorým sa ustanovujú podrobnosti o metódach a postupoch konsolidácie vo verejnej správe a podrobnosti o usporiadaní a označovaní položiek konsolidovanej účtovnej závierky vo verejnej správe v znení neskorších predpisov.</w:t>
      </w:r>
    </w:p>
    <w:p w:rsidR="00914992" w:rsidRDefault="00914992">
      <w:pPr>
        <w:tabs>
          <w:tab w:val="left" w:pos="7350"/>
        </w:tabs>
      </w:pPr>
    </w:p>
    <w:p w:rsidR="00914992" w:rsidRDefault="00914992">
      <w:pPr>
        <w:tabs>
          <w:tab w:val="left" w:pos="7350"/>
        </w:tabs>
      </w:pPr>
    </w:p>
    <w:p w:rsidR="00914992" w:rsidRDefault="00914992">
      <w:pPr>
        <w:tabs>
          <w:tab w:val="left" w:pos="7350"/>
        </w:tabs>
      </w:pPr>
    </w:p>
    <w:p w:rsidR="00914992" w:rsidRDefault="005358FE">
      <w:r>
        <w:t xml:space="preserve">Obec Horná Ves je povinná </w:t>
      </w:r>
      <w:r>
        <w:rPr>
          <w:b/>
        </w:rPr>
        <w:t>zostaviť konsolidovanú účtovnú závierku</w:t>
      </w:r>
      <w:r>
        <w:t xml:space="preserve"> nakoľko je zriaďovateľom:</w:t>
      </w:r>
    </w:p>
    <w:p w:rsidR="00914992" w:rsidRDefault="00914992"/>
    <w:tbl>
      <w:tblPr>
        <w:tblStyle w:val="a"/>
        <w:tblW w:w="8766" w:type="dxa"/>
        <w:tblInd w:w="-15" w:type="dxa"/>
        <w:tblLayout w:type="fixed"/>
        <w:tblLook w:val="0000"/>
      </w:tblPr>
      <w:tblGrid>
        <w:gridCol w:w="1780"/>
        <w:gridCol w:w="760"/>
        <w:gridCol w:w="818"/>
        <w:gridCol w:w="606"/>
        <w:gridCol w:w="729"/>
        <w:gridCol w:w="892"/>
        <w:gridCol w:w="1081"/>
        <w:gridCol w:w="860"/>
        <w:gridCol w:w="1240"/>
      </w:tblGrid>
      <w:tr w:rsidR="00914992">
        <w:trPr>
          <w:trHeight w:val="1260"/>
        </w:trPr>
        <w:tc>
          <w:tcPr>
            <w:tcW w:w="1780" w:type="dxa"/>
            <w:tcBorders>
              <w:top w:val="single" w:sz="4" w:space="0" w:color="000000"/>
              <w:left w:val="single" w:sz="4" w:space="0" w:color="000000"/>
              <w:bottom w:val="single" w:sz="4" w:space="0" w:color="000000"/>
              <w:right w:val="single" w:sz="4" w:space="0" w:color="000000"/>
            </w:tcBorders>
          </w:tcPr>
          <w:p w:rsidR="00914992" w:rsidRDefault="005358FE">
            <w:r>
              <w:rPr>
                <w:rFonts w:ascii="Arial Narrow" w:eastAsia="Arial Narrow" w:hAnsi="Arial Narrow" w:cs="Arial Narrow"/>
                <w:b/>
                <w:i/>
                <w:sz w:val="16"/>
                <w:szCs w:val="16"/>
              </w:rPr>
              <w:t>Názov účtovnej jednotky</w:t>
            </w:r>
          </w:p>
        </w:tc>
        <w:tc>
          <w:tcPr>
            <w:tcW w:w="760" w:type="dxa"/>
            <w:tcBorders>
              <w:top w:val="single" w:sz="4" w:space="0" w:color="000000"/>
              <w:left w:val="nil"/>
              <w:bottom w:val="single" w:sz="4" w:space="0" w:color="000000"/>
              <w:right w:val="single" w:sz="4" w:space="0" w:color="000000"/>
            </w:tcBorders>
          </w:tcPr>
          <w:p w:rsidR="00914992" w:rsidRDefault="005358FE">
            <w:pPr>
              <w:jc w:val="center"/>
            </w:pPr>
            <w:r>
              <w:rPr>
                <w:rFonts w:ascii="Arial Narrow" w:eastAsia="Arial Narrow" w:hAnsi="Arial Narrow" w:cs="Arial Narrow"/>
                <w:b/>
                <w:i/>
                <w:sz w:val="16"/>
                <w:szCs w:val="16"/>
              </w:rPr>
              <w:t>IČO</w:t>
            </w:r>
          </w:p>
        </w:tc>
        <w:tc>
          <w:tcPr>
            <w:tcW w:w="818" w:type="dxa"/>
            <w:tcBorders>
              <w:top w:val="single" w:sz="4" w:space="0" w:color="000000"/>
              <w:left w:val="nil"/>
              <w:bottom w:val="single" w:sz="4" w:space="0" w:color="000000"/>
              <w:right w:val="single" w:sz="4" w:space="0" w:color="000000"/>
            </w:tcBorders>
          </w:tcPr>
          <w:p w:rsidR="00914992" w:rsidRDefault="005358FE">
            <w:pPr>
              <w:jc w:val="center"/>
            </w:pPr>
            <w:r>
              <w:rPr>
                <w:rFonts w:ascii="Arial Narrow" w:eastAsia="Arial Narrow" w:hAnsi="Arial Narrow" w:cs="Arial Narrow"/>
                <w:b/>
                <w:i/>
                <w:sz w:val="16"/>
                <w:szCs w:val="16"/>
              </w:rPr>
              <w:t>Druh vzťahu</w:t>
            </w:r>
          </w:p>
        </w:tc>
        <w:tc>
          <w:tcPr>
            <w:tcW w:w="606" w:type="dxa"/>
            <w:tcBorders>
              <w:top w:val="single" w:sz="4" w:space="0" w:color="000000"/>
              <w:left w:val="nil"/>
              <w:bottom w:val="single" w:sz="4" w:space="0" w:color="000000"/>
              <w:right w:val="single" w:sz="4" w:space="0" w:color="000000"/>
            </w:tcBorders>
          </w:tcPr>
          <w:p w:rsidR="00914992" w:rsidRDefault="005358FE">
            <w:pPr>
              <w:jc w:val="center"/>
            </w:pPr>
            <w:r>
              <w:rPr>
                <w:rFonts w:ascii="Arial Narrow" w:eastAsia="Arial Narrow" w:hAnsi="Arial Narrow" w:cs="Arial Narrow"/>
                <w:b/>
                <w:i/>
                <w:sz w:val="16"/>
                <w:szCs w:val="16"/>
              </w:rPr>
              <w:t>Právna forma</w:t>
            </w:r>
          </w:p>
        </w:tc>
        <w:tc>
          <w:tcPr>
            <w:tcW w:w="729" w:type="dxa"/>
            <w:tcBorders>
              <w:top w:val="single" w:sz="4" w:space="0" w:color="000000"/>
              <w:left w:val="nil"/>
              <w:bottom w:val="single" w:sz="4" w:space="0" w:color="000000"/>
              <w:right w:val="single" w:sz="4" w:space="0" w:color="000000"/>
            </w:tcBorders>
          </w:tcPr>
          <w:p w:rsidR="00914992" w:rsidRDefault="005358FE">
            <w:pPr>
              <w:jc w:val="center"/>
            </w:pPr>
            <w:r>
              <w:rPr>
                <w:rFonts w:ascii="Arial Narrow" w:eastAsia="Arial Narrow" w:hAnsi="Arial Narrow" w:cs="Arial Narrow"/>
                <w:b/>
                <w:i/>
                <w:sz w:val="16"/>
                <w:szCs w:val="16"/>
              </w:rPr>
              <w:t>Podiel na vlastnom imaní (%)</w:t>
            </w:r>
          </w:p>
        </w:tc>
        <w:tc>
          <w:tcPr>
            <w:tcW w:w="892" w:type="dxa"/>
            <w:tcBorders>
              <w:top w:val="single" w:sz="4" w:space="0" w:color="000000"/>
              <w:left w:val="nil"/>
              <w:bottom w:val="single" w:sz="4" w:space="0" w:color="000000"/>
              <w:right w:val="single" w:sz="4" w:space="0" w:color="000000"/>
            </w:tcBorders>
          </w:tcPr>
          <w:p w:rsidR="00914992" w:rsidRDefault="005358FE">
            <w:pPr>
              <w:jc w:val="center"/>
            </w:pPr>
            <w:r>
              <w:rPr>
                <w:rFonts w:ascii="Arial Narrow" w:eastAsia="Arial Narrow" w:hAnsi="Arial Narrow" w:cs="Arial Narrow"/>
                <w:b/>
                <w:i/>
                <w:sz w:val="16"/>
                <w:szCs w:val="16"/>
              </w:rPr>
              <w:t>Podiel na hlasovacích právach (%)</w:t>
            </w:r>
          </w:p>
        </w:tc>
        <w:tc>
          <w:tcPr>
            <w:tcW w:w="1081" w:type="dxa"/>
            <w:tcBorders>
              <w:top w:val="single" w:sz="4" w:space="0" w:color="000000"/>
              <w:left w:val="nil"/>
              <w:bottom w:val="single" w:sz="4" w:space="0" w:color="000000"/>
              <w:right w:val="single" w:sz="4" w:space="0" w:color="000000"/>
            </w:tcBorders>
          </w:tcPr>
          <w:p w:rsidR="00914992" w:rsidRDefault="005358FE">
            <w:pPr>
              <w:jc w:val="center"/>
            </w:pPr>
            <w:r>
              <w:rPr>
                <w:rFonts w:ascii="Arial Narrow" w:eastAsia="Arial Narrow" w:hAnsi="Arial Narrow" w:cs="Arial Narrow"/>
                <w:b/>
                <w:i/>
                <w:sz w:val="16"/>
                <w:szCs w:val="16"/>
              </w:rPr>
              <w:t>Konsolidovaný podiel (%)</w:t>
            </w:r>
          </w:p>
        </w:tc>
        <w:tc>
          <w:tcPr>
            <w:tcW w:w="860" w:type="dxa"/>
            <w:tcBorders>
              <w:top w:val="single" w:sz="4" w:space="0" w:color="000000"/>
              <w:left w:val="nil"/>
              <w:bottom w:val="single" w:sz="4" w:space="0" w:color="000000"/>
              <w:right w:val="single" w:sz="4" w:space="0" w:color="000000"/>
            </w:tcBorders>
          </w:tcPr>
          <w:p w:rsidR="00914992" w:rsidRDefault="005358FE">
            <w:pPr>
              <w:jc w:val="center"/>
            </w:pPr>
            <w:r>
              <w:rPr>
                <w:rFonts w:ascii="Arial Narrow" w:eastAsia="Arial Narrow" w:hAnsi="Arial Narrow" w:cs="Arial Narrow"/>
                <w:b/>
                <w:i/>
                <w:sz w:val="16"/>
                <w:szCs w:val="16"/>
              </w:rPr>
              <w:t>odo dňa</w:t>
            </w:r>
          </w:p>
        </w:tc>
        <w:tc>
          <w:tcPr>
            <w:tcW w:w="1240" w:type="dxa"/>
            <w:tcBorders>
              <w:top w:val="single" w:sz="4" w:space="0" w:color="000000"/>
              <w:bottom w:val="single" w:sz="4" w:space="0" w:color="000000"/>
              <w:right w:val="single" w:sz="4" w:space="0" w:color="000000"/>
            </w:tcBorders>
          </w:tcPr>
          <w:p w:rsidR="00914992" w:rsidRDefault="005358FE">
            <w:pPr>
              <w:jc w:val="center"/>
            </w:pPr>
            <w:r>
              <w:rPr>
                <w:rFonts w:ascii="Arial Narrow" w:eastAsia="Arial Narrow" w:hAnsi="Arial Narrow" w:cs="Arial Narrow"/>
                <w:b/>
                <w:i/>
                <w:sz w:val="16"/>
                <w:szCs w:val="16"/>
              </w:rPr>
              <w:t>Ulica a číslo</w:t>
            </w:r>
          </w:p>
        </w:tc>
      </w:tr>
      <w:tr w:rsidR="00914992">
        <w:trPr>
          <w:trHeight w:val="260"/>
        </w:trPr>
        <w:tc>
          <w:tcPr>
            <w:tcW w:w="1780" w:type="dxa"/>
            <w:tcBorders>
              <w:top w:val="single" w:sz="4" w:space="0" w:color="000000"/>
              <w:left w:val="single" w:sz="4" w:space="0" w:color="000000"/>
              <w:bottom w:val="single" w:sz="4" w:space="0" w:color="000000"/>
              <w:right w:val="single" w:sz="4" w:space="0" w:color="000000"/>
            </w:tcBorders>
          </w:tcPr>
          <w:p w:rsidR="00914992" w:rsidRDefault="005358FE">
            <w:r>
              <w:rPr>
                <w:rFonts w:ascii="Arial Narrow" w:eastAsia="Arial Narrow" w:hAnsi="Arial Narrow" w:cs="Arial Narrow"/>
                <w:sz w:val="16"/>
                <w:szCs w:val="16"/>
              </w:rPr>
              <w:t>Obec Horná Ves</w:t>
            </w:r>
          </w:p>
        </w:tc>
        <w:tc>
          <w:tcPr>
            <w:tcW w:w="760" w:type="dxa"/>
            <w:tcBorders>
              <w:top w:val="single" w:sz="4" w:space="0" w:color="000000"/>
              <w:left w:val="nil"/>
              <w:bottom w:val="single" w:sz="4" w:space="0" w:color="000000"/>
              <w:right w:val="single" w:sz="4" w:space="0" w:color="000000"/>
            </w:tcBorders>
          </w:tcPr>
          <w:p w:rsidR="00914992" w:rsidRDefault="005358FE">
            <w:pPr>
              <w:jc w:val="right"/>
            </w:pPr>
            <w:r>
              <w:rPr>
                <w:rFonts w:ascii="Arial Narrow" w:eastAsia="Arial Narrow" w:hAnsi="Arial Narrow" w:cs="Arial Narrow"/>
                <w:sz w:val="16"/>
                <w:szCs w:val="16"/>
              </w:rPr>
              <w:t>318108</w:t>
            </w:r>
          </w:p>
        </w:tc>
        <w:tc>
          <w:tcPr>
            <w:tcW w:w="818" w:type="dxa"/>
            <w:tcBorders>
              <w:top w:val="single" w:sz="4" w:space="0" w:color="000000"/>
              <w:left w:val="nil"/>
              <w:bottom w:val="single" w:sz="4" w:space="0" w:color="000000"/>
              <w:right w:val="single" w:sz="4" w:space="0" w:color="000000"/>
            </w:tcBorders>
          </w:tcPr>
          <w:p w:rsidR="00914992" w:rsidRDefault="005358FE">
            <w:r>
              <w:rPr>
                <w:rFonts w:ascii="Arial Narrow" w:eastAsia="Arial Narrow" w:hAnsi="Arial Narrow" w:cs="Arial Narrow"/>
                <w:sz w:val="16"/>
                <w:szCs w:val="16"/>
              </w:rPr>
              <w:t>materská</w:t>
            </w:r>
          </w:p>
        </w:tc>
        <w:tc>
          <w:tcPr>
            <w:tcW w:w="606" w:type="dxa"/>
            <w:tcBorders>
              <w:top w:val="single" w:sz="4" w:space="0" w:color="000000"/>
              <w:left w:val="nil"/>
              <w:bottom w:val="single" w:sz="4" w:space="0" w:color="000000"/>
              <w:right w:val="single" w:sz="4" w:space="0" w:color="000000"/>
            </w:tcBorders>
          </w:tcPr>
          <w:p w:rsidR="00914992" w:rsidRDefault="005358FE">
            <w:r>
              <w:rPr>
                <w:rFonts w:ascii="Arial Narrow" w:eastAsia="Arial Narrow" w:hAnsi="Arial Narrow" w:cs="Arial Narrow"/>
                <w:sz w:val="16"/>
                <w:szCs w:val="16"/>
              </w:rPr>
              <w:t>obec</w:t>
            </w:r>
          </w:p>
        </w:tc>
        <w:tc>
          <w:tcPr>
            <w:tcW w:w="729" w:type="dxa"/>
            <w:tcBorders>
              <w:top w:val="single" w:sz="4" w:space="0" w:color="000000"/>
              <w:left w:val="nil"/>
              <w:bottom w:val="single" w:sz="4" w:space="0" w:color="000000"/>
              <w:right w:val="single" w:sz="4" w:space="0" w:color="000000"/>
            </w:tcBorders>
          </w:tcPr>
          <w:p w:rsidR="00914992" w:rsidRDefault="005358FE">
            <w:pPr>
              <w:jc w:val="center"/>
            </w:pPr>
            <w:r>
              <w:rPr>
                <w:rFonts w:ascii="Arial Narrow" w:eastAsia="Arial Narrow" w:hAnsi="Arial Narrow" w:cs="Arial Narrow"/>
                <w:sz w:val="16"/>
                <w:szCs w:val="16"/>
              </w:rPr>
              <w:t>100</w:t>
            </w:r>
          </w:p>
        </w:tc>
        <w:tc>
          <w:tcPr>
            <w:tcW w:w="892" w:type="dxa"/>
            <w:tcBorders>
              <w:top w:val="single" w:sz="4" w:space="0" w:color="000000"/>
              <w:left w:val="nil"/>
              <w:bottom w:val="single" w:sz="4" w:space="0" w:color="000000"/>
              <w:right w:val="single" w:sz="4" w:space="0" w:color="000000"/>
            </w:tcBorders>
          </w:tcPr>
          <w:p w:rsidR="00914992" w:rsidRDefault="005358FE">
            <w:pPr>
              <w:jc w:val="center"/>
            </w:pPr>
            <w:r>
              <w:rPr>
                <w:rFonts w:ascii="Arial Narrow" w:eastAsia="Arial Narrow" w:hAnsi="Arial Narrow" w:cs="Arial Narrow"/>
                <w:sz w:val="16"/>
                <w:szCs w:val="16"/>
              </w:rPr>
              <w:t>100</w:t>
            </w:r>
          </w:p>
        </w:tc>
        <w:tc>
          <w:tcPr>
            <w:tcW w:w="1081" w:type="dxa"/>
            <w:tcBorders>
              <w:top w:val="single" w:sz="4" w:space="0" w:color="000000"/>
              <w:left w:val="nil"/>
              <w:bottom w:val="single" w:sz="4" w:space="0" w:color="000000"/>
              <w:right w:val="single" w:sz="4" w:space="0" w:color="000000"/>
            </w:tcBorders>
          </w:tcPr>
          <w:p w:rsidR="00914992" w:rsidRDefault="005358FE">
            <w:pPr>
              <w:jc w:val="center"/>
            </w:pPr>
            <w:r>
              <w:rPr>
                <w:rFonts w:ascii="Arial Narrow" w:eastAsia="Arial Narrow" w:hAnsi="Arial Narrow" w:cs="Arial Narrow"/>
                <w:sz w:val="16"/>
                <w:szCs w:val="16"/>
              </w:rPr>
              <w:t>100 %</w:t>
            </w:r>
          </w:p>
        </w:tc>
        <w:tc>
          <w:tcPr>
            <w:tcW w:w="860" w:type="dxa"/>
            <w:tcBorders>
              <w:top w:val="single" w:sz="4" w:space="0" w:color="000000"/>
              <w:left w:val="nil"/>
              <w:bottom w:val="single" w:sz="4" w:space="0" w:color="000000"/>
              <w:right w:val="single" w:sz="4" w:space="0" w:color="000000"/>
            </w:tcBorders>
          </w:tcPr>
          <w:p w:rsidR="00914992" w:rsidRDefault="005358FE">
            <w:pPr>
              <w:jc w:val="right"/>
            </w:pPr>
            <w:r>
              <w:rPr>
                <w:rFonts w:ascii="Arial Narrow" w:eastAsia="Arial Narrow" w:hAnsi="Arial Narrow" w:cs="Arial Narrow"/>
                <w:sz w:val="16"/>
                <w:szCs w:val="16"/>
              </w:rPr>
              <w:t>1.1.1990</w:t>
            </w:r>
          </w:p>
        </w:tc>
        <w:tc>
          <w:tcPr>
            <w:tcW w:w="1240" w:type="dxa"/>
            <w:tcBorders>
              <w:top w:val="single" w:sz="4" w:space="0" w:color="000000"/>
              <w:bottom w:val="single" w:sz="4" w:space="0" w:color="000000"/>
              <w:right w:val="single" w:sz="4" w:space="0" w:color="000000"/>
            </w:tcBorders>
          </w:tcPr>
          <w:p w:rsidR="00914992" w:rsidRDefault="005358FE">
            <w:r>
              <w:rPr>
                <w:rFonts w:ascii="Arial Narrow" w:eastAsia="Arial Narrow" w:hAnsi="Arial Narrow" w:cs="Arial Narrow"/>
                <w:sz w:val="16"/>
                <w:szCs w:val="16"/>
              </w:rPr>
              <w:t>Obecný úrad 191</w:t>
            </w:r>
          </w:p>
        </w:tc>
      </w:tr>
      <w:tr w:rsidR="00914992">
        <w:trPr>
          <w:trHeight w:val="260"/>
        </w:trPr>
        <w:tc>
          <w:tcPr>
            <w:tcW w:w="1780" w:type="dxa"/>
            <w:tcBorders>
              <w:top w:val="nil"/>
              <w:left w:val="single" w:sz="4" w:space="0" w:color="000000"/>
              <w:bottom w:val="single" w:sz="4" w:space="0" w:color="000000"/>
              <w:right w:val="single" w:sz="4" w:space="0" w:color="000000"/>
            </w:tcBorders>
          </w:tcPr>
          <w:p w:rsidR="00914992" w:rsidRDefault="005358FE">
            <w:r>
              <w:rPr>
                <w:rFonts w:ascii="Arial Narrow" w:eastAsia="Arial Narrow" w:hAnsi="Arial Narrow" w:cs="Arial Narrow"/>
                <w:sz w:val="16"/>
                <w:szCs w:val="16"/>
              </w:rPr>
              <w:t>ZŠ s MŚ Horná Ves</w:t>
            </w:r>
          </w:p>
        </w:tc>
        <w:tc>
          <w:tcPr>
            <w:tcW w:w="760" w:type="dxa"/>
            <w:tcBorders>
              <w:top w:val="nil"/>
              <w:left w:val="nil"/>
              <w:bottom w:val="single" w:sz="4" w:space="0" w:color="000000"/>
              <w:right w:val="single" w:sz="4" w:space="0" w:color="000000"/>
            </w:tcBorders>
          </w:tcPr>
          <w:p w:rsidR="00914992" w:rsidRDefault="005358FE">
            <w:pPr>
              <w:jc w:val="right"/>
            </w:pPr>
            <w:r>
              <w:rPr>
                <w:rFonts w:ascii="Arial Narrow" w:eastAsia="Arial Narrow" w:hAnsi="Arial Narrow" w:cs="Arial Narrow"/>
                <w:sz w:val="16"/>
                <w:szCs w:val="16"/>
              </w:rPr>
              <w:t>36126713</w:t>
            </w:r>
          </w:p>
        </w:tc>
        <w:tc>
          <w:tcPr>
            <w:tcW w:w="818" w:type="dxa"/>
            <w:tcBorders>
              <w:top w:val="nil"/>
              <w:left w:val="nil"/>
              <w:bottom w:val="single" w:sz="4" w:space="0" w:color="000000"/>
              <w:right w:val="single" w:sz="4" w:space="0" w:color="000000"/>
            </w:tcBorders>
          </w:tcPr>
          <w:p w:rsidR="00914992" w:rsidRDefault="005358FE">
            <w:r>
              <w:rPr>
                <w:rFonts w:ascii="Arial Narrow" w:eastAsia="Arial Narrow" w:hAnsi="Arial Narrow" w:cs="Arial Narrow"/>
                <w:sz w:val="16"/>
                <w:szCs w:val="16"/>
              </w:rPr>
              <w:t>dcérska</w:t>
            </w:r>
          </w:p>
        </w:tc>
        <w:tc>
          <w:tcPr>
            <w:tcW w:w="606" w:type="dxa"/>
            <w:tcBorders>
              <w:top w:val="nil"/>
              <w:left w:val="nil"/>
              <w:bottom w:val="single" w:sz="4" w:space="0" w:color="000000"/>
              <w:right w:val="single" w:sz="4" w:space="0" w:color="000000"/>
            </w:tcBorders>
          </w:tcPr>
          <w:p w:rsidR="00914992" w:rsidRDefault="005358FE">
            <w:r>
              <w:rPr>
                <w:rFonts w:ascii="Arial Narrow" w:eastAsia="Arial Narrow" w:hAnsi="Arial Narrow" w:cs="Arial Narrow"/>
                <w:sz w:val="16"/>
                <w:szCs w:val="16"/>
              </w:rPr>
              <w:t>R.O.</w:t>
            </w:r>
          </w:p>
        </w:tc>
        <w:tc>
          <w:tcPr>
            <w:tcW w:w="729" w:type="dxa"/>
            <w:tcBorders>
              <w:top w:val="nil"/>
              <w:left w:val="nil"/>
              <w:bottom w:val="single" w:sz="4" w:space="0" w:color="000000"/>
              <w:right w:val="single" w:sz="4" w:space="0" w:color="000000"/>
            </w:tcBorders>
          </w:tcPr>
          <w:p w:rsidR="00914992" w:rsidRDefault="005358FE">
            <w:pPr>
              <w:jc w:val="center"/>
            </w:pPr>
            <w:r>
              <w:rPr>
                <w:rFonts w:ascii="Arial Narrow" w:eastAsia="Arial Narrow" w:hAnsi="Arial Narrow" w:cs="Arial Narrow"/>
                <w:sz w:val="16"/>
                <w:szCs w:val="16"/>
              </w:rPr>
              <w:t>100</w:t>
            </w:r>
          </w:p>
        </w:tc>
        <w:tc>
          <w:tcPr>
            <w:tcW w:w="892" w:type="dxa"/>
            <w:tcBorders>
              <w:top w:val="nil"/>
              <w:left w:val="nil"/>
              <w:bottom w:val="single" w:sz="4" w:space="0" w:color="000000"/>
              <w:right w:val="single" w:sz="4" w:space="0" w:color="000000"/>
            </w:tcBorders>
          </w:tcPr>
          <w:p w:rsidR="00914992" w:rsidRDefault="005358FE">
            <w:pPr>
              <w:jc w:val="center"/>
            </w:pPr>
            <w:r>
              <w:rPr>
                <w:rFonts w:ascii="Arial Narrow" w:eastAsia="Arial Narrow" w:hAnsi="Arial Narrow" w:cs="Arial Narrow"/>
                <w:sz w:val="16"/>
                <w:szCs w:val="16"/>
              </w:rPr>
              <w:t>100</w:t>
            </w:r>
          </w:p>
        </w:tc>
        <w:tc>
          <w:tcPr>
            <w:tcW w:w="1081" w:type="dxa"/>
            <w:tcBorders>
              <w:top w:val="nil"/>
              <w:left w:val="nil"/>
              <w:bottom w:val="single" w:sz="4" w:space="0" w:color="000000"/>
              <w:right w:val="single" w:sz="4" w:space="0" w:color="000000"/>
            </w:tcBorders>
          </w:tcPr>
          <w:p w:rsidR="00914992" w:rsidRDefault="005358FE">
            <w:pPr>
              <w:jc w:val="center"/>
            </w:pPr>
            <w:r>
              <w:rPr>
                <w:rFonts w:ascii="Arial Narrow" w:eastAsia="Arial Narrow" w:hAnsi="Arial Narrow" w:cs="Arial Narrow"/>
                <w:sz w:val="16"/>
                <w:szCs w:val="16"/>
              </w:rPr>
              <w:t>100%</w:t>
            </w:r>
          </w:p>
        </w:tc>
        <w:tc>
          <w:tcPr>
            <w:tcW w:w="860" w:type="dxa"/>
            <w:tcBorders>
              <w:top w:val="nil"/>
              <w:left w:val="nil"/>
              <w:bottom w:val="single" w:sz="4" w:space="0" w:color="000000"/>
              <w:right w:val="single" w:sz="4" w:space="0" w:color="000000"/>
            </w:tcBorders>
          </w:tcPr>
          <w:p w:rsidR="00914992" w:rsidRDefault="005358FE">
            <w:pPr>
              <w:jc w:val="right"/>
            </w:pPr>
            <w:r>
              <w:rPr>
                <w:rFonts w:ascii="Arial Narrow" w:eastAsia="Arial Narrow" w:hAnsi="Arial Narrow" w:cs="Arial Narrow"/>
                <w:sz w:val="16"/>
                <w:szCs w:val="16"/>
              </w:rPr>
              <w:t>1.1.2002</w:t>
            </w:r>
          </w:p>
        </w:tc>
        <w:tc>
          <w:tcPr>
            <w:tcW w:w="1240" w:type="dxa"/>
            <w:tcBorders>
              <w:top w:val="single" w:sz="4" w:space="0" w:color="000000"/>
              <w:bottom w:val="single" w:sz="4" w:space="0" w:color="000000"/>
              <w:right w:val="single" w:sz="4" w:space="0" w:color="000000"/>
            </w:tcBorders>
          </w:tcPr>
          <w:p w:rsidR="00914992" w:rsidRDefault="005358FE">
            <w:r>
              <w:rPr>
                <w:rFonts w:ascii="Arial Narrow" w:eastAsia="Arial Narrow" w:hAnsi="Arial Narrow" w:cs="Arial Narrow"/>
                <w:sz w:val="16"/>
                <w:szCs w:val="16"/>
              </w:rPr>
              <w:t>Horná Ves 360</w:t>
            </w:r>
          </w:p>
        </w:tc>
      </w:tr>
    </w:tbl>
    <w:p w:rsidR="00914992" w:rsidRDefault="00914992"/>
    <w:p w:rsidR="00914992" w:rsidRDefault="00914992"/>
    <w:p w:rsidR="00914992" w:rsidRDefault="005358FE">
      <w:r>
        <w:t>Údaje o použitých metódach konsolidácie:</w:t>
      </w:r>
    </w:p>
    <w:tbl>
      <w:tblPr>
        <w:tblStyle w:val="a0"/>
        <w:tblW w:w="5692" w:type="dxa"/>
        <w:tblInd w:w="-15" w:type="dxa"/>
        <w:tblLayout w:type="fixed"/>
        <w:tblLook w:val="0000"/>
      </w:tblPr>
      <w:tblGrid>
        <w:gridCol w:w="1620"/>
        <w:gridCol w:w="1480"/>
        <w:gridCol w:w="1352"/>
        <w:gridCol w:w="1240"/>
      </w:tblGrid>
      <w:tr w:rsidR="00914992">
        <w:trPr>
          <w:trHeight w:val="240"/>
        </w:trPr>
        <w:tc>
          <w:tcPr>
            <w:tcW w:w="1620" w:type="dxa"/>
            <w:tcBorders>
              <w:top w:val="single" w:sz="4" w:space="0" w:color="000000"/>
              <w:left w:val="single" w:sz="4" w:space="0" w:color="000000"/>
              <w:bottom w:val="single" w:sz="4" w:space="0" w:color="000000"/>
              <w:right w:val="single" w:sz="4" w:space="0" w:color="000000"/>
            </w:tcBorders>
          </w:tcPr>
          <w:p w:rsidR="00914992" w:rsidRDefault="005358FE">
            <w:pPr>
              <w:jc w:val="center"/>
            </w:pPr>
            <w:r>
              <w:rPr>
                <w:rFonts w:ascii="Arial" w:eastAsia="Arial" w:hAnsi="Arial" w:cs="Arial"/>
                <w:b/>
                <w:sz w:val="20"/>
                <w:szCs w:val="20"/>
              </w:rPr>
              <w:t>Názov</w:t>
            </w:r>
          </w:p>
        </w:tc>
        <w:tc>
          <w:tcPr>
            <w:tcW w:w="1480" w:type="dxa"/>
            <w:tcBorders>
              <w:top w:val="single" w:sz="4" w:space="0" w:color="000000"/>
              <w:left w:val="nil"/>
              <w:bottom w:val="single" w:sz="4" w:space="0" w:color="000000"/>
              <w:right w:val="single" w:sz="4" w:space="0" w:color="000000"/>
            </w:tcBorders>
          </w:tcPr>
          <w:p w:rsidR="00914992" w:rsidRDefault="005358FE">
            <w:pPr>
              <w:jc w:val="center"/>
            </w:pPr>
            <w:r>
              <w:rPr>
                <w:rFonts w:ascii="Arial" w:eastAsia="Arial" w:hAnsi="Arial" w:cs="Arial"/>
                <w:b/>
                <w:sz w:val="20"/>
                <w:szCs w:val="20"/>
              </w:rPr>
              <w:t>Metóda úplnej konsolidácie</w:t>
            </w:r>
          </w:p>
        </w:tc>
        <w:tc>
          <w:tcPr>
            <w:tcW w:w="1352" w:type="dxa"/>
            <w:tcBorders>
              <w:top w:val="single" w:sz="4" w:space="0" w:color="000000"/>
              <w:left w:val="nil"/>
              <w:bottom w:val="single" w:sz="4" w:space="0" w:color="000000"/>
              <w:right w:val="single" w:sz="4" w:space="0" w:color="000000"/>
            </w:tcBorders>
          </w:tcPr>
          <w:p w:rsidR="00914992" w:rsidRDefault="005358FE">
            <w:pPr>
              <w:jc w:val="center"/>
            </w:pPr>
            <w:r>
              <w:rPr>
                <w:rFonts w:ascii="Arial" w:eastAsia="Arial" w:hAnsi="Arial" w:cs="Arial"/>
                <w:b/>
                <w:sz w:val="20"/>
                <w:szCs w:val="20"/>
              </w:rPr>
              <w:t>Metóda podielovej konsolidácie</w:t>
            </w:r>
          </w:p>
        </w:tc>
        <w:tc>
          <w:tcPr>
            <w:tcW w:w="1240" w:type="dxa"/>
            <w:tcBorders>
              <w:top w:val="single" w:sz="4" w:space="0" w:color="000000"/>
              <w:left w:val="nil"/>
              <w:bottom w:val="single" w:sz="4" w:space="0" w:color="000000"/>
              <w:right w:val="single" w:sz="4" w:space="0" w:color="000000"/>
            </w:tcBorders>
          </w:tcPr>
          <w:p w:rsidR="00914992" w:rsidRDefault="005358FE">
            <w:pPr>
              <w:jc w:val="center"/>
            </w:pPr>
            <w:r>
              <w:rPr>
                <w:rFonts w:ascii="Arial" w:eastAsia="Arial" w:hAnsi="Arial" w:cs="Arial"/>
                <w:b/>
                <w:sz w:val="20"/>
                <w:szCs w:val="20"/>
              </w:rPr>
              <w:t>Metóda vlastného imania</w:t>
            </w:r>
          </w:p>
        </w:tc>
      </w:tr>
      <w:tr w:rsidR="00914992">
        <w:trPr>
          <w:trHeight w:val="240"/>
        </w:trPr>
        <w:tc>
          <w:tcPr>
            <w:tcW w:w="1620" w:type="dxa"/>
            <w:tcBorders>
              <w:top w:val="nil"/>
              <w:left w:val="single" w:sz="4" w:space="0" w:color="000000"/>
              <w:bottom w:val="single" w:sz="4" w:space="0" w:color="000000"/>
              <w:right w:val="single" w:sz="4" w:space="0" w:color="000000"/>
            </w:tcBorders>
          </w:tcPr>
          <w:p w:rsidR="00914992" w:rsidRDefault="005358FE">
            <w:r>
              <w:rPr>
                <w:rFonts w:ascii="Arial" w:eastAsia="Arial" w:hAnsi="Arial" w:cs="Arial"/>
                <w:sz w:val="16"/>
                <w:szCs w:val="16"/>
              </w:rPr>
              <w:t>Obec Horná Ves</w:t>
            </w:r>
          </w:p>
        </w:tc>
        <w:tc>
          <w:tcPr>
            <w:tcW w:w="1480" w:type="dxa"/>
            <w:tcBorders>
              <w:top w:val="nil"/>
              <w:left w:val="nil"/>
              <w:bottom w:val="single" w:sz="4" w:space="0" w:color="000000"/>
              <w:right w:val="single" w:sz="4" w:space="0" w:color="000000"/>
            </w:tcBorders>
          </w:tcPr>
          <w:p w:rsidR="00914992" w:rsidRDefault="005358FE">
            <w:pPr>
              <w:jc w:val="center"/>
            </w:pPr>
            <w:r>
              <w:rPr>
                <w:rFonts w:ascii="Arial" w:eastAsia="Arial" w:hAnsi="Arial" w:cs="Arial"/>
                <w:sz w:val="20"/>
                <w:szCs w:val="20"/>
              </w:rPr>
              <w:t>áno</w:t>
            </w:r>
          </w:p>
        </w:tc>
        <w:tc>
          <w:tcPr>
            <w:tcW w:w="1352" w:type="dxa"/>
            <w:tcBorders>
              <w:top w:val="nil"/>
              <w:left w:val="nil"/>
              <w:bottom w:val="single" w:sz="4" w:space="0" w:color="000000"/>
              <w:right w:val="single" w:sz="4" w:space="0" w:color="000000"/>
            </w:tcBorders>
          </w:tcPr>
          <w:p w:rsidR="00914992" w:rsidRDefault="005358FE">
            <w:pPr>
              <w:jc w:val="center"/>
            </w:pPr>
            <w:r>
              <w:rPr>
                <w:rFonts w:ascii="Arial" w:eastAsia="Arial" w:hAnsi="Arial" w:cs="Arial"/>
                <w:sz w:val="20"/>
                <w:szCs w:val="20"/>
              </w:rPr>
              <w:t>nie</w:t>
            </w:r>
          </w:p>
        </w:tc>
        <w:tc>
          <w:tcPr>
            <w:tcW w:w="1240" w:type="dxa"/>
            <w:tcBorders>
              <w:top w:val="nil"/>
              <w:left w:val="nil"/>
              <w:bottom w:val="single" w:sz="4" w:space="0" w:color="000000"/>
              <w:right w:val="single" w:sz="4" w:space="0" w:color="000000"/>
            </w:tcBorders>
          </w:tcPr>
          <w:p w:rsidR="00914992" w:rsidRDefault="005358FE">
            <w:pPr>
              <w:jc w:val="center"/>
            </w:pPr>
            <w:r>
              <w:rPr>
                <w:rFonts w:ascii="Arial" w:eastAsia="Arial" w:hAnsi="Arial" w:cs="Arial"/>
                <w:sz w:val="20"/>
                <w:szCs w:val="20"/>
              </w:rPr>
              <w:t>nie</w:t>
            </w:r>
          </w:p>
        </w:tc>
      </w:tr>
      <w:tr w:rsidR="00914992">
        <w:trPr>
          <w:trHeight w:val="240"/>
        </w:trPr>
        <w:tc>
          <w:tcPr>
            <w:tcW w:w="1620" w:type="dxa"/>
            <w:tcBorders>
              <w:top w:val="nil"/>
              <w:left w:val="single" w:sz="4" w:space="0" w:color="000000"/>
              <w:bottom w:val="single" w:sz="4" w:space="0" w:color="000000"/>
              <w:right w:val="single" w:sz="4" w:space="0" w:color="000000"/>
            </w:tcBorders>
          </w:tcPr>
          <w:p w:rsidR="00914992" w:rsidRDefault="005358FE">
            <w:r>
              <w:rPr>
                <w:rFonts w:ascii="Arial" w:eastAsia="Arial" w:hAnsi="Arial" w:cs="Arial"/>
                <w:sz w:val="16"/>
                <w:szCs w:val="16"/>
              </w:rPr>
              <w:t>ZŠ s MŠ Horná Ves</w:t>
            </w:r>
          </w:p>
        </w:tc>
        <w:tc>
          <w:tcPr>
            <w:tcW w:w="1480" w:type="dxa"/>
            <w:tcBorders>
              <w:top w:val="nil"/>
              <w:left w:val="nil"/>
              <w:bottom w:val="single" w:sz="4" w:space="0" w:color="000000"/>
              <w:right w:val="single" w:sz="4" w:space="0" w:color="000000"/>
            </w:tcBorders>
          </w:tcPr>
          <w:p w:rsidR="00914992" w:rsidRDefault="005358FE">
            <w:pPr>
              <w:jc w:val="center"/>
            </w:pPr>
            <w:r>
              <w:rPr>
                <w:rFonts w:ascii="Arial" w:eastAsia="Arial" w:hAnsi="Arial" w:cs="Arial"/>
                <w:sz w:val="20"/>
                <w:szCs w:val="20"/>
              </w:rPr>
              <w:t>áno</w:t>
            </w:r>
          </w:p>
        </w:tc>
        <w:tc>
          <w:tcPr>
            <w:tcW w:w="1352" w:type="dxa"/>
            <w:tcBorders>
              <w:top w:val="nil"/>
              <w:left w:val="nil"/>
              <w:bottom w:val="single" w:sz="4" w:space="0" w:color="000000"/>
              <w:right w:val="single" w:sz="4" w:space="0" w:color="000000"/>
            </w:tcBorders>
          </w:tcPr>
          <w:p w:rsidR="00914992" w:rsidRDefault="005358FE">
            <w:pPr>
              <w:jc w:val="center"/>
            </w:pPr>
            <w:r>
              <w:rPr>
                <w:rFonts w:ascii="Arial" w:eastAsia="Arial" w:hAnsi="Arial" w:cs="Arial"/>
                <w:sz w:val="20"/>
                <w:szCs w:val="20"/>
              </w:rPr>
              <w:t>nie</w:t>
            </w:r>
          </w:p>
        </w:tc>
        <w:tc>
          <w:tcPr>
            <w:tcW w:w="1240" w:type="dxa"/>
            <w:tcBorders>
              <w:top w:val="nil"/>
              <w:left w:val="nil"/>
              <w:bottom w:val="single" w:sz="4" w:space="0" w:color="000000"/>
              <w:right w:val="single" w:sz="4" w:space="0" w:color="000000"/>
            </w:tcBorders>
          </w:tcPr>
          <w:p w:rsidR="00914992" w:rsidRDefault="005358FE">
            <w:pPr>
              <w:jc w:val="center"/>
            </w:pPr>
            <w:r>
              <w:rPr>
                <w:rFonts w:ascii="Arial" w:eastAsia="Arial" w:hAnsi="Arial" w:cs="Arial"/>
                <w:sz w:val="20"/>
                <w:szCs w:val="20"/>
              </w:rPr>
              <w:t>nie</w:t>
            </w:r>
          </w:p>
        </w:tc>
      </w:tr>
    </w:tbl>
    <w:p w:rsidR="00914992" w:rsidRDefault="00914992"/>
    <w:p w:rsidR="00914992" w:rsidRDefault="00914992"/>
    <w:p w:rsidR="00914992" w:rsidRDefault="00914992"/>
    <w:p w:rsidR="00914992" w:rsidRDefault="00914992"/>
    <w:p w:rsidR="00914992" w:rsidRDefault="00914992"/>
    <w:p w:rsidR="00914992" w:rsidRDefault="00914992"/>
    <w:p w:rsidR="00914992" w:rsidRDefault="00914992">
      <w:pPr>
        <w:tabs>
          <w:tab w:val="left" w:pos="7350"/>
        </w:tabs>
      </w:pPr>
    </w:p>
    <w:p w:rsidR="00914992" w:rsidRDefault="005358FE">
      <w:pPr>
        <w:tabs>
          <w:tab w:val="left" w:pos="7350"/>
        </w:tabs>
        <w:jc w:val="center"/>
      </w:pPr>
      <w:r>
        <w:rPr>
          <w:rFonts w:ascii="Calibri" w:eastAsia="Calibri" w:hAnsi="Calibri" w:cs="Calibri"/>
          <w:b/>
          <w:sz w:val="28"/>
          <w:szCs w:val="28"/>
        </w:rPr>
        <w:t>Informácia o vývoji účtovnej jednotky, o stave, v ktorom sa nachádza, a o významných rizikách a neistotách, ktorým je účtovná jednotka vystavená vrátane jej vplyvu na životné prostredie a na zamestnanosť.</w:t>
      </w:r>
    </w:p>
    <w:p w:rsidR="00914992" w:rsidRDefault="00914992">
      <w:pPr>
        <w:tabs>
          <w:tab w:val="left" w:pos="7350"/>
        </w:tabs>
      </w:pPr>
    </w:p>
    <w:p w:rsidR="00914992" w:rsidRDefault="00914992">
      <w:pPr>
        <w:tabs>
          <w:tab w:val="left" w:pos="7350"/>
        </w:tabs>
      </w:pPr>
    </w:p>
    <w:p w:rsidR="00914992" w:rsidRDefault="00914992">
      <w:pPr>
        <w:tabs>
          <w:tab w:val="left" w:pos="7350"/>
        </w:tabs>
      </w:pPr>
    </w:p>
    <w:p w:rsidR="00914992" w:rsidRDefault="005358FE">
      <w:pPr>
        <w:numPr>
          <w:ilvl w:val="0"/>
          <w:numId w:val="6"/>
        </w:numPr>
        <w:spacing w:after="200" w:line="276" w:lineRule="auto"/>
        <w:ind w:hanging="360"/>
        <w:contextualSpacing/>
      </w:pPr>
      <w:r>
        <w:t>Štatistický údaj  - vývoj počtu obyvateľov obce</w:t>
      </w:r>
    </w:p>
    <w:tbl>
      <w:tblPr>
        <w:tblStyle w:val="a1"/>
        <w:tblW w:w="2535" w:type="dxa"/>
        <w:tblInd w:w="32" w:type="dxa"/>
        <w:tblLayout w:type="fixed"/>
        <w:tblLook w:val="0000"/>
      </w:tblPr>
      <w:tblGrid>
        <w:gridCol w:w="1380"/>
        <w:gridCol w:w="1155"/>
      </w:tblGrid>
      <w:tr w:rsidR="00914992">
        <w:trPr>
          <w:trHeight w:val="240"/>
        </w:trPr>
        <w:tc>
          <w:tcPr>
            <w:tcW w:w="1380" w:type="dxa"/>
            <w:tcBorders>
              <w:top w:val="single" w:sz="4" w:space="0" w:color="000000"/>
              <w:left w:val="single" w:sz="4" w:space="0" w:color="000000"/>
              <w:bottom w:val="nil"/>
              <w:right w:val="single" w:sz="4" w:space="0" w:color="000000"/>
            </w:tcBorders>
          </w:tcPr>
          <w:p w:rsidR="00914992" w:rsidRDefault="005358FE">
            <w:r>
              <w:rPr>
                <w:rFonts w:ascii="Arial" w:eastAsia="Arial" w:hAnsi="Arial" w:cs="Arial"/>
                <w:sz w:val="20"/>
                <w:szCs w:val="20"/>
              </w:rPr>
              <w:t> </w:t>
            </w:r>
          </w:p>
        </w:tc>
        <w:tc>
          <w:tcPr>
            <w:tcW w:w="1155" w:type="dxa"/>
            <w:tcBorders>
              <w:top w:val="single" w:sz="4" w:space="0" w:color="000000"/>
              <w:left w:val="nil"/>
              <w:bottom w:val="nil"/>
              <w:right w:val="single" w:sz="4" w:space="0" w:color="000000"/>
            </w:tcBorders>
          </w:tcPr>
          <w:p w:rsidR="00914992" w:rsidRDefault="005358FE">
            <w:pPr>
              <w:jc w:val="center"/>
            </w:pPr>
            <w:r>
              <w:rPr>
                <w:rFonts w:ascii="Arial" w:eastAsia="Arial" w:hAnsi="Arial" w:cs="Arial"/>
                <w:sz w:val="20"/>
                <w:szCs w:val="20"/>
              </w:rPr>
              <w:t>počet</w:t>
            </w:r>
          </w:p>
        </w:tc>
      </w:tr>
      <w:tr w:rsidR="00914992">
        <w:trPr>
          <w:trHeight w:val="240"/>
        </w:trPr>
        <w:tc>
          <w:tcPr>
            <w:tcW w:w="1380" w:type="dxa"/>
            <w:tcBorders>
              <w:top w:val="nil"/>
              <w:left w:val="single" w:sz="4" w:space="0" w:color="000000"/>
              <w:bottom w:val="single" w:sz="4" w:space="0" w:color="000000"/>
              <w:right w:val="single" w:sz="4" w:space="0" w:color="000000"/>
            </w:tcBorders>
          </w:tcPr>
          <w:p w:rsidR="00914992" w:rsidRDefault="005358FE">
            <w:r>
              <w:rPr>
                <w:rFonts w:ascii="Arial" w:eastAsia="Arial" w:hAnsi="Arial" w:cs="Arial"/>
                <w:sz w:val="20"/>
                <w:szCs w:val="20"/>
              </w:rPr>
              <w:t> </w:t>
            </w:r>
          </w:p>
        </w:tc>
        <w:tc>
          <w:tcPr>
            <w:tcW w:w="1155" w:type="dxa"/>
            <w:tcBorders>
              <w:top w:val="nil"/>
              <w:left w:val="nil"/>
              <w:bottom w:val="single" w:sz="4" w:space="0" w:color="000000"/>
              <w:right w:val="single" w:sz="4" w:space="0" w:color="000000"/>
            </w:tcBorders>
          </w:tcPr>
          <w:p w:rsidR="00914992" w:rsidRDefault="005358FE">
            <w:pPr>
              <w:jc w:val="center"/>
            </w:pPr>
            <w:r>
              <w:rPr>
                <w:rFonts w:ascii="Arial" w:eastAsia="Arial" w:hAnsi="Arial" w:cs="Arial"/>
                <w:sz w:val="20"/>
                <w:szCs w:val="20"/>
              </w:rPr>
              <w:t>Obyvateľov</w:t>
            </w:r>
          </w:p>
        </w:tc>
      </w:tr>
      <w:tr w:rsidR="00914992">
        <w:trPr>
          <w:trHeight w:val="320"/>
        </w:trPr>
        <w:tc>
          <w:tcPr>
            <w:tcW w:w="1380" w:type="dxa"/>
            <w:tcBorders>
              <w:top w:val="nil"/>
              <w:left w:val="single" w:sz="4" w:space="0" w:color="000000"/>
              <w:bottom w:val="single" w:sz="4" w:space="0" w:color="000000"/>
              <w:right w:val="single" w:sz="4" w:space="0" w:color="000000"/>
            </w:tcBorders>
          </w:tcPr>
          <w:p w:rsidR="00914992" w:rsidRDefault="00914992"/>
          <w:p w:rsidR="00914992" w:rsidRDefault="005358FE">
            <w:r>
              <w:rPr>
                <w:rFonts w:ascii="Arial" w:eastAsia="Arial" w:hAnsi="Arial" w:cs="Arial"/>
                <w:sz w:val="20"/>
                <w:szCs w:val="20"/>
                <w:highlight w:val="white"/>
              </w:rPr>
              <w:t>K 31.12.2015</w:t>
            </w:r>
          </w:p>
        </w:tc>
        <w:tc>
          <w:tcPr>
            <w:tcW w:w="1155" w:type="dxa"/>
            <w:tcBorders>
              <w:top w:val="nil"/>
              <w:left w:val="nil"/>
              <w:bottom w:val="single" w:sz="4" w:space="0" w:color="000000"/>
              <w:right w:val="single" w:sz="4" w:space="0" w:color="000000"/>
            </w:tcBorders>
          </w:tcPr>
          <w:p w:rsidR="00914992" w:rsidRDefault="00914992">
            <w:pPr>
              <w:jc w:val="right"/>
            </w:pPr>
          </w:p>
          <w:p w:rsidR="00914992" w:rsidRDefault="005358FE">
            <w:pPr>
              <w:jc w:val="right"/>
            </w:pPr>
            <w:r>
              <w:rPr>
                <w:rFonts w:ascii="Arial" w:eastAsia="Arial" w:hAnsi="Arial" w:cs="Arial"/>
                <w:sz w:val="20"/>
                <w:szCs w:val="20"/>
                <w:highlight w:val="white"/>
              </w:rPr>
              <w:t>1476</w:t>
            </w:r>
          </w:p>
        </w:tc>
      </w:tr>
      <w:tr w:rsidR="00914992">
        <w:trPr>
          <w:trHeight w:val="340"/>
        </w:trPr>
        <w:tc>
          <w:tcPr>
            <w:tcW w:w="1380" w:type="dxa"/>
            <w:tcBorders>
              <w:top w:val="single" w:sz="4" w:space="0" w:color="000000"/>
              <w:left w:val="single" w:sz="4" w:space="0" w:color="000000"/>
              <w:bottom w:val="single" w:sz="4" w:space="0" w:color="000000"/>
              <w:right w:val="single" w:sz="4" w:space="0" w:color="000000"/>
            </w:tcBorders>
          </w:tcPr>
          <w:p w:rsidR="00914992" w:rsidRDefault="005358FE">
            <w:r>
              <w:rPr>
                <w:rFonts w:ascii="Arial" w:eastAsia="Arial" w:hAnsi="Arial" w:cs="Arial"/>
                <w:sz w:val="20"/>
                <w:szCs w:val="20"/>
              </w:rPr>
              <w:t>K 31.12.2014</w:t>
            </w:r>
          </w:p>
        </w:tc>
        <w:tc>
          <w:tcPr>
            <w:tcW w:w="1155" w:type="dxa"/>
            <w:tcBorders>
              <w:top w:val="single" w:sz="4" w:space="0" w:color="000000"/>
              <w:left w:val="nil"/>
              <w:bottom w:val="single" w:sz="4" w:space="0" w:color="000000"/>
              <w:right w:val="single" w:sz="4" w:space="0" w:color="000000"/>
            </w:tcBorders>
          </w:tcPr>
          <w:p w:rsidR="00914992" w:rsidRDefault="005358FE">
            <w:pPr>
              <w:jc w:val="right"/>
            </w:pPr>
            <w:r>
              <w:rPr>
                <w:rFonts w:ascii="Arial" w:eastAsia="Arial" w:hAnsi="Arial" w:cs="Arial"/>
                <w:sz w:val="20"/>
                <w:szCs w:val="20"/>
              </w:rPr>
              <w:t>1 467</w:t>
            </w:r>
          </w:p>
        </w:tc>
      </w:tr>
      <w:tr w:rsidR="00914992">
        <w:trPr>
          <w:trHeight w:val="240"/>
        </w:trPr>
        <w:tc>
          <w:tcPr>
            <w:tcW w:w="1380" w:type="dxa"/>
            <w:tcBorders>
              <w:top w:val="single" w:sz="4" w:space="0" w:color="000000"/>
              <w:left w:val="single" w:sz="4" w:space="0" w:color="000000"/>
              <w:bottom w:val="single" w:sz="4" w:space="0" w:color="000000"/>
              <w:right w:val="single" w:sz="4" w:space="0" w:color="000000"/>
            </w:tcBorders>
          </w:tcPr>
          <w:p w:rsidR="00914992" w:rsidRDefault="005358FE">
            <w:r>
              <w:rPr>
                <w:rFonts w:ascii="Arial" w:eastAsia="Arial" w:hAnsi="Arial" w:cs="Arial"/>
                <w:sz w:val="20"/>
                <w:szCs w:val="20"/>
              </w:rPr>
              <w:t>K 31.12.2013</w:t>
            </w:r>
          </w:p>
        </w:tc>
        <w:tc>
          <w:tcPr>
            <w:tcW w:w="1155" w:type="dxa"/>
            <w:tcBorders>
              <w:top w:val="single" w:sz="4" w:space="0" w:color="000000"/>
              <w:left w:val="nil"/>
              <w:bottom w:val="single" w:sz="4" w:space="0" w:color="000000"/>
              <w:right w:val="single" w:sz="4" w:space="0" w:color="000000"/>
            </w:tcBorders>
          </w:tcPr>
          <w:p w:rsidR="00914992" w:rsidRDefault="005358FE">
            <w:pPr>
              <w:jc w:val="right"/>
            </w:pPr>
            <w:r>
              <w:rPr>
                <w:rFonts w:ascii="Arial" w:eastAsia="Arial" w:hAnsi="Arial" w:cs="Arial"/>
                <w:sz w:val="20"/>
                <w:szCs w:val="20"/>
              </w:rPr>
              <w:t>1 476</w:t>
            </w:r>
          </w:p>
        </w:tc>
      </w:tr>
      <w:tr w:rsidR="00914992">
        <w:trPr>
          <w:trHeight w:val="240"/>
        </w:trPr>
        <w:tc>
          <w:tcPr>
            <w:tcW w:w="1380" w:type="dxa"/>
            <w:tcBorders>
              <w:top w:val="nil"/>
              <w:left w:val="single" w:sz="4" w:space="0" w:color="000000"/>
              <w:bottom w:val="single" w:sz="4" w:space="0" w:color="000000"/>
              <w:right w:val="single" w:sz="4" w:space="0" w:color="000000"/>
            </w:tcBorders>
          </w:tcPr>
          <w:p w:rsidR="00914992" w:rsidRDefault="005358FE">
            <w:r>
              <w:rPr>
                <w:rFonts w:ascii="Arial" w:eastAsia="Arial" w:hAnsi="Arial" w:cs="Arial"/>
                <w:sz w:val="20"/>
                <w:szCs w:val="20"/>
              </w:rPr>
              <w:t>K 31.12.2012</w:t>
            </w:r>
          </w:p>
        </w:tc>
        <w:tc>
          <w:tcPr>
            <w:tcW w:w="1155" w:type="dxa"/>
            <w:tcBorders>
              <w:top w:val="nil"/>
              <w:left w:val="nil"/>
              <w:bottom w:val="single" w:sz="4" w:space="0" w:color="000000"/>
              <w:right w:val="single" w:sz="4" w:space="0" w:color="000000"/>
            </w:tcBorders>
          </w:tcPr>
          <w:p w:rsidR="00914992" w:rsidRDefault="005358FE">
            <w:pPr>
              <w:jc w:val="right"/>
            </w:pPr>
            <w:r>
              <w:rPr>
                <w:rFonts w:ascii="Arial" w:eastAsia="Arial" w:hAnsi="Arial" w:cs="Arial"/>
                <w:sz w:val="20"/>
                <w:szCs w:val="20"/>
              </w:rPr>
              <w:t>1 480</w:t>
            </w:r>
          </w:p>
        </w:tc>
      </w:tr>
      <w:tr w:rsidR="00914992">
        <w:trPr>
          <w:trHeight w:val="240"/>
        </w:trPr>
        <w:tc>
          <w:tcPr>
            <w:tcW w:w="1380" w:type="dxa"/>
            <w:tcBorders>
              <w:top w:val="nil"/>
              <w:left w:val="single" w:sz="4" w:space="0" w:color="000000"/>
              <w:bottom w:val="single" w:sz="4" w:space="0" w:color="000000"/>
              <w:right w:val="single" w:sz="4" w:space="0" w:color="000000"/>
            </w:tcBorders>
          </w:tcPr>
          <w:p w:rsidR="00914992" w:rsidRDefault="005358FE">
            <w:r>
              <w:rPr>
                <w:rFonts w:ascii="Arial" w:eastAsia="Arial" w:hAnsi="Arial" w:cs="Arial"/>
                <w:sz w:val="20"/>
                <w:szCs w:val="20"/>
              </w:rPr>
              <w:t>K 31.12.2011</w:t>
            </w:r>
          </w:p>
        </w:tc>
        <w:tc>
          <w:tcPr>
            <w:tcW w:w="1155" w:type="dxa"/>
            <w:tcBorders>
              <w:top w:val="nil"/>
              <w:left w:val="nil"/>
              <w:bottom w:val="single" w:sz="4" w:space="0" w:color="000000"/>
              <w:right w:val="single" w:sz="4" w:space="0" w:color="000000"/>
            </w:tcBorders>
          </w:tcPr>
          <w:p w:rsidR="00914992" w:rsidRDefault="005358FE">
            <w:pPr>
              <w:jc w:val="right"/>
            </w:pPr>
            <w:r>
              <w:rPr>
                <w:rFonts w:ascii="Arial" w:eastAsia="Arial" w:hAnsi="Arial" w:cs="Arial"/>
                <w:sz w:val="20"/>
                <w:szCs w:val="20"/>
              </w:rPr>
              <w:t>1 472</w:t>
            </w:r>
          </w:p>
        </w:tc>
      </w:tr>
      <w:tr w:rsidR="00914992">
        <w:trPr>
          <w:trHeight w:val="240"/>
        </w:trPr>
        <w:tc>
          <w:tcPr>
            <w:tcW w:w="1380" w:type="dxa"/>
            <w:tcBorders>
              <w:top w:val="nil"/>
              <w:left w:val="single" w:sz="4" w:space="0" w:color="000000"/>
              <w:bottom w:val="single" w:sz="4" w:space="0" w:color="000000"/>
              <w:right w:val="single" w:sz="4" w:space="0" w:color="000000"/>
            </w:tcBorders>
          </w:tcPr>
          <w:p w:rsidR="00914992" w:rsidRDefault="005358FE">
            <w:r>
              <w:rPr>
                <w:rFonts w:ascii="Arial" w:eastAsia="Arial" w:hAnsi="Arial" w:cs="Arial"/>
                <w:sz w:val="20"/>
                <w:szCs w:val="20"/>
              </w:rPr>
              <w:t>K 31.12.2010</w:t>
            </w:r>
          </w:p>
        </w:tc>
        <w:tc>
          <w:tcPr>
            <w:tcW w:w="1155" w:type="dxa"/>
            <w:tcBorders>
              <w:top w:val="nil"/>
              <w:left w:val="nil"/>
              <w:bottom w:val="single" w:sz="4" w:space="0" w:color="000000"/>
              <w:right w:val="single" w:sz="4" w:space="0" w:color="000000"/>
            </w:tcBorders>
          </w:tcPr>
          <w:p w:rsidR="00914992" w:rsidRDefault="005358FE">
            <w:pPr>
              <w:jc w:val="right"/>
            </w:pPr>
            <w:r>
              <w:rPr>
                <w:rFonts w:ascii="Arial" w:eastAsia="Arial" w:hAnsi="Arial" w:cs="Arial"/>
                <w:sz w:val="20"/>
                <w:szCs w:val="20"/>
              </w:rPr>
              <w:t>1 550</w:t>
            </w:r>
          </w:p>
        </w:tc>
      </w:tr>
      <w:tr w:rsidR="00914992">
        <w:trPr>
          <w:trHeight w:val="240"/>
        </w:trPr>
        <w:tc>
          <w:tcPr>
            <w:tcW w:w="1380" w:type="dxa"/>
            <w:tcBorders>
              <w:top w:val="nil"/>
              <w:left w:val="single" w:sz="4" w:space="0" w:color="000000"/>
              <w:bottom w:val="single" w:sz="4" w:space="0" w:color="000000"/>
              <w:right w:val="single" w:sz="4" w:space="0" w:color="000000"/>
            </w:tcBorders>
          </w:tcPr>
          <w:p w:rsidR="00914992" w:rsidRDefault="005358FE">
            <w:r>
              <w:rPr>
                <w:rFonts w:ascii="Arial" w:eastAsia="Arial" w:hAnsi="Arial" w:cs="Arial"/>
                <w:sz w:val="20"/>
                <w:szCs w:val="20"/>
              </w:rPr>
              <w:t>K 31.12.2009</w:t>
            </w:r>
          </w:p>
        </w:tc>
        <w:tc>
          <w:tcPr>
            <w:tcW w:w="1155" w:type="dxa"/>
            <w:tcBorders>
              <w:top w:val="nil"/>
              <w:left w:val="nil"/>
              <w:bottom w:val="single" w:sz="4" w:space="0" w:color="000000"/>
              <w:right w:val="single" w:sz="4" w:space="0" w:color="000000"/>
            </w:tcBorders>
          </w:tcPr>
          <w:p w:rsidR="00914992" w:rsidRDefault="005358FE">
            <w:pPr>
              <w:jc w:val="right"/>
            </w:pPr>
            <w:r>
              <w:rPr>
                <w:rFonts w:ascii="Arial" w:eastAsia="Arial" w:hAnsi="Arial" w:cs="Arial"/>
                <w:sz w:val="20"/>
                <w:szCs w:val="20"/>
              </w:rPr>
              <w:t>1 572</w:t>
            </w:r>
          </w:p>
        </w:tc>
      </w:tr>
      <w:tr w:rsidR="00914992">
        <w:trPr>
          <w:trHeight w:val="240"/>
        </w:trPr>
        <w:tc>
          <w:tcPr>
            <w:tcW w:w="1380" w:type="dxa"/>
            <w:tcBorders>
              <w:top w:val="nil"/>
              <w:left w:val="single" w:sz="4" w:space="0" w:color="000000"/>
              <w:bottom w:val="single" w:sz="4" w:space="0" w:color="000000"/>
              <w:right w:val="single" w:sz="4" w:space="0" w:color="000000"/>
            </w:tcBorders>
          </w:tcPr>
          <w:p w:rsidR="00914992" w:rsidRDefault="005358FE">
            <w:r>
              <w:rPr>
                <w:rFonts w:ascii="Arial" w:eastAsia="Arial" w:hAnsi="Arial" w:cs="Arial"/>
                <w:sz w:val="20"/>
                <w:szCs w:val="20"/>
              </w:rPr>
              <w:t>K 31.12.2008</w:t>
            </w:r>
          </w:p>
        </w:tc>
        <w:tc>
          <w:tcPr>
            <w:tcW w:w="1155" w:type="dxa"/>
            <w:tcBorders>
              <w:top w:val="nil"/>
              <w:left w:val="nil"/>
              <w:bottom w:val="single" w:sz="4" w:space="0" w:color="000000"/>
              <w:right w:val="single" w:sz="4" w:space="0" w:color="000000"/>
            </w:tcBorders>
          </w:tcPr>
          <w:p w:rsidR="00914992" w:rsidRDefault="005358FE">
            <w:pPr>
              <w:jc w:val="right"/>
            </w:pPr>
            <w:r>
              <w:rPr>
                <w:rFonts w:ascii="Arial" w:eastAsia="Arial" w:hAnsi="Arial" w:cs="Arial"/>
                <w:sz w:val="20"/>
                <w:szCs w:val="20"/>
              </w:rPr>
              <w:t>1 495</w:t>
            </w:r>
          </w:p>
        </w:tc>
      </w:tr>
    </w:tbl>
    <w:p w:rsidR="00914992" w:rsidRDefault="00914992">
      <w:pPr>
        <w:ind w:left="720"/>
        <w:jc w:val="center"/>
      </w:pPr>
    </w:p>
    <w:p w:rsidR="00914992" w:rsidRDefault="00914992">
      <w:pPr>
        <w:ind w:left="720"/>
        <w:jc w:val="center"/>
      </w:pPr>
    </w:p>
    <w:p w:rsidR="00914992" w:rsidRDefault="005358FE">
      <w:pPr>
        <w:numPr>
          <w:ilvl w:val="0"/>
          <w:numId w:val="6"/>
        </w:numPr>
        <w:spacing w:after="200" w:line="276" w:lineRule="auto"/>
        <w:ind w:hanging="360"/>
        <w:contextualSpacing/>
      </w:pPr>
      <w:r>
        <w:t>Štatistický údaj – počet detí k 15.9 udaného roku</w:t>
      </w:r>
    </w:p>
    <w:tbl>
      <w:tblPr>
        <w:tblStyle w:val="a2"/>
        <w:tblW w:w="4040" w:type="dxa"/>
        <w:tblInd w:w="-12" w:type="dxa"/>
        <w:tblLayout w:type="fixed"/>
        <w:tblLook w:val="0000"/>
      </w:tblPr>
      <w:tblGrid>
        <w:gridCol w:w="1289"/>
        <w:gridCol w:w="831"/>
        <w:gridCol w:w="960"/>
        <w:gridCol w:w="960"/>
      </w:tblGrid>
      <w:tr w:rsidR="00914992">
        <w:trPr>
          <w:trHeight w:val="240"/>
        </w:trPr>
        <w:tc>
          <w:tcPr>
            <w:tcW w:w="1289" w:type="dxa"/>
            <w:tcBorders>
              <w:top w:val="single" w:sz="4" w:space="0" w:color="000000"/>
              <w:left w:val="single" w:sz="4" w:space="0" w:color="000000"/>
              <w:bottom w:val="single" w:sz="4" w:space="0" w:color="000000"/>
              <w:right w:val="single" w:sz="4" w:space="0" w:color="000000"/>
            </w:tcBorders>
          </w:tcPr>
          <w:p w:rsidR="00914992" w:rsidRDefault="005358FE">
            <w:r>
              <w:rPr>
                <w:rFonts w:ascii="Arial" w:eastAsia="Arial" w:hAnsi="Arial" w:cs="Arial"/>
                <w:b/>
                <w:sz w:val="20"/>
                <w:szCs w:val="20"/>
              </w:rPr>
              <w:t>počty detí</w:t>
            </w:r>
          </w:p>
        </w:tc>
        <w:tc>
          <w:tcPr>
            <w:tcW w:w="831" w:type="dxa"/>
            <w:tcBorders>
              <w:top w:val="single" w:sz="4" w:space="0" w:color="000000"/>
              <w:left w:val="nil"/>
              <w:bottom w:val="single" w:sz="4" w:space="0" w:color="000000"/>
              <w:right w:val="single" w:sz="4" w:space="0" w:color="000000"/>
            </w:tcBorders>
          </w:tcPr>
          <w:p w:rsidR="00914992" w:rsidRDefault="005358FE">
            <w:pPr>
              <w:jc w:val="center"/>
            </w:pPr>
            <w:r>
              <w:rPr>
                <w:rFonts w:ascii="Arial" w:eastAsia="Arial" w:hAnsi="Arial" w:cs="Arial"/>
                <w:b/>
                <w:sz w:val="20"/>
                <w:szCs w:val="20"/>
              </w:rPr>
              <w:t>ZŠ</w:t>
            </w:r>
          </w:p>
        </w:tc>
        <w:tc>
          <w:tcPr>
            <w:tcW w:w="960" w:type="dxa"/>
            <w:tcBorders>
              <w:top w:val="single" w:sz="4" w:space="0" w:color="000000"/>
              <w:left w:val="nil"/>
              <w:bottom w:val="single" w:sz="4" w:space="0" w:color="000000"/>
              <w:right w:val="single" w:sz="4" w:space="0" w:color="000000"/>
            </w:tcBorders>
          </w:tcPr>
          <w:p w:rsidR="00914992" w:rsidRDefault="005358FE">
            <w:pPr>
              <w:jc w:val="center"/>
            </w:pPr>
            <w:r>
              <w:rPr>
                <w:rFonts w:ascii="Arial" w:eastAsia="Arial" w:hAnsi="Arial" w:cs="Arial"/>
                <w:b/>
                <w:sz w:val="20"/>
                <w:szCs w:val="20"/>
              </w:rPr>
              <w:t>ŠKD</w:t>
            </w:r>
          </w:p>
        </w:tc>
        <w:tc>
          <w:tcPr>
            <w:tcW w:w="960" w:type="dxa"/>
            <w:tcBorders>
              <w:top w:val="single" w:sz="4" w:space="0" w:color="000000"/>
              <w:left w:val="nil"/>
              <w:bottom w:val="single" w:sz="4" w:space="0" w:color="000000"/>
              <w:right w:val="single" w:sz="4" w:space="0" w:color="000000"/>
            </w:tcBorders>
          </w:tcPr>
          <w:p w:rsidR="00914992" w:rsidRDefault="005358FE">
            <w:pPr>
              <w:jc w:val="center"/>
            </w:pPr>
            <w:r>
              <w:rPr>
                <w:rFonts w:ascii="Arial" w:eastAsia="Arial" w:hAnsi="Arial" w:cs="Arial"/>
                <w:b/>
                <w:sz w:val="20"/>
                <w:szCs w:val="20"/>
              </w:rPr>
              <w:t>MŠ</w:t>
            </w:r>
          </w:p>
        </w:tc>
      </w:tr>
      <w:tr w:rsidR="00914992">
        <w:trPr>
          <w:trHeight w:val="300"/>
        </w:trPr>
        <w:tc>
          <w:tcPr>
            <w:tcW w:w="1289" w:type="dxa"/>
            <w:tcBorders>
              <w:top w:val="nil"/>
              <w:left w:val="single" w:sz="4" w:space="0" w:color="000000"/>
              <w:bottom w:val="single" w:sz="4" w:space="0" w:color="000000"/>
              <w:right w:val="single" w:sz="4" w:space="0" w:color="000000"/>
            </w:tcBorders>
          </w:tcPr>
          <w:p w:rsidR="00914992" w:rsidRDefault="005358FE">
            <w:r>
              <w:rPr>
                <w:rFonts w:ascii="Arial" w:eastAsia="Arial" w:hAnsi="Arial" w:cs="Arial"/>
                <w:sz w:val="20"/>
                <w:szCs w:val="20"/>
              </w:rPr>
              <w:t>K 15.9.2015</w:t>
            </w:r>
          </w:p>
        </w:tc>
        <w:tc>
          <w:tcPr>
            <w:tcW w:w="831" w:type="dxa"/>
            <w:tcBorders>
              <w:top w:val="nil"/>
              <w:left w:val="nil"/>
              <w:bottom w:val="single" w:sz="4" w:space="0" w:color="000000"/>
              <w:right w:val="single" w:sz="4" w:space="0" w:color="000000"/>
            </w:tcBorders>
          </w:tcPr>
          <w:p w:rsidR="00914992" w:rsidRDefault="005358FE">
            <w:pPr>
              <w:jc w:val="center"/>
            </w:pPr>
            <w:r>
              <w:rPr>
                <w:rFonts w:ascii="Arial" w:eastAsia="Arial" w:hAnsi="Arial" w:cs="Arial"/>
                <w:sz w:val="20"/>
                <w:szCs w:val="20"/>
              </w:rPr>
              <w:t>121</w:t>
            </w:r>
          </w:p>
        </w:tc>
        <w:tc>
          <w:tcPr>
            <w:tcW w:w="960" w:type="dxa"/>
            <w:tcBorders>
              <w:top w:val="nil"/>
              <w:left w:val="nil"/>
              <w:bottom w:val="single" w:sz="4" w:space="0" w:color="000000"/>
              <w:right w:val="single" w:sz="4" w:space="0" w:color="000000"/>
            </w:tcBorders>
          </w:tcPr>
          <w:p w:rsidR="00914992" w:rsidRDefault="005358FE">
            <w:pPr>
              <w:jc w:val="center"/>
            </w:pPr>
            <w:r>
              <w:rPr>
                <w:rFonts w:ascii="Arial" w:eastAsia="Arial" w:hAnsi="Arial" w:cs="Arial"/>
                <w:sz w:val="20"/>
                <w:szCs w:val="20"/>
              </w:rPr>
              <w:t>49</w:t>
            </w:r>
          </w:p>
        </w:tc>
        <w:tc>
          <w:tcPr>
            <w:tcW w:w="960" w:type="dxa"/>
            <w:tcBorders>
              <w:top w:val="nil"/>
              <w:left w:val="nil"/>
              <w:bottom w:val="single" w:sz="4" w:space="0" w:color="000000"/>
              <w:right w:val="single" w:sz="4" w:space="0" w:color="000000"/>
            </w:tcBorders>
          </w:tcPr>
          <w:p w:rsidR="00914992" w:rsidRDefault="005358FE">
            <w:pPr>
              <w:jc w:val="center"/>
            </w:pPr>
            <w:r>
              <w:rPr>
                <w:rFonts w:ascii="Arial" w:eastAsia="Arial" w:hAnsi="Arial" w:cs="Arial"/>
                <w:sz w:val="20"/>
                <w:szCs w:val="20"/>
              </w:rPr>
              <w:t>64</w:t>
            </w:r>
          </w:p>
        </w:tc>
      </w:tr>
      <w:tr w:rsidR="00914992">
        <w:trPr>
          <w:trHeight w:val="300"/>
        </w:trPr>
        <w:tc>
          <w:tcPr>
            <w:tcW w:w="1289" w:type="dxa"/>
            <w:tcBorders>
              <w:top w:val="nil"/>
              <w:left w:val="single" w:sz="4" w:space="0" w:color="000000"/>
              <w:bottom w:val="single" w:sz="4" w:space="0" w:color="000000"/>
              <w:right w:val="single" w:sz="4" w:space="0" w:color="000000"/>
            </w:tcBorders>
          </w:tcPr>
          <w:p w:rsidR="00914992" w:rsidRDefault="005358FE">
            <w:r>
              <w:rPr>
                <w:rFonts w:ascii="Arial" w:eastAsia="Arial" w:hAnsi="Arial" w:cs="Arial"/>
                <w:sz w:val="20"/>
                <w:szCs w:val="20"/>
              </w:rPr>
              <w:t>K 15.9.2014</w:t>
            </w:r>
          </w:p>
        </w:tc>
        <w:tc>
          <w:tcPr>
            <w:tcW w:w="831" w:type="dxa"/>
            <w:tcBorders>
              <w:top w:val="nil"/>
              <w:left w:val="nil"/>
              <w:bottom w:val="single" w:sz="4" w:space="0" w:color="000000"/>
              <w:right w:val="single" w:sz="4" w:space="0" w:color="000000"/>
            </w:tcBorders>
          </w:tcPr>
          <w:p w:rsidR="00914992" w:rsidRDefault="005358FE">
            <w:pPr>
              <w:jc w:val="center"/>
            </w:pPr>
            <w:r>
              <w:rPr>
                <w:rFonts w:ascii="Arial" w:eastAsia="Arial" w:hAnsi="Arial" w:cs="Arial"/>
                <w:sz w:val="20"/>
                <w:szCs w:val="20"/>
              </w:rPr>
              <w:t>112</w:t>
            </w:r>
          </w:p>
        </w:tc>
        <w:tc>
          <w:tcPr>
            <w:tcW w:w="960" w:type="dxa"/>
            <w:tcBorders>
              <w:top w:val="nil"/>
              <w:left w:val="nil"/>
              <w:bottom w:val="single" w:sz="4" w:space="0" w:color="000000"/>
              <w:right w:val="single" w:sz="4" w:space="0" w:color="000000"/>
            </w:tcBorders>
          </w:tcPr>
          <w:p w:rsidR="00914992" w:rsidRDefault="005358FE">
            <w:pPr>
              <w:jc w:val="center"/>
            </w:pPr>
            <w:r>
              <w:rPr>
                <w:rFonts w:ascii="Arial" w:eastAsia="Arial" w:hAnsi="Arial" w:cs="Arial"/>
                <w:sz w:val="20"/>
                <w:szCs w:val="20"/>
              </w:rPr>
              <w:t>44</w:t>
            </w:r>
          </w:p>
        </w:tc>
        <w:tc>
          <w:tcPr>
            <w:tcW w:w="960" w:type="dxa"/>
            <w:tcBorders>
              <w:top w:val="nil"/>
              <w:left w:val="nil"/>
              <w:bottom w:val="single" w:sz="4" w:space="0" w:color="000000"/>
              <w:right w:val="single" w:sz="4" w:space="0" w:color="000000"/>
            </w:tcBorders>
          </w:tcPr>
          <w:p w:rsidR="00914992" w:rsidRDefault="005358FE">
            <w:pPr>
              <w:jc w:val="center"/>
            </w:pPr>
            <w:r>
              <w:rPr>
                <w:rFonts w:ascii="Arial" w:eastAsia="Arial" w:hAnsi="Arial" w:cs="Arial"/>
                <w:sz w:val="20"/>
                <w:szCs w:val="20"/>
              </w:rPr>
              <w:t>60</w:t>
            </w:r>
          </w:p>
        </w:tc>
      </w:tr>
      <w:tr w:rsidR="00914992">
        <w:trPr>
          <w:trHeight w:val="300"/>
        </w:trPr>
        <w:tc>
          <w:tcPr>
            <w:tcW w:w="1289" w:type="dxa"/>
            <w:tcBorders>
              <w:top w:val="single" w:sz="4" w:space="0" w:color="000000"/>
              <w:left w:val="single" w:sz="4" w:space="0" w:color="000000"/>
              <w:bottom w:val="single" w:sz="4" w:space="0" w:color="000000"/>
              <w:right w:val="single" w:sz="4" w:space="0" w:color="000000"/>
            </w:tcBorders>
          </w:tcPr>
          <w:p w:rsidR="00914992" w:rsidRDefault="005358FE">
            <w:r>
              <w:rPr>
                <w:rFonts w:ascii="Arial" w:eastAsia="Arial" w:hAnsi="Arial" w:cs="Arial"/>
                <w:sz w:val="20"/>
                <w:szCs w:val="20"/>
              </w:rPr>
              <w:t>K 15.9.2013</w:t>
            </w:r>
          </w:p>
        </w:tc>
        <w:tc>
          <w:tcPr>
            <w:tcW w:w="831" w:type="dxa"/>
            <w:tcBorders>
              <w:top w:val="single" w:sz="4" w:space="0" w:color="000000"/>
              <w:left w:val="nil"/>
              <w:bottom w:val="single" w:sz="4" w:space="0" w:color="000000"/>
              <w:right w:val="single" w:sz="4" w:space="0" w:color="000000"/>
            </w:tcBorders>
          </w:tcPr>
          <w:p w:rsidR="00914992" w:rsidRDefault="005358FE">
            <w:pPr>
              <w:jc w:val="center"/>
            </w:pPr>
            <w:r>
              <w:rPr>
                <w:rFonts w:ascii="Arial" w:eastAsia="Arial" w:hAnsi="Arial" w:cs="Arial"/>
                <w:sz w:val="20"/>
                <w:szCs w:val="20"/>
              </w:rPr>
              <w:t>89</w:t>
            </w:r>
          </w:p>
        </w:tc>
        <w:tc>
          <w:tcPr>
            <w:tcW w:w="960" w:type="dxa"/>
            <w:tcBorders>
              <w:top w:val="single" w:sz="4" w:space="0" w:color="000000"/>
              <w:left w:val="nil"/>
              <w:bottom w:val="single" w:sz="4" w:space="0" w:color="000000"/>
              <w:right w:val="single" w:sz="4" w:space="0" w:color="000000"/>
            </w:tcBorders>
          </w:tcPr>
          <w:p w:rsidR="00914992" w:rsidRDefault="005358FE">
            <w:pPr>
              <w:jc w:val="center"/>
            </w:pPr>
            <w:r>
              <w:rPr>
                <w:rFonts w:ascii="Arial" w:eastAsia="Arial" w:hAnsi="Arial" w:cs="Arial"/>
                <w:sz w:val="20"/>
                <w:szCs w:val="20"/>
              </w:rPr>
              <w:t>25</w:t>
            </w:r>
          </w:p>
        </w:tc>
        <w:tc>
          <w:tcPr>
            <w:tcW w:w="960" w:type="dxa"/>
            <w:tcBorders>
              <w:top w:val="single" w:sz="4" w:space="0" w:color="000000"/>
              <w:left w:val="nil"/>
              <w:bottom w:val="single" w:sz="4" w:space="0" w:color="000000"/>
              <w:right w:val="single" w:sz="4" w:space="0" w:color="000000"/>
            </w:tcBorders>
          </w:tcPr>
          <w:p w:rsidR="00914992" w:rsidRDefault="005358FE">
            <w:pPr>
              <w:jc w:val="center"/>
            </w:pPr>
            <w:r>
              <w:rPr>
                <w:rFonts w:ascii="Arial" w:eastAsia="Arial" w:hAnsi="Arial" w:cs="Arial"/>
                <w:sz w:val="20"/>
                <w:szCs w:val="20"/>
              </w:rPr>
              <w:t>64</w:t>
            </w:r>
          </w:p>
        </w:tc>
      </w:tr>
      <w:tr w:rsidR="00914992">
        <w:trPr>
          <w:trHeight w:val="240"/>
        </w:trPr>
        <w:tc>
          <w:tcPr>
            <w:tcW w:w="1289" w:type="dxa"/>
            <w:tcBorders>
              <w:top w:val="nil"/>
              <w:left w:val="single" w:sz="4" w:space="0" w:color="000000"/>
              <w:bottom w:val="single" w:sz="4" w:space="0" w:color="000000"/>
              <w:right w:val="single" w:sz="4" w:space="0" w:color="000000"/>
            </w:tcBorders>
          </w:tcPr>
          <w:p w:rsidR="00914992" w:rsidRDefault="005358FE">
            <w:r>
              <w:rPr>
                <w:rFonts w:ascii="Arial" w:eastAsia="Arial" w:hAnsi="Arial" w:cs="Arial"/>
                <w:sz w:val="20"/>
                <w:szCs w:val="20"/>
              </w:rPr>
              <w:t>K 15.9.2012</w:t>
            </w:r>
          </w:p>
        </w:tc>
        <w:tc>
          <w:tcPr>
            <w:tcW w:w="831" w:type="dxa"/>
            <w:tcBorders>
              <w:top w:val="nil"/>
              <w:left w:val="nil"/>
              <w:bottom w:val="single" w:sz="4" w:space="0" w:color="000000"/>
              <w:right w:val="single" w:sz="4" w:space="0" w:color="000000"/>
            </w:tcBorders>
          </w:tcPr>
          <w:p w:rsidR="00914992" w:rsidRDefault="005358FE">
            <w:pPr>
              <w:jc w:val="center"/>
            </w:pPr>
            <w:r>
              <w:rPr>
                <w:rFonts w:ascii="Arial" w:eastAsia="Arial" w:hAnsi="Arial" w:cs="Arial"/>
                <w:sz w:val="20"/>
                <w:szCs w:val="20"/>
              </w:rPr>
              <w:t>82</w:t>
            </w:r>
          </w:p>
        </w:tc>
        <w:tc>
          <w:tcPr>
            <w:tcW w:w="960" w:type="dxa"/>
            <w:tcBorders>
              <w:top w:val="nil"/>
              <w:left w:val="nil"/>
              <w:bottom w:val="single" w:sz="4" w:space="0" w:color="000000"/>
              <w:right w:val="single" w:sz="4" w:space="0" w:color="000000"/>
            </w:tcBorders>
          </w:tcPr>
          <w:p w:rsidR="00914992" w:rsidRDefault="005358FE">
            <w:pPr>
              <w:jc w:val="center"/>
            </w:pPr>
            <w:r>
              <w:rPr>
                <w:rFonts w:ascii="Arial" w:eastAsia="Arial" w:hAnsi="Arial" w:cs="Arial"/>
                <w:sz w:val="20"/>
                <w:szCs w:val="20"/>
              </w:rPr>
              <w:t>23</w:t>
            </w:r>
          </w:p>
        </w:tc>
        <w:tc>
          <w:tcPr>
            <w:tcW w:w="960" w:type="dxa"/>
            <w:tcBorders>
              <w:top w:val="nil"/>
              <w:left w:val="nil"/>
              <w:bottom w:val="single" w:sz="4" w:space="0" w:color="000000"/>
              <w:right w:val="single" w:sz="4" w:space="0" w:color="000000"/>
            </w:tcBorders>
          </w:tcPr>
          <w:p w:rsidR="00914992" w:rsidRDefault="005358FE">
            <w:pPr>
              <w:jc w:val="center"/>
            </w:pPr>
            <w:r>
              <w:rPr>
                <w:rFonts w:ascii="Arial" w:eastAsia="Arial" w:hAnsi="Arial" w:cs="Arial"/>
                <w:sz w:val="20"/>
                <w:szCs w:val="20"/>
              </w:rPr>
              <w:t>59</w:t>
            </w:r>
          </w:p>
        </w:tc>
      </w:tr>
      <w:tr w:rsidR="00914992">
        <w:trPr>
          <w:trHeight w:val="240"/>
        </w:trPr>
        <w:tc>
          <w:tcPr>
            <w:tcW w:w="1289" w:type="dxa"/>
            <w:tcBorders>
              <w:top w:val="nil"/>
              <w:left w:val="single" w:sz="4" w:space="0" w:color="000000"/>
              <w:bottom w:val="single" w:sz="4" w:space="0" w:color="000000"/>
              <w:right w:val="single" w:sz="4" w:space="0" w:color="000000"/>
            </w:tcBorders>
          </w:tcPr>
          <w:p w:rsidR="00914992" w:rsidRDefault="005358FE">
            <w:r>
              <w:rPr>
                <w:rFonts w:ascii="Arial" w:eastAsia="Arial" w:hAnsi="Arial" w:cs="Arial"/>
                <w:sz w:val="20"/>
                <w:szCs w:val="20"/>
              </w:rPr>
              <w:t>K 15.9.2011</w:t>
            </w:r>
          </w:p>
        </w:tc>
        <w:tc>
          <w:tcPr>
            <w:tcW w:w="831" w:type="dxa"/>
            <w:tcBorders>
              <w:top w:val="nil"/>
              <w:left w:val="nil"/>
              <w:bottom w:val="single" w:sz="4" w:space="0" w:color="000000"/>
              <w:right w:val="single" w:sz="4" w:space="0" w:color="000000"/>
            </w:tcBorders>
          </w:tcPr>
          <w:p w:rsidR="00914992" w:rsidRDefault="005358FE">
            <w:pPr>
              <w:jc w:val="center"/>
            </w:pPr>
            <w:r>
              <w:rPr>
                <w:rFonts w:ascii="Arial" w:eastAsia="Arial" w:hAnsi="Arial" w:cs="Arial"/>
                <w:sz w:val="20"/>
                <w:szCs w:val="20"/>
              </w:rPr>
              <w:t>83</w:t>
            </w:r>
          </w:p>
        </w:tc>
        <w:tc>
          <w:tcPr>
            <w:tcW w:w="960" w:type="dxa"/>
            <w:tcBorders>
              <w:top w:val="nil"/>
              <w:left w:val="nil"/>
              <w:bottom w:val="single" w:sz="4" w:space="0" w:color="000000"/>
              <w:right w:val="single" w:sz="4" w:space="0" w:color="000000"/>
            </w:tcBorders>
          </w:tcPr>
          <w:p w:rsidR="00914992" w:rsidRDefault="005358FE">
            <w:pPr>
              <w:jc w:val="center"/>
            </w:pPr>
            <w:r>
              <w:rPr>
                <w:rFonts w:ascii="Arial" w:eastAsia="Arial" w:hAnsi="Arial" w:cs="Arial"/>
                <w:sz w:val="20"/>
                <w:szCs w:val="20"/>
              </w:rPr>
              <w:t>17</w:t>
            </w:r>
          </w:p>
        </w:tc>
        <w:tc>
          <w:tcPr>
            <w:tcW w:w="960" w:type="dxa"/>
            <w:tcBorders>
              <w:top w:val="nil"/>
              <w:left w:val="nil"/>
              <w:bottom w:val="single" w:sz="4" w:space="0" w:color="000000"/>
              <w:right w:val="single" w:sz="4" w:space="0" w:color="000000"/>
            </w:tcBorders>
          </w:tcPr>
          <w:p w:rsidR="00914992" w:rsidRDefault="005358FE">
            <w:pPr>
              <w:jc w:val="center"/>
            </w:pPr>
            <w:r>
              <w:rPr>
                <w:rFonts w:ascii="Arial" w:eastAsia="Arial" w:hAnsi="Arial" w:cs="Arial"/>
                <w:sz w:val="20"/>
                <w:szCs w:val="20"/>
              </w:rPr>
              <w:t>48</w:t>
            </w:r>
          </w:p>
        </w:tc>
      </w:tr>
      <w:tr w:rsidR="00914992">
        <w:trPr>
          <w:trHeight w:val="240"/>
        </w:trPr>
        <w:tc>
          <w:tcPr>
            <w:tcW w:w="1289" w:type="dxa"/>
            <w:tcBorders>
              <w:top w:val="nil"/>
              <w:left w:val="single" w:sz="4" w:space="0" w:color="000000"/>
              <w:bottom w:val="single" w:sz="4" w:space="0" w:color="000000"/>
              <w:right w:val="single" w:sz="4" w:space="0" w:color="000000"/>
            </w:tcBorders>
          </w:tcPr>
          <w:p w:rsidR="00914992" w:rsidRDefault="005358FE">
            <w:r>
              <w:rPr>
                <w:rFonts w:ascii="Arial" w:eastAsia="Arial" w:hAnsi="Arial" w:cs="Arial"/>
                <w:sz w:val="20"/>
                <w:szCs w:val="20"/>
              </w:rPr>
              <w:t>K 15.9.2010</w:t>
            </w:r>
          </w:p>
        </w:tc>
        <w:tc>
          <w:tcPr>
            <w:tcW w:w="831" w:type="dxa"/>
            <w:tcBorders>
              <w:top w:val="nil"/>
              <w:left w:val="nil"/>
              <w:bottom w:val="single" w:sz="4" w:space="0" w:color="000000"/>
              <w:right w:val="single" w:sz="4" w:space="0" w:color="000000"/>
            </w:tcBorders>
          </w:tcPr>
          <w:p w:rsidR="00914992" w:rsidRDefault="005358FE">
            <w:pPr>
              <w:jc w:val="center"/>
            </w:pPr>
            <w:r>
              <w:rPr>
                <w:rFonts w:ascii="Arial" w:eastAsia="Arial" w:hAnsi="Arial" w:cs="Arial"/>
                <w:sz w:val="20"/>
                <w:szCs w:val="20"/>
              </w:rPr>
              <w:t>83</w:t>
            </w:r>
          </w:p>
        </w:tc>
        <w:tc>
          <w:tcPr>
            <w:tcW w:w="960" w:type="dxa"/>
            <w:tcBorders>
              <w:top w:val="nil"/>
              <w:left w:val="nil"/>
              <w:bottom w:val="single" w:sz="4" w:space="0" w:color="000000"/>
              <w:right w:val="single" w:sz="4" w:space="0" w:color="000000"/>
            </w:tcBorders>
          </w:tcPr>
          <w:p w:rsidR="00914992" w:rsidRDefault="005358FE">
            <w:pPr>
              <w:jc w:val="center"/>
            </w:pPr>
            <w:r>
              <w:rPr>
                <w:rFonts w:ascii="Arial" w:eastAsia="Arial" w:hAnsi="Arial" w:cs="Arial"/>
                <w:sz w:val="20"/>
                <w:szCs w:val="20"/>
              </w:rPr>
              <w:t>17</w:t>
            </w:r>
          </w:p>
        </w:tc>
        <w:tc>
          <w:tcPr>
            <w:tcW w:w="960" w:type="dxa"/>
            <w:tcBorders>
              <w:top w:val="nil"/>
              <w:left w:val="nil"/>
              <w:bottom w:val="single" w:sz="4" w:space="0" w:color="000000"/>
              <w:right w:val="single" w:sz="4" w:space="0" w:color="000000"/>
            </w:tcBorders>
          </w:tcPr>
          <w:p w:rsidR="00914992" w:rsidRDefault="005358FE">
            <w:pPr>
              <w:jc w:val="center"/>
            </w:pPr>
            <w:r>
              <w:rPr>
                <w:rFonts w:ascii="Arial" w:eastAsia="Arial" w:hAnsi="Arial" w:cs="Arial"/>
                <w:sz w:val="20"/>
                <w:szCs w:val="20"/>
              </w:rPr>
              <w:t>36</w:t>
            </w:r>
          </w:p>
        </w:tc>
      </w:tr>
      <w:tr w:rsidR="00914992">
        <w:trPr>
          <w:trHeight w:val="240"/>
        </w:trPr>
        <w:tc>
          <w:tcPr>
            <w:tcW w:w="1289" w:type="dxa"/>
            <w:tcBorders>
              <w:top w:val="nil"/>
              <w:left w:val="single" w:sz="4" w:space="0" w:color="000000"/>
              <w:bottom w:val="single" w:sz="4" w:space="0" w:color="000000"/>
              <w:right w:val="single" w:sz="4" w:space="0" w:color="000000"/>
            </w:tcBorders>
          </w:tcPr>
          <w:p w:rsidR="00914992" w:rsidRDefault="005358FE">
            <w:r>
              <w:rPr>
                <w:rFonts w:ascii="Arial" w:eastAsia="Arial" w:hAnsi="Arial" w:cs="Arial"/>
                <w:sz w:val="20"/>
                <w:szCs w:val="20"/>
              </w:rPr>
              <w:t>K 15.9.2009</w:t>
            </w:r>
          </w:p>
        </w:tc>
        <w:tc>
          <w:tcPr>
            <w:tcW w:w="831" w:type="dxa"/>
            <w:tcBorders>
              <w:top w:val="nil"/>
              <w:left w:val="nil"/>
              <w:bottom w:val="single" w:sz="4" w:space="0" w:color="000000"/>
              <w:right w:val="single" w:sz="4" w:space="0" w:color="000000"/>
            </w:tcBorders>
          </w:tcPr>
          <w:p w:rsidR="00914992" w:rsidRDefault="005358FE">
            <w:pPr>
              <w:jc w:val="center"/>
            </w:pPr>
            <w:r>
              <w:rPr>
                <w:rFonts w:ascii="Arial" w:eastAsia="Arial" w:hAnsi="Arial" w:cs="Arial"/>
                <w:sz w:val="20"/>
                <w:szCs w:val="20"/>
              </w:rPr>
              <w:t>97</w:t>
            </w:r>
          </w:p>
        </w:tc>
        <w:tc>
          <w:tcPr>
            <w:tcW w:w="960" w:type="dxa"/>
            <w:tcBorders>
              <w:top w:val="nil"/>
              <w:left w:val="nil"/>
              <w:bottom w:val="single" w:sz="4" w:space="0" w:color="000000"/>
              <w:right w:val="single" w:sz="4" w:space="0" w:color="000000"/>
            </w:tcBorders>
          </w:tcPr>
          <w:p w:rsidR="00914992" w:rsidRDefault="005358FE">
            <w:pPr>
              <w:jc w:val="center"/>
            </w:pPr>
            <w:r>
              <w:rPr>
                <w:rFonts w:ascii="Arial" w:eastAsia="Arial" w:hAnsi="Arial" w:cs="Arial"/>
                <w:sz w:val="20"/>
                <w:szCs w:val="20"/>
              </w:rPr>
              <w:t>21</w:t>
            </w:r>
          </w:p>
        </w:tc>
        <w:tc>
          <w:tcPr>
            <w:tcW w:w="960" w:type="dxa"/>
            <w:tcBorders>
              <w:top w:val="nil"/>
              <w:left w:val="nil"/>
              <w:bottom w:val="single" w:sz="4" w:space="0" w:color="000000"/>
              <w:right w:val="single" w:sz="4" w:space="0" w:color="000000"/>
            </w:tcBorders>
          </w:tcPr>
          <w:p w:rsidR="00914992" w:rsidRDefault="005358FE">
            <w:pPr>
              <w:jc w:val="center"/>
            </w:pPr>
            <w:r>
              <w:rPr>
                <w:rFonts w:ascii="Arial" w:eastAsia="Arial" w:hAnsi="Arial" w:cs="Arial"/>
                <w:sz w:val="20"/>
                <w:szCs w:val="20"/>
              </w:rPr>
              <w:t>24</w:t>
            </w:r>
          </w:p>
        </w:tc>
      </w:tr>
      <w:tr w:rsidR="00914992">
        <w:trPr>
          <w:trHeight w:val="240"/>
        </w:trPr>
        <w:tc>
          <w:tcPr>
            <w:tcW w:w="1289" w:type="dxa"/>
            <w:tcBorders>
              <w:top w:val="nil"/>
              <w:left w:val="single" w:sz="4" w:space="0" w:color="000000"/>
              <w:bottom w:val="single" w:sz="4" w:space="0" w:color="000000"/>
              <w:right w:val="single" w:sz="4" w:space="0" w:color="000000"/>
            </w:tcBorders>
          </w:tcPr>
          <w:p w:rsidR="00914992" w:rsidRDefault="005358FE">
            <w:r>
              <w:rPr>
                <w:rFonts w:ascii="Arial" w:eastAsia="Arial" w:hAnsi="Arial" w:cs="Arial"/>
                <w:sz w:val="20"/>
                <w:szCs w:val="20"/>
              </w:rPr>
              <w:t>K 15.9.2008</w:t>
            </w:r>
          </w:p>
        </w:tc>
        <w:tc>
          <w:tcPr>
            <w:tcW w:w="831" w:type="dxa"/>
            <w:tcBorders>
              <w:top w:val="nil"/>
              <w:left w:val="nil"/>
              <w:bottom w:val="single" w:sz="4" w:space="0" w:color="000000"/>
              <w:right w:val="single" w:sz="4" w:space="0" w:color="000000"/>
            </w:tcBorders>
          </w:tcPr>
          <w:p w:rsidR="00914992" w:rsidRDefault="005358FE">
            <w:pPr>
              <w:jc w:val="center"/>
            </w:pPr>
            <w:r>
              <w:rPr>
                <w:rFonts w:ascii="Arial" w:eastAsia="Arial" w:hAnsi="Arial" w:cs="Arial"/>
                <w:sz w:val="20"/>
                <w:szCs w:val="20"/>
              </w:rPr>
              <w:t>116</w:t>
            </w:r>
          </w:p>
        </w:tc>
        <w:tc>
          <w:tcPr>
            <w:tcW w:w="960" w:type="dxa"/>
            <w:tcBorders>
              <w:top w:val="nil"/>
              <w:left w:val="nil"/>
              <w:bottom w:val="single" w:sz="4" w:space="0" w:color="000000"/>
              <w:right w:val="single" w:sz="4" w:space="0" w:color="000000"/>
            </w:tcBorders>
          </w:tcPr>
          <w:p w:rsidR="00914992" w:rsidRDefault="005358FE">
            <w:pPr>
              <w:jc w:val="center"/>
            </w:pPr>
            <w:r>
              <w:rPr>
                <w:rFonts w:ascii="Arial" w:eastAsia="Arial" w:hAnsi="Arial" w:cs="Arial"/>
                <w:sz w:val="20"/>
                <w:szCs w:val="20"/>
              </w:rPr>
              <w:t>20</w:t>
            </w:r>
          </w:p>
        </w:tc>
        <w:tc>
          <w:tcPr>
            <w:tcW w:w="960" w:type="dxa"/>
            <w:tcBorders>
              <w:top w:val="nil"/>
              <w:left w:val="nil"/>
              <w:bottom w:val="single" w:sz="4" w:space="0" w:color="000000"/>
              <w:right w:val="single" w:sz="4" w:space="0" w:color="000000"/>
            </w:tcBorders>
          </w:tcPr>
          <w:p w:rsidR="00914992" w:rsidRDefault="005358FE">
            <w:pPr>
              <w:jc w:val="center"/>
            </w:pPr>
            <w:r>
              <w:rPr>
                <w:rFonts w:ascii="Arial" w:eastAsia="Arial" w:hAnsi="Arial" w:cs="Arial"/>
                <w:sz w:val="20"/>
                <w:szCs w:val="20"/>
              </w:rPr>
              <w:t>12</w:t>
            </w:r>
          </w:p>
        </w:tc>
      </w:tr>
    </w:tbl>
    <w:p w:rsidR="00914992" w:rsidRDefault="00914992">
      <w:pPr>
        <w:ind w:left="720"/>
        <w:jc w:val="center"/>
      </w:pPr>
    </w:p>
    <w:p w:rsidR="00914992" w:rsidRDefault="00914992">
      <w:pPr>
        <w:ind w:left="720"/>
        <w:jc w:val="center"/>
      </w:pPr>
    </w:p>
    <w:p w:rsidR="00914992" w:rsidRDefault="005358FE">
      <w:pPr>
        <w:numPr>
          <w:ilvl w:val="0"/>
          <w:numId w:val="6"/>
        </w:numPr>
        <w:spacing w:after="200" w:line="276" w:lineRule="auto"/>
        <w:ind w:hanging="360"/>
        <w:contextualSpacing/>
      </w:pPr>
      <w:r>
        <w:t>Štatistický údaj – výška podielových daní v udanom roku</w:t>
      </w:r>
    </w:p>
    <w:tbl>
      <w:tblPr>
        <w:tblStyle w:val="a3"/>
        <w:tblW w:w="5542" w:type="dxa"/>
        <w:tblInd w:w="-12" w:type="dxa"/>
        <w:tblLayout w:type="fixed"/>
        <w:tblLook w:val="0000"/>
      </w:tblPr>
      <w:tblGrid>
        <w:gridCol w:w="960"/>
        <w:gridCol w:w="1400"/>
        <w:gridCol w:w="1906"/>
        <w:gridCol w:w="1276"/>
      </w:tblGrid>
      <w:tr w:rsidR="00914992">
        <w:trPr>
          <w:trHeight w:val="240"/>
        </w:trPr>
        <w:tc>
          <w:tcPr>
            <w:tcW w:w="960" w:type="dxa"/>
            <w:tcBorders>
              <w:top w:val="single" w:sz="4" w:space="0" w:color="000000"/>
              <w:left w:val="single" w:sz="4" w:space="0" w:color="000000"/>
              <w:bottom w:val="nil"/>
              <w:right w:val="single" w:sz="4" w:space="0" w:color="000000"/>
            </w:tcBorders>
          </w:tcPr>
          <w:p w:rsidR="00914992" w:rsidRDefault="005358FE">
            <w:pPr>
              <w:jc w:val="center"/>
            </w:pPr>
            <w:r>
              <w:rPr>
                <w:rFonts w:ascii="Arial" w:eastAsia="Arial" w:hAnsi="Arial" w:cs="Arial"/>
                <w:sz w:val="20"/>
                <w:szCs w:val="20"/>
              </w:rPr>
              <w:t>rok</w:t>
            </w:r>
          </w:p>
        </w:tc>
        <w:tc>
          <w:tcPr>
            <w:tcW w:w="1400" w:type="dxa"/>
            <w:tcBorders>
              <w:top w:val="single" w:sz="4" w:space="0" w:color="000000"/>
              <w:left w:val="nil"/>
              <w:bottom w:val="nil"/>
              <w:right w:val="single" w:sz="4" w:space="0" w:color="000000"/>
            </w:tcBorders>
          </w:tcPr>
          <w:p w:rsidR="00914992" w:rsidRDefault="005358FE">
            <w:pPr>
              <w:jc w:val="center"/>
            </w:pPr>
            <w:r>
              <w:rPr>
                <w:rFonts w:ascii="Arial" w:eastAsia="Arial" w:hAnsi="Arial" w:cs="Arial"/>
                <w:sz w:val="20"/>
                <w:szCs w:val="20"/>
              </w:rPr>
              <w:t xml:space="preserve">podielové </w:t>
            </w:r>
          </w:p>
        </w:tc>
        <w:tc>
          <w:tcPr>
            <w:tcW w:w="1906" w:type="dxa"/>
            <w:tcBorders>
              <w:top w:val="single" w:sz="4" w:space="0" w:color="000000"/>
              <w:left w:val="nil"/>
              <w:bottom w:val="nil"/>
              <w:right w:val="single" w:sz="4" w:space="0" w:color="000000"/>
            </w:tcBorders>
          </w:tcPr>
          <w:p w:rsidR="00914992" w:rsidRDefault="005358FE">
            <w:pPr>
              <w:jc w:val="center"/>
            </w:pPr>
            <w:r>
              <w:rPr>
                <w:rFonts w:ascii="Arial" w:eastAsia="Arial" w:hAnsi="Arial" w:cs="Arial"/>
                <w:sz w:val="20"/>
                <w:szCs w:val="20"/>
              </w:rPr>
              <w:t>z  toho pre školstvo na originálne</w:t>
            </w:r>
          </w:p>
        </w:tc>
        <w:tc>
          <w:tcPr>
            <w:tcW w:w="1276" w:type="dxa"/>
            <w:tcBorders>
              <w:top w:val="single" w:sz="4" w:space="0" w:color="000000"/>
              <w:left w:val="nil"/>
              <w:bottom w:val="nil"/>
              <w:right w:val="single" w:sz="4" w:space="0" w:color="000000"/>
            </w:tcBorders>
          </w:tcPr>
          <w:p w:rsidR="00914992" w:rsidRDefault="005358FE">
            <w:pPr>
              <w:jc w:val="center"/>
            </w:pPr>
            <w:r>
              <w:rPr>
                <w:rFonts w:ascii="Arial" w:eastAsia="Arial" w:hAnsi="Arial" w:cs="Arial"/>
                <w:sz w:val="20"/>
                <w:szCs w:val="20"/>
              </w:rPr>
              <w:t>Suma</w:t>
            </w:r>
          </w:p>
        </w:tc>
      </w:tr>
      <w:tr w:rsidR="00914992">
        <w:trPr>
          <w:trHeight w:val="240"/>
        </w:trPr>
        <w:tc>
          <w:tcPr>
            <w:tcW w:w="960" w:type="dxa"/>
            <w:tcBorders>
              <w:top w:val="nil"/>
              <w:left w:val="single" w:sz="4" w:space="0" w:color="000000"/>
              <w:bottom w:val="single" w:sz="4" w:space="0" w:color="000000"/>
              <w:right w:val="single" w:sz="4" w:space="0" w:color="000000"/>
            </w:tcBorders>
          </w:tcPr>
          <w:p w:rsidR="00914992" w:rsidRDefault="005358FE">
            <w:pPr>
              <w:jc w:val="center"/>
            </w:pPr>
            <w:r>
              <w:rPr>
                <w:rFonts w:ascii="Arial" w:eastAsia="Arial" w:hAnsi="Arial" w:cs="Arial"/>
                <w:sz w:val="20"/>
                <w:szCs w:val="20"/>
              </w:rPr>
              <w:t> </w:t>
            </w:r>
          </w:p>
        </w:tc>
        <w:tc>
          <w:tcPr>
            <w:tcW w:w="1400" w:type="dxa"/>
            <w:tcBorders>
              <w:top w:val="nil"/>
              <w:left w:val="nil"/>
              <w:bottom w:val="single" w:sz="4" w:space="0" w:color="000000"/>
              <w:right w:val="single" w:sz="4" w:space="0" w:color="000000"/>
            </w:tcBorders>
          </w:tcPr>
          <w:p w:rsidR="00914992" w:rsidRDefault="005358FE">
            <w:pPr>
              <w:jc w:val="center"/>
            </w:pPr>
            <w:r>
              <w:rPr>
                <w:rFonts w:ascii="Arial" w:eastAsia="Arial" w:hAnsi="Arial" w:cs="Arial"/>
                <w:sz w:val="20"/>
                <w:szCs w:val="20"/>
              </w:rPr>
              <w:t>dane</w:t>
            </w:r>
          </w:p>
        </w:tc>
        <w:tc>
          <w:tcPr>
            <w:tcW w:w="1906" w:type="dxa"/>
            <w:tcBorders>
              <w:top w:val="nil"/>
              <w:left w:val="nil"/>
              <w:bottom w:val="single" w:sz="4" w:space="0" w:color="000000"/>
              <w:right w:val="single" w:sz="4" w:space="0" w:color="000000"/>
            </w:tcBorders>
          </w:tcPr>
          <w:p w:rsidR="00914992" w:rsidRDefault="005358FE">
            <w:pPr>
              <w:jc w:val="center"/>
            </w:pPr>
            <w:r>
              <w:rPr>
                <w:rFonts w:ascii="Arial" w:eastAsia="Arial" w:hAnsi="Arial" w:cs="Arial"/>
                <w:sz w:val="20"/>
                <w:szCs w:val="20"/>
              </w:rPr>
              <w:t>Kompetencie</w:t>
            </w:r>
          </w:p>
        </w:tc>
        <w:tc>
          <w:tcPr>
            <w:tcW w:w="1276" w:type="dxa"/>
            <w:tcBorders>
              <w:top w:val="nil"/>
              <w:left w:val="nil"/>
              <w:bottom w:val="single" w:sz="4" w:space="0" w:color="000000"/>
              <w:right w:val="single" w:sz="4" w:space="0" w:color="000000"/>
            </w:tcBorders>
          </w:tcPr>
          <w:p w:rsidR="00914992" w:rsidRDefault="005358FE">
            <w:pPr>
              <w:jc w:val="center"/>
            </w:pPr>
            <w:r>
              <w:rPr>
                <w:rFonts w:ascii="Arial" w:eastAsia="Arial" w:hAnsi="Arial" w:cs="Arial"/>
                <w:sz w:val="20"/>
                <w:szCs w:val="20"/>
              </w:rPr>
              <w:t>pre obec</w:t>
            </w:r>
          </w:p>
        </w:tc>
      </w:tr>
      <w:tr w:rsidR="00914992">
        <w:trPr>
          <w:trHeight w:val="440"/>
        </w:trPr>
        <w:tc>
          <w:tcPr>
            <w:tcW w:w="960" w:type="dxa"/>
            <w:tcBorders>
              <w:top w:val="nil"/>
              <w:left w:val="single" w:sz="4" w:space="0" w:color="000000"/>
              <w:bottom w:val="single" w:sz="4" w:space="0" w:color="000000"/>
              <w:right w:val="single" w:sz="4" w:space="0" w:color="000000"/>
            </w:tcBorders>
          </w:tcPr>
          <w:p w:rsidR="00914992" w:rsidRDefault="005358FE">
            <w:pPr>
              <w:jc w:val="right"/>
            </w:pPr>
            <w:r>
              <w:rPr>
                <w:rFonts w:ascii="Arial" w:eastAsia="Arial" w:hAnsi="Arial" w:cs="Arial"/>
                <w:sz w:val="20"/>
                <w:szCs w:val="20"/>
              </w:rPr>
              <w:t>2015</w:t>
            </w:r>
          </w:p>
        </w:tc>
        <w:tc>
          <w:tcPr>
            <w:tcW w:w="1400" w:type="dxa"/>
            <w:tcBorders>
              <w:top w:val="nil"/>
              <w:left w:val="nil"/>
              <w:bottom w:val="single" w:sz="4" w:space="0" w:color="000000"/>
              <w:right w:val="single" w:sz="4" w:space="0" w:color="000000"/>
            </w:tcBorders>
          </w:tcPr>
          <w:p w:rsidR="00914992" w:rsidRDefault="005358FE">
            <w:pPr>
              <w:jc w:val="right"/>
            </w:pPr>
            <w:r>
              <w:rPr>
                <w:rFonts w:ascii="Arial" w:eastAsia="Arial" w:hAnsi="Arial" w:cs="Arial"/>
                <w:sz w:val="20"/>
                <w:szCs w:val="20"/>
              </w:rPr>
              <w:t>378 962,84</w:t>
            </w:r>
          </w:p>
        </w:tc>
        <w:tc>
          <w:tcPr>
            <w:tcW w:w="1906" w:type="dxa"/>
            <w:tcBorders>
              <w:top w:val="nil"/>
              <w:left w:val="nil"/>
              <w:bottom w:val="single" w:sz="4" w:space="0" w:color="000000"/>
              <w:right w:val="single" w:sz="4" w:space="0" w:color="000000"/>
            </w:tcBorders>
          </w:tcPr>
          <w:p w:rsidR="00914992" w:rsidRDefault="005358FE">
            <w:pPr>
              <w:jc w:val="right"/>
            </w:pPr>
            <w:r>
              <w:rPr>
                <w:rFonts w:ascii="Arial" w:eastAsia="Arial" w:hAnsi="Arial" w:cs="Arial"/>
                <w:sz w:val="20"/>
                <w:szCs w:val="20"/>
              </w:rPr>
              <w:t>183 264,00</w:t>
            </w:r>
          </w:p>
        </w:tc>
        <w:tc>
          <w:tcPr>
            <w:tcW w:w="1276" w:type="dxa"/>
            <w:tcBorders>
              <w:top w:val="nil"/>
              <w:left w:val="nil"/>
              <w:bottom w:val="single" w:sz="4" w:space="0" w:color="000000"/>
              <w:right w:val="single" w:sz="4" w:space="0" w:color="000000"/>
            </w:tcBorders>
          </w:tcPr>
          <w:p w:rsidR="00914992" w:rsidRDefault="005358FE">
            <w:pPr>
              <w:jc w:val="right"/>
            </w:pPr>
            <w:r>
              <w:rPr>
                <w:rFonts w:ascii="Arial" w:eastAsia="Arial" w:hAnsi="Arial" w:cs="Arial"/>
                <w:sz w:val="20"/>
                <w:szCs w:val="20"/>
              </w:rPr>
              <w:t>195 698,84</w:t>
            </w:r>
          </w:p>
        </w:tc>
      </w:tr>
      <w:tr w:rsidR="00914992">
        <w:trPr>
          <w:trHeight w:val="440"/>
        </w:trPr>
        <w:tc>
          <w:tcPr>
            <w:tcW w:w="960" w:type="dxa"/>
            <w:tcBorders>
              <w:top w:val="nil"/>
              <w:left w:val="single" w:sz="4" w:space="0" w:color="000000"/>
              <w:bottom w:val="single" w:sz="4" w:space="0" w:color="000000"/>
              <w:right w:val="single" w:sz="4" w:space="0" w:color="000000"/>
            </w:tcBorders>
          </w:tcPr>
          <w:p w:rsidR="00914992" w:rsidRDefault="005358FE">
            <w:pPr>
              <w:jc w:val="right"/>
            </w:pPr>
            <w:r>
              <w:rPr>
                <w:rFonts w:ascii="Arial" w:eastAsia="Arial" w:hAnsi="Arial" w:cs="Arial"/>
                <w:sz w:val="20"/>
                <w:szCs w:val="20"/>
              </w:rPr>
              <w:t>2014</w:t>
            </w:r>
          </w:p>
        </w:tc>
        <w:tc>
          <w:tcPr>
            <w:tcW w:w="1400" w:type="dxa"/>
            <w:tcBorders>
              <w:top w:val="nil"/>
              <w:left w:val="nil"/>
              <w:bottom w:val="single" w:sz="4" w:space="0" w:color="000000"/>
              <w:right w:val="single" w:sz="4" w:space="0" w:color="000000"/>
            </w:tcBorders>
          </w:tcPr>
          <w:p w:rsidR="00914992" w:rsidRDefault="005358FE">
            <w:pPr>
              <w:jc w:val="right"/>
            </w:pPr>
            <w:r>
              <w:rPr>
                <w:rFonts w:ascii="Arial" w:eastAsia="Arial" w:hAnsi="Arial" w:cs="Arial"/>
                <w:sz w:val="20"/>
                <w:szCs w:val="20"/>
              </w:rPr>
              <w:t>371 293,00</w:t>
            </w:r>
          </w:p>
        </w:tc>
        <w:tc>
          <w:tcPr>
            <w:tcW w:w="1906" w:type="dxa"/>
            <w:tcBorders>
              <w:top w:val="nil"/>
              <w:left w:val="nil"/>
              <w:bottom w:val="single" w:sz="4" w:space="0" w:color="000000"/>
              <w:right w:val="single" w:sz="4" w:space="0" w:color="000000"/>
            </w:tcBorders>
          </w:tcPr>
          <w:p w:rsidR="00914992" w:rsidRDefault="005358FE">
            <w:pPr>
              <w:jc w:val="right"/>
            </w:pPr>
            <w:r>
              <w:rPr>
                <w:rFonts w:ascii="Arial" w:eastAsia="Arial" w:hAnsi="Arial" w:cs="Arial"/>
                <w:sz w:val="20"/>
                <w:szCs w:val="20"/>
              </w:rPr>
              <w:t>157 804,13</w:t>
            </w:r>
          </w:p>
        </w:tc>
        <w:tc>
          <w:tcPr>
            <w:tcW w:w="1276" w:type="dxa"/>
            <w:tcBorders>
              <w:top w:val="nil"/>
              <w:left w:val="nil"/>
              <w:bottom w:val="single" w:sz="4" w:space="0" w:color="000000"/>
              <w:right w:val="single" w:sz="4" w:space="0" w:color="000000"/>
            </w:tcBorders>
          </w:tcPr>
          <w:p w:rsidR="00914992" w:rsidRDefault="005358FE">
            <w:pPr>
              <w:jc w:val="right"/>
            </w:pPr>
            <w:r>
              <w:rPr>
                <w:rFonts w:ascii="Arial" w:eastAsia="Arial" w:hAnsi="Arial" w:cs="Arial"/>
                <w:sz w:val="20"/>
                <w:szCs w:val="20"/>
              </w:rPr>
              <w:t>213 488,87</w:t>
            </w:r>
          </w:p>
        </w:tc>
      </w:tr>
      <w:tr w:rsidR="00914992">
        <w:trPr>
          <w:trHeight w:val="260"/>
        </w:trPr>
        <w:tc>
          <w:tcPr>
            <w:tcW w:w="960" w:type="dxa"/>
            <w:tcBorders>
              <w:top w:val="single" w:sz="4" w:space="0" w:color="000000"/>
              <w:left w:val="single" w:sz="4" w:space="0" w:color="000000"/>
              <w:bottom w:val="single" w:sz="4" w:space="0" w:color="000000"/>
              <w:right w:val="single" w:sz="4" w:space="0" w:color="000000"/>
            </w:tcBorders>
          </w:tcPr>
          <w:p w:rsidR="00914992" w:rsidRDefault="005358FE">
            <w:pPr>
              <w:jc w:val="right"/>
            </w:pPr>
            <w:r>
              <w:rPr>
                <w:rFonts w:ascii="Arial" w:eastAsia="Arial" w:hAnsi="Arial" w:cs="Arial"/>
                <w:sz w:val="20"/>
                <w:szCs w:val="20"/>
              </w:rPr>
              <w:t>2013</w:t>
            </w:r>
          </w:p>
        </w:tc>
        <w:tc>
          <w:tcPr>
            <w:tcW w:w="1400" w:type="dxa"/>
            <w:tcBorders>
              <w:top w:val="single" w:sz="4" w:space="0" w:color="000000"/>
              <w:left w:val="nil"/>
              <w:bottom w:val="single" w:sz="4" w:space="0" w:color="000000"/>
              <w:right w:val="single" w:sz="4" w:space="0" w:color="000000"/>
            </w:tcBorders>
          </w:tcPr>
          <w:p w:rsidR="00914992" w:rsidRDefault="005358FE">
            <w:pPr>
              <w:jc w:val="right"/>
            </w:pPr>
            <w:r>
              <w:rPr>
                <w:rFonts w:ascii="Arial" w:eastAsia="Arial" w:hAnsi="Arial" w:cs="Arial"/>
                <w:sz w:val="20"/>
                <w:szCs w:val="20"/>
              </w:rPr>
              <w:t>319 825,15</w:t>
            </w:r>
          </w:p>
        </w:tc>
        <w:tc>
          <w:tcPr>
            <w:tcW w:w="1906" w:type="dxa"/>
            <w:tcBorders>
              <w:top w:val="single" w:sz="4" w:space="0" w:color="000000"/>
              <w:left w:val="nil"/>
              <w:bottom w:val="single" w:sz="4" w:space="0" w:color="000000"/>
              <w:right w:val="single" w:sz="4" w:space="0" w:color="000000"/>
            </w:tcBorders>
          </w:tcPr>
          <w:p w:rsidR="00914992" w:rsidRDefault="005358FE">
            <w:pPr>
              <w:jc w:val="right"/>
            </w:pPr>
            <w:r>
              <w:rPr>
                <w:rFonts w:ascii="Arial" w:eastAsia="Arial" w:hAnsi="Arial" w:cs="Arial"/>
                <w:sz w:val="20"/>
                <w:szCs w:val="20"/>
              </w:rPr>
              <w:t>128 218,51</w:t>
            </w:r>
          </w:p>
        </w:tc>
        <w:tc>
          <w:tcPr>
            <w:tcW w:w="1276" w:type="dxa"/>
            <w:tcBorders>
              <w:top w:val="single" w:sz="4" w:space="0" w:color="000000"/>
              <w:left w:val="nil"/>
              <w:bottom w:val="single" w:sz="4" w:space="0" w:color="000000"/>
              <w:right w:val="single" w:sz="4" w:space="0" w:color="000000"/>
            </w:tcBorders>
          </w:tcPr>
          <w:p w:rsidR="00914992" w:rsidRDefault="005358FE">
            <w:pPr>
              <w:jc w:val="right"/>
            </w:pPr>
            <w:r>
              <w:rPr>
                <w:rFonts w:ascii="Arial" w:eastAsia="Arial" w:hAnsi="Arial" w:cs="Arial"/>
                <w:sz w:val="20"/>
                <w:szCs w:val="20"/>
              </w:rPr>
              <w:t>191 606,60</w:t>
            </w:r>
          </w:p>
        </w:tc>
      </w:tr>
      <w:tr w:rsidR="00914992">
        <w:trPr>
          <w:trHeight w:val="240"/>
        </w:trPr>
        <w:tc>
          <w:tcPr>
            <w:tcW w:w="960" w:type="dxa"/>
            <w:tcBorders>
              <w:top w:val="nil"/>
              <w:left w:val="single" w:sz="4" w:space="0" w:color="000000"/>
              <w:bottom w:val="single" w:sz="4" w:space="0" w:color="000000"/>
              <w:right w:val="single" w:sz="4" w:space="0" w:color="000000"/>
            </w:tcBorders>
          </w:tcPr>
          <w:p w:rsidR="00914992" w:rsidRDefault="005358FE">
            <w:pPr>
              <w:jc w:val="right"/>
            </w:pPr>
            <w:r>
              <w:rPr>
                <w:rFonts w:ascii="Arial" w:eastAsia="Arial" w:hAnsi="Arial" w:cs="Arial"/>
                <w:sz w:val="20"/>
                <w:szCs w:val="20"/>
              </w:rPr>
              <w:t>2012</w:t>
            </w:r>
          </w:p>
        </w:tc>
        <w:tc>
          <w:tcPr>
            <w:tcW w:w="1400" w:type="dxa"/>
            <w:tcBorders>
              <w:top w:val="nil"/>
              <w:left w:val="nil"/>
              <w:bottom w:val="single" w:sz="4" w:space="0" w:color="000000"/>
              <w:right w:val="single" w:sz="4" w:space="0" w:color="000000"/>
            </w:tcBorders>
          </w:tcPr>
          <w:p w:rsidR="00914992" w:rsidRDefault="005358FE">
            <w:pPr>
              <w:jc w:val="right"/>
            </w:pPr>
            <w:r>
              <w:rPr>
                <w:rFonts w:ascii="Arial" w:eastAsia="Arial" w:hAnsi="Arial" w:cs="Arial"/>
                <w:sz w:val="20"/>
                <w:szCs w:val="20"/>
              </w:rPr>
              <w:t>285 115,37</w:t>
            </w:r>
          </w:p>
        </w:tc>
        <w:tc>
          <w:tcPr>
            <w:tcW w:w="1906" w:type="dxa"/>
            <w:tcBorders>
              <w:top w:val="nil"/>
              <w:left w:val="nil"/>
              <w:bottom w:val="single" w:sz="4" w:space="0" w:color="000000"/>
              <w:right w:val="single" w:sz="4" w:space="0" w:color="000000"/>
            </w:tcBorders>
          </w:tcPr>
          <w:p w:rsidR="00914992" w:rsidRDefault="005358FE">
            <w:pPr>
              <w:jc w:val="right"/>
            </w:pPr>
            <w:r>
              <w:rPr>
                <w:rFonts w:ascii="Arial" w:eastAsia="Arial" w:hAnsi="Arial" w:cs="Arial"/>
                <w:sz w:val="20"/>
                <w:szCs w:val="20"/>
              </w:rPr>
              <w:t>95 604,00</w:t>
            </w:r>
          </w:p>
        </w:tc>
        <w:tc>
          <w:tcPr>
            <w:tcW w:w="1276" w:type="dxa"/>
            <w:tcBorders>
              <w:top w:val="nil"/>
              <w:left w:val="nil"/>
              <w:bottom w:val="single" w:sz="4" w:space="0" w:color="000000"/>
              <w:right w:val="single" w:sz="4" w:space="0" w:color="000000"/>
            </w:tcBorders>
          </w:tcPr>
          <w:p w:rsidR="00914992" w:rsidRDefault="005358FE">
            <w:pPr>
              <w:jc w:val="right"/>
            </w:pPr>
            <w:r>
              <w:rPr>
                <w:rFonts w:ascii="Arial" w:eastAsia="Arial" w:hAnsi="Arial" w:cs="Arial"/>
                <w:sz w:val="20"/>
                <w:szCs w:val="20"/>
              </w:rPr>
              <w:t>189 511,40</w:t>
            </w:r>
          </w:p>
        </w:tc>
      </w:tr>
      <w:tr w:rsidR="00914992">
        <w:trPr>
          <w:trHeight w:val="240"/>
        </w:trPr>
        <w:tc>
          <w:tcPr>
            <w:tcW w:w="960" w:type="dxa"/>
            <w:tcBorders>
              <w:top w:val="nil"/>
              <w:left w:val="single" w:sz="4" w:space="0" w:color="000000"/>
              <w:bottom w:val="single" w:sz="4" w:space="0" w:color="000000"/>
              <w:right w:val="single" w:sz="4" w:space="0" w:color="000000"/>
            </w:tcBorders>
          </w:tcPr>
          <w:p w:rsidR="00914992" w:rsidRDefault="005358FE">
            <w:pPr>
              <w:jc w:val="right"/>
            </w:pPr>
            <w:r>
              <w:rPr>
                <w:rFonts w:ascii="Arial" w:eastAsia="Arial" w:hAnsi="Arial" w:cs="Arial"/>
                <w:sz w:val="20"/>
                <w:szCs w:val="20"/>
              </w:rPr>
              <w:t>2011</w:t>
            </w:r>
          </w:p>
        </w:tc>
        <w:tc>
          <w:tcPr>
            <w:tcW w:w="1400" w:type="dxa"/>
            <w:tcBorders>
              <w:top w:val="nil"/>
              <w:left w:val="nil"/>
              <w:bottom w:val="single" w:sz="4" w:space="0" w:color="000000"/>
              <w:right w:val="single" w:sz="4" w:space="0" w:color="000000"/>
            </w:tcBorders>
          </w:tcPr>
          <w:p w:rsidR="00914992" w:rsidRDefault="005358FE">
            <w:pPr>
              <w:jc w:val="right"/>
            </w:pPr>
            <w:r>
              <w:rPr>
                <w:rFonts w:ascii="Arial" w:eastAsia="Arial" w:hAnsi="Arial" w:cs="Arial"/>
                <w:sz w:val="20"/>
                <w:szCs w:val="20"/>
              </w:rPr>
              <w:t>266 695,85</w:t>
            </w:r>
          </w:p>
        </w:tc>
        <w:tc>
          <w:tcPr>
            <w:tcW w:w="1906" w:type="dxa"/>
            <w:tcBorders>
              <w:top w:val="nil"/>
              <w:left w:val="nil"/>
              <w:bottom w:val="single" w:sz="4" w:space="0" w:color="000000"/>
              <w:right w:val="single" w:sz="4" w:space="0" w:color="000000"/>
            </w:tcBorders>
          </w:tcPr>
          <w:p w:rsidR="00914992" w:rsidRDefault="005358FE">
            <w:pPr>
              <w:jc w:val="right"/>
            </w:pPr>
            <w:r>
              <w:rPr>
                <w:rFonts w:ascii="Arial" w:eastAsia="Arial" w:hAnsi="Arial" w:cs="Arial"/>
                <w:sz w:val="20"/>
                <w:szCs w:val="20"/>
              </w:rPr>
              <w:t>74 143,80</w:t>
            </w:r>
          </w:p>
        </w:tc>
        <w:tc>
          <w:tcPr>
            <w:tcW w:w="1276" w:type="dxa"/>
            <w:tcBorders>
              <w:top w:val="nil"/>
              <w:left w:val="nil"/>
              <w:bottom w:val="single" w:sz="4" w:space="0" w:color="000000"/>
              <w:right w:val="single" w:sz="4" w:space="0" w:color="000000"/>
            </w:tcBorders>
          </w:tcPr>
          <w:p w:rsidR="00914992" w:rsidRDefault="005358FE">
            <w:pPr>
              <w:jc w:val="right"/>
            </w:pPr>
            <w:r>
              <w:rPr>
                <w:rFonts w:ascii="Arial" w:eastAsia="Arial" w:hAnsi="Arial" w:cs="Arial"/>
                <w:sz w:val="20"/>
                <w:szCs w:val="20"/>
              </w:rPr>
              <w:t>192 552,10</w:t>
            </w:r>
          </w:p>
        </w:tc>
      </w:tr>
      <w:tr w:rsidR="00914992">
        <w:trPr>
          <w:trHeight w:val="240"/>
        </w:trPr>
        <w:tc>
          <w:tcPr>
            <w:tcW w:w="960" w:type="dxa"/>
            <w:tcBorders>
              <w:top w:val="nil"/>
              <w:left w:val="single" w:sz="4" w:space="0" w:color="000000"/>
              <w:bottom w:val="single" w:sz="4" w:space="0" w:color="000000"/>
              <w:right w:val="single" w:sz="4" w:space="0" w:color="000000"/>
            </w:tcBorders>
          </w:tcPr>
          <w:p w:rsidR="00914992" w:rsidRDefault="005358FE">
            <w:pPr>
              <w:jc w:val="right"/>
            </w:pPr>
            <w:r>
              <w:rPr>
                <w:rFonts w:ascii="Arial" w:eastAsia="Arial" w:hAnsi="Arial" w:cs="Arial"/>
                <w:sz w:val="20"/>
                <w:szCs w:val="20"/>
              </w:rPr>
              <w:t>2010</w:t>
            </w:r>
          </w:p>
        </w:tc>
        <w:tc>
          <w:tcPr>
            <w:tcW w:w="1400" w:type="dxa"/>
            <w:tcBorders>
              <w:top w:val="nil"/>
              <w:left w:val="nil"/>
              <w:bottom w:val="single" w:sz="4" w:space="0" w:color="000000"/>
              <w:right w:val="single" w:sz="4" w:space="0" w:color="000000"/>
            </w:tcBorders>
          </w:tcPr>
          <w:p w:rsidR="00914992" w:rsidRDefault="005358FE">
            <w:pPr>
              <w:jc w:val="right"/>
            </w:pPr>
            <w:r>
              <w:rPr>
                <w:rFonts w:ascii="Arial" w:eastAsia="Arial" w:hAnsi="Arial" w:cs="Arial"/>
                <w:sz w:val="20"/>
                <w:szCs w:val="20"/>
              </w:rPr>
              <w:t>203 857,17</w:t>
            </w:r>
          </w:p>
        </w:tc>
        <w:tc>
          <w:tcPr>
            <w:tcW w:w="1906" w:type="dxa"/>
            <w:tcBorders>
              <w:top w:val="nil"/>
              <w:left w:val="nil"/>
              <w:bottom w:val="single" w:sz="4" w:space="0" w:color="000000"/>
              <w:right w:val="single" w:sz="4" w:space="0" w:color="000000"/>
            </w:tcBorders>
          </w:tcPr>
          <w:p w:rsidR="00914992" w:rsidRDefault="005358FE">
            <w:pPr>
              <w:jc w:val="right"/>
            </w:pPr>
            <w:r>
              <w:rPr>
                <w:rFonts w:ascii="Arial" w:eastAsia="Arial" w:hAnsi="Arial" w:cs="Arial"/>
                <w:sz w:val="20"/>
                <w:szCs w:val="20"/>
              </w:rPr>
              <w:t>63 296,00</w:t>
            </w:r>
          </w:p>
        </w:tc>
        <w:tc>
          <w:tcPr>
            <w:tcW w:w="1276" w:type="dxa"/>
            <w:tcBorders>
              <w:top w:val="nil"/>
              <w:left w:val="nil"/>
              <w:bottom w:val="single" w:sz="4" w:space="0" w:color="000000"/>
              <w:right w:val="single" w:sz="4" w:space="0" w:color="000000"/>
            </w:tcBorders>
          </w:tcPr>
          <w:p w:rsidR="00914992" w:rsidRDefault="005358FE">
            <w:pPr>
              <w:jc w:val="right"/>
            </w:pPr>
            <w:r>
              <w:rPr>
                <w:rFonts w:ascii="Arial" w:eastAsia="Arial" w:hAnsi="Arial" w:cs="Arial"/>
                <w:sz w:val="20"/>
                <w:szCs w:val="20"/>
              </w:rPr>
              <w:t>140 561,20</w:t>
            </w:r>
          </w:p>
        </w:tc>
      </w:tr>
      <w:tr w:rsidR="00914992">
        <w:trPr>
          <w:trHeight w:val="240"/>
        </w:trPr>
        <w:tc>
          <w:tcPr>
            <w:tcW w:w="960" w:type="dxa"/>
            <w:tcBorders>
              <w:top w:val="nil"/>
              <w:left w:val="single" w:sz="4" w:space="0" w:color="000000"/>
              <w:bottom w:val="single" w:sz="4" w:space="0" w:color="000000"/>
              <w:right w:val="single" w:sz="4" w:space="0" w:color="000000"/>
            </w:tcBorders>
          </w:tcPr>
          <w:p w:rsidR="00914992" w:rsidRDefault="005358FE">
            <w:pPr>
              <w:jc w:val="right"/>
            </w:pPr>
            <w:r>
              <w:rPr>
                <w:rFonts w:ascii="Arial" w:eastAsia="Arial" w:hAnsi="Arial" w:cs="Arial"/>
                <w:sz w:val="20"/>
                <w:szCs w:val="20"/>
              </w:rPr>
              <w:t>2009</w:t>
            </w:r>
          </w:p>
        </w:tc>
        <w:tc>
          <w:tcPr>
            <w:tcW w:w="1400" w:type="dxa"/>
            <w:tcBorders>
              <w:top w:val="nil"/>
              <w:left w:val="nil"/>
              <w:bottom w:val="single" w:sz="4" w:space="0" w:color="000000"/>
              <w:right w:val="single" w:sz="4" w:space="0" w:color="000000"/>
            </w:tcBorders>
          </w:tcPr>
          <w:p w:rsidR="00914992" w:rsidRDefault="005358FE">
            <w:pPr>
              <w:jc w:val="right"/>
            </w:pPr>
            <w:r>
              <w:rPr>
                <w:rFonts w:ascii="Arial" w:eastAsia="Arial" w:hAnsi="Arial" w:cs="Arial"/>
                <w:sz w:val="20"/>
                <w:szCs w:val="20"/>
              </w:rPr>
              <w:t>210 069,88</w:t>
            </w:r>
          </w:p>
        </w:tc>
        <w:tc>
          <w:tcPr>
            <w:tcW w:w="1906" w:type="dxa"/>
            <w:tcBorders>
              <w:top w:val="nil"/>
              <w:left w:val="nil"/>
              <w:bottom w:val="single" w:sz="4" w:space="0" w:color="000000"/>
              <w:right w:val="single" w:sz="4" w:space="0" w:color="000000"/>
            </w:tcBorders>
          </w:tcPr>
          <w:p w:rsidR="00914992" w:rsidRDefault="005358FE">
            <w:pPr>
              <w:jc w:val="right"/>
            </w:pPr>
            <w:r>
              <w:rPr>
                <w:rFonts w:ascii="Arial" w:eastAsia="Arial" w:hAnsi="Arial" w:cs="Arial"/>
                <w:sz w:val="20"/>
                <w:szCs w:val="20"/>
              </w:rPr>
              <w:t>69 476,00</w:t>
            </w:r>
          </w:p>
        </w:tc>
        <w:tc>
          <w:tcPr>
            <w:tcW w:w="1276" w:type="dxa"/>
            <w:tcBorders>
              <w:top w:val="nil"/>
              <w:left w:val="nil"/>
              <w:bottom w:val="single" w:sz="4" w:space="0" w:color="000000"/>
              <w:right w:val="single" w:sz="4" w:space="0" w:color="000000"/>
            </w:tcBorders>
          </w:tcPr>
          <w:p w:rsidR="00914992" w:rsidRDefault="005358FE">
            <w:pPr>
              <w:jc w:val="right"/>
            </w:pPr>
            <w:r>
              <w:rPr>
                <w:rFonts w:ascii="Arial" w:eastAsia="Arial" w:hAnsi="Arial" w:cs="Arial"/>
                <w:sz w:val="20"/>
                <w:szCs w:val="20"/>
              </w:rPr>
              <w:t>140 593,90</w:t>
            </w:r>
          </w:p>
        </w:tc>
      </w:tr>
    </w:tbl>
    <w:p w:rsidR="00914992" w:rsidRDefault="00914992">
      <w:pPr>
        <w:tabs>
          <w:tab w:val="left" w:pos="7350"/>
        </w:tabs>
      </w:pPr>
    </w:p>
    <w:p w:rsidR="00914992" w:rsidRDefault="00914992">
      <w:pPr>
        <w:tabs>
          <w:tab w:val="left" w:pos="7350"/>
        </w:tabs>
      </w:pPr>
    </w:p>
    <w:p w:rsidR="00914992" w:rsidRDefault="00914992">
      <w:pPr>
        <w:tabs>
          <w:tab w:val="left" w:pos="7350"/>
        </w:tabs>
      </w:pPr>
    </w:p>
    <w:p w:rsidR="00914992" w:rsidRDefault="00914992">
      <w:pPr>
        <w:tabs>
          <w:tab w:val="left" w:pos="7350"/>
        </w:tabs>
      </w:pPr>
    </w:p>
    <w:p w:rsidR="00914992" w:rsidRDefault="00914992">
      <w:pPr>
        <w:tabs>
          <w:tab w:val="left" w:pos="7350"/>
        </w:tabs>
      </w:pPr>
    </w:p>
    <w:p w:rsidR="00914992" w:rsidRDefault="005358FE">
      <w:pPr>
        <w:tabs>
          <w:tab w:val="left" w:pos="7350"/>
        </w:tabs>
        <w:ind w:left="360"/>
        <w:jc w:val="center"/>
      </w:pPr>
      <w:r>
        <w:rPr>
          <w:b/>
          <w:i/>
          <w:sz w:val="32"/>
          <w:szCs w:val="32"/>
          <w:u w:val="single"/>
        </w:rPr>
        <w:t xml:space="preserve">  OBECNÉ   ZATUPITEĽSTVO  A KOMISIE</w:t>
      </w:r>
    </w:p>
    <w:p w:rsidR="00914992" w:rsidRDefault="00914992">
      <w:pPr>
        <w:tabs>
          <w:tab w:val="left" w:pos="7350"/>
        </w:tabs>
      </w:pPr>
    </w:p>
    <w:p w:rsidR="00914992" w:rsidRDefault="00914992">
      <w:pPr>
        <w:tabs>
          <w:tab w:val="left" w:pos="7350"/>
        </w:tabs>
      </w:pPr>
    </w:p>
    <w:p w:rsidR="00914992" w:rsidRDefault="005358FE">
      <w:pPr>
        <w:tabs>
          <w:tab w:val="left" w:pos="7350"/>
        </w:tabs>
      </w:pPr>
      <w:r>
        <w:t>Orgánmi obce sú</w:t>
      </w:r>
      <w:r>
        <w:br/>
        <w:t xml:space="preserve">a) obecné zastupiteľstvo, </w:t>
      </w:r>
      <w:r>
        <w:br/>
        <w:t>b) starosta obce (ďalej len "starosta").</w:t>
      </w:r>
    </w:p>
    <w:p w:rsidR="00914992" w:rsidRDefault="005358FE">
      <w:pPr>
        <w:tabs>
          <w:tab w:val="left" w:pos="7350"/>
        </w:tabs>
      </w:pPr>
      <w:r>
        <w:t>Obecné zastupiteľstvo je zastupiteľský zbor obce zložený z poslancov zvolených v priamych voľbách obyvateľmi obce na štyri roky, v obci Horná Ves ho tvoria siedmi poslanci.</w:t>
      </w:r>
    </w:p>
    <w:p w:rsidR="00914992" w:rsidRDefault="005358FE">
      <w:pPr>
        <w:tabs>
          <w:tab w:val="left" w:pos="7350"/>
        </w:tabs>
      </w:pPr>
      <w:r>
        <w:t>Predstaviteľom obce a najvyšším výkonným orgánom obce je starosta. Funkcia starostu je verejná funkcia a v súčasnosti ju vykonáva Jozef Hrotek.</w:t>
      </w:r>
    </w:p>
    <w:p w:rsidR="00914992" w:rsidRDefault="00914992">
      <w:pPr>
        <w:tabs>
          <w:tab w:val="left" w:pos="7350"/>
        </w:tabs>
      </w:pPr>
    </w:p>
    <w:p w:rsidR="00914992" w:rsidRDefault="005358FE">
      <w:pPr>
        <w:tabs>
          <w:tab w:val="left" w:pos="7350"/>
        </w:tabs>
      </w:pPr>
      <w:r>
        <w:t>Organizačnú štruktúru obce tvorí:</w:t>
      </w:r>
    </w:p>
    <w:p w:rsidR="00914992" w:rsidRDefault="005358FE">
      <w:pPr>
        <w:tabs>
          <w:tab w:val="left" w:pos="7350"/>
        </w:tabs>
      </w:pPr>
      <w:r>
        <w:t xml:space="preserve">      A. obecné zastupiteľstvo a starosta obce</w:t>
      </w:r>
    </w:p>
    <w:p w:rsidR="00914992" w:rsidRDefault="005358FE">
      <w:pPr>
        <w:tabs>
          <w:tab w:val="left" w:pos="7350"/>
        </w:tabs>
        <w:ind w:left="360"/>
      </w:pPr>
      <w:r>
        <w:t>B1. členovia komisií volení zastupiteľstvom</w:t>
      </w:r>
    </w:p>
    <w:p w:rsidR="00914992" w:rsidRDefault="005358FE">
      <w:pPr>
        <w:tabs>
          <w:tab w:val="left" w:pos="7350"/>
        </w:tabs>
        <w:ind w:left="360"/>
      </w:pPr>
      <w:r>
        <w:t>B2. zamestnanci obce priamo poverení starostom obce k plneniu úloh vyplývajúcich z ich pracovných náplní.</w:t>
      </w:r>
    </w:p>
    <w:p w:rsidR="00914992" w:rsidRDefault="00914992">
      <w:pPr>
        <w:tabs>
          <w:tab w:val="left" w:pos="7350"/>
        </w:tabs>
        <w:ind w:left="360"/>
      </w:pPr>
    </w:p>
    <w:p w:rsidR="00914992" w:rsidRDefault="005358FE">
      <w:r>
        <w:t>V roku 2015 obecné zastupiteľstvo zasadalo 11 x a plnilo úlohy v súlade so zákonom číslo 369/1990 Z. z. O obecnom zriadení, na svojich zasadaniach prijali tieto všeobecno-záväzné nariadenia:</w:t>
      </w:r>
    </w:p>
    <w:p w:rsidR="00914992" w:rsidRDefault="00914992"/>
    <w:p w:rsidR="00914992" w:rsidRDefault="005358FE">
      <w:r>
        <w:t xml:space="preserve">1/2015 </w:t>
      </w:r>
      <w:r>
        <w:tab/>
        <w:t>Zmeny a doplnky č. 1 Územného plánu obce Horná Ves</w:t>
      </w:r>
    </w:p>
    <w:p w:rsidR="00914992" w:rsidRDefault="005358FE">
      <w:r>
        <w:t>2/2015</w:t>
      </w:r>
      <w:r>
        <w:tab/>
      </w:r>
      <w:r>
        <w:tab/>
        <w:t>o určení miesta a času zápisu dieťaťa na plnenie povinnej  školskej dochádzky v základnej škole</w:t>
      </w:r>
    </w:p>
    <w:p w:rsidR="00914992" w:rsidRDefault="005358FE">
      <w:pPr>
        <w:ind w:left="1410" w:hanging="1410"/>
      </w:pPr>
      <w:r>
        <w:t>3/2015</w:t>
      </w:r>
      <w:r>
        <w:tab/>
      </w:r>
      <w:r>
        <w:tab/>
        <w:t>o úhradách za užívanie majetku obce a za služby poskytované obcou Horná Ves – uznesením č. 99/2015 bolo toto VZN zrušené</w:t>
      </w:r>
    </w:p>
    <w:p w:rsidR="00914992" w:rsidRDefault="005358FE">
      <w:r>
        <w:t xml:space="preserve">4/2015 </w:t>
      </w:r>
      <w:r>
        <w:tab/>
        <w:t xml:space="preserve">o miestnom poplatku za komunálne odpady a drobné stavebné odpady </w:t>
      </w:r>
    </w:p>
    <w:p w:rsidR="00914992" w:rsidRDefault="005358FE">
      <w:pPr>
        <w:ind w:left="708" w:firstLine="708"/>
      </w:pPr>
      <w:r>
        <w:t>v obci Horná Ves + Trhový poriadok</w:t>
      </w:r>
    </w:p>
    <w:p w:rsidR="00914992" w:rsidRDefault="005358FE">
      <w:pPr>
        <w:ind w:left="1410" w:hanging="1410"/>
      </w:pPr>
      <w:r>
        <w:t xml:space="preserve">5/2015 </w:t>
      </w:r>
      <w:r>
        <w:tab/>
        <w:t xml:space="preserve">o vyhradení miest a ustanovení podmienok na umiestňovanie volebných plagátov na verejných priestranstvách počas volebnej kampane na voľby do NR SR, EP, orgánov samosprávnych krajov a orgánov samosprávy obcí na území obce Horná Ves. </w:t>
      </w:r>
    </w:p>
    <w:p w:rsidR="00914992" w:rsidRDefault="00914992"/>
    <w:p w:rsidR="00914992" w:rsidRDefault="00914992"/>
    <w:p w:rsidR="00914992" w:rsidRDefault="00914992"/>
    <w:p w:rsidR="00914992" w:rsidRDefault="005358FE">
      <w:r>
        <w:t>dodatky</w:t>
      </w:r>
    </w:p>
    <w:p w:rsidR="00914992" w:rsidRDefault="005358FE">
      <w:r>
        <w:t xml:space="preserve">Dodatok č.2  k Plánu zásobovania pitnou vodou v období krízovej situácie v obci Horná Ves. </w:t>
      </w:r>
    </w:p>
    <w:p w:rsidR="00914992" w:rsidRDefault="00914992">
      <w:pPr>
        <w:tabs>
          <w:tab w:val="left" w:pos="7350"/>
        </w:tabs>
      </w:pPr>
    </w:p>
    <w:p w:rsidR="00914992" w:rsidRDefault="005358FE">
      <w:r>
        <w:rPr>
          <w:b/>
          <w:highlight w:val="white"/>
        </w:rPr>
        <w:t>Zároveň ako poradné orgány obecného zastupiteľstva pracovali nasledovné komisie:</w:t>
      </w:r>
    </w:p>
    <w:p w:rsidR="00914992" w:rsidRDefault="00914992"/>
    <w:p w:rsidR="00914992" w:rsidRDefault="005358FE">
      <w:r>
        <w:rPr>
          <w:highlight w:val="white"/>
        </w:rPr>
        <w:t>Komisia pre oblasť kultúry, športu, cestovného ruchu a verejno-prospešných služieb.</w:t>
      </w:r>
    </w:p>
    <w:p w:rsidR="00914992" w:rsidRDefault="005358FE">
      <w:r>
        <w:rPr>
          <w:highlight w:val="white"/>
        </w:rPr>
        <w:t>Komisia pre otváranie obálok a vyhodnotenie ponúk pri zadávaní zákaziekna dodanie tovaru, služieb a stavebných prác, inventarizačnej a pre správu obecného majetku obce</w:t>
      </w:r>
    </w:p>
    <w:p w:rsidR="00914992" w:rsidRDefault="005358FE">
      <w:r>
        <w:rPr>
          <w:highlight w:val="white"/>
        </w:rPr>
        <w:t>Komisia pre ochranu verejného záujmu pri výkone funkcií verejných funkcionárov.</w:t>
      </w:r>
    </w:p>
    <w:p w:rsidR="00914992" w:rsidRDefault="00914992"/>
    <w:p w:rsidR="00914992" w:rsidRDefault="005358FE">
      <w:r>
        <w:rPr>
          <w:highlight w:val="white"/>
        </w:rPr>
        <w:t>Zo svojich zasadaní viedli dokumentáciu, ktorá je podkladom pre zhodnotenie ich činnosti v priebehu roku.</w:t>
      </w:r>
    </w:p>
    <w:p w:rsidR="00914992" w:rsidRDefault="00914992"/>
    <w:p w:rsidR="00914992" w:rsidRDefault="00914992"/>
    <w:p w:rsidR="00914992" w:rsidRDefault="005358FE">
      <w:pPr>
        <w:tabs>
          <w:tab w:val="left" w:pos="7350"/>
        </w:tabs>
        <w:ind w:left="360"/>
        <w:jc w:val="center"/>
      </w:pPr>
      <w:r>
        <w:rPr>
          <w:b/>
          <w:i/>
          <w:sz w:val="32"/>
          <w:szCs w:val="32"/>
          <w:u w:val="single"/>
        </w:rPr>
        <w:t xml:space="preserve">  ZAMESTNANCI  OBCE</w:t>
      </w:r>
    </w:p>
    <w:p w:rsidR="00914992" w:rsidRDefault="00914992">
      <w:pPr>
        <w:tabs>
          <w:tab w:val="left" w:pos="7350"/>
        </w:tabs>
        <w:ind w:left="360"/>
      </w:pPr>
    </w:p>
    <w:p w:rsidR="00914992" w:rsidRDefault="00914992">
      <w:pPr>
        <w:tabs>
          <w:tab w:val="left" w:pos="7350"/>
        </w:tabs>
        <w:ind w:left="360"/>
      </w:pPr>
    </w:p>
    <w:p w:rsidR="00914992" w:rsidRDefault="005358FE">
      <w:r>
        <w:rPr>
          <w:highlight w:val="white"/>
        </w:rPr>
        <w:t xml:space="preserve">     Obec odmeňuje pracovníkov podľa zákona číslo 253/1994 O právnom postavení a platových pomeroch starostov obcí a primátorov miest, zákona číslo 523/2003 O odmeňovaní niektorých pracovníkov pri výkone práce vo verejnom záujme, zákona číslo 369/1990 O obecnom zriadení v znení neskorších zmien a doplnení a interného predpisu Zásady odmeňovania poslancov, komisií a členom SPOZu.</w:t>
      </w:r>
    </w:p>
    <w:p w:rsidR="00914992" w:rsidRDefault="00914992"/>
    <w:p w:rsidR="00914992" w:rsidRDefault="005358FE">
      <w:r>
        <w:rPr>
          <w:highlight w:val="white"/>
        </w:rPr>
        <w:t xml:space="preserve"> Uvádzame nasledovné počty zamestnancov:</w:t>
      </w:r>
    </w:p>
    <w:p w:rsidR="00914992" w:rsidRDefault="00914992"/>
    <w:tbl>
      <w:tblPr>
        <w:tblStyle w:val="a4"/>
        <w:tblW w:w="6111" w:type="dxa"/>
        <w:tblInd w:w="-15" w:type="dxa"/>
        <w:tblLayout w:type="fixed"/>
        <w:tblLook w:val="0000"/>
      </w:tblPr>
      <w:tblGrid>
        <w:gridCol w:w="1149"/>
        <w:gridCol w:w="1701"/>
        <w:gridCol w:w="1560"/>
        <w:gridCol w:w="1701"/>
      </w:tblGrid>
      <w:tr w:rsidR="00914992">
        <w:trPr>
          <w:trHeight w:val="320"/>
        </w:trPr>
        <w:tc>
          <w:tcPr>
            <w:tcW w:w="1149" w:type="dxa"/>
            <w:tcBorders>
              <w:top w:val="single" w:sz="4" w:space="0" w:color="000000"/>
              <w:left w:val="single" w:sz="4" w:space="0" w:color="000000"/>
              <w:bottom w:val="single" w:sz="4" w:space="0" w:color="000000"/>
              <w:right w:val="single" w:sz="4" w:space="0" w:color="000000"/>
            </w:tcBorders>
          </w:tcPr>
          <w:p w:rsidR="00914992" w:rsidRDefault="005358FE">
            <w:pPr>
              <w:jc w:val="center"/>
            </w:pPr>
            <w:r>
              <w:rPr>
                <w:rFonts w:ascii="Arial Narrow" w:eastAsia="Arial Narrow" w:hAnsi="Arial Narrow" w:cs="Arial Narrow"/>
                <w:b/>
                <w:sz w:val="22"/>
                <w:szCs w:val="22"/>
                <w:highlight w:val="white"/>
              </w:rPr>
              <w:t>Stredisko</w:t>
            </w:r>
          </w:p>
        </w:tc>
        <w:tc>
          <w:tcPr>
            <w:tcW w:w="1701" w:type="dxa"/>
            <w:tcBorders>
              <w:top w:val="single" w:sz="4" w:space="0" w:color="000000"/>
              <w:left w:val="nil"/>
              <w:bottom w:val="single" w:sz="4" w:space="0" w:color="000000"/>
              <w:right w:val="single" w:sz="4" w:space="0" w:color="000000"/>
            </w:tcBorders>
          </w:tcPr>
          <w:p w:rsidR="00914992" w:rsidRDefault="005358FE">
            <w:pPr>
              <w:jc w:val="center"/>
            </w:pPr>
            <w:r>
              <w:rPr>
                <w:rFonts w:ascii="Arial Narrow" w:eastAsia="Arial Narrow" w:hAnsi="Arial Narrow" w:cs="Arial Narrow"/>
                <w:b/>
                <w:sz w:val="22"/>
                <w:szCs w:val="22"/>
                <w:highlight w:val="white"/>
              </w:rPr>
              <w:t xml:space="preserve">Názov </w:t>
            </w:r>
          </w:p>
        </w:tc>
        <w:tc>
          <w:tcPr>
            <w:tcW w:w="1560" w:type="dxa"/>
            <w:tcBorders>
              <w:top w:val="single" w:sz="4" w:space="0" w:color="000000"/>
              <w:left w:val="nil"/>
              <w:bottom w:val="single" w:sz="4" w:space="0" w:color="000000"/>
              <w:right w:val="single" w:sz="4" w:space="0" w:color="000000"/>
            </w:tcBorders>
          </w:tcPr>
          <w:p w:rsidR="00914992" w:rsidRDefault="005358FE">
            <w:pPr>
              <w:jc w:val="center"/>
            </w:pPr>
            <w:r>
              <w:rPr>
                <w:rFonts w:ascii="Arial Narrow" w:eastAsia="Arial Narrow" w:hAnsi="Arial Narrow" w:cs="Arial Narrow"/>
                <w:b/>
                <w:sz w:val="22"/>
                <w:szCs w:val="22"/>
                <w:highlight w:val="white"/>
              </w:rPr>
              <w:t>Fyzický stav</w:t>
            </w:r>
          </w:p>
        </w:tc>
        <w:tc>
          <w:tcPr>
            <w:tcW w:w="1701" w:type="dxa"/>
            <w:tcBorders>
              <w:top w:val="single" w:sz="4" w:space="0" w:color="000000"/>
              <w:left w:val="nil"/>
              <w:bottom w:val="single" w:sz="4" w:space="0" w:color="000000"/>
              <w:right w:val="single" w:sz="4" w:space="0" w:color="000000"/>
            </w:tcBorders>
          </w:tcPr>
          <w:p w:rsidR="00914992" w:rsidRDefault="005358FE">
            <w:pPr>
              <w:jc w:val="center"/>
            </w:pPr>
            <w:r>
              <w:rPr>
                <w:rFonts w:ascii="Arial Narrow" w:eastAsia="Arial Narrow" w:hAnsi="Arial Narrow" w:cs="Arial Narrow"/>
                <w:b/>
                <w:sz w:val="22"/>
                <w:szCs w:val="22"/>
                <w:highlight w:val="white"/>
              </w:rPr>
              <w:t>Prepočítaný stav</w:t>
            </w:r>
          </w:p>
        </w:tc>
      </w:tr>
      <w:tr w:rsidR="00914992">
        <w:trPr>
          <w:trHeight w:val="320"/>
        </w:trPr>
        <w:tc>
          <w:tcPr>
            <w:tcW w:w="1149" w:type="dxa"/>
            <w:tcBorders>
              <w:top w:val="nil"/>
              <w:left w:val="single" w:sz="4" w:space="0" w:color="000000"/>
              <w:bottom w:val="single" w:sz="4" w:space="0" w:color="000000"/>
              <w:right w:val="single" w:sz="4" w:space="0" w:color="000000"/>
            </w:tcBorders>
          </w:tcPr>
          <w:p w:rsidR="00914992" w:rsidRDefault="005358FE">
            <w:pPr>
              <w:jc w:val="center"/>
            </w:pPr>
            <w:r>
              <w:rPr>
                <w:rFonts w:ascii="Arial Narrow" w:eastAsia="Arial Narrow" w:hAnsi="Arial Narrow" w:cs="Arial Narrow"/>
                <w:sz w:val="22"/>
                <w:szCs w:val="22"/>
                <w:highlight w:val="white"/>
              </w:rPr>
              <w:t>100</w:t>
            </w:r>
          </w:p>
        </w:tc>
        <w:tc>
          <w:tcPr>
            <w:tcW w:w="1701" w:type="dxa"/>
            <w:tcBorders>
              <w:top w:val="nil"/>
              <w:left w:val="nil"/>
              <w:bottom w:val="single" w:sz="4" w:space="0" w:color="000000"/>
              <w:right w:val="single" w:sz="4" w:space="0" w:color="000000"/>
            </w:tcBorders>
          </w:tcPr>
          <w:p w:rsidR="00914992" w:rsidRDefault="005358FE">
            <w:r>
              <w:rPr>
                <w:rFonts w:ascii="Arial Narrow" w:eastAsia="Arial Narrow" w:hAnsi="Arial Narrow" w:cs="Arial Narrow"/>
                <w:sz w:val="22"/>
                <w:szCs w:val="22"/>
                <w:highlight w:val="white"/>
              </w:rPr>
              <w:t>Správa obce</w:t>
            </w:r>
          </w:p>
        </w:tc>
        <w:tc>
          <w:tcPr>
            <w:tcW w:w="1560" w:type="dxa"/>
            <w:tcBorders>
              <w:top w:val="nil"/>
              <w:left w:val="nil"/>
              <w:bottom w:val="single" w:sz="4" w:space="0" w:color="000000"/>
              <w:right w:val="single" w:sz="4" w:space="0" w:color="000000"/>
            </w:tcBorders>
          </w:tcPr>
          <w:p w:rsidR="00914992" w:rsidRDefault="005358FE">
            <w:pPr>
              <w:jc w:val="center"/>
            </w:pPr>
            <w:r>
              <w:rPr>
                <w:rFonts w:ascii="Arial Narrow" w:eastAsia="Arial Narrow" w:hAnsi="Arial Narrow" w:cs="Arial Narrow"/>
                <w:sz w:val="22"/>
                <w:szCs w:val="22"/>
                <w:highlight w:val="white"/>
              </w:rPr>
              <w:t>7</w:t>
            </w:r>
          </w:p>
        </w:tc>
        <w:tc>
          <w:tcPr>
            <w:tcW w:w="1701" w:type="dxa"/>
            <w:tcBorders>
              <w:top w:val="nil"/>
              <w:left w:val="nil"/>
              <w:bottom w:val="single" w:sz="4" w:space="0" w:color="000000"/>
              <w:right w:val="single" w:sz="4" w:space="0" w:color="000000"/>
            </w:tcBorders>
          </w:tcPr>
          <w:p w:rsidR="00914992" w:rsidRDefault="005358FE">
            <w:pPr>
              <w:jc w:val="center"/>
            </w:pPr>
            <w:r>
              <w:rPr>
                <w:rFonts w:ascii="Arial Narrow" w:eastAsia="Arial Narrow" w:hAnsi="Arial Narrow" w:cs="Arial Narrow"/>
                <w:sz w:val="22"/>
                <w:szCs w:val="22"/>
                <w:highlight w:val="white"/>
              </w:rPr>
              <w:t>6,2</w:t>
            </w:r>
          </w:p>
        </w:tc>
      </w:tr>
      <w:tr w:rsidR="00914992">
        <w:trPr>
          <w:trHeight w:val="320"/>
        </w:trPr>
        <w:tc>
          <w:tcPr>
            <w:tcW w:w="1149" w:type="dxa"/>
            <w:tcBorders>
              <w:top w:val="nil"/>
              <w:left w:val="single" w:sz="4" w:space="0" w:color="000000"/>
              <w:bottom w:val="single" w:sz="4" w:space="0" w:color="000000"/>
              <w:right w:val="single" w:sz="4" w:space="0" w:color="000000"/>
            </w:tcBorders>
          </w:tcPr>
          <w:p w:rsidR="00914992" w:rsidRDefault="005358FE">
            <w:pPr>
              <w:jc w:val="center"/>
            </w:pPr>
            <w:r>
              <w:rPr>
                <w:rFonts w:ascii="Arial Narrow" w:eastAsia="Arial Narrow" w:hAnsi="Arial Narrow" w:cs="Arial Narrow"/>
                <w:sz w:val="22"/>
                <w:szCs w:val="22"/>
                <w:highlight w:val="white"/>
              </w:rPr>
              <w:t>200</w:t>
            </w:r>
          </w:p>
        </w:tc>
        <w:tc>
          <w:tcPr>
            <w:tcW w:w="1701" w:type="dxa"/>
            <w:tcBorders>
              <w:top w:val="nil"/>
              <w:left w:val="nil"/>
              <w:bottom w:val="single" w:sz="4" w:space="0" w:color="000000"/>
              <w:right w:val="single" w:sz="4" w:space="0" w:color="000000"/>
            </w:tcBorders>
          </w:tcPr>
          <w:p w:rsidR="00914992" w:rsidRDefault="005358FE">
            <w:r>
              <w:rPr>
                <w:rFonts w:ascii="Arial Narrow" w:eastAsia="Arial Narrow" w:hAnsi="Arial Narrow" w:cs="Arial Narrow"/>
                <w:sz w:val="22"/>
                <w:szCs w:val="22"/>
                <w:highlight w:val="white"/>
              </w:rPr>
              <w:t>Opatrovateľky</w:t>
            </w:r>
          </w:p>
        </w:tc>
        <w:tc>
          <w:tcPr>
            <w:tcW w:w="1560" w:type="dxa"/>
            <w:tcBorders>
              <w:top w:val="nil"/>
              <w:left w:val="nil"/>
              <w:bottom w:val="single" w:sz="4" w:space="0" w:color="000000"/>
              <w:right w:val="single" w:sz="4" w:space="0" w:color="000000"/>
            </w:tcBorders>
          </w:tcPr>
          <w:p w:rsidR="00914992" w:rsidRDefault="005358FE">
            <w:pPr>
              <w:jc w:val="center"/>
            </w:pPr>
            <w:r>
              <w:rPr>
                <w:rFonts w:ascii="Arial Narrow" w:eastAsia="Arial Narrow" w:hAnsi="Arial Narrow" w:cs="Arial Narrow"/>
                <w:sz w:val="22"/>
                <w:szCs w:val="22"/>
                <w:highlight w:val="white"/>
              </w:rPr>
              <w:t>4</w:t>
            </w:r>
          </w:p>
        </w:tc>
        <w:tc>
          <w:tcPr>
            <w:tcW w:w="1701" w:type="dxa"/>
            <w:tcBorders>
              <w:top w:val="nil"/>
              <w:left w:val="nil"/>
              <w:bottom w:val="single" w:sz="4" w:space="0" w:color="000000"/>
              <w:right w:val="single" w:sz="4" w:space="0" w:color="000000"/>
            </w:tcBorders>
          </w:tcPr>
          <w:p w:rsidR="00914992" w:rsidRDefault="005358FE">
            <w:pPr>
              <w:jc w:val="center"/>
            </w:pPr>
            <w:r>
              <w:rPr>
                <w:rFonts w:ascii="Arial Narrow" w:eastAsia="Arial Narrow" w:hAnsi="Arial Narrow" w:cs="Arial Narrow"/>
                <w:sz w:val="22"/>
                <w:szCs w:val="22"/>
                <w:highlight w:val="white"/>
              </w:rPr>
              <w:t>2,14</w:t>
            </w:r>
          </w:p>
        </w:tc>
      </w:tr>
      <w:tr w:rsidR="00914992">
        <w:trPr>
          <w:trHeight w:val="320"/>
        </w:trPr>
        <w:tc>
          <w:tcPr>
            <w:tcW w:w="1149" w:type="dxa"/>
            <w:tcBorders>
              <w:top w:val="nil"/>
              <w:left w:val="single" w:sz="4" w:space="0" w:color="000000"/>
              <w:bottom w:val="single" w:sz="4" w:space="0" w:color="000000"/>
              <w:right w:val="single" w:sz="4" w:space="0" w:color="000000"/>
            </w:tcBorders>
          </w:tcPr>
          <w:p w:rsidR="00914992" w:rsidRDefault="005358FE">
            <w:pPr>
              <w:jc w:val="center"/>
            </w:pPr>
            <w:r>
              <w:rPr>
                <w:rFonts w:ascii="Arial Narrow" w:eastAsia="Arial Narrow" w:hAnsi="Arial Narrow" w:cs="Arial Narrow"/>
                <w:sz w:val="22"/>
                <w:szCs w:val="22"/>
                <w:highlight w:val="white"/>
              </w:rPr>
              <w:t>300</w:t>
            </w:r>
          </w:p>
        </w:tc>
        <w:tc>
          <w:tcPr>
            <w:tcW w:w="1701" w:type="dxa"/>
            <w:tcBorders>
              <w:top w:val="nil"/>
              <w:left w:val="nil"/>
              <w:bottom w:val="single" w:sz="4" w:space="0" w:color="000000"/>
              <w:right w:val="single" w:sz="4" w:space="0" w:color="000000"/>
            </w:tcBorders>
          </w:tcPr>
          <w:p w:rsidR="00914992" w:rsidRDefault="005358FE">
            <w:r>
              <w:rPr>
                <w:rFonts w:ascii="Arial Narrow" w:eastAsia="Arial Narrow" w:hAnsi="Arial Narrow" w:cs="Arial Narrow"/>
                <w:sz w:val="22"/>
                <w:szCs w:val="22"/>
                <w:highlight w:val="white"/>
              </w:rPr>
              <w:t>SPOZ</w:t>
            </w:r>
          </w:p>
        </w:tc>
        <w:tc>
          <w:tcPr>
            <w:tcW w:w="1560" w:type="dxa"/>
            <w:tcBorders>
              <w:top w:val="nil"/>
              <w:left w:val="nil"/>
              <w:bottom w:val="single" w:sz="4" w:space="0" w:color="000000"/>
              <w:right w:val="single" w:sz="4" w:space="0" w:color="000000"/>
            </w:tcBorders>
          </w:tcPr>
          <w:p w:rsidR="00914992" w:rsidRDefault="005358FE">
            <w:pPr>
              <w:jc w:val="center"/>
            </w:pPr>
            <w:r>
              <w:rPr>
                <w:rFonts w:ascii="Arial Narrow" w:eastAsia="Arial Narrow" w:hAnsi="Arial Narrow" w:cs="Arial Narrow"/>
                <w:sz w:val="22"/>
                <w:szCs w:val="22"/>
                <w:highlight w:val="white"/>
              </w:rPr>
              <w:t>10</w:t>
            </w:r>
          </w:p>
        </w:tc>
        <w:tc>
          <w:tcPr>
            <w:tcW w:w="1701" w:type="dxa"/>
            <w:tcBorders>
              <w:top w:val="nil"/>
              <w:left w:val="nil"/>
              <w:bottom w:val="single" w:sz="4" w:space="0" w:color="000000"/>
              <w:right w:val="single" w:sz="4" w:space="0" w:color="000000"/>
            </w:tcBorders>
          </w:tcPr>
          <w:p w:rsidR="00914992" w:rsidRDefault="005358FE">
            <w:pPr>
              <w:jc w:val="center"/>
            </w:pPr>
            <w:r>
              <w:rPr>
                <w:rFonts w:ascii="Arial Narrow" w:eastAsia="Arial Narrow" w:hAnsi="Arial Narrow" w:cs="Arial Narrow"/>
                <w:sz w:val="22"/>
                <w:szCs w:val="22"/>
                <w:highlight w:val="white"/>
              </w:rPr>
              <w:t>0</w:t>
            </w:r>
          </w:p>
        </w:tc>
      </w:tr>
      <w:tr w:rsidR="00914992">
        <w:trPr>
          <w:trHeight w:val="320"/>
        </w:trPr>
        <w:tc>
          <w:tcPr>
            <w:tcW w:w="1149" w:type="dxa"/>
            <w:tcBorders>
              <w:top w:val="nil"/>
              <w:left w:val="single" w:sz="4" w:space="0" w:color="000000"/>
              <w:bottom w:val="single" w:sz="4" w:space="0" w:color="000000"/>
              <w:right w:val="single" w:sz="4" w:space="0" w:color="000000"/>
            </w:tcBorders>
          </w:tcPr>
          <w:p w:rsidR="00914992" w:rsidRDefault="005358FE">
            <w:pPr>
              <w:jc w:val="center"/>
            </w:pPr>
            <w:r>
              <w:rPr>
                <w:rFonts w:ascii="Arial Narrow" w:eastAsia="Arial Narrow" w:hAnsi="Arial Narrow" w:cs="Arial Narrow"/>
                <w:sz w:val="22"/>
                <w:szCs w:val="22"/>
                <w:highlight w:val="white"/>
              </w:rPr>
              <w:t>400</w:t>
            </w:r>
          </w:p>
        </w:tc>
        <w:tc>
          <w:tcPr>
            <w:tcW w:w="1701" w:type="dxa"/>
            <w:tcBorders>
              <w:top w:val="nil"/>
              <w:left w:val="nil"/>
              <w:bottom w:val="single" w:sz="4" w:space="0" w:color="000000"/>
              <w:right w:val="single" w:sz="4" w:space="0" w:color="000000"/>
            </w:tcBorders>
          </w:tcPr>
          <w:p w:rsidR="00914992" w:rsidRDefault="005358FE">
            <w:r>
              <w:rPr>
                <w:rFonts w:ascii="Arial Narrow" w:eastAsia="Arial Narrow" w:hAnsi="Arial Narrow" w:cs="Arial Narrow"/>
                <w:sz w:val="22"/>
                <w:szCs w:val="22"/>
                <w:highlight w:val="white"/>
              </w:rPr>
              <w:t>Poslanci</w:t>
            </w:r>
          </w:p>
        </w:tc>
        <w:tc>
          <w:tcPr>
            <w:tcW w:w="1560" w:type="dxa"/>
            <w:tcBorders>
              <w:top w:val="nil"/>
              <w:left w:val="nil"/>
              <w:bottom w:val="single" w:sz="4" w:space="0" w:color="000000"/>
              <w:right w:val="single" w:sz="4" w:space="0" w:color="000000"/>
            </w:tcBorders>
          </w:tcPr>
          <w:p w:rsidR="00914992" w:rsidRDefault="005358FE">
            <w:pPr>
              <w:jc w:val="center"/>
            </w:pPr>
            <w:r>
              <w:rPr>
                <w:rFonts w:ascii="Arial Narrow" w:eastAsia="Arial Narrow" w:hAnsi="Arial Narrow" w:cs="Arial Narrow"/>
                <w:sz w:val="22"/>
                <w:szCs w:val="22"/>
                <w:highlight w:val="white"/>
              </w:rPr>
              <w:t>7</w:t>
            </w:r>
          </w:p>
        </w:tc>
        <w:tc>
          <w:tcPr>
            <w:tcW w:w="1701" w:type="dxa"/>
            <w:tcBorders>
              <w:top w:val="nil"/>
              <w:left w:val="nil"/>
              <w:bottom w:val="single" w:sz="4" w:space="0" w:color="000000"/>
              <w:right w:val="single" w:sz="4" w:space="0" w:color="000000"/>
            </w:tcBorders>
          </w:tcPr>
          <w:p w:rsidR="00914992" w:rsidRDefault="005358FE">
            <w:pPr>
              <w:jc w:val="center"/>
            </w:pPr>
            <w:r>
              <w:rPr>
                <w:rFonts w:ascii="Arial Narrow" w:eastAsia="Arial Narrow" w:hAnsi="Arial Narrow" w:cs="Arial Narrow"/>
                <w:sz w:val="22"/>
                <w:szCs w:val="22"/>
                <w:highlight w:val="white"/>
              </w:rPr>
              <w:t>0</w:t>
            </w:r>
          </w:p>
        </w:tc>
      </w:tr>
      <w:tr w:rsidR="00914992">
        <w:trPr>
          <w:trHeight w:val="320"/>
        </w:trPr>
        <w:tc>
          <w:tcPr>
            <w:tcW w:w="1149" w:type="dxa"/>
            <w:tcBorders>
              <w:top w:val="nil"/>
              <w:left w:val="single" w:sz="4" w:space="0" w:color="000000"/>
              <w:bottom w:val="single" w:sz="4" w:space="0" w:color="000000"/>
              <w:right w:val="single" w:sz="4" w:space="0" w:color="000000"/>
            </w:tcBorders>
          </w:tcPr>
          <w:p w:rsidR="00914992" w:rsidRDefault="005358FE">
            <w:pPr>
              <w:jc w:val="center"/>
            </w:pPr>
            <w:r>
              <w:rPr>
                <w:rFonts w:ascii="Arial Narrow" w:eastAsia="Arial Narrow" w:hAnsi="Arial Narrow" w:cs="Arial Narrow"/>
                <w:sz w:val="22"/>
                <w:szCs w:val="22"/>
                <w:highlight w:val="white"/>
              </w:rPr>
              <w:t>500</w:t>
            </w:r>
          </w:p>
        </w:tc>
        <w:tc>
          <w:tcPr>
            <w:tcW w:w="1701" w:type="dxa"/>
            <w:tcBorders>
              <w:top w:val="nil"/>
              <w:left w:val="nil"/>
              <w:bottom w:val="single" w:sz="4" w:space="0" w:color="000000"/>
              <w:right w:val="single" w:sz="4" w:space="0" w:color="000000"/>
            </w:tcBorders>
          </w:tcPr>
          <w:p w:rsidR="00914992" w:rsidRDefault="005358FE">
            <w:r>
              <w:rPr>
                <w:rFonts w:ascii="Arial Narrow" w:eastAsia="Arial Narrow" w:hAnsi="Arial Narrow" w:cs="Arial Narrow"/>
                <w:sz w:val="22"/>
                <w:szCs w:val="22"/>
                <w:highlight w:val="white"/>
              </w:rPr>
              <w:t>Komisie</w:t>
            </w:r>
          </w:p>
        </w:tc>
        <w:tc>
          <w:tcPr>
            <w:tcW w:w="1560" w:type="dxa"/>
            <w:tcBorders>
              <w:top w:val="nil"/>
              <w:left w:val="nil"/>
              <w:bottom w:val="single" w:sz="4" w:space="0" w:color="000000"/>
              <w:right w:val="single" w:sz="4" w:space="0" w:color="000000"/>
            </w:tcBorders>
          </w:tcPr>
          <w:p w:rsidR="00914992" w:rsidRDefault="005358FE">
            <w:pPr>
              <w:jc w:val="center"/>
            </w:pPr>
            <w:r>
              <w:rPr>
                <w:rFonts w:ascii="Arial Narrow" w:eastAsia="Arial Narrow" w:hAnsi="Arial Narrow" w:cs="Arial Narrow"/>
                <w:sz w:val="22"/>
                <w:szCs w:val="22"/>
                <w:highlight w:val="white"/>
              </w:rPr>
              <w:t>21</w:t>
            </w:r>
          </w:p>
        </w:tc>
        <w:tc>
          <w:tcPr>
            <w:tcW w:w="1701" w:type="dxa"/>
            <w:tcBorders>
              <w:top w:val="nil"/>
              <w:left w:val="nil"/>
              <w:bottom w:val="single" w:sz="4" w:space="0" w:color="000000"/>
              <w:right w:val="single" w:sz="4" w:space="0" w:color="000000"/>
            </w:tcBorders>
          </w:tcPr>
          <w:p w:rsidR="00914992" w:rsidRDefault="005358FE">
            <w:pPr>
              <w:jc w:val="center"/>
            </w:pPr>
            <w:r>
              <w:rPr>
                <w:rFonts w:ascii="Arial Narrow" w:eastAsia="Arial Narrow" w:hAnsi="Arial Narrow" w:cs="Arial Narrow"/>
                <w:sz w:val="22"/>
                <w:szCs w:val="22"/>
                <w:highlight w:val="white"/>
              </w:rPr>
              <w:t>0</w:t>
            </w:r>
          </w:p>
        </w:tc>
      </w:tr>
      <w:tr w:rsidR="00914992">
        <w:trPr>
          <w:trHeight w:val="320"/>
        </w:trPr>
        <w:tc>
          <w:tcPr>
            <w:tcW w:w="1149" w:type="dxa"/>
            <w:tcBorders>
              <w:top w:val="nil"/>
              <w:left w:val="single" w:sz="4" w:space="0" w:color="000000"/>
              <w:bottom w:val="single" w:sz="4" w:space="0" w:color="000000"/>
              <w:right w:val="single" w:sz="4" w:space="0" w:color="000000"/>
            </w:tcBorders>
          </w:tcPr>
          <w:p w:rsidR="00914992" w:rsidRDefault="005358FE">
            <w:pPr>
              <w:jc w:val="center"/>
            </w:pPr>
            <w:r>
              <w:rPr>
                <w:rFonts w:ascii="Arial Narrow" w:eastAsia="Arial Narrow" w:hAnsi="Arial Narrow" w:cs="Arial Narrow"/>
                <w:sz w:val="22"/>
                <w:szCs w:val="22"/>
                <w:highlight w:val="white"/>
              </w:rPr>
              <w:t>600</w:t>
            </w:r>
          </w:p>
        </w:tc>
        <w:tc>
          <w:tcPr>
            <w:tcW w:w="1701" w:type="dxa"/>
            <w:tcBorders>
              <w:top w:val="nil"/>
              <w:left w:val="nil"/>
              <w:bottom w:val="single" w:sz="4" w:space="0" w:color="000000"/>
              <w:right w:val="single" w:sz="4" w:space="0" w:color="000000"/>
            </w:tcBorders>
          </w:tcPr>
          <w:p w:rsidR="00914992" w:rsidRDefault="005358FE">
            <w:r>
              <w:rPr>
                <w:rFonts w:ascii="Arial Narrow" w:eastAsia="Arial Narrow" w:hAnsi="Arial Narrow" w:cs="Arial Narrow"/>
                <w:sz w:val="22"/>
                <w:szCs w:val="22"/>
                <w:highlight w:val="white"/>
              </w:rPr>
              <w:t>Dohody</w:t>
            </w:r>
          </w:p>
        </w:tc>
        <w:tc>
          <w:tcPr>
            <w:tcW w:w="1560" w:type="dxa"/>
            <w:tcBorders>
              <w:top w:val="nil"/>
              <w:left w:val="nil"/>
              <w:bottom w:val="single" w:sz="4" w:space="0" w:color="000000"/>
              <w:right w:val="single" w:sz="4" w:space="0" w:color="000000"/>
            </w:tcBorders>
          </w:tcPr>
          <w:p w:rsidR="00914992" w:rsidRDefault="005358FE">
            <w:pPr>
              <w:jc w:val="center"/>
            </w:pPr>
            <w:r>
              <w:rPr>
                <w:rFonts w:ascii="Arial Narrow" w:eastAsia="Arial Narrow" w:hAnsi="Arial Narrow" w:cs="Arial Narrow"/>
                <w:sz w:val="22"/>
                <w:szCs w:val="22"/>
                <w:highlight w:val="white"/>
              </w:rPr>
              <w:t>19</w:t>
            </w:r>
          </w:p>
        </w:tc>
        <w:tc>
          <w:tcPr>
            <w:tcW w:w="1701" w:type="dxa"/>
            <w:tcBorders>
              <w:top w:val="nil"/>
              <w:left w:val="nil"/>
              <w:bottom w:val="single" w:sz="4" w:space="0" w:color="000000"/>
              <w:right w:val="single" w:sz="4" w:space="0" w:color="000000"/>
            </w:tcBorders>
          </w:tcPr>
          <w:p w:rsidR="00914992" w:rsidRDefault="005358FE">
            <w:pPr>
              <w:jc w:val="center"/>
            </w:pPr>
            <w:r>
              <w:rPr>
                <w:rFonts w:ascii="Arial Narrow" w:eastAsia="Arial Narrow" w:hAnsi="Arial Narrow" w:cs="Arial Narrow"/>
                <w:sz w:val="22"/>
                <w:szCs w:val="22"/>
                <w:highlight w:val="white"/>
              </w:rPr>
              <w:t>0</w:t>
            </w:r>
          </w:p>
        </w:tc>
      </w:tr>
      <w:tr w:rsidR="00914992">
        <w:trPr>
          <w:trHeight w:val="260"/>
        </w:trPr>
        <w:tc>
          <w:tcPr>
            <w:tcW w:w="1149" w:type="dxa"/>
            <w:tcBorders>
              <w:top w:val="nil"/>
              <w:left w:val="single" w:sz="4" w:space="0" w:color="000000"/>
              <w:bottom w:val="single" w:sz="4" w:space="0" w:color="000000"/>
              <w:right w:val="single" w:sz="4" w:space="0" w:color="000000"/>
            </w:tcBorders>
          </w:tcPr>
          <w:p w:rsidR="00914992" w:rsidRDefault="005358FE">
            <w:pPr>
              <w:jc w:val="center"/>
            </w:pPr>
            <w:r>
              <w:rPr>
                <w:rFonts w:ascii="Arial Narrow" w:eastAsia="Arial Narrow" w:hAnsi="Arial Narrow" w:cs="Arial Narrow"/>
                <w:sz w:val="22"/>
                <w:szCs w:val="22"/>
                <w:highlight w:val="white"/>
              </w:rPr>
              <w:t>700</w:t>
            </w:r>
          </w:p>
        </w:tc>
        <w:tc>
          <w:tcPr>
            <w:tcW w:w="1701" w:type="dxa"/>
            <w:tcBorders>
              <w:top w:val="nil"/>
              <w:left w:val="nil"/>
              <w:bottom w:val="single" w:sz="4" w:space="0" w:color="000000"/>
              <w:right w:val="single" w:sz="4" w:space="0" w:color="000000"/>
            </w:tcBorders>
          </w:tcPr>
          <w:p w:rsidR="00914992" w:rsidRDefault="005358FE">
            <w:r>
              <w:rPr>
                <w:rFonts w:ascii="Arial Narrow" w:eastAsia="Arial Narrow" w:hAnsi="Arial Narrow" w:cs="Arial Narrow"/>
                <w:sz w:val="22"/>
                <w:szCs w:val="22"/>
                <w:highlight w:val="white"/>
              </w:rPr>
              <w:t>Voľby</w:t>
            </w:r>
          </w:p>
        </w:tc>
        <w:tc>
          <w:tcPr>
            <w:tcW w:w="1560" w:type="dxa"/>
            <w:tcBorders>
              <w:top w:val="nil"/>
              <w:left w:val="nil"/>
              <w:bottom w:val="single" w:sz="4" w:space="0" w:color="000000"/>
              <w:right w:val="single" w:sz="4" w:space="0" w:color="000000"/>
            </w:tcBorders>
          </w:tcPr>
          <w:p w:rsidR="00914992" w:rsidRDefault="005358FE">
            <w:pPr>
              <w:jc w:val="center"/>
            </w:pPr>
            <w:r>
              <w:rPr>
                <w:rFonts w:ascii="Arial Narrow" w:eastAsia="Arial Narrow" w:hAnsi="Arial Narrow" w:cs="Arial Narrow"/>
                <w:sz w:val="22"/>
                <w:szCs w:val="22"/>
                <w:highlight w:val="white"/>
              </w:rPr>
              <w:t>7</w:t>
            </w:r>
          </w:p>
        </w:tc>
        <w:tc>
          <w:tcPr>
            <w:tcW w:w="1701" w:type="dxa"/>
            <w:tcBorders>
              <w:top w:val="nil"/>
              <w:left w:val="nil"/>
              <w:bottom w:val="single" w:sz="4" w:space="0" w:color="000000"/>
              <w:right w:val="single" w:sz="4" w:space="0" w:color="000000"/>
            </w:tcBorders>
          </w:tcPr>
          <w:p w:rsidR="00914992" w:rsidRDefault="005358FE">
            <w:pPr>
              <w:jc w:val="center"/>
            </w:pPr>
            <w:r>
              <w:rPr>
                <w:rFonts w:ascii="Arial Narrow" w:eastAsia="Arial Narrow" w:hAnsi="Arial Narrow" w:cs="Arial Narrow"/>
                <w:sz w:val="22"/>
                <w:szCs w:val="22"/>
                <w:highlight w:val="white"/>
              </w:rPr>
              <w:t>0</w:t>
            </w:r>
          </w:p>
        </w:tc>
      </w:tr>
    </w:tbl>
    <w:p w:rsidR="00914992" w:rsidRDefault="00914992"/>
    <w:p w:rsidR="00914992" w:rsidRDefault="005358FE">
      <w:r>
        <w:rPr>
          <w:highlight w:val="white"/>
        </w:rPr>
        <w:t>Zamestnanci Základnej školy s materskou školou:</w:t>
      </w:r>
    </w:p>
    <w:p w:rsidR="00914992" w:rsidRDefault="00914992"/>
    <w:tbl>
      <w:tblPr>
        <w:tblStyle w:val="a5"/>
        <w:tblW w:w="9020" w:type="dxa"/>
        <w:tblInd w:w="-15" w:type="dxa"/>
        <w:tblLayout w:type="fixed"/>
        <w:tblLook w:val="0000"/>
      </w:tblPr>
      <w:tblGrid>
        <w:gridCol w:w="2680"/>
        <w:gridCol w:w="2920"/>
        <w:gridCol w:w="1780"/>
        <w:gridCol w:w="1640"/>
      </w:tblGrid>
      <w:tr w:rsidR="00914992">
        <w:trPr>
          <w:trHeight w:val="300"/>
        </w:trPr>
        <w:tc>
          <w:tcPr>
            <w:tcW w:w="2680" w:type="dxa"/>
            <w:tcBorders>
              <w:top w:val="single" w:sz="8" w:space="0" w:color="000000"/>
              <w:left w:val="single" w:sz="8" w:space="0" w:color="000000"/>
              <w:bottom w:val="single" w:sz="8" w:space="0" w:color="000000"/>
              <w:right w:val="single" w:sz="8" w:space="0" w:color="000000"/>
            </w:tcBorders>
            <w:tcMar>
              <w:left w:w="70" w:type="dxa"/>
              <w:right w:w="70" w:type="dxa"/>
            </w:tcMar>
          </w:tcPr>
          <w:p w:rsidR="00914992" w:rsidRDefault="005358FE">
            <w:pPr>
              <w:jc w:val="center"/>
            </w:pPr>
            <w:r>
              <w:rPr>
                <w:rFonts w:ascii="Arial Narrow" w:eastAsia="Arial Narrow" w:hAnsi="Arial Narrow" w:cs="Arial Narrow"/>
                <w:b/>
                <w:sz w:val="22"/>
                <w:szCs w:val="22"/>
                <w:highlight w:val="white"/>
              </w:rPr>
              <w:t>Stredisko</w:t>
            </w:r>
          </w:p>
        </w:tc>
        <w:tc>
          <w:tcPr>
            <w:tcW w:w="2920" w:type="dxa"/>
            <w:tcBorders>
              <w:top w:val="single" w:sz="8" w:space="0" w:color="000000"/>
              <w:left w:val="nil"/>
              <w:bottom w:val="single" w:sz="8" w:space="0" w:color="000000"/>
              <w:right w:val="single" w:sz="8" w:space="0" w:color="000000"/>
            </w:tcBorders>
            <w:tcMar>
              <w:left w:w="70" w:type="dxa"/>
              <w:right w:w="70" w:type="dxa"/>
            </w:tcMar>
          </w:tcPr>
          <w:p w:rsidR="00914992" w:rsidRDefault="005358FE">
            <w:pPr>
              <w:jc w:val="center"/>
            </w:pPr>
            <w:r>
              <w:rPr>
                <w:rFonts w:ascii="Arial Narrow" w:eastAsia="Arial Narrow" w:hAnsi="Arial Narrow" w:cs="Arial Narrow"/>
                <w:b/>
                <w:sz w:val="22"/>
                <w:szCs w:val="22"/>
                <w:highlight w:val="white"/>
              </w:rPr>
              <w:t>Názov</w:t>
            </w:r>
          </w:p>
        </w:tc>
        <w:tc>
          <w:tcPr>
            <w:tcW w:w="1780" w:type="dxa"/>
            <w:tcBorders>
              <w:top w:val="single" w:sz="8" w:space="0" w:color="000000"/>
              <w:left w:val="nil"/>
              <w:bottom w:val="single" w:sz="8" w:space="0" w:color="000000"/>
              <w:right w:val="single" w:sz="8" w:space="0" w:color="000000"/>
            </w:tcBorders>
            <w:tcMar>
              <w:left w:w="70" w:type="dxa"/>
              <w:right w:w="70" w:type="dxa"/>
            </w:tcMar>
          </w:tcPr>
          <w:p w:rsidR="00914992" w:rsidRDefault="005358FE">
            <w:pPr>
              <w:jc w:val="center"/>
            </w:pPr>
            <w:r>
              <w:rPr>
                <w:rFonts w:ascii="Arial Narrow" w:eastAsia="Arial Narrow" w:hAnsi="Arial Narrow" w:cs="Arial Narrow"/>
                <w:b/>
                <w:sz w:val="22"/>
                <w:szCs w:val="22"/>
                <w:highlight w:val="white"/>
              </w:rPr>
              <w:t>Fyzický stav</w:t>
            </w:r>
          </w:p>
        </w:tc>
        <w:tc>
          <w:tcPr>
            <w:tcW w:w="1640" w:type="dxa"/>
            <w:tcBorders>
              <w:top w:val="single" w:sz="8" w:space="0" w:color="000000"/>
              <w:left w:val="nil"/>
              <w:bottom w:val="single" w:sz="8" w:space="0" w:color="000000"/>
              <w:right w:val="single" w:sz="8" w:space="0" w:color="000000"/>
            </w:tcBorders>
            <w:tcMar>
              <w:left w:w="70" w:type="dxa"/>
              <w:right w:w="70" w:type="dxa"/>
            </w:tcMar>
          </w:tcPr>
          <w:p w:rsidR="00914992" w:rsidRDefault="005358FE">
            <w:pPr>
              <w:jc w:val="center"/>
            </w:pPr>
            <w:r>
              <w:rPr>
                <w:rFonts w:ascii="Arial Narrow" w:eastAsia="Arial Narrow" w:hAnsi="Arial Narrow" w:cs="Arial Narrow"/>
                <w:b/>
                <w:sz w:val="22"/>
                <w:szCs w:val="22"/>
                <w:highlight w:val="white"/>
              </w:rPr>
              <w:t>Prepočítaný stav</w:t>
            </w:r>
          </w:p>
        </w:tc>
      </w:tr>
      <w:tr w:rsidR="00914992">
        <w:trPr>
          <w:trHeight w:val="300"/>
        </w:trPr>
        <w:tc>
          <w:tcPr>
            <w:tcW w:w="2680" w:type="dxa"/>
            <w:tcBorders>
              <w:top w:val="nil"/>
              <w:left w:val="single" w:sz="8" w:space="0" w:color="000000"/>
              <w:bottom w:val="single" w:sz="8" w:space="0" w:color="000000"/>
              <w:right w:val="single" w:sz="8" w:space="0" w:color="000000"/>
            </w:tcBorders>
            <w:tcMar>
              <w:left w:w="70" w:type="dxa"/>
              <w:right w:w="70" w:type="dxa"/>
            </w:tcMar>
          </w:tcPr>
          <w:p w:rsidR="00914992" w:rsidRDefault="005358FE">
            <w:r>
              <w:rPr>
                <w:rFonts w:ascii="Calibri" w:eastAsia="Calibri" w:hAnsi="Calibri" w:cs="Calibri"/>
                <w:sz w:val="22"/>
                <w:szCs w:val="22"/>
                <w:highlight w:val="white"/>
              </w:rPr>
              <w:t>Prenesené kompetecie</w:t>
            </w:r>
          </w:p>
        </w:tc>
        <w:tc>
          <w:tcPr>
            <w:tcW w:w="2920" w:type="dxa"/>
            <w:tcBorders>
              <w:top w:val="nil"/>
              <w:left w:val="nil"/>
              <w:bottom w:val="single" w:sz="8" w:space="0" w:color="000000"/>
              <w:right w:val="single" w:sz="8" w:space="0" w:color="000000"/>
            </w:tcBorders>
            <w:tcMar>
              <w:left w:w="70" w:type="dxa"/>
              <w:right w:w="70" w:type="dxa"/>
            </w:tcMar>
          </w:tcPr>
          <w:p w:rsidR="00914992" w:rsidRDefault="005358FE">
            <w:r>
              <w:rPr>
                <w:rFonts w:ascii="Calibri" w:eastAsia="Calibri" w:hAnsi="Calibri" w:cs="Calibri"/>
                <w:sz w:val="22"/>
                <w:szCs w:val="22"/>
                <w:highlight w:val="white"/>
              </w:rPr>
              <w:t>Pedagogickí zamestnanci</w:t>
            </w:r>
          </w:p>
        </w:tc>
        <w:tc>
          <w:tcPr>
            <w:tcW w:w="1780" w:type="dxa"/>
            <w:tcBorders>
              <w:top w:val="nil"/>
              <w:left w:val="nil"/>
              <w:bottom w:val="single" w:sz="8" w:space="0" w:color="000000"/>
              <w:right w:val="single" w:sz="8" w:space="0" w:color="000000"/>
            </w:tcBorders>
            <w:tcMar>
              <w:left w:w="70" w:type="dxa"/>
              <w:right w:w="70" w:type="dxa"/>
            </w:tcMar>
          </w:tcPr>
          <w:p w:rsidR="00914992" w:rsidRDefault="005358FE">
            <w:pPr>
              <w:jc w:val="center"/>
            </w:pPr>
            <w:r>
              <w:rPr>
                <w:rFonts w:ascii="Calibri" w:eastAsia="Calibri" w:hAnsi="Calibri" w:cs="Calibri"/>
                <w:sz w:val="22"/>
                <w:szCs w:val="22"/>
                <w:highlight w:val="white"/>
              </w:rPr>
              <w:t>12</w:t>
            </w:r>
          </w:p>
        </w:tc>
        <w:tc>
          <w:tcPr>
            <w:tcW w:w="1640" w:type="dxa"/>
            <w:tcBorders>
              <w:top w:val="nil"/>
              <w:left w:val="nil"/>
              <w:bottom w:val="single" w:sz="8" w:space="0" w:color="000000"/>
              <w:right w:val="single" w:sz="8" w:space="0" w:color="000000"/>
            </w:tcBorders>
            <w:tcMar>
              <w:left w:w="70" w:type="dxa"/>
              <w:right w:w="70" w:type="dxa"/>
            </w:tcMar>
          </w:tcPr>
          <w:p w:rsidR="00914992" w:rsidRDefault="005358FE">
            <w:pPr>
              <w:jc w:val="center"/>
            </w:pPr>
            <w:r>
              <w:rPr>
                <w:rFonts w:ascii="Arial" w:eastAsia="Arial" w:hAnsi="Arial" w:cs="Arial"/>
                <w:color w:val="222222"/>
                <w:sz w:val="16"/>
                <w:szCs w:val="16"/>
                <w:highlight w:val="white"/>
              </w:rPr>
              <w:t>9,2</w:t>
            </w:r>
          </w:p>
        </w:tc>
      </w:tr>
      <w:tr w:rsidR="00914992">
        <w:trPr>
          <w:trHeight w:val="300"/>
        </w:trPr>
        <w:tc>
          <w:tcPr>
            <w:tcW w:w="2680" w:type="dxa"/>
            <w:tcBorders>
              <w:top w:val="nil"/>
              <w:left w:val="single" w:sz="8" w:space="0" w:color="000000"/>
              <w:bottom w:val="single" w:sz="8" w:space="0" w:color="000000"/>
              <w:right w:val="single" w:sz="8" w:space="0" w:color="000000"/>
            </w:tcBorders>
            <w:tcMar>
              <w:left w:w="70" w:type="dxa"/>
              <w:right w:w="70" w:type="dxa"/>
            </w:tcMar>
          </w:tcPr>
          <w:p w:rsidR="00914992" w:rsidRDefault="005358FE">
            <w:r>
              <w:rPr>
                <w:rFonts w:ascii="Calibri" w:eastAsia="Calibri" w:hAnsi="Calibri" w:cs="Calibri"/>
                <w:sz w:val="22"/>
                <w:szCs w:val="22"/>
                <w:highlight w:val="white"/>
              </w:rPr>
              <w:t>Prenesené kompetecie</w:t>
            </w:r>
          </w:p>
        </w:tc>
        <w:tc>
          <w:tcPr>
            <w:tcW w:w="2920" w:type="dxa"/>
            <w:tcBorders>
              <w:top w:val="nil"/>
              <w:left w:val="nil"/>
              <w:bottom w:val="single" w:sz="8" w:space="0" w:color="000000"/>
              <w:right w:val="single" w:sz="8" w:space="0" w:color="000000"/>
            </w:tcBorders>
            <w:tcMar>
              <w:left w:w="70" w:type="dxa"/>
              <w:right w:w="70" w:type="dxa"/>
            </w:tcMar>
          </w:tcPr>
          <w:p w:rsidR="00914992" w:rsidRDefault="005358FE">
            <w:r>
              <w:rPr>
                <w:rFonts w:ascii="Calibri" w:eastAsia="Calibri" w:hAnsi="Calibri" w:cs="Calibri"/>
                <w:sz w:val="22"/>
                <w:szCs w:val="22"/>
                <w:highlight w:val="white"/>
              </w:rPr>
              <w:t>Nepedagogickí zamestnanci</w:t>
            </w:r>
          </w:p>
        </w:tc>
        <w:tc>
          <w:tcPr>
            <w:tcW w:w="1780" w:type="dxa"/>
            <w:tcBorders>
              <w:top w:val="nil"/>
              <w:left w:val="nil"/>
              <w:bottom w:val="single" w:sz="8" w:space="0" w:color="000000"/>
              <w:right w:val="single" w:sz="8" w:space="0" w:color="000000"/>
            </w:tcBorders>
            <w:tcMar>
              <w:left w:w="70" w:type="dxa"/>
              <w:right w:w="70" w:type="dxa"/>
            </w:tcMar>
          </w:tcPr>
          <w:p w:rsidR="00914992" w:rsidRDefault="005358FE">
            <w:pPr>
              <w:jc w:val="center"/>
            </w:pPr>
            <w:r>
              <w:rPr>
                <w:rFonts w:ascii="Arial" w:eastAsia="Arial" w:hAnsi="Arial" w:cs="Arial"/>
                <w:color w:val="222222"/>
                <w:sz w:val="16"/>
                <w:szCs w:val="16"/>
                <w:highlight w:val="white"/>
              </w:rPr>
              <w:t>5</w:t>
            </w:r>
          </w:p>
        </w:tc>
        <w:tc>
          <w:tcPr>
            <w:tcW w:w="1640" w:type="dxa"/>
            <w:tcBorders>
              <w:top w:val="nil"/>
              <w:left w:val="nil"/>
              <w:bottom w:val="single" w:sz="8" w:space="0" w:color="000000"/>
              <w:right w:val="single" w:sz="8" w:space="0" w:color="000000"/>
            </w:tcBorders>
            <w:tcMar>
              <w:left w:w="70" w:type="dxa"/>
              <w:right w:w="70" w:type="dxa"/>
            </w:tcMar>
          </w:tcPr>
          <w:p w:rsidR="00914992" w:rsidRDefault="005358FE">
            <w:pPr>
              <w:jc w:val="center"/>
            </w:pPr>
            <w:r>
              <w:rPr>
                <w:rFonts w:ascii="Arial" w:eastAsia="Arial" w:hAnsi="Arial" w:cs="Arial"/>
                <w:color w:val="222222"/>
                <w:sz w:val="16"/>
                <w:szCs w:val="16"/>
                <w:highlight w:val="white"/>
              </w:rPr>
              <w:t>4,6</w:t>
            </w:r>
          </w:p>
        </w:tc>
      </w:tr>
      <w:tr w:rsidR="00914992">
        <w:trPr>
          <w:trHeight w:val="300"/>
        </w:trPr>
        <w:tc>
          <w:tcPr>
            <w:tcW w:w="2680" w:type="dxa"/>
            <w:tcBorders>
              <w:top w:val="nil"/>
              <w:left w:val="single" w:sz="8" w:space="0" w:color="000000"/>
              <w:bottom w:val="single" w:sz="8" w:space="0" w:color="000000"/>
              <w:right w:val="single" w:sz="8" w:space="0" w:color="000000"/>
            </w:tcBorders>
            <w:tcMar>
              <w:left w:w="70" w:type="dxa"/>
              <w:right w:w="70" w:type="dxa"/>
            </w:tcMar>
          </w:tcPr>
          <w:p w:rsidR="00914992" w:rsidRDefault="005358FE">
            <w:r>
              <w:rPr>
                <w:rFonts w:ascii="Calibri" w:eastAsia="Calibri" w:hAnsi="Calibri" w:cs="Calibri"/>
                <w:sz w:val="22"/>
                <w:szCs w:val="22"/>
                <w:highlight w:val="white"/>
              </w:rPr>
              <w:t>Prenesené kompetecie</w:t>
            </w:r>
          </w:p>
        </w:tc>
        <w:tc>
          <w:tcPr>
            <w:tcW w:w="2920" w:type="dxa"/>
            <w:tcBorders>
              <w:top w:val="nil"/>
              <w:left w:val="nil"/>
              <w:bottom w:val="single" w:sz="8" w:space="0" w:color="000000"/>
              <w:right w:val="single" w:sz="8" w:space="0" w:color="000000"/>
            </w:tcBorders>
            <w:tcMar>
              <w:left w:w="70" w:type="dxa"/>
              <w:right w:w="70" w:type="dxa"/>
            </w:tcMar>
          </w:tcPr>
          <w:p w:rsidR="00914992" w:rsidRDefault="005358FE">
            <w:r>
              <w:rPr>
                <w:rFonts w:ascii="Calibri" w:eastAsia="Calibri" w:hAnsi="Calibri" w:cs="Calibri"/>
                <w:sz w:val="22"/>
                <w:szCs w:val="22"/>
                <w:highlight w:val="white"/>
              </w:rPr>
              <w:t>Dohody</w:t>
            </w:r>
          </w:p>
        </w:tc>
        <w:tc>
          <w:tcPr>
            <w:tcW w:w="1780" w:type="dxa"/>
            <w:tcBorders>
              <w:top w:val="nil"/>
              <w:left w:val="nil"/>
              <w:bottom w:val="single" w:sz="8" w:space="0" w:color="000000"/>
              <w:right w:val="single" w:sz="8" w:space="0" w:color="000000"/>
            </w:tcBorders>
            <w:tcMar>
              <w:left w:w="70" w:type="dxa"/>
              <w:right w:w="70" w:type="dxa"/>
            </w:tcMar>
          </w:tcPr>
          <w:p w:rsidR="00914992" w:rsidRDefault="005358FE">
            <w:pPr>
              <w:jc w:val="center"/>
            </w:pPr>
            <w:r>
              <w:rPr>
                <w:rFonts w:ascii="Arial" w:eastAsia="Arial" w:hAnsi="Arial" w:cs="Arial"/>
                <w:color w:val="222222"/>
                <w:sz w:val="16"/>
                <w:szCs w:val="16"/>
                <w:highlight w:val="white"/>
              </w:rPr>
              <w:t>3</w:t>
            </w:r>
          </w:p>
        </w:tc>
        <w:tc>
          <w:tcPr>
            <w:tcW w:w="1640" w:type="dxa"/>
            <w:tcBorders>
              <w:top w:val="nil"/>
              <w:left w:val="nil"/>
              <w:bottom w:val="single" w:sz="8" w:space="0" w:color="000000"/>
              <w:right w:val="single" w:sz="8" w:space="0" w:color="000000"/>
            </w:tcBorders>
            <w:tcMar>
              <w:left w:w="70" w:type="dxa"/>
              <w:right w:w="70" w:type="dxa"/>
            </w:tcMar>
          </w:tcPr>
          <w:p w:rsidR="00914992" w:rsidRDefault="005358FE">
            <w:pPr>
              <w:jc w:val="center"/>
            </w:pPr>
            <w:r>
              <w:rPr>
                <w:rFonts w:ascii="Arial" w:eastAsia="Arial" w:hAnsi="Arial" w:cs="Arial"/>
                <w:color w:val="222222"/>
                <w:sz w:val="16"/>
                <w:szCs w:val="16"/>
                <w:highlight w:val="white"/>
              </w:rPr>
              <w:t>3</w:t>
            </w:r>
          </w:p>
        </w:tc>
      </w:tr>
      <w:tr w:rsidR="00914992">
        <w:trPr>
          <w:trHeight w:val="300"/>
        </w:trPr>
        <w:tc>
          <w:tcPr>
            <w:tcW w:w="2680" w:type="dxa"/>
            <w:tcBorders>
              <w:top w:val="nil"/>
              <w:left w:val="single" w:sz="8" w:space="0" w:color="000000"/>
              <w:bottom w:val="single" w:sz="8" w:space="0" w:color="000000"/>
              <w:right w:val="single" w:sz="8" w:space="0" w:color="000000"/>
            </w:tcBorders>
            <w:tcMar>
              <w:left w:w="70" w:type="dxa"/>
              <w:right w:w="70" w:type="dxa"/>
            </w:tcMar>
          </w:tcPr>
          <w:p w:rsidR="00914992" w:rsidRDefault="005358FE">
            <w:r>
              <w:rPr>
                <w:rFonts w:ascii="Calibri" w:eastAsia="Calibri" w:hAnsi="Calibri" w:cs="Calibri"/>
                <w:sz w:val="22"/>
                <w:szCs w:val="22"/>
                <w:highlight w:val="white"/>
              </w:rPr>
              <w:t>Originálne kompetencie</w:t>
            </w:r>
          </w:p>
        </w:tc>
        <w:tc>
          <w:tcPr>
            <w:tcW w:w="2920" w:type="dxa"/>
            <w:tcBorders>
              <w:top w:val="nil"/>
              <w:left w:val="nil"/>
              <w:bottom w:val="single" w:sz="8" w:space="0" w:color="000000"/>
              <w:right w:val="single" w:sz="8" w:space="0" w:color="000000"/>
            </w:tcBorders>
            <w:tcMar>
              <w:left w:w="70" w:type="dxa"/>
              <w:right w:w="70" w:type="dxa"/>
            </w:tcMar>
          </w:tcPr>
          <w:p w:rsidR="00914992" w:rsidRDefault="005358FE">
            <w:r>
              <w:rPr>
                <w:rFonts w:ascii="Calibri" w:eastAsia="Calibri" w:hAnsi="Calibri" w:cs="Calibri"/>
                <w:sz w:val="22"/>
                <w:szCs w:val="22"/>
                <w:highlight w:val="white"/>
              </w:rPr>
              <w:t>Pedagogickí zamestnanci</w:t>
            </w:r>
          </w:p>
        </w:tc>
        <w:tc>
          <w:tcPr>
            <w:tcW w:w="1780" w:type="dxa"/>
            <w:tcBorders>
              <w:top w:val="nil"/>
              <w:left w:val="nil"/>
              <w:bottom w:val="single" w:sz="8" w:space="0" w:color="000000"/>
              <w:right w:val="single" w:sz="8" w:space="0" w:color="000000"/>
            </w:tcBorders>
            <w:tcMar>
              <w:left w:w="70" w:type="dxa"/>
              <w:right w:w="70" w:type="dxa"/>
            </w:tcMar>
          </w:tcPr>
          <w:p w:rsidR="00914992" w:rsidRDefault="005358FE">
            <w:pPr>
              <w:jc w:val="center"/>
            </w:pPr>
            <w:r>
              <w:rPr>
                <w:rFonts w:ascii="Arial" w:eastAsia="Arial" w:hAnsi="Arial" w:cs="Arial"/>
                <w:color w:val="222222"/>
                <w:sz w:val="16"/>
                <w:szCs w:val="16"/>
                <w:highlight w:val="white"/>
              </w:rPr>
              <w:t>8</w:t>
            </w:r>
          </w:p>
        </w:tc>
        <w:tc>
          <w:tcPr>
            <w:tcW w:w="1640" w:type="dxa"/>
            <w:tcBorders>
              <w:top w:val="nil"/>
              <w:left w:val="nil"/>
              <w:bottom w:val="single" w:sz="8" w:space="0" w:color="000000"/>
              <w:right w:val="single" w:sz="8" w:space="0" w:color="000000"/>
            </w:tcBorders>
            <w:tcMar>
              <w:left w:w="70" w:type="dxa"/>
              <w:right w:w="70" w:type="dxa"/>
            </w:tcMar>
          </w:tcPr>
          <w:p w:rsidR="00914992" w:rsidRDefault="005358FE">
            <w:pPr>
              <w:jc w:val="center"/>
            </w:pPr>
            <w:r>
              <w:rPr>
                <w:rFonts w:ascii="Arial" w:eastAsia="Arial" w:hAnsi="Arial" w:cs="Arial"/>
                <w:color w:val="222222"/>
                <w:sz w:val="16"/>
                <w:szCs w:val="16"/>
                <w:highlight w:val="white"/>
              </w:rPr>
              <w:t>8,4</w:t>
            </w:r>
          </w:p>
        </w:tc>
      </w:tr>
      <w:tr w:rsidR="00914992">
        <w:trPr>
          <w:trHeight w:val="300"/>
        </w:trPr>
        <w:tc>
          <w:tcPr>
            <w:tcW w:w="2680" w:type="dxa"/>
            <w:tcBorders>
              <w:top w:val="nil"/>
              <w:left w:val="single" w:sz="8" w:space="0" w:color="000000"/>
              <w:bottom w:val="single" w:sz="8" w:space="0" w:color="000000"/>
              <w:right w:val="single" w:sz="8" w:space="0" w:color="000000"/>
            </w:tcBorders>
            <w:tcMar>
              <w:left w:w="70" w:type="dxa"/>
              <w:right w:w="70" w:type="dxa"/>
            </w:tcMar>
          </w:tcPr>
          <w:p w:rsidR="00914992" w:rsidRDefault="005358FE">
            <w:r>
              <w:rPr>
                <w:rFonts w:ascii="Calibri" w:eastAsia="Calibri" w:hAnsi="Calibri" w:cs="Calibri"/>
                <w:sz w:val="22"/>
                <w:szCs w:val="22"/>
                <w:highlight w:val="white"/>
              </w:rPr>
              <w:t>Originálne kompetencie</w:t>
            </w:r>
          </w:p>
        </w:tc>
        <w:tc>
          <w:tcPr>
            <w:tcW w:w="2920" w:type="dxa"/>
            <w:tcBorders>
              <w:top w:val="nil"/>
              <w:left w:val="nil"/>
              <w:bottom w:val="single" w:sz="8" w:space="0" w:color="000000"/>
              <w:right w:val="single" w:sz="8" w:space="0" w:color="000000"/>
            </w:tcBorders>
            <w:tcMar>
              <w:left w:w="70" w:type="dxa"/>
              <w:right w:w="70" w:type="dxa"/>
            </w:tcMar>
          </w:tcPr>
          <w:p w:rsidR="00914992" w:rsidRDefault="005358FE">
            <w:r>
              <w:rPr>
                <w:rFonts w:ascii="Calibri" w:eastAsia="Calibri" w:hAnsi="Calibri" w:cs="Calibri"/>
                <w:sz w:val="22"/>
                <w:szCs w:val="22"/>
                <w:highlight w:val="white"/>
              </w:rPr>
              <w:t>Nepedagogickí zamestnanci</w:t>
            </w:r>
          </w:p>
        </w:tc>
        <w:tc>
          <w:tcPr>
            <w:tcW w:w="1780" w:type="dxa"/>
            <w:tcBorders>
              <w:top w:val="nil"/>
              <w:left w:val="nil"/>
              <w:bottom w:val="single" w:sz="8" w:space="0" w:color="000000"/>
              <w:right w:val="single" w:sz="8" w:space="0" w:color="000000"/>
            </w:tcBorders>
            <w:tcMar>
              <w:left w:w="70" w:type="dxa"/>
              <w:right w:w="70" w:type="dxa"/>
            </w:tcMar>
          </w:tcPr>
          <w:p w:rsidR="00914992" w:rsidRDefault="005358FE">
            <w:pPr>
              <w:jc w:val="center"/>
            </w:pPr>
            <w:r>
              <w:rPr>
                <w:rFonts w:ascii="Arial" w:eastAsia="Arial" w:hAnsi="Arial" w:cs="Arial"/>
                <w:color w:val="222222"/>
                <w:sz w:val="16"/>
                <w:szCs w:val="16"/>
                <w:highlight w:val="white"/>
              </w:rPr>
              <w:t>6</w:t>
            </w:r>
          </w:p>
        </w:tc>
        <w:tc>
          <w:tcPr>
            <w:tcW w:w="1640" w:type="dxa"/>
            <w:tcBorders>
              <w:top w:val="nil"/>
              <w:left w:val="nil"/>
              <w:bottom w:val="single" w:sz="8" w:space="0" w:color="000000"/>
              <w:right w:val="single" w:sz="8" w:space="0" w:color="000000"/>
            </w:tcBorders>
            <w:tcMar>
              <w:left w:w="70" w:type="dxa"/>
              <w:right w:w="70" w:type="dxa"/>
            </w:tcMar>
          </w:tcPr>
          <w:p w:rsidR="00914992" w:rsidRDefault="005358FE">
            <w:pPr>
              <w:jc w:val="center"/>
            </w:pPr>
            <w:r>
              <w:rPr>
                <w:rFonts w:ascii="Arial" w:eastAsia="Arial" w:hAnsi="Arial" w:cs="Arial"/>
                <w:color w:val="222222"/>
                <w:sz w:val="16"/>
                <w:szCs w:val="16"/>
                <w:highlight w:val="white"/>
              </w:rPr>
              <w:t>5,8</w:t>
            </w:r>
          </w:p>
        </w:tc>
      </w:tr>
      <w:tr w:rsidR="00914992">
        <w:trPr>
          <w:trHeight w:val="300"/>
        </w:trPr>
        <w:tc>
          <w:tcPr>
            <w:tcW w:w="2680" w:type="dxa"/>
            <w:tcBorders>
              <w:top w:val="nil"/>
              <w:left w:val="single" w:sz="8" w:space="0" w:color="000000"/>
              <w:bottom w:val="single" w:sz="8" w:space="0" w:color="000000"/>
              <w:right w:val="single" w:sz="8" w:space="0" w:color="000000"/>
            </w:tcBorders>
            <w:tcMar>
              <w:left w:w="70" w:type="dxa"/>
              <w:right w:w="70" w:type="dxa"/>
            </w:tcMar>
          </w:tcPr>
          <w:p w:rsidR="00914992" w:rsidRDefault="005358FE">
            <w:r>
              <w:rPr>
                <w:rFonts w:ascii="Calibri" w:eastAsia="Calibri" w:hAnsi="Calibri" w:cs="Calibri"/>
                <w:sz w:val="22"/>
                <w:szCs w:val="22"/>
                <w:highlight w:val="white"/>
              </w:rPr>
              <w:t>Originálne kompetencie</w:t>
            </w:r>
          </w:p>
        </w:tc>
        <w:tc>
          <w:tcPr>
            <w:tcW w:w="2920" w:type="dxa"/>
            <w:tcBorders>
              <w:top w:val="nil"/>
              <w:left w:val="nil"/>
              <w:bottom w:val="single" w:sz="8" w:space="0" w:color="000000"/>
              <w:right w:val="single" w:sz="8" w:space="0" w:color="000000"/>
            </w:tcBorders>
            <w:tcMar>
              <w:left w:w="70" w:type="dxa"/>
              <w:right w:w="70" w:type="dxa"/>
            </w:tcMar>
          </w:tcPr>
          <w:p w:rsidR="00914992" w:rsidRDefault="005358FE">
            <w:r>
              <w:rPr>
                <w:rFonts w:ascii="Calibri" w:eastAsia="Calibri" w:hAnsi="Calibri" w:cs="Calibri"/>
                <w:sz w:val="22"/>
                <w:szCs w:val="22"/>
                <w:highlight w:val="white"/>
              </w:rPr>
              <w:t>Dohody</w:t>
            </w:r>
          </w:p>
        </w:tc>
        <w:tc>
          <w:tcPr>
            <w:tcW w:w="1780" w:type="dxa"/>
            <w:tcBorders>
              <w:top w:val="nil"/>
              <w:left w:val="nil"/>
              <w:bottom w:val="single" w:sz="8" w:space="0" w:color="000000"/>
              <w:right w:val="single" w:sz="8" w:space="0" w:color="000000"/>
            </w:tcBorders>
            <w:tcMar>
              <w:left w:w="70" w:type="dxa"/>
              <w:right w:w="70" w:type="dxa"/>
            </w:tcMar>
          </w:tcPr>
          <w:p w:rsidR="00914992" w:rsidRDefault="005358FE">
            <w:pPr>
              <w:jc w:val="center"/>
            </w:pPr>
            <w:r>
              <w:rPr>
                <w:rFonts w:ascii="Arial" w:eastAsia="Arial" w:hAnsi="Arial" w:cs="Arial"/>
                <w:color w:val="222222"/>
                <w:sz w:val="16"/>
                <w:szCs w:val="16"/>
                <w:highlight w:val="white"/>
              </w:rPr>
              <w:t>0</w:t>
            </w:r>
          </w:p>
        </w:tc>
        <w:tc>
          <w:tcPr>
            <w:tcW w:w="1640" w:type="dxa"/>
            <w:tcBorders>
              <w:top w:val="nil"/>
              <w:left w:val="nil"/>
              <w:bottom w:val="single" w:sz="8" w:space="0" w:color="000000"/>
              <w:right w:val="single" w:sz="8" w:space="0" w:color="000000"/>
            </w:tcBorders>
            <w:tcMar>
              <w:left w:w="70" w:type="dxa"/>
              <w:right w:w="70" w:type="dxa"/>
            </w:tcMar>
          </w:tcPr>
          <w:p w:rsidR="00914992" w:rsidRDefault="005358FE">
            <w:pPr>
              <w:jc w:val="center"/>
            </w:pPr>
            <w:r>
              <w:rPr>
                <w:rFonts w:ascii="Arial" w:eastAsia="Arial" w:hAnsi="Arial" w:cs="Arial"/>
                <w:color w:val="222222"/>
                <w:sz w:val="16"/>
                <w:szCs w:val="16"/>
                <w:highlight w:val="white"/>
              </w:rPr>
              <w:t>0</w:t>
            </w:r>
          </w:p>
        </w:tc>
      </w:tr>
    </w:tbl>
    <w:p w:rsidR="00914992" w:rsidRDefault="00914992"/>
    <w:p w:rsidR="00914992" w:rsidRDefault="00914992"/>
    <w:p w:rsidR="00914992" w:rsidRDefault="00914992"/>
    <w:p w:rsidR="00914992" w:rsidRDefault="00914992"/>
    <w:p w:rsidR="00914992" w:rsidRDefault="00914992"/>
    <w:p w:rsidR="00914992" w:rsidRDefault="005358FE">
      <w:pPr>
        <w:tabs>
          <w:tab w:val="left" w:pos="7350"/>
        </w:tabs>
        <w:jc w:val="center"/>
      </w:pPr>
      <w:r>
        <w:rPr>
          <w:b/>
          <w:i/>
          <w:sz w:val="32"/>
          <w:szCs w:val="32"/>
          <w:u w:val="single"/>
        </w:rPr>
        <w:t>SKUTOČNOSTI, KTORÉ  VÝZNAMNE  OVPLYVNILI  ČINNOSŤ OBCE V ROKU 2015</w:t>
      </w:r>
    </w:p>
    <w:p w:rsidR="00914992" w:rsidRDefault="00914992">
      <w:pPr>
        <w:tabs>
          <w:tab w:val="left" w:pos="7350"/>
        </w:tabs>
        <w:jc w:val="center"/>
      </w:pPr>
    </w:p>
    <w:p w:rsidR="00914992" w:rsidRDefault="00914992">
      <w:pPr>
        <w:tabs>
          <w:tab w:val="left" w:pos="7350"/>
        </w:tabs>
      </w:pPr>
    </w:p>
    <w:p w:rsidR="00914992" w:rsidRDefault="005358FE">
      <w:r>
        <w:rPr>
          <w:b/>
        </w:rPr>
        <w:t>Obec Horná Ves v roku 2015 plnila úlohy v súlade so zákon číslo 361/1990 O obecnom zriadení v znení neskorších zmien a doplnení.</w:t>
      </w:r>
    </w:p>
    <w:p w:rsidR="00914992" w:rsidRDefault="00914992"/>
    <w:p w:rsidR="00914992" w:rsidRDefault="005358FE">
      <w:r>
        <w:t>Obec Horná Ves sa venovala v roku 2015 najmä oprave a rekonštrukcii svojho majetku. V priebehu roka sa uskutočnili tieto aktivity:</w:t>
      </w:r>
    </w:p>
    <w:p w:rsidR="00914992" w:rsidRDefault="005358FE">
      <w:pPr>
        <w:numPr>
          <w:ilvl w:val="0"/>
          <w:numId w:val="4"/>
        </w:numPr>
        <w:ind w:hanging="360"/>
      </w:pPr>
      <w:r>
        <w:t>Výstavba múrika okolo cintorína,</w:t>
      </w:r>
    </w:p>
    <w:p w:rsidR="00914992" w:rsidRDefault="005358FE">
      <w:pPr>
        <w:numPr>
          <w:ilvl w:val="0"/>
          <w:numId w:val="4"/>
        </w:numPr>
        <w:ind w:hanging="360"/>
      </w:pPr>
      <w:r>
        <w:t xml:space="preserve">Realizácia chodníka od začiatku obce po miestne pohostinstvo – bar, </w:t>
      </w:r>
    </w:p>
    <w:p w:rsidR="00914992" w:rsidRDefault="005358FE">
      <w:pPr>
        <w:numPr>
          <w:ilvl w:val="0"/>
          <w:numId w:val="4"/>
        </w:numPr>
        <w:ind w:hanging="360"/>
      </w:pPr>
      <w:r>
        <w:t>Prekrytie kanála v časti obce „Pánska štvrť“.</w:t>
      </w:r>
    </w:p>
    <w:p w:rsidR="00914992" w:rsidRDefault="00914992"/>
    <w:p w:rsidR="00914992" w:rsidRDefault="005358FE">
      <w:r>
        <w:t>Rozpočtová organizácia sa zamerala najmä:</w:t>
      </w:r>
    </w:p>
    <w:p w:rsidR="00914992" w:rsidRDefault="005358FE">
      <w:pPr>
        <w:numPr>
          <w:ilvl w:val="0"/>
          <w:numId w:val="5"/>
        </w:numPr>
        <w:ind w:hanging="360"/>
      </w:pPr>
      <w:r>
        <w:lastRenderedPageBreak/>
        <w:t xml:space="preserve"> Prestavba detského ihriska pred Materskou školou Horná Ves.</w:t>
      </w:r>
    </w:p>
    <w:p w:rsidR="00914992" w:rsidRDefault="00914992">
      <w:pPr>
        <w:ind w:left="720"/>
      </w:pPr>
    </w:p>
    <w:p w:rsidR="00914992" w:rsidRDefault="00914992">
      <w:pPr>
        <w:ind w:left="720"/>
      </w:pPr>
    </w:p>
    <w:p w:rsidR="00914992" w:rsidRDefault="005358FE">
      <w:r>
        <w:t>Všetky tieto aktivity sa realizovali z vlastného rozpočtu obce, bez podpory štátu cez dotácie.</w:t>
      </w:r>
    </w:p>
    <w:p w:rsidR="00914992" w:rsidRDefault="005358FE">
      <w:r>
        <w:t>V závere roku 2014 bola poskytnutá dotácia pre školu na opravu okien v sume 36 tisíc euro, ktorá bola vyčerpaná do 31.3.2015.</w:t>
      </w:r>
    </w:p>
    <w:p w:rsidR="00914992" w:rsidRDefault="00914992"/>
    <w:p w:rsidR="00914992" w:rsidRDefault="00914992"/>
    <w:p w:rsidR="00914992" w:rsidRDefault="005358FE">
      <w:r>
        <w:t xml:space="preserve">V závere roka sa uskutočnila inventarizácia, kde sa inventarizoval majetok, záväzky a rozdiel medzi majetkom a záväzkami t.j. vlastné imanie. </w:t>
      </w:r>
    </w:p>
    <w:p w:rsidR="00914992" w:rsidRDefault="00914992"/>
    <w:p w:rsidR="00914992" w:rsidRDefault="005358FE">
      <w:r>
        <w:rPr>
          <w:b/>
        </w:rPr>
        <w:t xml:space="preserve">Obec hospodárila v roku 2015 zodpovedne, v súlade s potrebami občanov a výsledkom jej hospodárenia je prebytok z rozpočtového hospodárenia. </w:t>
      </w:r>
    </w:p>
    <w:p w:rsidR="00914992" w:rsidRDefault="00914992">
      <w:pPr>
        <w:tabs>
          <w:tab w:val="left" w:pos="7350"/>
        </w:tabs>
      </w:pPr>
    </w:p>
    <w:p w:rsidR="00914992" w:rsidRDefault="00914992">
      <w:pPr>
        <w:tabs>
          <w:tab w:val="left" w:pos="7350"/>
        </w:tabs>
      </w:pPr>
    </w:p>
    <w:p w:rsidR="00914992" w:rsidRDefault="005358FE">
      <w:pPr>
        <w:jc w:val="center"/>
      </w:pPr>
      <w:r>
        <w:rPr>
          <w:b/>
          <w:i/>
          <w:sz w:val="32"/>
          <w:szCs w:val="32"/>
          <w:u w:val="single"/>
        </w:rPr>
        <w:t>MAJETOK A ZDROJE KRYTIA MAJETKU, OSTATNÉ  AKTÍVA  OBCE – za materskú jednotku</w:t>
      </w:r>
    </w:p>
    <w:p w:rsidR="00914992" w:rsidRDefault="00914992"/>
    <w:p w:rsidR="00914992" w:rsidRDefault="00914992"/>
    <w:p w:rsidR="00914992" w:rsidRDefault="005358FE">
      <w:r>
        <w:t>Majetok obce tvoria nehnuteľné veci a hnuteľné veci vrátane finančných prostriedkov, ako aj pohľadávky a iné majetkové práva, ktoré sú vo vlastníctve obce podľa zákona číslo 138/1991 O majetku obcí v znení neskorších zmien a doplnení. Taktiež tie, ktoré nadobudne obec do vlastníctva prechodom z majetku Slovenskej republiky na základe tohto zákona alebo osobitného predpisu, alebo aj vlastnou činnosťou.</w:t>
      </w:r>
    </w:p>
    <w:p w:rsidR="00914992" w:rsidRDefault="005358FE">
      <w:r>
        <w:t>Aktívami sa rozumejú  ekonomické prostriedky, ktoré sú výsledkom minulých udalostí, od ktorých sa očakáva, že v budúcnosti povedú k zvýšeniu ekonomických úžitkov, aktíva tvoria majetok  a iné aktíva.</w:t>
      </w:r>
    </w:p>
    <w:p w:rsidR="00914992" w:rsidRDefault="005358FE">
      <w:r>
        <w:t>Pasívami sa rozumejú zdroje majetku, ktoré predstavujú celkovú sumu záväzkov účtovnej jednotky vrátane iných pasív a rozdielu majetku a záväzkov.</w:t>
      </w:r>
    </w:p>
    <w:p w:rsidR="00914992" w:rsidRDefault="00914992"/>
    <w:p w:rsidR="00914992" w:rsidRDefault="005358FE">
      <w:r>
        <w:rPr>
          <w:b/>
        </w:rPr>
        <w:t>a.) Neobežný majetok a informácie o pohybe počas roka 2015</w:t>
      </w:r>
    </w:p>
    <w:p w:rsidR="00914992" w:rsidRDefault="00914992"/>
    <w:p w:rsidR="00914992" w:rsidRDefault="00914992"/>
    <w:tbl>
      <w:tblPr>
        <w:tblStyle w:val="a6"/>
        <w:tblW w:w="97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259"/>
        <w:gridCol w:w="3259"/>
        <w:gridCol w:w="3260"/>
      </w:tblGrid>
      <w:tr w:rsidR="00914992">
        <w:tc>
          <w:tcPr>
            <w:tcW w:w="3259" w:type="dxa"/>
          </w:tcPr>
          <w:p w:rsidR="00914992" w:rsidRDefault="005358FE">
            <w:r>
              <w:rPr>
                <w:b/>
              </w:rPr>
              <w:t>Druh poisteného majetku</w:t>
            </w:r>
          </w:p>
        </w:tc>
        <w:tc>
          <w:tcPr>
            <w:tcW w:w="3259" w:type="dxa"/>
          </w:tcPr>
          <w:p w:rsidR="00914992" w:rsidRDefault="005358FE">
            <w:r>
              <w:rPr>
                <w:b/>
              </w:rPr>
              <w:t>Spôsob poistenia</w:t>
            </w:r>
          </w:p>
        </w:tc>
        <w:tc>
          <w:tcPr>
            <w:tcW w:w="3260" w:type="dxa"/>
          </w:tcPr>
          <w:p w:rsidR="00914992" w:rsidRDefault="005358FE">
            <w:r>
              <w:rPr>
                <w:b/>
              </w:rPr>
              <w:t>Výška poistenia</w:t>
            </w:r>
          </w:p>
        </w:tc>
      </w:tr>
      <w:tr w:rsidR="00914992">
        <w:tc>
          <w:tcPr>
            <w:tcW w:w="3259" w:type="dxa"/>
          </w:tcPr>
          <w:p w:rsidR="00914992" w:rsidRDefault="005358FE">
            <w:r>
              <w:t>Majetok  dlhodobý hmotný, dlhodobý drobný hmotný, finančná hotovosť v pokladni do sumy 1 700,- €</w:t>
            </w:r>
          </w:p>
        </w:tc>
        <w:tc>
          <w:tcPr>
            <w:tcW w:w="3259" w:type="dxa"/>
          </w:tcPr>
          <w:p w:rsidR="00914992" w:rsidRDefault="005358FE">
            <w:r>
              <w:t>Poistenie v ČSOB poisťovni</w:t>
            </w:r>
          </w:p>
        </w:tc>
        <w:tc>
          <w:tcPr>
            <w:tcW w:w="3260" w:type="dxa"/>
          </w:tcPr>
          <w:p w:rsidR="00914992" w:rsidRDefault="005358FE">
            <w:r>
              <w:t>1 050,- €</w:t>
            </w:r>
          </w:p>
        </w:tc>
      </w:tr>
    </w:tbl>
    <w:p w:rsidR="00914992" w:rsidRDefault="00914992"/>
    <w:p w:rsidR="00914992" w:rsidRDefault="005358FE">
      <w:r>
        <w:rPr>
          <w:b/>
          <w:i/>
        </w:rPr>
        <w:t>Dlhodobý finančný majetok</w:t>
      </w:r>
      <w:r>
        <w:t xml:space="preserve"> - 6 072 ks akcií (1 akcia = 34,- €) Vodárenskej spoločnosti, ktoré sú vedené na účte 063 v Stredisku cenných papierov.  V roku 2015 neboli pohyby akcií a neboli ani tvorené opravné položky k týmto akciám. </w:t>
      </w:r>
    </w:p>
    <w:p w:rsidR="00914992" w:rsidRDefault="00914992"/>
    <w:p w:rsidR="00914992" w:rsidRDefault="005358FE">
      <w:r>
        <w:rPr>
          <w:b/>
          <w:i/>
        </w:rPr>
        <w:t>Majetkové podiely účtovnej jednotky v iných spoločnostiach</w:t>
      </w:r>
      <w:r>
        <w:t xml:space="preserve"> - Obec nemá žiadne podiely v účtovných jednotkách, nakoľko boli zrušené výmazom z Obchodného registra k 19.12.2014.</w:t>
      </w:r>
    </w:p>
    <w:p w:rsidR="00914992" w:rsidRDefault="00914992"/>
    <w:p w:rsidR="00914992" w:rsidRDefault="00914992"/>
    <w:p w:rsidR="00914992" w:rsidRDefault="00914992"/>
    <w:p w:rsidR="00914992" w:rsidRDefault="005358FE">
      <w:r>
        <w:rPr>
          <w:b/>
        </w:rPr>
        <w:t>b.) Obežný majetok</w:t>
      </w:r>
    </w:p>
    <w:p w:rsidR="00914992" w:rsidRDefault="00914992"/>
    <w:p w:rsidR="00914992" w:rsidRDefault="005358FE">
      <w:r>
        <w:rPr>
          <w:b/>
          <w:i/>
        </w:rPr>
        <w:lastRenderedPageBreak/>
        <w:t>ZÁSOBY</w:t>
      </w:r>
    </w:p>
    <w:p w:rsidR="00914992" w:rsidRDefault="00914992"/>
    <w:tbl>
      <w:tblPr>
        <w:tblStyle w:val="a7"/>
        <w:tblW w:w="97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955"/>
        <w:gridCol w:w="1955"/>
        <w:gridCol w:w="1956"/>
        <w:gridCol w:w="1956"/>
        <w:gridCol w:w="1956"/>
      </w:tblGrid>
      <w:tr w:rsidR="00914992">
        <w:tc>
          <w:tcPr>
            <w:tcW w:w="1955" w:type="dxa"/>
          </w:tcPr>
          <w:p w:rsidR="00914992" w:rsidRDefault="005358FE">
            <w:pPr>
              <w:jc w:val="center"/>
            </w:pPr>
            <w:r>
              <w:rPr>
                <w:b/>
              </w:rPr>
              <w:t>Položka</w:t>
            </w:r>
          </w:p>
        </w:tc>
        <w:tc>
          <w:tcPr>
            <w:tcW w:w="1955" w:type="dxa"/>
          </w:tcPr>
          <w:p w:rsidR="00914992" w:rsidRDefault="005358FE">
            <w:pPr>
              <w:jc w:val="center"/>
            </w:pPr>
            <w:r>
              <w:rPr>
                <w:b/>
              </w:rPr>
              <w:t>Zostatok k 31.12.2014</w:t>
            </w:r>
          </w:p>
        </w:tc>
        <w:tc>
          <w:tcPr>
            <w:tcW w:w="1956" w:type="dxa"/>
          </w:tcPr>
          <w:p w:rsidR="00914992" w:rsidRDefault="005358FE">
            <w:pPr>
              <w:jc w:val="center"/>
            </w:pPr>
            <w:r>
              <w:rPr>
                <w:b/>
                <w:highlight w:val="white"/>
              </w:rPr>
              <w:t>Prírastky</w:t>
            </w:r>
          </w:p>
        </w:tc>
        <w:tc>
          <w:tcPr>
            <w:tcW w:w="1956" w:type="dxa"/>
          </w:tcPr>
          <w:p w:rsidR="00914992" w:rsidRDefault="005358FE">
            <w:pPr>
              <w:jc w:val="center"/>
            </w:pPr>
            <w:r>
              <w:rPr>
                <w:b/>
                <w:highlight w:val="white"/>
              </w:rPr>
              <w:t>Úbytky</w:t>
            </w:r>
          </w:p>
        </w:tc>
        <w:tc>
          <w:tcPr>
            <w:tcW w:w="1956" w:type="dxa"/>
          </w:tcPr>
          <w:p w:rsidR="00914992" w:rsidRDefault="005358FE">
            <w:pPr>
              <w:jc w:val="center"/>
            </w:pPr>
            <w:r>
              <w:rPr>
                <w:b/>
              </w:rPr>
              <w:t>Zostatok k 31.12.2015</w:t>
            </w:r>
          </w:p>
        </w:tc>
      </w:tr>
      <w:tr w:rsidR="00914992">
        <w:tc>
          <w:tcPr>
            <w:tcW w:w="1955" w:type="dxa"/>
          </w:tcPr>
          <w:p w:rsidR="00914992" w:rsidRDefault="005358FE">
            <w:r>
              <w:t>Materiál</w:t>
            </w:r>
          </w:p>
        </w:tc>
        <w:tc>
          <w:tcPr>
            <w:tcW w:w="1955" w:type="dxa"/>
          </w:tcPr>
          <w:p w:rsidR="00914992" w:rsidRDefault="005358FE">
            <w:pPr>
              <w:jc w:val="right"/>
            </w:pPr>
            <w:r>
              <w:t>506,40</w:t>
            </w:r>
          </w:p>
        </w:tc>
        <w:tc>
          <w:tcPr>
            <w:tcW w:w="1956" w:type="dxa"/>
          </w:tcPr>
          <w:p w:rsidR="00914992" w:rsidRDefault="005358FE">
            <w:pPr>
              <w:jc w:val="right"/>
            </w:pPr>
            <w:r>
              <w:rPr>
                <w:highlight w:val="white"/>
              </w:rPr>
              <w:t>4554,71</w:t>
            </w:r>
          </w:p>
        </w:tc>
        <w:tc>
          <w:tcPr>
            <w:tcW w:w="1956" w:type="dxa"/>
          </w:tcPr>
          <w:p w:rsidR="00914992" w:rsidRDefault="005358FE">
            <w:pPr>
              <w:jc w:val="right"/>
            </w:pPr>
            <w:r>
              <w:rPr>
                <w:highlight w:val="white"/>
              </w:rPr>
              <w:t>2310,71</w:t>
            </w:r>
          </w:p>
        </w:tc>
        <w:tc>
          <w:tcPr>
            <w:tcW w:w="1956" w:type="dxa"/>
          </w:tcPr>
          <w:p w:rsidR="00914992" w:rsidRDefault="005358FE">
            <w:pPr>
              <w:jc w:val="right"/>
            </w:pPr>
            <w:r>
              <w:t>2750,40</w:t>
            </w:r>
          </w:p>
        </w:tc>
      </w:tr>
    </w:tbl>
    <w:p w:rsidR="00914992" w:rsidRDefault="00914992"/>
    <w:p w:rsidR="00914992" w:rsidRDefault="005358FE">
      <w:r>
        <w:t>Obec netvorila, neznižovala a nerušila žiadne opravné položky k zásobám.</w:t>
      </w:r>
    </w:p>
    <w:p w:rsidR="00914992" w:rsidRDefault="005358FE">
      <w:r>
        <w:t xml:space="preserve">Na  účte materiál sú inventarizované smetné nádoby a nespotrebovaný materiál. </w:t>
      </w:r>
    </w:p>
    <w:p w:rsidR="00914992" w:rsidRDefault="00914992"/>
    <w:p w:rsidR="00914992" w:rsidRDefault="00914992"/>
    <w:p w:rsidR="00914992" w:rsidRDefault="00914992"/>
    <w:p w:rsidR="00914992" w:rsidRDefault="005358FE">
      <w:r>
        <w:rPr>
          <w:b/>
          <w:i/>
        </w:rPr>
        <w:t>POHĽADÁVKY</w:t>
      </w:r>
    </w:p>
    <w:p w:rsidR="00914992" w:rsidRDefault="00914992"/>
    <w:tbl>
      <w:tblPr>
        <w:tblStyle w:val="a8"/>
        <w:tblW w:w="97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955"/>
        <w:gridCol w:w="1955"/>
        <w:gridCol w:w="1956"/>
        <w:gridCol w:w="1956"/>
        <w:gridCol w:w="1956"/>
      </w:tblGrid>
      <w:tr w:rsidR="00914992">
        <w:tc>
          <w:tcPr>
            <w:tcW w:w="1955" w:type="dxa"/>
          </w:tcPr>
          <w:p w:rsidR="00914992" w:rsidRDefault="005358FE">
            <w:pPr>
              <w:jc w:val="center"/>
            </w:pPr>
            <w:r>
              <w:rPr>
                <w:b/>
              </w:rPr>
              <w:t>Položka</w:t>
            </w:r>
          </w:p>
        </w:tc>
        <w:tc>
          <w:tcPr>
            <w:tcW w:w="1955" w:type="dxa"/>
          </w:tcPr>
          <w:p w:rsidR="00914992" w:rsidRDefault="005358FE">
            <w:pPr>
              <w:jc w:val="center"/>
            </w:pPr>
            <w:r>
              <w:rPr>
                <w:b/>
              </w:rPr>
              <w:t>Zostatok k 31.12.2014</w:t>
            </w:r>
          </w:p>
        </w:tc>
        <w:tc>
          <w:tcPr>
            <w:tcW w:w="1956" w:type="dxa"/>
          </w:tcPr>
          <w:p w:rsidR="00914992" w:rsidRDefault="005358FE">
            <w:pPr>
              <w:jc w:val="center"/>
            </w:pPr>
            <w:r>
              <w:rPr>
                <w:b/>
              </w:rPr>
              <w:t>Prírastky</w:t>
            </w:r>
          </w:p>
        </w:tc>
        <w:tc>
          <w:tcPr>
            <w:tcW w:w="1956" w:type="dxa"/>
          </w:tcPr>
          <w:p w:rsidR="00914992" w:rsidRDefault="005358FE">
            <w:pPr>
              <w:jc w:val="center"/>
            </w:pPr>
            <w:r>
              <w:rPr>
                <w:b/>
              </w:rPr>
              <w:t>Úbytky</w:t>
            </w:r>
          </w:p>
        </w:tc>
        <w:tc>
          <w:tcPr>
            <w:tcW w:w="1956" w:type="dxa"/>
          </w:tcPr>
          <w:p w:rsidR="00914992" w:rsidRDefault="005358FE">
            <w:pPr>
              <w:jc w:val="center"/>
            </w:pPr>
            <w:r>
              <w:rPr>
                <w:b/>
              </w:rPr>
              <w:t>Zostatok k 31.12.2015</w:t>
            </w:r>
          </w:p>
        </w:tc>
      </w:tr>
      <w:tr w:rsidR="00914992">
        <w:tc>
          <w:tcPr>
            <w:tcW w:w="1955" w:type="dxa"/>
          </w:tcPr>
          <w:p w:rsidR="00914992" w:rsidRDefault="005358FE">
            <w:r>
              <w:t>Pohľadávky nedaňové</w:t>
            </w:r>
          </w:p>
        </w:tc>
        <w:tc>
          <w:tcPr>
            <w:tcW w:w="1955" w:type="dxa"/>
          </w:tcPr>
          <w:p w:rsidR="00914992" w:rsidRDefault="005358FE">
            <w:pPr>
              <w:jc w:val="right"/>
            </w:pPr>
            <w:r>
              <w:t>405,58</w:t>
            </w:r>
          </w:p>
        </w:tc>
        <w:tc>
          <w:tcPr>
            <w:tcW w:w="1956" w:type="dxa"/>
          </w:tcPr>
          <w:p w:rsidR="00914992" w:rsidRDefault="005358FE">
            <w:pPr>
              <w:jc w:val="right"/>
            </w:pPr>
            <w:r>
              <w:rPr>
                <w:highlight w:val="white"/>
              </w:rPr>
              <w:t>35121,29</w:t>
            </w:r>
          </w:p>
        </w:tc>
        <w:tc>
          <w:tcPr>
            <w:tcW w:w="1956" w:type="dxa"/>
          </w:tcPr>
          <w:p w:rsidR="00914992" w:rsidRDefault="005358FE">
            <w:pPr>
              <w:jc w:val="right"/>
            </w:pPr>
            <w:r>
              <w:rPr>
                <w:highlight w:val="white"/>
              </w:rPr>
              <w:t>35436,12</w:t>
            </w:r>
          </w:p>
        </w:tc>
        <w:tc>
          <w:tcPr>
            <w:tcW w:w="1956" w:type="dxa"/>
          </w:tcPr>
          <w:p w:rsidR="00914992" w:rsidRDefault="005358FE">
            <w:pPr>
              <w:jc w:val="right"/>
            </w:pPr>
            <w:r>
              <w:t>90,75</w:t>
            </w:r>
          </w:p>
        </w:tc>
      </w:tr>
      <w:tr w:rsidR="00914992">
        <w:tc>
          <w:tcPr>
            <w:tcW w:w="1955" w:type="dxa"/>
          </w:tcPr>
          <w:p w:rsidR="00914992" w:rsidRDefault="005358FE">
            <w:r>
              <w:t>Pohľadávky daňové</w:t>
            </w:r>
          </w:p>
        </w:tc>
        <w:tc>
          <w:tcPr>
            <w:tcW w:w="1955" w:type="dxa"/>
          </w:tcPr>
          <w:p w:rsidR="00914992" w:rsidRDefault="005358FE">
            <w:pPr>
              <w:jc w:val="right"/>
            </w:pPr>
            <w:r>
              <w:t>562,80</w:t>
            </w:r>
          </w:p>
        </w:tc>
        <w:tc>
          <w:tcPr>
            <w:tcW w:w="1956" w:type="dxa"/>
          </w:tcPr>
          <w:p w:rsidR="00914992" w:rsidRDefault="005358FE">
            <w:pPr>
              <w:jc w:val="right"/>
            </w:pPr>
            <w:r>
              <w:t>34 494,51</w:t>
            </w:r>
          </w:p>
        </w:tc>
        <w:tc>
          <w:tcPr>
            <w:tcW w:w="1956" w:type="dxa"/>
          </w:tcPr>
          <w:p w:rsidR="00914992" w:rsidRDefault="005358FE">
            <w:pPr>
              <w:jc w:val="right"/>
            </w:pPr>
            <w:r>
              <w:t>33 938,39</w:t>
            </w:r>
          </w:p>
        </w:tc>
        <w:tc>
          <w:tcPr>
            <w:tcW w:w="1956" w:type="dxa"/>
          </w:tcPr>
          <w:p w:rsidR="00914992" w:rsidRDefault="005358FE">
            <w:pPr>
              <w:jc w:val="right"/>
            </w:pPr>
            <w:r>
              <w:t>1118,92</w:t>
            </w:r>
          </w:p>
        </w:tc>
      </w:tr>
    </w:tbl>
    <w:p w:rsidR="00914992" w:rsidRDefault="00914992"/>
    <w:p w:rsidR="00914992" w:rsidRDefault="005358FE">
      <w:r>
        <w:rPr>
          <w:b/>
          <w:i/>
        </w:rPr>
        <w:t>Predpísané pohľadávky na účte 318:</w:t>
      </w:r>
    </w:p>
    <w:p w:rsidR="00914992" w:rsidRDefault="00914992"/>
    <w:tbl>
      <w:tblPr>
        <w:tblStyle w:val="a9"/>
        <w:tblW w:w="4980" w:type="dxa"/>
        <w:tblInd w:w="80" w:type="dxa"/>
        <w:tblBorders>
          <w:top w:val="nil"/>
          <w:left w:val="nil"/>
          <w:bottom w:val="nil"/>
          <w:right w:val="nil"/>
          <w:insideH w:val="nil"/>
          <w:insideV w:val="nil"/>
        </w:tblBorders>
        <w:tblLayout w:type="fixed"/>
        <w:tblLook w:val="0600"/>
      </w:tblPr>
      <w:tblGrid>
        <w:gridCol w:w="3435"/>
        <w:gridCol w:w="1545"/>
      </w:tblGrid>
      <w:tr w:rsidR="00914992">
        <w:tc>
          <w:tcPr>
            <w:tcW w:w="3435"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rsidR="00914992" w:rsidRDefault="005358FE">
            <w:pPr>
              <w:ind w:left="60"/>
              <w:jc w:val="center"/>
            </w:pPr>
            <w:r>
              <w:rPr>
                <w:rFonts w:ascii="Calibri" w:eastAsia="Calibri" w:hAnsi="Calibri" w:cs="Calibri"/>
                <w:b/>
                <w:i/>
                <w:sz w:val="22"/>
                <w:szCs w:val="22"/>
              </w:rPr>
              <w:t>Opis pohľadávky</w:t>
            </w:r>
          </w:p>
        </w:tc>
        <w:tc>
          <w:tcPr>
            <w:tcW w:w="1545" w:type="dxa"/>
            <w:tcBorders>
              <w:top w:val="single" w:sz="8" w:space="0" w:color="000000"/>
              <w:bottom w:val="single" w:sz="8" w:space="0" w:color="000000"/>
              <w:right w:val="single" w:sz="8" w:space="0" w:color="000000"/>
            </w:tcBorders>
            <w:tcMar>
              <w:top w:w="100" w:type="dxa"/>
              <w:left w:w="80" w:type="dxa"/>
              <w:bottom w:w="100" w:type="dxa"/>
              <w:right w:w="80" w:type="dxa"/>
            </w:tcMar>
          </w:tcPr>
          <w:p w:rsidR="00914992" w:rsidRDefault="005358FE">
            <w:pPr>
              <w:ind w:left="60"/>
              <w:jc w:val="center"/>
            </w:pPr>
            <w:r>
              <w:rPr>
                <w:rFonts w:ascii="Calibri" w:eastAsia="Calibri" w:hAnsi="Calibri" w:cs="Calibri"/>
                <w:b/>
                <w:i/>
                <w:sz w:val="22"/>
                <w:szCs w:val="22"/>
              </w:rPr>
              <w:t>suma</w:t>
            </w:r>
          </w:p>
        </w:tc>
      </w:tr>
      <w:tr w:rsidR="00914992">
        <w:tc>
          <w:tcPr>
            <w:tcW w:w="3435" w:type="dxa"/>
            <w:tcBorders>
              <w:left w:val="single" w:sz="8" w:space="0" w:color="000000"/>
              <w:bottom w:val="single" w:sz="8" w:space="0" w:color="000000"/>
              <w:right w:val="single" w:sz="8" w:space="0" w:color="000000"/>
            </w:tcBorders>
            <w:tcMar>
              <w:top w:w="100" w:type="dxa"/>
              <w:left w:w="80" w:type="dxa"/>
              <w:bottom w:w="100" w:type="dxa"/>
              <w:right w:w="80" w:type="dxa"/>
            </w:tcMar>
          </w:tcPr>
          <w:p w:rsidR="00914992" w:rsidRDefault="005358FE">
            <w:pPr>
              <w:ind w:left="60"/>
            </w:pPr>
            <w:r>
              <w:rPr>
                <w:rFonts w:ascii="Calibri" w:eastAsia="Calibri" w:hAnsi="Calibri" w:cs="Calibri"/>
                <w:b/>
                <w:i/>
                <w:sz w:val="22"/>
                <w:szCs w:val="22"/>
              </w:rPr>
              <w:t>Pohľadávky voči RD Horná Ves</w:t>
            </w:r>
          </w:p>
        </w:tc>
        <w:tc>
          <w:tcPr>
            <w:tcW w:w="1545" w:type="dxa"/>
            <w:tcBorders>
              <w:bottom w:val="single" w:sz="8" w:space="0" w:color="000000"/>
              <w:right w:val="single" w:sz="8" w:space="0" w:color="000000"/>
            </w:tcBorders>
            <w:tcMar>
              <w:top w:w="100" w:type="dxa"/>
              <w:left w:w="80" w:type="dxa"/>
              <w:bottom w:w="100" w:type="dxa"/>
              <w:right w:w="80" w:type="dxa"/>
            </w:tcMar>
          </w:tcPr>
          <w:p w:rsidR="00914992" w:rsidRDefault="005358FE">
            <w:pPr>
              <w:ind w:left="60"/>
              <w:jc w:val="right"/>
            </w:pPr>
            <w:r>
              <w:rPr>
                <w:rFonts w:ascii="Calibri" w:eastAsia="Calibri" w:hAnsi="Calibri" w:cs="Calibri"/>
                <w:b/>
                <w:i/>
                <w:sz w:val="22"/>
                <w:szCs w:val="22"/>
              </w:rPr>
              <w:t>-261,07</w:t>
            </w:r>
          </w:p>
        </w:tc>
      </w:tr>
      <w:tr w:rsidR="00914992">
        <w:tc>
          <w:tcPr>
            <w:tcW w:w="3435" w:type="dxa"/>
            <w:tcBorders>
              <w:left w:val="single" w:sz="8" w:space="0" w:color="000000"/>
              <w:bottom w:val="single" w:sz="8" w:space="0" w:color="000000"/>
              <w:right w:val="single" w:sz="8" w:space="0" w:color="000000"/>
            </w:tcBorders>
            <w:tcMar>
              <w:top w:w="100" w:type="dxa"/>
              <w:left w:w="80" w:type="dxa"/>
              <w:bottom w:w="100" w:type="dxa"/>
              <w:right w:w="80" w:type="dxa"/>
            </w:tcMar>
          </w:tcPr>
          <w:p w:rsidR="00914992" w:rsidRDefault="005358FE">
            <w:pPr>
              <w:ind w:left="60"/>
            </w:pPr>
            <w:r>
              <w:rPr>
                <w:rFonts w:ascii="Calibri" w:eastAsia="Calibri" w:hAnsi="Calibri" w:cs="Calibri"/>
                <w:b/>
                <w:i/>
                <w:sz w:val="22"/>
                <w:szCs w:val="22"/>
              </w:rPr>
              <w:t>Opatrovateľská služba 12/2015</w:t>
            </w:r>
          </w:p>
        </w:tc>
        <w:tc>
          <w:tcPr>
            <w:tcW w:w="1545" w:type="dxa"/>
            <w:tcBorders>
              <w:bottom w:val="single" w:sz="8" w:space="0" w:color="000000"/>
              <w:right w:val="single" w:sz="8" w:space="0" w:color="000000"/>
            </w:tcBorders>
            <w:tcMar>
              <w:top w:w="100" w:type="dxa"/>
              <w:left w:w="80" w:type="dxa"/>
              <w:bottom w:w="100" w:type="dxa"/>
              <w:right w:w="80" w:type="dxa"/>
            </w:tcMar>
          </w:tcPr>
          <w:p w:rsidR="00914992" w:rsidRDefault="005358FE">
            <w:pPr>
              <w:ind w:left="60"/>
              <w:jc w:val="right"/>
            </w:pPr>
            <w:r>
              <w:rPr>
                <w:rFonts w:ascii="Calibri" w:eastAsia="Calibri" w:hAnsi="Calibri" w:cs="Calibri"/>
                <w:b/>
                <w:i/>
                <w:sz w:val="22"/>
                <w:szCs w:val="22"/>
              </w:rPr>
              <w:t>235</w:t>
            </w:r>
          </w:p>
        </w:tc>
      </w:tr>
      <w:tr w:rsidR="00914992">
        <w:tc>
          <w:tcPr>
            <w:tcW w:w="3435" w:type="dxa"/>
            <w:tcBorders>
              <w:left w:val="single" w:sz="8" w:space="0" w:color="000000"/>
              <w:bottom w:val="single" w:sz="8" w:space="0" w:color="000000"/>
              <w:right w:val="single" w:sz="8" w:space="0" w:color="000000"/>
            </w:tcBorders>
            <w:tcMar>
              <w:top w:w="100" w:type="dxa"/>
              <w:left w:w="80" w:type="dxa"/>
              <w:bottom w:w="100" w:type="dxa"/>
              <w:right w:w="80" w:type="dxa"/>
            </w:tcMar>
          </w:tcPr>
          <w:p w:rsidR="00914992" w:rsidRDefault="005358FE">
            <w:pPr>
              <w:ind w:left="60"/>
            </w:pPr>
            <w:r>
              <w:rPr>
                <w:rFonts w:ascii="Calibri" w:eastAsia="Calibri" w:hAnsi="Calibri" w:cs="Calibri"/>
                <w:b/>
                <w:i/>
                <w:sz w:val="22"/>
                <w:szCs w:val="22"/>
              </w:rPr>
              <w:t>nájom obecného bytu 12/2016</w:t>
            </w:r>
          </w:p>
        </w:tc>
        <w:tc>
          <w:tcPr>
            <w:tcW w:w="1545" w:type="dxa"/>
            <w:tcBorders>
              <w:bottom w:val="single" w:sz="8" w:space="0" w:color="000000"/>
              <w:right w:val="single" w:sz="8" w:space="0" w:color="000000"/>
            </w:tcBorders>
            <w:tcMar>
              <w:top w:w="100" w:type="dxa"/>
              <w:left w:w="80" w:type="dxa"/>
              <w:bottom w:w="100" w:type="dxa"/>
              <w:right w:w="80" w:type="dxa"/>
            </w:tcMar>
          </w:tcPr>
          <w:p w:rsidR="00914992" w:rsidRDefault="005358FE">
            <w:pPr>
              <w:ind w:left="60"/>
              <w:jc w:val="right"/>
            </w:pPr>
            <w:r>
              <w:rPr>
                <w:rFonts w:ascii="Calibri" w:eastAsia="Calibri" w:hAnsi="Calibri" w:cs="Calibri"/>
                <w:b/>
                <w:i/>
                <w:sz w:val="22"/>
                <w:szCs w:val="22"/>
              </w:rPr>
              <w:t>64,09</w:t>
            </w:r>
          </w:p>
        </w:tc>
      </w:tr>
      <w:tr w:rsidR="00914992">
        <w:tc>
          <w:tcPr>
            <w:tcW w:w="3435" w:type="dxa"/>
            <w:tcBorders>
              <w:left w:val="single" w:sz="8" w:space="0" w:color="000000"/>
              <w:bottom w:val="single" w:sz="8" w:space="0" w:color="000000"/>
              <w:right w:val="single" w:sz="8" w:space="0" w:color="000000"/>
            </w:tcBorders>
            <w:tcMar>
              <w:top w:w="100" w:type="dxa"/>
              <w:left w:w="80" w:type="dxa"/>
              <w:bottom w:w="100" w:type="dxa"/>
              <w:right w:w="80" w:type="dxa"/>
            </w:tcMar>
          </w:tcPr>
          <w:p w:rsidR="00914992" w:rsidRDefault="005358FE">
            <w:pPr>
              <w:ind w:left="60"/>
            </w:pPr>
            <w:r>
              <w:rPr>
                <w:rFonts w:ascii="Calibri" w:eastAsia="Calibri" w:hAnsi="Calibri" w:cs="Calibri"/>
                <w:b/>
                <w:i/>
                <w:sz w:val="22"/>
                <w:szCs w:val="22"/>
              </w:rPr>
              <w:t>nedoplatok na PDO za rok 2015</w:t>
            </w:r>
          </w:p>
        </w:tc>
        <w:tc>
          <w:tcPr>
            <w:tcW w:w="1545" w:type="dxa"/>
            <w:tcBorders>
              <w:bottom w:val="single" w:sz="8" w:space="0" w:color="000000"/>
              <w:right w:val="single" w:sz="8" w:space="0" w:color="000000"/>
            </w:tcBorders>
            <w:tcMar>
              <w:top w:w="100" w:type="dxa"/>
              <w:left w:w="80" w:type="dxa"/>
              <w:bottom w:w="100" w:type="dxa"/>
              <w:right w:w="80" w:type="dxa"/>
            </w:tcMar>
          </w:tcPr>
          <w:p w:rsidR="00914992" w:rsidRDefault="005358FE">
            <w:pPr>
              <w:ind w:left="60"/>
              <w:jc w:val="right"/>
            </w:pPr>
            <w:r>
              <w:rPr>
                <w:rFonts w:ascii="Calibri" w:eastAsia="Calibri" w:hAnsi="Calibri" w:cs="Calibri"/>
                <w:b/>
                <w:i/>
                <w:sz w:val="22"/>
                <w:szCs w:val="22"/>
              </w:rPr>
              <w:t>84,76</w:t>
            </w:r>
          </w:p>
        </w:tc>
      </w:tr>
      <w:tr w:rsidR="00914992">
        <w:tc>
          <w:tcPr>
            <w:tcW w:w="3435" w:type="dxa"/>
            <w:tcBorders>
              <w:left w:val="single" w:sz="8" w:space="0" w:color="000000"/>
              <w:bottom w:val="single" w:sz="8" w:space="0" w:color="000000"/>
              <w:right w:val="single" w:sz="8" w:space="0" w:color="000000"/>
            </w:tcBorders>
            <w:tcMar>
              <w:top w:w="100" w:type="dxa"/>
              <w:left w:w="80" w:type="dxa"/>
              <w:bottom w:w="100" w:type="dxa"/>
              <w:right w:w="80" w:type="dxa"/>
            </w:tcMar>
          </w:tcPr>
          <w:p w:rsidR="00914992" w:rsidRDefault="005358FE">
            <w:pPr>
              <w:ind w:left="60"/>
            </w:pPr>
            <w:r>
              <w:rPr>
                <w:rFonts w:ascii="Calibri" w:eastAsia="Calibri" w:hAnsi="Calibri" w:cs="Calibri"/>
                <w:b/>
                <w:i/>
                <w:sz w:val="22"/>
                <w:szCs w:val="22"/>
              </w:rPr>
              <w:t>Kinet fa č.</w:t>
            </w:r>
          </w:p>
        </w:tc>
        <w:tc>
          <w:tcPr>
            <w:tcW w:w="1545" w:type="dxa"/>
            <w:tcBorders>
              <w:bottom w:val="single" w:sz="8" w:space="0" w:color="000000"/>
              <w:right w:val="single" w:sz="8" w:space="0" w:color="000000"/>
            </w:tcBorders>
            <w:tcMar>
              <w:top w:w="100" w:type="dxa"/>
              <w:left w:w="80" w:type="dxa"/>
              <w:bottom w:w="100" w:type="dxa"/>
              <w:right w:w="80" w:type="dxa"/>
            </w:tcMar>
          </w:tcPr>
          <w:p w:rsidR="00914992" w:rsidRDefault="005358FE">
            <w:pPr>
              <w:ind w:left="60"/>
              <w:jc w:val="right"/>
            </w:pPr>
            <w:r>
              <w:rPr>
                <w:rFonts w:ascii="Calibri" w:eastAsia="Calibri" w:hAnsi="Calibri" w:cs="Calibri"/>
                <w:b/>
                <w:i/>
                <w:sz w:val="22"/>
                <w:szCs w:val="22"/>
              </w:rPr>
              <w:t>102,72</w:t>
            </w:r>
          </w:p>
        </w:tc>
      </w:tr>
      <w:tr w:rsidR="00914992">
        <w:tc>
          <w:tcPr>
            <w:tcW w:w="3435" w:type="dxa"/>
            <w:tcBorders>
              <w:left w:val="single" w:sz="8" w:space="0" w:color="000000"/>
              <w:bottom w:val="single" w:sz="8" w:space="0" w:color="000000"/>
              <w:right w:val="single" w:sz="8" w:space="0" w:color="000000"/>
            </w:tcBorders>
            <w:tcMar>
              <w:top w:w="100" w:type="dxa"/>
              <w:left w:w="80" w:type="dxa"/>
              <w:bottom w:w="100" w:type="dxa"/>
              <w:right w:w="80" w:type="dxa"/>
            </w:tcMar>
          </w:tcPr>
          <w:p w:rsidR="00914992" w:rsidRDefault="005358FE">
            <w:pPr>
              <w:ind w:left="60"/>
            </w:pPr>
            <w:r>
              <w:rPr>
                <w:rFonts w:ascii="Calibri" w:eastAsia="Calibri" w:hAnsi="Calibri" w:cs="Calibri"/>
                <w:b/>
                <w:i/>
                <w:sz w:val="22"/>
                <w:szCs w:val="22"/>
              </w:rPr>
              <w:t>lotérie 12/2016</w:t>
            </w:r>
          </w:p>
        </w:tc>
        <w:tc>
          <w:tcPr>
            <w:tcW w:w="1545" w:type="dxa"/>
            <w:tcBorders>
              <w:bottom w:val="single" w:sz="8" w:space="0" w:color="000000"/>
              <w:right w:val="single" w:sz="8" w:space="0" w:color="000000"/>
            </w:tcBorders>
            <w:tcMar>
              <w:top w:w="100" w:type="dxa"/>
              <w:left w:w="80" w:type="dxa"/>
              <w:bottom w:w="100" w:type="dxa"/>
              <w:right w:w="80" w:type="dxa"/>
            </w:tcMar>
          </w:tcPr>
          <w:p w:rsidR="00914992" w:rsidRDefault="005358FE">
            <w:pPr>
              <w:ind w:left="60"/>
              <w:jc w:val="right"/>
            </w:pPr>
            <w:r>
              <w:rPr>
                <w:rFonts w:ascii="Calibri" w:eastAsia="Calibri" w:hAnsi="Calibri" w:cs="Calibri"/>
                <w:b/>
                <w:i/>
                <w:sz w:val="22"/>
                <w:szCs w:val="22"/>
              </w:rPr>
              <w:t>2,75</w:t>
            </w:r>
          </w:p>
        </w:tc>
      </w:tr>
      <w:tr w:rsidR="00914992">
        <w:tc>
          <w:tcPr>
            <w:tcW w:w="3435" w:type="dxa"/>
            <w:tcBorders>
              <w:left w:val="single" w:sz="8" w:space="0" w:color="000000"/>
              <w:bottom w:val="single" w:sz="8" w:space="0" w:color="000000"/>
              <w:right w:val="single" w:sz="8" w:space="0" w:color="000000"/>
            </w:tcBorders>
            <w:tcMar>
              <w:top w:w="100" w:type="dxa"/>
              <w:left w:w="80" w:type="dxa"/>
              <w:bottom w:w="100" w:type="dxa"/>
              <w:right w:w="80" w:type="dxa"/>
            </w:tcMar>
          </w:tcPr>
          <w:p w:rsidR="00914992" w:rsidRDefault="005358FE">
            <w:pPr>
              <w:ind w:left="60"/>
            </w:pPr>
            <w:r>
              <w:rPr>
                <w:rFonts w:ascii="Calibri" w:eastAsia="Calibri" w:hAnsi="Calibri" w:cs="Calibri"/>
                <w:b/>
                <w:i/>
                <w:sz w:val="22"/>
                <w:szCs w:val="22"/>
              </w:rPr>
              <w:t>kúpa pozemku</w:t>
            </w:r>
          </w:p>
        </w:tc>
        <w:tc>
          <w:tcPr>
            <w:tcW w:w="1545" w:type="dxa"/>
            <w:tcBorders>
              <w:bottom w:val="single" w:sz="8" w:space="0" w:color="000000"/>
              <w:right w:val="single" w:sz="8" w:space="0" w:color="000000"/>
            </w:tcBorders>
            <w:tcMar>
              <w:top w:w="100" w:type="dxa"/>
              <w:left w:w="80" w:type="dxa"/>
              <w:bottom w:w="100" w:type="dxa"/>
              <w:right w:w="80" w:type="dxa"/>
            </w:tcMar>
          </w:tcPr>
          <w:p w:rsidR="00914992" w:rsidRDefault="005358FE">
            <w:pPr>
              <w:ind w:left="60"/>
              <w:jc w:val="right"/>
            </w:pPr>
            <w:r>
              <w:rPr>
                <w:rFonts w:ascii="Calibri" w:eastAsia="Calibri" w:hAnsi="Calibri" w:cs="Calibri"/>
                <w:b/>
                <w:i/>
                <w:sz w:val="22"/>
                <w:szCs w:val="22"/>
              </w:rPr>
              <w:t>-10</w:t>
            </w:r>
          </w:p>
        </w:tc>
      </w:tr>
      <w:tr w:rsidR="00914992">
        <w:tc>
          <w:tcPr>
            <w:tcW w:w="3435" w:type="dxa"/>
            <w:tcBorders>
              <w:left w:val="single" w:sz="8" w:space="0" w:color="000000"/>
              <w:bottom w:val="single" w:sz="8" w:space="0" w:color="000000"/>
              <w:right w:val="single" w:sz="8" w:space="0" w:color="000000"/>
            </w:tcBorders>
            <w:tcMar>
              <w:top w:w="100" w:type="dxa"/>
              <w:left w:w="80" w:type="dxa"/>
              <w:bottom w:w="100" w:type="dxa"/>
              <w:right w:w="80" w:type="dxa"/>
            </w:tcMar>
          </w:tcPr>
          <w:p w:rsidR="00914992" w:rsidRDefault="005358FE">
            <w:pPr>
              <w:ind w:left="60"/>
            </w:pPr>
            <w:r>
              <w:rPr>
                <w:rFonts w:ascii="Calibri" w:eastAsia="Calibri" w:hAnsi="Calibri" w:cs="Calibri"/>
                <w:b/>
                <w:i/>
                <w:sz w:val="22"/>
                <w:szCs w:val="22"/>
              </w:rPr>
              <w:t>úroky z omeškania KO</w:t>
            </w:r>
          </w:p>
        </w:tc>
        <w:tc>
          <w:tcPr>
            <w:tcW w:w="1545" w:type="dxa"/>
            <w:tcBorders>
              <w:bottom w:val="single" w:sz="8" w:space="0" w:color="000000"/>
              <w:right w:val="single" w:sz="8" w:space="0" w:color="000000"/>
            </w:tcBorders>
            <w:tcMar>
              <w:top w:w="100" w:type="dxa"/>
              <w:left w:w="80" w:type="dxa"/>
              <w:bottom w:w="100" w:type="dxa"/>
              <w:right w:w="80" w:type="dxa"/>
            </w:tcMar>
          </w:tcPr>
          <w:p w:rsidR="00914992" w:rsidRDefault="005358FE">
            <w:pPr>
              <w:ind w:left="60"/>
              <w:jc w:val="right"/>
            </w:pPr>
            <w:r>
              <w:rPr>
                <w:rFonts w:ascii="Calibri" w:eastAsia="Calibri" w:hAnsi="Calibri" w:cs="Calibri"/>
                <w:b/>
                <w:i/>
                <w:sz w:val="22"/>
                <w:szCs w:val="22"/>
              </w:rPr>
              <w:t>-11</w:t>
            </w:r>
          </w:p>
        </w:tc>
      </w:tr>
      <w:tr w:rsidR="00914992">
        <w:tc>
          <w:tcPr>
            <w:tcW w:w="3435" w:type="dxa"/>
            <w:tcBorders>
              <w:left w:val="single" w:sz="8" w:space="0" w:color="000000"/>
              <w:bottom w:val="single" w:sz="8" w:space="0" w:color="000000"/>
              <w:right w:val="single" w:sz="8" w:space="0" w:color="000000"/>
            </w:tcBorders>
            <w:tcMar>
              <w:top w:w="100" w:type="dxa"/>
              <w:left w:w="80" w:type="dxa"/>
              <w:bottom w:w="100" w:type="dxa"/>
              <w:right w:w="80" w:type="dxa"/>
            </w:tcMar>
          </w:tcPr>
          <w:p w:rsidR="00914992" w:rsidRDefault="005358FE">
            <w:pPr>
              <w:ind w:left="60"/>
            </w:pPr>
            <w:r>
              <w:rPr>
                <w:rFonts w:ascii="Calibri" w:eastAsia="Calibri" w:hAnsi="Calibri" w:cs="Calibri"/>
                <w:b/>
                <w:i/>
                <w:sz w:val="22"/>
                <w:szCs w:val="22"/>
              </w:rPr>
              <w:t>vyhlasenie v miestnom rozhlase</w:t>
            </w:r>
          </w:p>
        </w:tc>
        <w:tc>
          <w:tcPr>
            <w:tcW w:w="1545" w:type="dxa"/>
            <w:tcBorders>
              <w:bottom w:val="single" w:sz="8" w:space="0" w:color="000000"/>
              <w:right w:val="single" w:sz="8" w:space="0" w:color="000000"/>
            </w:tcBorders>
            <w:tcMar>
              <w:top w:w="100" w:type="dxa"/>
              <w:left w:w="80" w:type="dxa"/>
              <w:bottom w:w="100" w:type="dxa"/>
              <w:right w:w="80" w:type="dxa"/>
            </w:tcMar>
          </w:tcPr>
          <w:p w:rsidR="00914992" w:rsidRDefault="005358FE">
            <w:pPr>
              <w:ind w:left="60"/>
              <w:jc w:val="right"/>
            </w:pPr>
            <w:r>
              <w:rPr>
                <w:rFonts w:ascii="Calibri" w:eastAsia="Calibri" w:hAnsi="Calibri" w:cs="Calibri"/>
                <w:b/>
                <w:i/>
                <w:sz w:val="22"/>
                <w:szCs w:val="22"/>
              </w:rPr>
              <w:t>-24</w:t>
            </w:r>
          </w:p>
        </w:tc>
      </w:tr>
      <w:tr w:rsidR="00914992">
        <w:tc>
          <w:tcPr>
            <w:tcW w:w="3435" w:type="dxa"/>
            <w:tcBorders>
              <w:left w:val="single" w:sz="8" w:space="0" w:color="000000"/>
              <w:bottom w:val="single" w:sz="8" w:space="0" w:color="000000"/>
              <w:right w:val="single" w:sz="8" w:space="0" w:color="000000"/>
            </w:tcBorders>
            <w:tcMar>
              <w:top w:w="100" w:type="dxa"/>
              <w:left w:w="80" w:type="dxa"/>
              <w:bottom w:w="100" w:type="dxa"/>
              <w:right w:w="80" w:type="dxa"/>
            </w:tcMar>
          </w:tcPr>
          <w:p w:rsidR="00914992" w:rsidRDefault="005358FE">
            <w:pPr>
              <w:ind w:left="60"/>
            </w:pPr>
            <w:r>
              <w:rPr>
                <w:rFonts w:ascii="Calibri" w:eastAsia="Calibri" w:hAnsi="Calibri" w:cs="Calibri"/>
                <w:b/>
                <w:i/>
                <w:sz w:val="22"/>
                <w:szCs w:val="22"/>
              </w:rPr>
              <w:t>preúčtovanie dane z pozemkov</w:t>
            </w:r>
          </w:p>
        </w:tc>
        <w:tc>
          <w:tcPr>
            <w:tcW w:w="1545" w:type="dxa"/>
            <w:tcBorders>
              <w:bottom w:val="single" w:sz="8" w:space="0" w:color="000000"/>
              <w:right w:val="single" w:sz="8" w:space="0" w:color="000000"/>
            </w:tcBorders>
            <w:tcMar>
              <w:top w:w="100" w:type="dxa"/>
              <w:left w:w="80" w:type="dxa"/>
              <w:bottom w:w="100" w:type="dxa"/>
              <w:right w:w="80" w:type="dxa"/>
            </w:tcMar>
          </w:tcPr>
          <w:p w:rsidR="00914992" w:rsidRDefault="005358FE">
            <w:pPr>
              <w:ind w:left="60"/>
              <w:jc w:val="right"/>
            </w:pPr>
            <w:r>
              <w:rPr>
                <w:rFonts w:ascii="Calibri" w:eastAsia="Calibri" w:hAnsi="Calibri" w:cs="Calibri"/>
                <w:b/>
                <w:i/>
                <w:sz w:val="22"/>
                <w:szCs w:val="22"/>
              </w:rPr>
              <w:t>-92,5</w:t>
            </w:r>
          </w:p>
        </w:tc>
      </w:tr>
      <w:tr w:rsidR="00914992">
        <w:tc>
          <w:tcPr>
            <w:tcW w:w="3435" w:type="dxa"/>
            <w:tcBorders>
              <w:left w:val="single" w:sz="8" w:space="0" w:color="000000"/>
              <w:bottom w:val="single" w:sz="8" w:space="0" w:color="000000"/>
              <w:right w:val="single" w:sz="8" w:space="0" w:color="000000"/>
            </w:tcBorders>
            <w:tcMar>
              <w:top w:w="100" w:type="dxa"/>
              <w:left w:w="80" w:type="dxa"/>
              <w:bottom w:w="100" w:type="dxa"/>
              <w:right w:w="80" w:type="dxa"/>
            </w:tcMar>
          </w:tcPr>
          <w:p w:rsidR="00914992" w:rsidRDefault="005358FE">
            <w:pPr>
              <w:ind w:left="60"/>
            </w:pPr>
            <w:r>
              <w:rPr>
                <w:rFonts w:ascii="Calibri" w:eastAsia="Calibri" w:hAnsi="Calibri" w:cs="Calibri"/>
                <w:b/>
                <w:i/>
                <w:sz w:val="22"/>
                <w:szCs w:val="22"/>
              </w:rPr>
              <w:t>SPOLU</w:t>
            </w:r>
          </w:p>
        </w:tc>
        <w:tc>
          <w:tcPr>
            <w:tcW w:w="1545" w:type="dxa"/>
            <w:tcBorders>
              <w:bottom w:val="single" w:sz="8" w:space="0" w:color="000000"/>
              <w:right w:val="single" w:sz="8" w:space="0" w:color="000000"/>
            </w:tcBorders>
            <w:tcMar>
              <w:top w:w="100" w:type="dxa"/>
              <w:left w:w="80" w:type="dxa"/>
              <w:bottom w:w="100" w:type="dxa"/>
              <w:right w:w="80" w:type="dxa"/>
            </w:tcMar>
          </w:tcPr>
          <w:p w:rsidR="00914992" w:rsidRDefault="005358FE">
            <w:pPr>
              <w:ind w:left="60"/>
              <w:jc w:val="right"/>
            </w:pPr>
            <w:r>
              <w:rPr>
                <w:rFonts w:ascii="Calibri" w:eastAsia="Calibri" w:hAnsi="Calibri" w:cs="Calibri"/>
                <w:b/>
                <w:i/>
                <w:sz w:val="22"/>
                <w:szCs w:val="22"/>
              </w:rPr>
              <w:t>90,75</w:t>
            </w:r>
          </w:p>
        </w:tc>
      </w:tr>
    </w:tbl>
    <w:p w:rsidR="00914992" w:rsidRDefault="00914992"/>
    <w:p w:rsidR="00914992" w:rsidRDefault="00914992"/>
    <w:p w:rsidR="00914992" w:rsidRDefault="00914992"/>
    <w:p w:rsidR="00914992" w:rsidRDefault="00914992"/>
    <w:p w:rsidR="00914992" w:rsidRDefault="00914992"/>
    <w:p w:rsidR="00914992" w:rsidRDefault="00914992"/>
    <w:p w:rsidR="00914992" w:rsidRDefault="005358FE">
      <w:r>
        <w:rPr>
          <w:b/>
          <w:i/>
        </w:rPr>
        <w:t>Opravné položky k pohľadávkam</w:t>
      </w:r>
    </w:p>
    <w:p w:rsidR="00914992" w:rsidRDefault="00914992"/>
    <w:tbl>
      <w:tblPr>
        <w:tblStyle w:val="aa"/>
        <w:tblW w:w="8865"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tblPr>
      <w:tblGrid>
        <w:gridCol w:w="2130"/>
        <w:gridCol w:w="1635"/>
        <w:gridCol w:w="2055"/>
        <w:gridCol w:w="1485"/>
        <w:gridCol w:w="1560"/>
      </w:tblGrid>
      <w:tr w:rsidR="00914992">
        <w:tc>
          <w:tcPr>
            <w:tcW w:w="21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14992" w:rsidRDefault="005358FE">
            <w:pPr>
              <w:jc w:val="center"/>
            </w:pPr>
            <w:r>
              <w:rPr>
                <w:b/>
                <w:i/>
              </w:rPr>
              <w:lastRenderedPageBreak/>
              <w:t>Názov</w:t>
            </w:r>
          </w:p>
        </w:tc>
        <w:tc>
          <w:tcPr>
            <w:tcW w:w="163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914992" w:rsidRDefault="005358FE">
            <w:pPr>
              <w:jc w:val="center"/>
            </w:pPr>
            <w:r>
              <w:rPr>
                <w:b/>
                <w:i/>
              </w:rPr>
              <w:t>Výška pohľadávky</w:t>
            </w:r>
          </w:p>
        </w:tc>
        <w:tc>
          <w:tcPr>
            <w:tcW w:w="205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914992" w:rsidRDefault="005358FE">
            <w:pPr>
              <w:jc w:val="center"/>
            </w:pPr>
            <w:r>
              <w:rPr>
                <w:b/>
                <w:i/>
              </w:rPr>
              <w:t>Poznámka</w:t>
            </w:r>
          </w:p>
        </w:tc>
        <w:tc>
          <w:tcPr>
            <w:tcW w:w="148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914992" w:rsidRDefault="005358FE">
            <w:pPr>
              <w:jc w:val="center"/>
            </w:pPr>
            <w:r>
              <w:rPr>
                <w:b/>
                <w:i/>
              </w:rPr>
              <w:t>% opravnej položky</w:t>
            </w:r>
          </w:p>
        </w:tc>
        <w:tc>
          <w:tcPr>
            <w:tcW w:w="156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914992" w:rsidRDefault="005358FE">
            <w:pPr>
              <w:jc w:val="center"/>
            </w:pPr>
            <w:r>
              <w:rPr>
                <w:b/>
                <w:i/>
              </w:rPr>
              <w:t>Hodnota opravnej položky</w:t>
            </w:r>
          </w:p>
        </w:tc>
      </w:tr>
      <w:tr w:rsidR="00914992">
        <w:tc>
          <w:tcPr>
            <w:tcW w:w="21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914992" w:rsidRDefault="005358FE">
            <w:r>
              <w:rPr>
                <w:b/>
                <w:i/>
              </w:rPr>
              <w:t>Pohľadávky za rok 2003</w:t>
            </w:r>
          </w:p>
        </w:tc>
        <w:tc>
          <w:tcPr>
            <w:tcW w:w="1635" w:type="dxa"/>
            <w:tcBorders>
              <w:bottom w:val="single" w:sz="8" w:space="0" w:color="000000"/>
              <w:right w:val="single" w:sz="8" w:space="0" w:color="000000"/>
            </w:tcBorders>
            <w:tcMar>
              <w:top w:w="100" w:type="dxa"/>
              <w:left w:w="100" w:type="dxa"/>
              <w:bottom w:w="100" w:type="dxa"/>
              <w:right w:w="100" w:type="dxa"/>
            </w:tcMar>
          </w:tcPr>
          <w:p w:rsidR="00914992" w:rsidRDefault="005358FE">
            <w:pPr>
              <w:jc w:val="right"/>
            </w:pPr>
            <w:r>
              <w:rPr>
                <w:b/>
                <w:i/>
              </w:rPr>
              <w:t>1 272,12</w:t>
            </w:r>
          </w:p>
        </w:tc>
        <w:tc>
          <w:tcPr>
            <w:tcW w:w="2055" w:type="dxa"/>
            <w:tcBorders>
              <w:bottom w:val="single" w:sz="8" w:space="0" w:color="000000"/>
              <w:right w:val="single" w:sz="8" w:space="0" w:color="000000"/>
            </w:tcBorders>
            <w:tcMar>
              <w:top w:w="100" w:type="dxa"/>
              <w:left w:w="100" w:type="dxa"/>
              <w:bottom w:w="100" w:type="dxa"/>
              <w:right w:w="100" w:type="dxa"/>
            </w:tcMar>
          </w:tcPr>
          <w:p w:rsidR="00914992" w:rsidRDefault="005358FE">
            <w:r>
              <w:rPr>
                <w:b/>
                <w:i/>
              </w:rPr>
              <w:t>DzN - podnikateľský subjekt v likvidácii</w:t>
            </w:r>
          </w:p>
        </w:tc>
        <w:tc>
          <w:tcPr>
            <w:tcW w:w="1485" w:type="dxa"/>
            <w:tcBorders>
              <w:bottom w:val="single" w:sz="8" w:space="0" w:color="000000"/>
              <w:right w:val="single" w:sz="8" w:space="0" w:color="000000"/>
            </w:tcBorders>
            <w:tcMar>
              <w:top w:w="100" w:type="dxa"/>
              <w:left w:w="100" w:type="dxa"/>
              <w:bottom w:w="100" w:type="dxa"/>
              <w:right w:w="100" w:type="dxa"/>
            </w:tcMar>
          </w:tcPr>
          <w:p w:rsidR="00914992" w:rsidRDefault="005358FE">
            <w:pPr>
              <w:jc w:val="center"/>
            </w:pPr>
            <w:r>
              <w:rPr>
                <w:b/>
                <w:i/>
              </w:rPr>
              <w:t>100</w:t>
            </w:r>
          </w:p>
        </w:tc>
        <w:tc>
          <w:tcPr>
            <w:tcW w:w="1560" w:type="dxa"/>
            <w:tcBorders>
              <w:bottom w:val="single" w:sz="8" w:space="0" w:color="000000"/>
              <w:right w:val="single" w:sz="8" w:space="0" w:color="000000"/>
            </w:tcBorders>
            <w:tcMar>
              <w:top w:w="100" w:type="dxa"/>
              <w:left w:w="100" w:type="dxa"/>
              <w:bottom w:w="100" w:type="dxa"/>
              <w:right w:w="100" w:type="dxa"/>
            </w:tcMar>
          </w:tcPr>
          <w:p w:rsidR="00914992" w:rsidRDefault="005358FE">
            <w:pPr>
              <w:jc w:val="right"/>
            </w:pPr>
            <w:r>
              <w:rPr>
                <w:b/>
                <w:i/>
              </w:rPr>
              <w:t>1 272,12</w:t>
            </w:r>
          </w:p>
        </w:tc>
      </w:tr>
      <w:tr w:rsidR="00914992">
        <w:tc>
          <w:tcPr>
            <w:tcW w:w="21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914992" w:rsidRDefault="005358FE">
            <w:r>
              <w:rPr>
                <w:b/>
                <w:i/>
              </w:rPr>
              <w:t>Pohľadávky za rok 2004</w:t>
            </w:r>
          </w:p>
        </w:tc>
        <w:tc>
          <w:tcPr>
            <w:tcW w:w="1635" w:type="dxa"/>
            <w:tcBorders>
              <w:bottom w:val="single" w:sz="8" w:space="0" w:color="000000"/>
              <w:right w:val="single" w:sz="8" w:space="0" w:color="000000"/>
            </w:tcBorders>
            <w:tcMar>
              <w:top w:w="100" w:type="dxa"/>
              <w:left w:w="100" w:type="dxa"/>
              <w:bottom w:w="100" w:type="dxa"/>
              <w:right w:w="100" w:type="dxa"/>
            </w:tcMar>
          </w:tcPr>
          <w:p w:rsidR="00914992" w:rsidRDefault="005358FE">
            <w:pPr>
              <w:jc w:val="right"/>
            </w:pPr>
            <w:r>
              <w:rPr>
                <w:b/>
                <w:i/>
              </w:rPr>
              <w:t>1 272,12</w:t>
            </w:r>
          </w:p>
        </w:tc>
        <w:tc>
          <w:tcPr>
            <w:tcW w:w="2055" w:type="dxa"/>
            <w:tcBorders>
              <w:bottom w:val="single" w:sz="8" w:space="0" w:color="000000"/>
              <w:right w:val="single" w:sz="8" w:space="0" w:color="000000"/>
            </w:tcBorders>
            <w:tcMar>
              <w:top w:w="100" w:type="dxa"/>
              <w:left w:w="100" w:type="dxa"/>
              <w:bottom w:w="100" w:type="dxa"/>
              <w:right w:w="100" w:type="dxa"/>
            </w:tcMar>
          </w:tcPr>
          <w:p w:rsidR="00914992" w:rsidRDefault="005358FE">
            <w:r>
              <w:rPr>
                <w:b/>
                <w:i/>
              </w:rPr>
              <w:t>DzN - podnikateľský subjekt v likvidácii</w:t>
            </w:r>
          </w:p>
        </w:tc>
        <w:tc>
          <w:tcPr>
            <w:tcW w:w="1485" w:type="dxa"/>
            <w:tcBorders>
              <w:bottom w:val="single" w:sz="8" w:space="0" w:color="000000"/>
              <w:right w:val="single" w:sz="8" w:space="0" w:color="000000"/>
            </w:tcBorders>
            <w:tcMar>
              <w:top w:w="100" w:type="dxa"/>
              <w:left w:w="100" w:type="dxa"/>
              <w:bottom w:w="100" w:type="dxa"/>
              <w:right w:w="100" w:type="dxa"/>
            </w:tcMar>
          </w:tcPr>
          <w:p w:rsidR="00914992" w:rsidRDefault="005358FE">
            <w:pPr>
              <w:jc w:val="center"/>
            </w:pPr>
            <w:r>
              <w:rPr>
                <w:b/>
                <w:i/>
              </w:rPr>
              <w:t>100</w:t>
            </w:r>
          </w:p>
        </w:tc>
        <w:tc>
          <w:tcPr>
            <w:tcW w:w="1560" w:type="dxa"/>
            <w:tcBorders>
              <w:bottom w:val="single" w:sz="8" w:space="0" w:color="000000"/>
              <w:right w:val="single" w:sz="8" w:space="0" w:color="000000"/>
            </w:tcBorders>
            <w:tcMar>
              <w:top w:w="100" w:type="dxa"/>
              <w:left w:w="100" w:type="dxa"/>
              <w:bottom w:w="100" w:type="dxa"/>
              <w:right w:w="100" w:type="dxa"/>
            </w:tcMar>
          </w:tcPr>
          <w:p w:rsidR="00914992" w:rsidRDefault="005358FE">
            <w:pPr>
              <w:jc w:val="right"/>
            </w:pPr>
            <w:r>
              <w:rPr>
                <w:b/>
                <w:i/>
              </w:rPr>
              <w:t>1 272,12</w:t>
            </w:r>
          </w:p>
        </w:tc>
      </w:tr>
      <w:tr w:rsidR="00914992">
        <w:tc>
          <w:tcPr>
            <w:tcW w:w="21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914992" w:rsidRDefault="005358FE">
            <w:r>
              <w:rPr>
                <w:b/>
                <w:i/>
              </w:rPr>
              <w:t>Pohľadávky za rok 2007</w:t>
            </w:r>
          </w:p>
        </w:tc>
        <w:tc>
          <w:tcPr>
            <w:tcW w:w="1635" w:type="dxa"/>
            <w:tcBorders>
              <w:bottom w:val="single" w:sz="8" w:space="0" w:color="000000"/>
              <w:right w:val="single" w:sz="8" w:space="0" w:color="000000"/>
            </w:tcBorders>
            <w:tcMar>
              <w:top w:w="100" w:type="dxa"/>
              <w:left w:w="100" w:type="dxa"/>
              <w:bottom w:w="100" w:type="dxa"/>
              <w:right w:w="100" w:type="dxa"/>
            </w:tcMar>
          </w:tcPr>
          <w:p w:rsidR="00914992" w:rsidRDefault="005358FE">
            <w:pPr>
              <w:jc w:val="right"/>
            </w:pPr>
            <w:r>
              <w:rPr>
                <w:b/>
                <w:i/>
              </w:rPr>
              <w:t>23,63</w:t>
            </w:r>
          </w:p>
        </w:tc>
        <w:tc>
          <w:tcPr>
            <w:tcW w:w="2055" w:type="dxa"/>
            <w:tcBorders>
              <w:bottom w:val="single" w:sz="8" w:space="0" w:color="000000"/>
              <w:right w:val="single" w:sz="8" w:space="0" w:color="000000"/>
            </w:tcBorders>
            <w:tcMar>
              <w:top w:w="100" w:type="dxa"/>
              <w:left w:w="100" w:type="dxa"/>
              <w:bottom w:w="100" w:type="dxa"/>
              <w:right w:w="100" w:type="dxa"/>
            </w:tcMar>
          </w:tcPr>
          <w:p w:rsidR="00914992" w:rsidRDefault="005358FE">
            <w:r>
              <w:rPr>
                <w:b/>
                <w:i/>
              </w:rPr>
              <w:t>DzN - fyzická osoba</w:t>
            </w:r>
          </w:p>
        </w:tc>
        <w:tc>
          <w:tcPr>
            <w:tcW w:w="1485" w:type="dxa"/>
            <w:tcBorders>
              <w:bottom w:val="single" w:sz="8" w:space="0" w:color="000000"/>
              <w:right w:val="single" w:sz="8" w:space="0" w:color="000000"/>
            </w:tcBorders>
            <w:tcMar>
              <w:top w:w="100" w:type="dxa"/>
              <w:left w:w="100" w:type="dxa"/>
              <w:bottom w:w="100" w:type="dxa"/>
              <w:right w:w="100" w:type="dxa"/>
            </w:tcMar>
          </w:tcPr>
          <w:p w:rsidR="00914992" w:rsidRDefault="005358FE">
            <w:pPr>
              <w:jc w:val="center"/>
            </w:pPr>
            <w:r>
              <w:rPr>
                <w:b/>
                <w:i/>
              </w:rPr>
              <w:t>100</w:t>
            </w:r>
          </w:p>
        </w:tc>
        <w:tc>
          <w:tcPr>
            <w:tcW w:w="1560" w:type="dxa"/>
            <w:tcBorders>
              <w:bottom w:val="single" w:sz="8" w:space="0" w:color="000000"/>
              <w:right w:val="single" w:sz="8" w:space="0" w:color="000000"/>
            </w:tcBorders>
            <w:tcMar>
              <w:top w:w="100" w:type="dxa"/>
              <w:left w:w="100" w:type="dxa"/>
              <w:bottom w:w="100" w:type="dxa"/>
              <w:right w:w="100" w:type="dxa"/>
            </w:tcMar>
          </w:tcPr>
          <w:p w:rsidR="00914992" w:rsidRDefault="005358FE">
            <w:pPr>
              <w:jc w:val="right"/>
            </w:pPr>
            <w:r>
              <w:rPr>
                <w:b/>
                <w:i/>
              </w:rPr>
              <w:t>23,63</w:t>
            </w:r>
          </w:p>
        </w:tc>
      </w:tr>
      <w:tr w:rsidR="00914992">
        <w:tc>
          <w:tcPr>
            <w:tcW w:w="21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914992" w:rsidRDefault="005358FE">
            <w:r>
              <w:rPr>
                <w:b/>
                <w:i/>
              </w:rPr>
              <w:t>Pohľadávky za rok 2008</w:t>
            </w:r>
          </w:p>
        </w:tc>
        <w:tc>
          <w:tcPr>
            <w:tcW w:w="1635" w:type="dxa"/>
            <w:tcBorders>
              <w:bottom w:val="single" w:sz="8" w:space="0" w:color="000000"/>
              <w:right w:val="single" w:sz="8" w:space="0" w:color="000000"/>
            </w:tcBorders>
            <w:tcMar>
              <w:top w:w="100" w:type="dxa"/>
              <w:left w:w="100" w:type="dxa"/>
              <w:bottom w:w="100" w:type="dxa"/>
              <w:right w:w="100" w:type="dxa"/>
            </w:tcMar>
          </w:tcPr>
          <w:p w:rsidR="00914992" w:rsidRDefault="005358FE">
            <w:pPr>
              <w:jc w:val="right"/>
            </w:pPr>
            <w:r>
              <w:rPr>
                <w:b/>
                <w:i/>
              </w:rPr>
              <w:t>23,60</w:t>
            </w:r>
          </w:p>
        </w:tc>
        <w:tc>
          <w:tcPr>
            <w:tcW w:w="2055" w:type="dxa"/>
            <w:tcBorders>
              <w:bottom w:val="single" w:sz="8" w:space="0" w:color="000000"/>
              <w:right w:val="single" w:sz="8" w:space="0" w:color="000000"/>
            </w:tcBorders>
            <w:tcMar>
              <w:top w:w="100" w:type="dxa"/>
              <w:left w:w="100" w:type="dxa"/>
              <w:bottom w:w="100" w:type="dxa"/>
              <w:right w:w="100" w:type="dxa"/>
            </w:tcMar>
          </w:tcPr>
          <w:p w:rsidR="00914992" w:rsidRDefault="005358FE">
            <w:r>
              <w:rPr>
                <w:b/>
                <w:i/>
              </w:rPr>
              <w:t>DzN - fyzická osoba</w:t>
            </w:r>
          </w:p>
        </w:tc>
        <w:tc>
          <w:tcPr>
            <w:tcW w:w="1485" w:type="dxa"/>
            <w:tcBorders>
              <w:bottom w:val="single" w:sz="8" w:space="0" w:color="000000"/>
              <w:right w:val="single" w:sz="8" w:space="0" w:color="000000"/>
            </w:tcBorders>
            <w:tcMar>
              <w:top w:w="100" w:type="dxa"/>
              <w:left w:w="100" w:type="dxa"/>
              <w:bottom w:w="100" w:type="dxa"/>
              <w:right w:w="100" w:type="dxa"/>
            </w:tcMar>
          </w:tcPr>
          <w:p w:rsidR="00914992" w:rsidRDefault="005358FE">
            <w:pPr>
              <w:jc w:val="center"/>
            </w:pPr>
            <w:r>
              <w:rPr>
                <w:b/>
                <w:i/>
              </w:rPr>
              <w:t>100</w:t>
            </w:r>
          </w:p>
        </w:tc>
        <w:tc>
          <w:tcPr>
            <w:tcW w:w="1560" w:type="dxa"/>
            <w:tcBorders>
              <w:bottom w:val="single" w:sz="8" w:space="0" w:color="000000"/>
              <w:right w:val="single" w:sz="8" w:space="0" w:color="000000"/>
            </w:tcBorders>
            <w:tcMar>
              <w:top w:w="100" w:type="dxa"/>
              <w:left w:w="100" w:type="dxa"/>
              <w:bottom w:w="100" w:type="dxa"/>
              <w:right w:w="100" w:type="dxa"/>
            </w:tcMar>
          </w:tcPr>
          <w:p w:rsidR="00914992" w:rsidRDefault="005358FE">
            <w:pPr>
              <w:jc w:val="right"/>
            </w:pPr>
            <w:r>
              <w:rPr>
                <w:b/>
                <w:i/>
              </w:rPr>
              <w:t>23,60</w:t>
            </w:r>
          </w:p>
        </w:tc>
      </w:tr>
      <w:tr w:rsidR="00914992">
        <w:tc>
          <w:tcPr>
            <w:tcW w:w="21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914992" w:rsidRDefault="005358FE">
            <w:r>
              <w:rPr>
                <w:b/>
                <w:i/>
              </w:rPr>
              <w:t>Pohľadávky za rok 2009</w:t>
            </w:r>
          </w:p>
        </w:tc>
        <w:tc>
          <w:tcPr>
            <w:tcW w:w="1635" w:type="dxa"/>
            <w:tcBorders>
              <w:bottom w:val="single" w:sz="8" w:space="0" w:color="000000"/>
              <w:right w:val="single" w:sz="8" w:space="0" w:color="000000"/>
            </w:tcBorders>
            <w:tcMar>
              <w:top w:w="100" w:type="dxa"/>
              <w:left w:w="100" w:type="dxa"/>
              <w:bottom w:w="100" w:type="dxa"/>
              <w:right w:w="100" w:type="dxa"/>
            </w:tcMar>
          </w:tcPr>
          <w:p w:rsidR="00914992" w:rsidRDefault="005358FE">
            <w:pPr>
              <w:jc w:val="right"/>
            </w:pPr>
            <w:r>
              <w:rPr>
                <w:b/>
                <w:i/>
              </w:rPr>
              <w:t>22,74</w:t>
            </w:r>
          </w:p>
        </w:tc>
        <w:tc>
          <w:tcPr>
            <w:tcW w:w="2055" w:type="dxa"/>
            <w:tcBorders>
              <w:bottom w:val="single" w:sz="8" w:space="0" w:color="000000"/>
              <w:right w:val="single" w:sz="8" w:space="0" w:color="000000"/>
            </w:tcBorders>
            <w:tcMar>
              <w:top w:w="100" w:type="dxa"/>
              <w:left w:w="100" w:type="dxa"/>
              <w:bottom w:w="100" w:type="dxa"/>
              <w:right w:w="100" w:type="dxa"/>
            </w:tcMar>
          </w:tcPr>
          <w:p w:rsidR="00914992" w:rsidRDefault="005358FE">
            <w:r>
              <w:rPr>
                <w:b/>
                <w:i/>
              </w:rPr>
              <w:t>DzN - fyzická osoba</w:t>
            </w:r>
          </w:p>
        </w:tc>
        <w:tc>
          <w:tcPr>
            <w:tcW w:w="1485" w:type="dxa"/>
            <w:tcBorders>
              <w:bottom w:val="single" w:sz="8" w:space="0" w:color="000000"/>
              <w:right w:val="single" w:sz="8" w:space="0" w:color="000000"/>
            </w:tcBorders>
            <w:tcMar>
              <w:top w:w="100" w:type="dxa"/>
              <w:left w:w="100" w:type="dxa"/>
              <w:bottom w:w="100" w:type="dxa"/>
              <w:right w:w="100" w:type="dxa"/>
            </w:tcMar>
          </w:tcPr>
          <w:p w:rsidR="00914992" w:rsidRDefault="005358FE">
            <w:pPr>
              <w:jc w:val="center"/>
            </w:pPr>
            <w:r>
              <w:rPr>
                <w:b/>
                <w:i/>
              </w:rPr>
              <w:t>100</w:t>
            </w:r>
          </w:p>
        </w:tc>
        <w:tc>
          <w:tcPr>
            <w:tcW w:w="1560" w:type="dxa"/>
            <w:tcBorders>
              <w:bottom w:val="single" w:sz="8" w:space="0" w:color="000000"/>
              <w:right w:val="single" w:sz="8" w:space="0" w:color="000000"/>
            </w:tcBorders>
            <w:tcMar>
              <w:top w:w="100" w:type="dxa"/>
              <w:left w:w="100" w:type="dxa"/>
              <w:bottom w:w="100" w:type="dxa"/>
              <w:right w:w="100" w:type="dxa"/>
            </w:tcMar>
          </w:tcPr>
          <w:p w:rsidR="00914992" w:rsidRDefault="005358FE">
            <w:pPr>
              <w:jc w:val="right"/>
            </w:pPr>
            <w:r>
              <w:rPr>
                <w:b/>
                <w:i/>
              </w:rPr>
              <w:t>22,74</w:t>
            </w:r>
          </w:p>
        </w:tc>
      </w:tr>
      <w:tr w:rsidR="00914992">
        <w:tc>
          <w:tcPr>
            <w:tcW w:w="21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914992" w:rsidRDefault="005358FE">
            <w:r>
              <w:rPr>
                <w:b/>
                <w:i/>
              </w:rPr>
              <w:t>Pohľadávky za rok 2010</w:t>
            </w:r>
          </w:p>
        </w:tc>
        <w:tc>
          <w:tcPr>
            <w:tcW w:w="1635" w:type="dxa"/>
            <w:tcBorders>
              <w:bottom w:val="single" w:sz="8" w:space="0" w:color="000000"/>
              <w:right w:val="single" w:sz="8" w:space="0" w:color="000000"/>
            </w:tcBorders>
            <w:tcMar>
              <w:top w:w="100" w:type="dxa"/>
              <w:left w:w="100" w:type="dxa"/>
              <w:bottom w:w="100" w:type="dxa"/>
              <w:right w:w="100" w:type="dxa"/>
            </w:tcMar>
          </w:tcPr>
          <w:p w:rsidR="00914992" w:rsidRDefault="005358FE">
            <w:pPr>
              <w:jc w:val="right"/>
            </w:pPr>
            <w:r>
              <w:rPr>
                <w:b/>
                <w:i/>
              </w:rPr>
              <w:t>22,74</w:t>
            </w:r>
          </w:p>
        </w:tc>
        <w:tc>
          <w:tcPr>
            <w:tcW w:w="2055" w:type="dxa"/>
            <w:tcBorders>
              <w:bottom w:val="single" w:sz="8" w:space="0" w:color="000000"/>
              <w:right w:val="single" w:sz="8" w:space="0" w:color="000000"/>
            </w:tcBorders>
            <w:tcMar>
              <w:top w:w="100" w:type="dxa"/>
              <w:left w:w="100" w:type="dxa"/>
              <w:bottom w:w="100" w:type="dxa"/>
              <w:right w:w="100" w:type="dxa"/>
            </w:tcMar>
          </w:tcPr>
          <w:p w:rsidR="00914992" w:rsidRDefault="005358FE">
            <w:r>
              <w:rPr>
                <w:b/>
                <w:i/>
              </w:rPr>
              <w:t>DzN - fyzická osoba</w:t>
            </w:r>
          </w:p>
        </w:tc>
        <w:tc>
          <w:tcPr>
            <w:tcW w:w="1485" w:type="dxa"/>
            <w:tcBorders>
              <w:bottom w:val="single" w:sz="8" w:space="0" w:color="000000"/>
              <w:right w:val="single" w:sz="8" w:space="0" w:color="000000"/>
            </w:tcBorders>
            <w:tcMar>
              <w:top w:w="100" w:type="dxa"/>
              <w:left w:w="100" w:type="dxa"/>
              <w:bottom w:w="100" w:type="dxa"/>
              <w:right w:w="100" w:type="dxa"/>
            </w:tcMar>
          </w:tcPr>
          <w:p w:rsidR="00914992" w:rsidRDefault="005358FE">
            <w:pPr>
              <w:jc w:val="center"/>
            </w:pPr>
            <w:r>
              <w:rPr>
                <w:b/>
                <w:i/>
              </w:rPr>
              <w:t>100</w:t>
            </w:r>
          </w:p>
        </w:tc>
        <w:tc>
          <w:tcPr>
            <w:tcW w:w="1560" w:type="dxa"/>
            <w:tcBorders>
              <w:bottom w:val="single" w:sz="8" w:space="0" w:color="000000"/>
              <w:right w:val="single" w:sz="8" w:space="0" w:color="000000"/>
            </w:tcBorders>
            <w:tcMar>
              <w:top w:w="100" w:type="dxa"/>
              <w:left w:w="100" w:type="dxa"/>
              <w:bottom w:w="100" w:type="dxa"/>
              <w:right w:w="100" w:type="dxa"/>
            </w:tcMar>
          </w:tcPr>
          <w:p w:rsidR="00914992" w:rsidRDefault="005358FE">
            <w:pPr>
              <w:jc w:val="right"/>
            </w:pPr>
            <w:r>
              <w:rPr>
                <w:b/>
                <w:i/>
              </w:rPr>
              <w:t>22,74</w:t>
            </w:r>
          </w:p>
        </w:tc>
      </w:tr>
      <w:tr w:rsidR="00914992">
        <w:tc>
          <w:tcPr>
            <w:tcW w:w="21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914992" w:rsidRDefault="005358FE">
            <w:r>
              <w:rPr>
                <w:b/>
                <w:i/>
              </w:rPr>
              <w:t>Pohľadávky za rok 2011</w:t>
            </w:r>
          </w:p>
        </w:tc>
        <w:tc>
          <w:tcPr>
            <w:tcW w:w="1635" w:type="dxa"/>
            <w:tcBorders>
              <w:bottom w:val="single" w:sz="8" w:space="0" w:color="000000"/>
              <w:right w:val="single" w:sz="8" w:space="0" w:color="000000"/>
            </w:tcBorders>
            <w:tcMar>
              <w:top w:w="100" w:type="dxa"/>
              <w:left w:w="100" w:type="dxa"/>
              <w:bottom w:w="100" w:type="dxa"/>
              <w:right w:w="100" w:type="dxa"/>
            </w:tcMar>
          </w:tcPr>
          <w:p w:rsidR="00914992" w:rsidRDefault="005358FE">
            <w:pPr>
              <w:jc w:val="right"/>
            </w:pPr>
            <w:r>
              <w:rPr>
                <w:b/>
                <w:i/>
              </w:rPr>
              <w:t>22,74</w:t>
            </w:r>
          </w:p>
        </w:tc>
        <w:tc>
          <w:tcPr>
            <w:tcW w:w="2055" w:type="dxa"/>
            <w:tcBorders>
              <w:bottom w:val="single" w:sz="8" w:space="0" w:color="000000"/>
              <w:right w:val="single" w:sz="8" w:space="0" w:color="000000"/>
            </w:tcBorders>
            <w:tcMar>
              <w:top w:w="100" w:type="dxa"/>
              <w:left w:w="100" w:type="dxa"/>
              <w:bottom w:w="100" w:type="dxa"/>
              <w:right w:w="100" w:type="dxa"/>
            </w:tcMar>
          </w:tcPr>
          <w:p w:rsidR="00914992" w:rsidRDefault="005358FE">
            <w:r>
              <w:rPr>
                <w:b/>
                <w:i/>
              </w:rPr>
              <w:t>DzN - fyzická osoba</w:t>
            </w:r>
          </w:p>
        </w:tc>
        <w:tc>
          <w:tcPr>
            <w:tcW w:w="1485" w:type="dxa"/>
            <w:tcBorders>
              <w:bottom w:val="single" w:sz="8" w:space="0" w:color="000000"/>
              <w:right w:val="single" w:sz="8" w:space="0" w:color="000000"/>
            </w:tcBorders>
            <w:tcMar>
              <w:top w:w="100" w:type="dxa"/>
              <w:left w:w="100" w:type="dxa"/>
              <w:bottom w:w="100" w:type="dxa"/>
              <w:right w:w="100" w:type="dxa"/>
            </w:tcMar>
          </w:tcPr>
          <w:p w:rsidR="00914992" w:rsidRDefault="005358FE">
            <w:pPr>
              <w:jc w:val="center"/>
            </w:pPr>
            <w:r>
              <w:rPr>
                <w:b/>
                <w:i/>
              </w:rPr>
              <w:t>50</w:t>
            </w:r>
          </w:p>
        </w:tc>
        <w:tc>
          <w:tcPr>
            <w:tcW w:w="1560" w:type="dxa"/>
            <w:tcBorders>
              <w:bottom w:val="single" w:sz="8" w:space="0" w:color="000000"/>
              <w:right w:val="single" w:sz="8" w:space="0" w:color="000000"/>
            </w:tcBorders>
            <w:tcMar>
              <w:top w:w="100" w:type="dxa"/>
              <w:left w:w="100" w:type="dxa"/>
              <w:bottom w:w="100" w:type="dxa"/>
              <w:right w:w="100" w:type="dxa"/>
            </w:tcMar>
          </w:tcPr>
          <w:p w:rsidR="00914992" w:rsidRDefault="005358FE">
            <w:pPr>
              <w:jc w:val="right"/>
            </w:pPr>
            <w:r>
              <w:rPr>
                <w:b/>
                <w:i/>
              </w:rPr>
              <w:t>12,56</w:t>
            </w:r>
          </w:p>
        </w:tc>
      </w:tr>
      <w:tr w:rsidR="00914992">
        <w:tc>
          <w:tcPr>
            <w:tcW w:w="21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914992" w:rsidRDefault="005358FE">
            <w:r>
              <w:rPr>
                <w:b/>
                <w:i/>
              </w:rPr>
              <w:t>Pohľadávky za rok 2012</w:t>
            </w:r>
          </w:p>
        </w:tc>
        <w:tc>
          <w:tcPr>
            <w:tcW w:w="1635" w:type="dxa"/>
            <w:tcBorders>
              <w:bottom w:val="single" w:sz="8" w:space="0" w:color="000000"/>
              <w:right w:val="single" w:sz="8" w:space="0" w:color="000000"/>
            </w:tcBorders>
            <w:tcMar>
              <w:top w:w="100" w:type="dxa"/>
              <w:left w:w="100" w:type="dxa"/>
              <w:bottom w:w="100" w:type="dxa"/>
              <w:right w:w="100" w:type="dxa"/>
            </w:tcMar>
          </w:tcPr>
          <w:p w:rsidR="00914992" w:rsidRDefault="005358FE">
            <w:pPr>
              <w:jc w:val="right"/>
            </w:pPr>
            <w:r>
              <w:rPr>
                <w:b/>
                <w:i/>
              </w:rPr>
              <w:t>25,12</w:t>
            </w:r>
          </w:p>
        </w:tc>
        <w:tc>
          <w:tcPr>
            <w:tcW w:w="2055" w:type="dxa"/>
            <w:tcBorders>
              <w:bottom w:val="single" w:sz="8" w:space="0" w:color="000000"/>
              <w:right w:val="single" w:sz="8" w:space="0" w:color="000000"/>
            </w:tcBorders>
            <w:tcMar>
              <w:top w:w="100" w:type="dxa"/>
              <w:left w:w="100" w:type="dxa"/>
              <w:bottom w:w="100" w:type="dxa"/>
              <w:right w:w="100" w:type="dxa"/>
            </w:tcMar>
          </w:tcPr>
          <w:p w:rsidR="00914992" w:rsidRDefault="005358FE">
            <w:r>
              <w:rPr>
                <w:b/>
                <w:i/>
              </w:rPr>
              <w:t>DzN - fyzická osoba</w:t>
            </w:r>
          </w:p>
        </w:tc>
        <w:tc>
          <w:tcPr>
            <w:tcW w:w="1485" w:type="dxa"/>
            <w:tcBorders>
              <w:bottom w:val="single" w:sz="8" w:space="0" w:color="000000"/>
              <w:right w:val="single" w:sz="8" w:space="0" w:color="000000"/>
            </w:tcBorders>
            <w:tcMar>
              <w:top w:w="100" w:type="dxa"/>
              <w:left w:w="100" w:type="dxa"/>
              <w:bottom w:w="100" w:type="dxa"/>
              <w:right w:w="100" w:type="dxa"/>
            </w:tcMar>
          </w:tcPr>
          <w:p w:rsidR="00914992" w:rsidRDefault="005358FE">
            <w:pPr>
              <w:jc w:val="center"/>
            </w:pPr>
            <w:r>
              <w:rPr>
                <w:b/>
                <w:i/>
              </w:rPr>
              <w:t>20</w:t>
            </w:r>
          </w:p>
        </w:tc>
        <w:tc>
          <w:tcPr>
            <w:tcW w:w="1560" w:type="dxa"/>
            <w:tcBorders>
              <w:bottom w:val="single" w:sz="8" w:space="0" w:color="000000"/>
              <w:right w:val="single" w:sz="8" w:space="0" w:color="000000"/>
            </w:tcBorders>
            <w:tcMar>
              <w:top w:w="100" w:type="dxa"/>
              <w:left w:w="100" w:type="dxa"/>
              <w:bottom w:w="100" w:type="dxa"/>
              <w:right w:w="100" w:type="dxa"/>
            </w:tcMar>
          </w:tcPr>
          <w:p w:rsidR="00914992" w:rsidRDefault="005358FE">
            <w:pPr>
              <w:jc w:val="right"/>
            </w:pPr>
            <w:r>
              <w:rPr>
                <w:b/>
                <w:i/>
              </w:rPr>
              <w:t>2,76</w:t>
            </w:r>
          </w:p>
        </w:tc>
      </w:tr>
      <w:tr w:rsidR="00914992">
        <w:tc>
          <w:tcPr>
            <w:tcW w:w="21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914992" w:rsidRDefault="005358FE">
            <w:r>
              <w:rPr>
                <w:b/>
                <w:i/>
              </w:rPr>
              <w:t>Pohľadávky za rok 2013</w:t>
            </w:r>
          </w:p>
        </w:tc>
        <w:tc>
          <w:tcPr>
            <w:tcW w:w="1635" w:type="dxa"/>
            <w:tcBorders>
              <w:bottom w:val="single" w:sz="8" w:space="0" w:color="000000"/>
              <w:right w:val="single" w:sz="8" w:space="0" w:color="000000"/>
            </w:tcBorders>
            <w:tcMar>
              <w:top w:w="100" w:type="dxa"/>
              <w:left w:w="100" w:type="dxa"/>
              <w:bottom w:w="100" w:type="dxa"/>
              <w:right w:w="100" w:type="dxa"/>
            </w:tcMar>
          </w:tcPr>
          <w:p w:rsidR="00914992" w:rsidRDefault="005358FE">
            <w:pPr>
              <w:jc w:val="right"/>
            </w:pPr>
            <w:r>
              <w:rPr>
                <w:b/>
                <w:i/>
              </w:rPr>
              <w:t>13,81</w:t>
            </w:r>
          </w:p>
        </w:tc>
        <w:tc>
          <w:tcPr>
            <w:tcW w:w="2055" w:type="dxa"/>
            <w:tcBorders>
              <w:bottom w:val="single" w:sz="8" w:space="0" w:color="000000"/>
              <w:right w:val="single" w:sz="8" w:space="0" w:color="000000"/>
            </w:tcBorders>
            <w:tcMar>
              <w:top w:w="100" w:type="dxa"/>
              <w:left w:w="100" w:type="dxa"/>
              <w:bottom w:w="100" w:type="dxa"/>
              <w:right w:w="100" w:type="dxa"/>
            </w:tcMar>
          </w:tcPr>
          <w:p w:rsidR="00914992" w:rsidRDefault="005358FE">
            <w:r>
              <w:rPr>
                <w:b/>
                <w:i/>
              </w:rPr>
              <w:t>DzN - fyzická osoba</w:t>
            </w:r>
          </w:p>
        </w:tc>
        <w:tc>
          <w:tcPr>
            <w:tcW w:w="1485" w:type="dxa"/>
            <w:tcBorders>
              <w:bottom w:val="single" w:sz="8" w:space="0" w:color="000000"/>
              <w:right w:val="single" w:sz="8" w:space="0" w:color="000000"/>
            </w:tcBorders>
            <w:tcMar>
              <w:top w:w="100" w:type="dxa"/>
              <w:left w:w="100" w:type="dxa"/>
              <w:bottom w:w="100" w:type="dxa"/>
              <w:right w:w="100" w:type="dxa"/>
            </w:tcMar>
          </w:tcPr>
          <w:p w:rsidR="00914992" w:rsidRDefault="005358FE">
            <w:pPr>
              <w:jc w:val="center"/>
            </w:pPr>
            <w:r>
              <w:rPr>
                <w:b/>
                <w:i/>
              </w:rPr>
              <w:t>0</w:t>
            </w:r>
          </w:p>
        </w:tc>
        <w:tc>
          <w:tcPr>
            <w:tcW w:w="1560" w:type="dxa"/>
            <w:tcBorders>
              <w:bottom w:val="single" w:sz="8" w:space="0" w:color="000000"/>
              <w:right w:val="single" w:sz="8" w:space="0" w:color="000000"/>
            </w:tcBorders>
            <w:tcMar>
              <w:top w:w="100" w:type="dxa"/>
              <w:left w:w="100" w:type="dxa"/>
              <w:bottom w:w="100" w:type="dxa"/>
              <w:right w:w="100" w:type="dxa"/>
            </w:tcMar>
          </w:tcPr>
          <w:p w:rsidR="00914992" w:rsidRDefault="005358FE">
            <w:pPr>
              <w:jc w:val="right"/>
            </w:pPr>
            <w:r>
              <w:rPr>
                <w:b/>
                <w:i/>
              </w:rPr>
              <w:t>0,00</w:t>
            </w:r>
          </w:p>
        </w:tc>
      </w:tr>
      <w:tr w:rsidR="00914992">
        <w:tc>
          <w:tcPr>
            <w:tcW w:w="213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914992" w:rsidRDefault="005358FE">
            <w:r>
              <w:rPr>
                <w:b/>
                <w:i/>
              </w:rPr>
              <w:t>SPOLU</w:t>
            </w:r>
          </w:p>
        </w:tc>
        <w:tc>
          <w:tcPr>
            <w:tcW w:w="1635" w:type="dxa"/>
            <w:tcBorders>
              <w:bottom w:val="single" w:sz="8" w:space="0" w:color="000000"/>
              <w:right w:val="single" w:sz="8" w:space="0" w:color="000000"/>
            </w:tcBorders>
            <w:tcMar>
              <w:top w:w="100" w:type="dxa"/>
              <w:left w:w="100" w:type="dxa"/>
              <w:bottom w:w="100" w:type="dxa"/>
              <w:right w:w="100" w:type="dxa"/>
            </w:tcMar>
          </w:tcPr>
          <w:p w:rsidR="00914992" w:rsidRDefault="005358FE">
            <w:pPr>
              <w:jc w:val="right"/>
            </w:pPr>
            <w:r>
              <w:rPr>
                <w:b/>
                <w:i/>
              </w:rPr>
              <w:t>3 237,81</w:t>
            </w:r>
          </w:p>
        </w:tc>
        <w:tc>
          <w:tcPr>
            <w:tcW w:w="2055" w:type="dxa"/>
            <w:tcBorders>
              <w:bottom w:val="single" w:sz="8" w:space="0" w:color="000000"/>
              <w:right w:val="single" w:sz="8" w:space="0" w:color="000000"/>
            </w:tcBorders>
            <w:tcMar>
              <w:top w:w="100" w:type="dxa"/>
              <w:left w:w="100" w:type="dxa"/>
              <w:bottom w:w="100" w:type="dxa"/>
              <w:right w:w="100" w:type="dxa"/>
            </w:tcMar>
          </w:tcPr>
          <w:p w:rsidR="00914992" w:rsidRDefault="00914992"/>
        </w:tc>
        <w:tc>
          <w:tcPr>
            <w:tcW w:w="1485" w:type="dxa"/>
            <w:tcBorders>
              <w:bottom w:val="single" w:sz="8" w:space="0" w:color="000000"/>
              <w:right w:val="single" w:sz="8" w:space="0" w:color="000000"/>
            </w:tcBorders>
            <w:tcMar>
              <w:top w:w="100" w:type="dxa"/>
              <w:left w:w="100" w:type="dxa"/>
              <w:bottom w:w="100" w:type="dxa"/>
              <w:right w:w="100" w:type="dxa"/>
            </w:tcMar>
          </w:tcPr>
          <w:p w:rsidR="00914992" w:rsidRDefault="00914992">
            <w:pPr>
              <w:widowControl w:val="0"/>
              <w:spacing w:line="276" w:lineRule="auto"/>
            </w:pPr>
          </w:p>
        </w:tc>
        <w:tc>
          <w:tcPr>
            <w:tcW w:w="1560" w:type="dxa"/>
            <w:tcBorders>
              <w:bottom w:val="single" w:sz="8" w:space="0" w:color="000000"/>
              <w:right w:val="single" w:sz="8" w:space="0" w:color="000000"/>
            </w:tcBorders>
            <w:tcMar>
              <w:top w:w="100" w:type="dxa"/>
              <w:left w:w="100" w:type="dxa"/>
              <w:bottom w:w="100" w:type="dxa"/>
              <w:right w:w="100" w:type="dxa"/>
            </w:tcMar>
          </w:tcPr>
          <w:p w:rsidR="00914992" w:rsidRDefault="005358FE">
            <w:pPr>
              <w:jc w:val="right"/>
            </w:pPr>
            <w:r>
              <w:rPr>
                <w:b/>
                <w:i/>
              </w:rPr>
              <w:t>2 675,01</w:t>
            </w:r>
          </w:p>
        </w:tc>
      </w:tr>
    </w:tbl>
    <w:p w:rsidR="00914992" w:rsidRDefault="00914992"/>
    <w:p w:rsidR="00914992" w:rsidRDefault="005358FE">
      <w:r>
        <w:rPr>
          <w:color w:val="FFFFFF"/>
        </w:rPr>
        <w:t>Obec sa rozhodla tvoriť opravné položky podľa §20 odstavec 14 zákona 595/2003 Zákon o dani z príjmu v znení neskorších zmien a doplnení nasledovne:</w:t>
      </w:r>
    </w:p>
    <w:p w:rsidR="00914992" w:rsidRDefault="00914992"/>
    <w:p w:rsidR="00914992" w:rsidRDefault="005358FE">
      <w:r>
        <w:t>Na daňové pohľadávky po lehote splatnosti Obec vytvorila opravnú položku vo výške 2 675,01 eur počas rokov 2013 a 2014. Reálna hodnota daňových pohľadávok predstavuje 1118,92 eur.</w:t>
      </w:r>
    </w:p>
    <w:p w:rsidR="00914992" w:rsidRDefault="005358FE">
      <w:r>
        <w:t>SPOLU pohľadávky daňové a nedaňové = 1209,67</w:t>
      </w:r>
    </w:p>
    <w:p w:rsidR="00914992" w:rsidRDefault="00914992"/>
    <w:p w:rsidR="00914992" w:rsidRDefault="00914992"/>
    <w:p w:rsidR="00914992" w:rsidRDefault="00914992"/>
    <w:p w:rsidR="00914992" w:rsidRDefault="00914992"/>
    <w:p w:rsidR="00914992" w:rsidRDefault="00914992"/>
    <w:p w:rsidR="00914992" w:rsidRDefault="005358FE">
      <w:r>
        <w:rPr>
          <w:b/>
          <w:i/>
        </w:rPr>
        <w:t>FINANČNÝ MAJETOK</w:t>
      </w:r>
    </w:p>
    <w:p w:rsidR="00914992" w:rsidRDefault="00914992"/>
    <w:tbl>
      <w:tblPr>
        <w:tblStyle w:val="ab"/>
        <w:tblW w:w="97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955"/>
        <w:gridCol w:w="1955"/>
        <w:gridCol w:w="1956"/>
        <w:gridCol w:w="1956"/>
        <w:gridCol w:w="1956"/>
      </w:tblGrid>
      <w:tr w:rsidR="00914992">
        <w:tc>
          <w:tcPr>
            <w:tcW w:w="1955" w:type="dxa"/>
          </w:tcPr>
          <w:p w:rsidR="00914992" w:rsidRDefault="005358FE">
            <w:pPr>
              <w:jc w:val="center"/>
            </w:pPr>
            <w:r>
              <w:rPr>
                <w:b/>
              </w:rPr>
              <w:t>Položka</w:t>
            </w:r>
          </w:p>
        </w:tc>
        <w:tc>
          <w:tcPr>
            <w:tcW w:w="1955" w:type="dxa"/>
          </w:tcPr>
          <w:p w:rsidR="00914992" w:rsidRDefault="005358FE">
            <w:pPr>
              <w:jc w:val="center"/>
            </w:pPr>
            <w:r>
              <w:rPr>
                <w:b/>
              </w:rPr>
              <w:t>Zostatok k 31.12.2014</w:t>
            </w:r>
          </w:p>
        </w:tc>
        <w:tc>
          <w:tcPr>
            <w:tcW w:w="1956" w:type="dxa"/>
          </w:tcPr>
          <w:p w:rsidR="00914992" w:rsidRDefault="005358FE">
            <w:pPr>
              <w:jc w:val="center"/>
            </w:pPr>
            <w:r>
              <w:rPr>
                <w:b/>
              </w:rPr>
              <w:t>Prírastky</w:t>
            </w:r>
          </w:p>
        </w:tc>
        <w:tc>
          <w:tcPr>
            <w:tcW w:w="1956" w:type="dxa"/>
          </w:tcPr>
          <w:p w:rsidR="00914992" w:rsidRDefault="005358FE">
            <w:pPr>
              <w:jc w:val="center"/>
            </w:pPr>
            <w:r>
              <w:rPr>
                <w:b/>
              </w:rPr>
              <w:t>Úbytky</w:t>
            </w:r>
          </w:p>
        </w:tc>
        <w:tc>
          <w:tcPr>
            <w:tcW w:w="1956" w:type="dxa"/>
          </w:tcPr>
          <w:p w:rsidR="00914992" w:rsidRDefault="005358FE">
            <w:pPr>
              <w:jc w:val="center"/>
            </w:pPr>
            <w:r>
              <w:rPr>
                <w:b/>
              </w:rPr>
              <w:t>Zostatok k 31.12.2015</w:t>
            </w:r>
          </w:p>
        </w:tc>
      </w:tr>
      <w:tr w:rsidR="00914992">
        <w:tc>
          <w:tcPr>
            <w:tcW w:w="1955" w:type="dxa"/>
          </w:tcPr>
          <w:p w:rsidR="00914992" w:rsidRDefault="005358FE">
            <w:r>
              <w:t>Pokladnica</w:t>
            </w:r>
          </w:p>
        </w:tc>
        <w:tc>
          <w:tcPr>
            <w:tcW w:w="1955" w:type="dxa"/>
          </w:tcPr>
          <w:p w:rsidR="00914992" w:rsidRDefault="005358FE">
            <w:pPr>
              <w:jc w:val="right"/>
            </w:pPr>
            <w:r>
              <w:t>717,49</w:t>
            </w:r>
          </w:p>
        </w:tc>
        <w:tc>
          <w:tcPr>
            <w:tcW w:w="1956" w:type="dxa"/>
          </w:tcPr>
          <w:p w:rsidR="00914992" w:rsidRDefault="005358FE">
            <w:pPr>
              <w:jc w:val="right"/>
            </w:pPr>
            <w:r>
              <w:rPr>
                <w:highlight w:val="white"/>
              </w:rPr>
              <w:t>62 414,86</w:t>
            </w:r>
          </w:p>
        </w:tc>
        <w:tc>
          <w:tcPr>
            <w:tcW w:w="1956" w:type="dxa"/>
          </w:tcPr>
          <w:p w:rsidR="00914992" w:rsidRDefault="005358FE">
            <w:pPr>
              <w:jc w:val="right"/>
            </w:pPr>
            <w:r>
              <w:rPr>
                <w:highlight w:val="white"/>
              </w:rPr>
              <w:t>62 613,50</w:t>
            </w:r>
          </w:p>
        </w:tc>
        <w:tc>
          <w:tcPr>
            <w:tcW w:w="1956" w:type="dxa"/>
          </w:tcPr>
          <w:p w:rsidR="00914992" w:rsidRDefault="005358FE">
            <w:pPr>
              <w:jc w:val="right"/>
            </w:pPr>
            <w:r>
              <w:t>518,85</w:t>
            </w:r>
          </w:p>
        </w:tc>
      </w:tr>
      <w:tr w:rsidR="00914992">
        <w:tc>
          <w:tcPr>
            <w:tcW w:w="1955" w:type="dxa"/>
          </w:tcPr>
          <w:p w:rsidR="00914992" w:rsidRDefault="005358FE">
            <w:r>
              <w:lastRenderedPageBreak/>
              <w:t>Bankové účty</w:t>
            </w:r>
          </w:p>
        </w:tc>
        <w:tc>
          <w:tcPr>
            <w:tcW w:w="1955" w:type="dxa"/>
          </w:tcPr>
          <w:p w:rsidR="00914992" w:rsidRDefault="005358FE">
            <w:pPr>
              <w:jc w:val="right"/>
            </w:pPr>
            <w:r>
              <w:t>124 621,29</w:t>
            </w:r>
          </w:p>
        </w:tc>
        <w:tc>
          <w:tcPr>
            <w:tcW w:w="1956" w:type="dxa"/>
          </w:tcPr>
          <w:p w:rsidR="00914992" w:rsidRDefault="005358FE">
            <w:pPr>
              <w:jc w:val="right"/>
            </w:pPr>
            <w:r>
              <w:rPr>
                <w:highlight w:val="white"/>
              </w:rPr>
              <w:t>963 929,33</w:t>
            </w:r>
          </w:p>
        </w:tc>
        <w:tc>
          <w:tcPr>
            <w:tcW w:w="1956" w:type="dxa"/>
          </w:tcPr>
          <w:p w:rsidR="00914992" w:rsidRDefault="005358FE">
            <w:pPr>
              <w:jc w:val="right"/>
            </w:pPr>
            <w:r>
              <w:rPr>
                <w:highlight w:val="white"/>
              </w:rPr>
              <w:t>848 319.39</w:t>
            </w:r>
          </w:p>
        </w:tc>
        <w:tc>
          <w:tcPr>
            <w:tcW w:w="1956" w:type="dxa"/>
          </w:tcPr>
          <w:p w:rsidR="00914992" w:rsidRDefault="005358FE">
            <w:pPr>
              <w:jc w:val="right"/>
            </w:pPr>
            <w:r>
              <w:t>240 231,23</w:t>
            </w:r>
          </w:p>
        </w:tc>
      </w:tr>
    </w:tbl>
    <w:p w:rsidR="00914992" w:rsidRDefault="00914992"/>
    <w:p w:rsidR="00914992" w:rsidRDefault="005358FE">
      <w:r>
        <w:t>Účty Obce Horná Ves sú vedené v banke Prima Banka Slovensko Partizánske.</w:t>
      </w:r>
    </w:p>
    <w:p w:rsidR="00914992" w:rsidRDefault="00914992"/>
    <w:tbl>
      <w:tblPr>
        <w:tblStyle w:val="ac"/>
        <w:tblW w:w="492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526"/>
        <w:gridCol w:w="1984"/>
        <w:gridCol w:w="1418"/>
      </w:tblGrid>
      <w:tr w:rsidR="00914992">
        <w:tc>
          <w:tcPr>
            <w:tcW w:w="1526" w:type="dxa"/>
            <w:vAlign w:val="center"/>
          </w:tcPr>
          <w:p w:rsidR="00914992" w:rsidRDefault="005358FE">
            <w:pPr>
              <w:jc w:val="center"/>
            </w:pPr>
            <w:r>
              <w:rPr>
                <w:b/>
                <w:highlight w:val="white"/>
              </w:rPr>
              <w:t>Číslo účtu</w:t>
            </w:r>
          </w:p>
        </w:tc>
        <w:tc>
          <w:tcPr>
            <w:tcW w:w="1984" w:type="dxa"/>
            <w:vAlign w:val="center"/>
          </w:tcPr>
          <w:p w:rsidR="00914992" w:rsidRDefault="005358FE">
            <w:pPr>
              <w:jc w:val="center"/>
            </w:pPr>
            <w:r>
              <w:rPr>
                <w:b/>
                <w:highlight w:val="white"/>
              </w:rPr>
              <w:t>Označenie účtu</w:t>
            </w:r>
          </w:p>
        </w:tc>
        <w:tc>
          <w:tcPr>
            <w:tcW w:w="1418" w:type="dxa"/>
            <w:vAlign w:val="center"/>
          </w:tcPr>
          <w:p w:rsidR="00914992" w:rsidRDefault="005358FE">
            <w:pPr>
              <w:jc w:val="center"/>
            </w:pPr>
            <w:r>
              <w:rPr>
                <w:b/>
                <w:highlight w:val="white"/>
              </w:rPr>
              <w:t>Zostatok k 31.12.2015</w:t>
            </w:r>
          </w:p>
        </w:tc>
      </w:tr>
      <w:tr w:rsidR="00914992">
        <w:tc>
          <w:tcPr>
            <w:tcW w:w="1526" w:type="dxa"/>
          </w:tcPr>
          <w:p w:rsidR="00914992" w:rsidRDefault="005358FE">
            <w:r>
              <w:rPr>
                <w:highlight w:val="white"/>
              </w:rPr>
              <w:t>9011483002</w:t>
            </w:r>
          </w:p>
        </w:tc>
        <w:tc>
          <w:tcPr>
            <w:tcW w:w="1984" w:type="dxa"/>
          </w:tcPr>
          <w:p w:rsidR="00914992" w:rsidRDefault="005358FE">
            <w:r>
              <w:rPr>
                <w:highlight w:val="white"/>
              </w:rPr>
              <w:t>Základný bežný</w:t>
            </w:r>
          </w:p>
        </w:tc>
        <w:tc>
          <w:tcPr>
            <w:tcW w:w="1418" w:type="dxa"/>
          </w:tcPr>
          <w:p w:rsidR="00914992" w:rsidRDefault="005358FE">
            <w:pPr>
              <w:jc w:val="right"/>
            </w:pPr>
            <w:r>
              <w:rPr>
                <w:highlight w:val="white"/>
              </w:rPr>
              <w:t>28 429,04</w:t>
            </w:r>
          </w:p>
        </w:tc>
      </w:tr>
      <w:tr w:rsidR="00914992">
        <w:tc>
          <w:tcPr>
            <w:tcW w:w="1526" w:type="dxa"/>
          </w:tcPr>
          <w:p w:rsidR="00914992" w:rsidRDefault="005358FE">
            <w:r>
              <w:rPr>
                <w:highlight w:val="white"/>
              </w:rPr>
              <w:t>9011484005</w:t>
            </w:r>
          </w:p>
        </w:tc>
        <w:tc>
          <w:tcPr>
            <w:tcW w:w="1984" w:type="dxa"/>
          </w:tcPr>
          <w:p w:rsidR="00914992" w:rsidRDefault="005358FE">
            <w:r>
              <w:rPr>
                <w:highlight w:val="white"/>
              </w:rPr>
              <w:t>Dotačný účet</w:t>
            </w:r>
          </w:p>
        </w:tc>
        <w:tc>
          <w:tcPr>
            <w:tcW w:w="1418" w:type="dxa"/>
          </w:tcPr>
          <w:p w:rsidR="00914992" w:rsidRDefault="005358FE">
            <w:pPr>
              <w:jc w:val="right"/>
            </w:pPr>
            <w:r>
              <w:rPr>
                <w:highlight w:val="white"/>
              </w:rPr>
              <w:t>45 013,17</w:t>
            </w:r>
          </w:p>
        </w:tc>
      </w:tr>
      <w:tr w:rsidR="00914992">
        <w:tc>
          <w:tcPr>
            <w:tcW w:w="1526" w:type="dxa"/>
          </w:tcPr>
          <w:p w:rsidR="00914992" w:rsidRDefault="005358FE">
            <w:r>
              <w:rPr>
                <w:highlight w:val="white"/>
              </w:rPr>
              <w:t>9011485008</w:t>
            </w:r>
          </w:p>
        </w:tc>
        <w:tc>
          <w:tcPr>
            <w:tcW w:w="1984" w:type="dxa"/>
          </w:tcPr>
          <w:p w:rsidR="00914992" w:rsidRDefault="005358FE">
            <w:r>
              <w:rPr>
                <w:highlight w:val="white"/>
              </w:rPr>
              <w:t>Grantový účet</w:t>
            </w:r>
          </w:p>
        </w:tc>
        <w:tc>
          <w:tcPr>
            <w:tcW w:w="1418" w:type="dxa"/>
          </w:tcPr>
          <w:p w:rsidR="00914992" w:rsidRDefault="005358FE">
            <w:pPr>
              <w:jc w:val="right"/>
            </w:pPr>
            <w:r>
              <w:rPr>
                <w:highlight w:val="white"/>
              </w:rPr>
              <w:t>60 000,00</w:t>
            </w:r>
          </w:p>
        </w:tc>
      </w:tr>
      <w:tr w:rsidR="00914992">
        <w:tc>
          <w:tcPr>
            <w:tcW w:w="1526" w:type="dxa"/>
          </w:tcPr>
          <w:p w:rsidR="00914992" w:rsidRDefault="005358FE">
            <w:r>
              <w:rPr>
                <w:highlight w:val="white"/>
              </w:rPr>
              <w:t>9011487003</w:t>
            </w:r>
          </w:p>
        </w:tc>
        <w:tc>
          <w:tcPr>
            <w:tcW w:w="1984" w:type="dxa"/>
          </w:tcPr>
          <w:p w:rsidR="00914992" w:rsidRDefault="005358FE">
            <w:r>
              <w:rPr>
                <w:highlight w:val="white"/>
              </w:rPr>
              <w:t>Sociálny fond</w:t>
            </w:r>
          </w:p>
        </w:tc>
        <w:tc>
          <w:tcPr>
            <w:tcW w:w="1418" w:type="dxa"/>
          </w:tcPr>
          <w:p w:rsidR="00914992" w:rsidRDefault="005358FE">
            <w:pPr>
              <w:jc w:val="right"/>
            </w:pPr>
            <w:r>
              <w:rPr>
                <w:highlight w:val="white"/>
              </w:rPr>
              <w:t>201,62</w:t>
            </w:r>
          </w:p>
        </w:tc>
      </w:tr>
      <w:tr w:rsidR="00914992">
        <w:tc>
          <w:tcPr>
            <w:tcW w:w="1526" w:type="dxa"/>
          </w:tcPr>
          <w:p w:rsidR="00914992" w:rsidRDefault="005358FE">
            <w:r>
              <w:rPr>
                <w:highlight w:val="white"/>
              </w:rPr>
              <w:t>9011489009</w:t>
            </w:r>
          </w:p>
        </w:tc>
        <w:tc>
          <w:tcPr>
            <w:tcW w:w="1984" w:type="dxa"/>
          </w:tcPr>
          <w:p w:rsidR="00914992" w:rsidRDefault="005358FE">
            <w:r>
              <w:rPr>
                <w:highlight w:val="white"/>
              </w:rPr>
              <w:t>Účet fondov</w:t>
            </w:r>
          </w:p>
        </w:tc>
        <w:tc>
          <w:tcPr>
            <w:tcW w:w="1418" w:type="dxa"/>
          </w:tcPr>
          <w:p w:rsidR="00914992" w:rsidRDefault="005358FE">
            <w:pPr>
              <w:jc w:val="right"/>
            </w:pPr>
            <w:r>
              <w:rPr>
                <w:highlight w:val="white"/>
              </w:rPr>
              <w:t>106 587,40</w:t>
            </w:r>
          </w:p>
        </w:tc>
      </w:tr>
      <w:tr w:rsidR="00914992">
        <w:tc>
          <w:tcPr>
            <w:tcW w:w="1526" w:type="dxa"/>
          </w:tcPr>
          <w:p w:rsidR="00914992" w:rsidRDefault="00914992"/>
        </w:tc>
        <w:tc>
          <w:tcPr>
            <w:tcW w:w="1984" w:type="dxa"/>
          </w:tcPr>
          <w:p w:rsidR="00914992" w:rsidRDefault="005358FE">
            <w:r>
              <w:rPr>
                <w:b/>
                <w:highlight w:val="white"/>
              </w:rPr>
              <w:t>SPOLU</w:t>
            </w:r>
          </w:p>
        </w:tc>
        <w:tc>
          <w:tcPr>
            <w:tcW w:w="1418" w:type="dxa"/>
          </w:tcPr>
          <w:p w:rsidR="00914992" w:rsidRDefault="005358FE">
            <w:pPr>
              <w:jc w:val="right"/>
            </w:pPr>
            <w:r>
              <w:rPr>
                <w:b/>
                <w:highlight w:val="white"/>
              </w:rPr>
              <w:t>240 231.23</w:t>
            </w:r>
          </w:p>
        </w:tc>
      </w:tr>
    </w:tbl>
    <w:p w:rsidR="00914992" w:rsidRDefault="00914992"/>
    <w:p w:rsidR="00914992" w:rsidRDefault="00914992"/>
    <w:p w:rsidR="00914992" w:rsidRDefault="005358FE">
      <w:r>
        <w:rPr>
          <w:b/>
          <w:i/>
        </w:rPr>
        <w:t>ČASOVÉ ROZLÍŠENIE</w:t>
      </w:r>
    </w:p>
    <w:p w:rsidR="00914992" w:rsidRDefault="00914992"/>
    <w:tbl>
      <w:tblPr>
        <w:tblStyle w:val="ad"/>
        <w:tblW w:w="83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376"/>
        <w:gridCol w:w="1534"/>
        <w:gridCol w:w="1443"/>
        <w:gridCol w:w="1276"/>
        <w:gridCol w:w="1701"/>
      </w:tblGrid>
      <w:tr w:rsidR="00914992">
        <w:tc>
          <w:tcPr>
            <w:tcW w:w="2376" w:type="dxa"/>
            <w:vAlign w:val="center"/>
          </w:tcPr>
          <w:p w:rsidR="00914992" w:rsidRDefault="005358FE">
            <w:pPr>
              <w:jc w:val="center"/>
            </w:pPr>
            <w:r>
              <w:rPr>
                <w:b/>
              </w:rPr>
              <w:t>Položka</w:t>
            </w:r>
          </w:p>
        </w:tc>
        <w:tc>
          <w:tcPr>
            <w:tcW w:w="1534" w:type="dxa"/>
            <w:vAlign w:val="center"/>
          </w:tcPr>
          <w:p w:rsidR="00914992" w:rsidRDefault="005358FE">
            <w:pPr>
              <w:jc w:val="center"/>
            </w:pPr>
            <w:r>
              <w:rPr>
                <w:b/>
              </w:rPr>
              <w:t>Zostatok k 31.12.2014</w:t>
            </w:r>
          </w:p>
        </w:tc>
        <w:tc>
          <w:tcPr>
            <w:tcW w:w="1443" w:type="dxa"/>
            <w:vAlign w:val="center"/>
          </w:tcPr>
          <w:p w:rsidR="00914992" w:rsidRDefault="005358FE">
            <w:pPr>
              <w:jc w:val="center"/>
            </w:pPr>
            <w:r>
              <w:rPr>
                <w:b/>
              </w:rPr>
              <w:t>Prírastky</w:t>
            </w:r>
          </w:p>
        </w:tc>
        <w:tc>
          <w:tcPr>
            <w:tcW w:w="1276" w:type="dxa"/>
            <w:vAlign w:val="center"/>
          </w:tcPr>
          <w:p w:rsidR="00914992" w:rsidRDefault="005358FE">
            <w:pPr>
              <w:jc w:val="center"/>
            </w:pPr>
            <w:r>
              <w:rPr>
                <w:b/>
              </w:rPr>
              <w:t>Úbytky</w:t>
            </w:r>
          </w:p>
        </w:tc>
        <w:tc>
          <w:tcPr>
            <w:tcW w:w="1701" w:type="dxa"/>
            <w:vAlign w:val="center"/>
          </w:tcPr>
          <w:p w:rsidR="00914992" w:rsidRDefault="005358FE">
            <w:pPr>
              <w:jc w:val="center"/>
            </w:pPr>
            <w:r>
              <w:rPr>
                <w:b/>
              </w:rPr>
              <w:t>Zostatok k 31.12.2015</w:t>
            </w:r>
          </w:p>
        </w:tc>
      </w:tr>
      <w:tr w:rsidR="00914992">
        <w:tc>
          <w:tcPr>
            <w:tcW w:w="2376" w:type="dxa"/>
          </w:tcPr>
          <w:p w:rsidR="00914992" w:rsidRDefault="005358FE">
            <w:r>
              <w:t>Náklady budúcich období</w:t>
            </w:r>
          </w:p>
        </w:tc>
        <w:tc>
          <w:tcPr>
            <w:tcW w:w="1534" w:type="dxa"/>
          </w:tcPr>
          <w:p w:rsidR="00914992" w:rsidRDefault="005358FE">
            <w:pPr>
              <w:jc w:val="right"/>
            </w:pPr>
            <w:r>
              <w:t>1 986,17</w:t>
            </w:r>
          </w:p>
        </w:tc>
        <w:tc>
          <w:tcPr>
            <w:tcW w:w="1443" w:type="dxa"/>
          </w:tcPr>
          <w:p w:rsidR="00914992" w:rsidRDefault="005358FE">
            <w:pPr>
              <w:jc w:val="right"/>
            </w:pPr>
            <w:r>
              <w:rPr>
                <w:highlight w:val="white"/>
              </w:rPr>
              <w:t>1194,61</w:t>
            </w:r>
          </w:p>
        </w:tc>
        <w:tc>
          <w:tcPr>
            <w:tcW w:w="1276" w:type="dxa"/>
          </w:tcPr>
          <w:p w:rsidR="00914992" w:rsidRDefault="005358FE">
            <w:pPr>
              <w:jc w:val="right"/>
            </w:pPr>
            <w:r>
              <w:rPr>
                <w:highlight w:val="white"/>
              </w:rPr>
              <w:t>1986,17</w:t>
            </w:r>
          </w:p>
        </w:tc>
        <w:tc>
          <w:tcPr>
            <w:tcW w:w="1701" w:type="dxa"/>
          </w:tcPr>
          <w:p w:rsidR="00914992" w:rsidRDefault="005358FE">
            <w:pPr>
              <w:jc w:val="right"/>
            </w:pPr>
            <w:r>
              <w:t>1 194,61</w:t>
            </w:r>
          </w:p>
        </w:tc>
      </w:tr>
      <w:tr w:rsidR="00914992">
        <w:tc>
          <w:tcPr>
            <w:tcW w:w="2376" w:type="dxa"/>
          </w:tcPr>
          <w:p w:rsidR="00914992" w:rsidRDefault="005358FE">
            <w:r>
              <w:t>Príjmy budúcich období</w:t>
            </w:r>
          </w:p>
        </w:tc>
        <w:tc>
          <w:tcPr>
            <w:tcW w:w="1534" w:type="dxa"/>
          </w:tcPr>
          <w:p w:rsidR="00914992" w:rsidRDefault="005358FE">
            <w:pPr>
              <w:jc w:val="right"/>
            </w:pPr>
            <w:r>
              <w:t>151,20</w:t>
            </w:r>
          </w:p>
        </w:tc>
        <w:tc>
          <w:tcPr>
            <w:tcW w:w="1443" w:type="dxa"/>
          </w:tcPr>
          <w:p w:rsidR="00914992" w:rsidRDefault="005358FE">
            <w:pPr>
              <w:jc w:val="right"/>
            </w:pPr>
            <w:r>
              <w:t>0,00</w:t>
            </w:r>
          </w:p>
        </w:tc>
        <w:tc>
          <w:tcPr>
            <w:tcW w:w="1276" w:type="dxa"/>
          </w:tcPr>
          <w:p w:rsidR="00914992" w:rsidRDefault="005358FE">
            <w:pPr>
              <w:jc w:val="right"/>
            </w:pPr>
            <w:r>
              <w:t>151,20</w:t>
            </w:r>
          </w:p>
        </w:tc>
        <w:tc>
          <w:tcPr>
            <w:tcW w:w="1701" w:type="dxa"/>
          </w:tcPr>
          <w:p w:rsidR="00914992" w:rsidRDefault="005358FE">
            <w:pPr>
              <w:jc w:val="right"/>
            </w:pPr>
            <w:r>
              <w:t>0,00</w:t>
            </w:r>
          </w:p>
        </w:tc>
      </w:tr>
    </w:tbl>
    <w:p w:rsidR="00914992" w:rsidRDefault="00914992"/>
    <w:p w:rsidR="00914992" w:rsidRDefault="005358FE">
      <w:r>
        <w:t>Účet 381 obsahuje údaje o platbách a predpisoch, ktoré sa uskutočnili v roku 2015, ale týkajú sa nasledujúceho kalendárneho roku. Účet 385 obsahuje položky, ktoré boli zaúčtované v roku 2015, ale týkajú sa budúceho obdobia.</w:t>
      </w:r>
    </w:p>
    <w:p w:rsidR="00914992" w:rsidRDefault="00914992"/>
    <w:p w:rsidR="00914992" w:rsidRDefault="00914992"/>
    <w:p w:rsidR="00914992" w:rsidRDefault="005358FE">
      <w:r>
        <w:rPr>
          <w:b/>
          <w:i/>
          <w:highlight w:val="white"/>
        </w:rPr>
        <w:t>VLASTNÉ IMANIE</w:t>
      </w:r>
    </w:p>
    <w:p w:rsidR="00914992" w:rsidRDefault="005358FE">
      <w:r>
        <w:rPr>
          <w:highlight w:val="white"/>
        </w:rPr>
        <w:t>Oceňovacie rozdiely Obec k 31.12.2014 zrušila.</w:t>
      </w:r>
    </w:p>
    <w:p w:rsidR="00914992" w:rsidRDefault="00914992"/>
    <w:p w:rsidR="00914992" w:rsidRDefault="005358FE">
      <w:r>
        <w:rPr>
          <w:b/>
          <w:i/>
        </w:rPr>
        <w:t>ZÁVÄZKY</w:t>
      </w:r>
    </w:p>
    <w:p w:rsidR="00914992" w:rsidRDefault="00914992"/>
    <w:p w:rsidR="00914992" w:rsidRDefault="005358FE">
      <w:r>
        <w:rPr>
          <w:b/>
          <w:i/>
        </w:rPr>
        <w:t>Krátkodobé záväzky</w:t>
      </w:r>
    </w:p>
    <w:tbl>
      <w:tblPr>
        <w:tblStyle w:val="ae"/>
        <w:tblW w:w="832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375"/>
        <w:gridCol w:w="1534"/>
        <w:gridCol w:w="1443"/>
        <w:gridCol w:w="1418"/>
        <w:gridCol w:w="1559"/>
      </w:tblGrid>
      <w:tr w:rsidR="00914992">
        <w:tc>
          <w:tcPr>
            <w:tcW w:w="2376" w:type="dxa"/>
            <w:vAlign w:val="center"/>
          </w:tcPr>
          <w:p w:rsidR="00914992" w:rsidRDefault="005358FE">
            <w:pPr>
              <w:jc w:val="center"/>
            </w:pPr>
            <w:r>
              <w:rPr>
                <w:b/>
              </w:rPr>
              <w:t>Položka</w:t>
            </w:r>
          </w:p>
        </w:tc>
        <w:tc>
          <w:tcPr>
            <w:tcW w:w="1534" w:type="dxa"/>
            <w:vAlign w:val="center"/>
          </w:tcPr>
          <w:p w:rsidR="00914992" w:rsidRDefault="005358FE">
            <w:pPr>
              <w:jc w:val="center"/>
            </w:pPr>
            <w:r>
              <w:rPr>
                <w:b/>
              </w:rPr>
              <w:t>Zostatok k 31.12.2014</w:t>
            </w:r>
          </w:p>
        </w:tc>
        <w:tc>
          <w:tcPr>
            <w:tcW w:w="1443" w:type="dxa"/>
            <w:vAlign w:val="center"/>
          </w:tcPr>
          <w:p w:rsidR="00914992" w:rsidRDefault="005358FE">
            <w:pPr>
              <w:jc w:val="center"/>
            </w:pPr>
            <w:r>
              <w:rPr>
                <w:b/>
              </w:rPr>
              <w:t>Prírastky</w:t>
            </w:r>
          </w:p>
        </w:tc>
        <w:tc>
          <w:tcPr>
            <w:tcW w:w="1418" w:type="dxa"/>
            <w:vAlign w:val="center"/>
          </w:tcPr>
          <w:p w:rsidR="00914992" w:rsidRDefault="005358FE">
            <w:pPr>
              <w:jc w:val="center"/>
            </w:pPr>
            <w:r>
              <w:rPr>
                <w:b/>
              </w:rPr>
              <w:t>Úbytky</w:t>
            </w:r>
          </w:p>
        </w:tc>
        <w:tc>
          <w:tcPr>
            <w:tcW w:w="1559" w:type="dxa"/>
            <w:vAlign w:val="center"/>
          </w:tcPr>
          <w:p w:rsidR="00914992" w:rsidRDefault="005358FE">
            <w:pPr>
              <w:jc w:val="center"/>
            </w:pPr>
            <w:r>
              <w:rPr>
                <w:b/>
              </w:rPr>
              <w:t>Zostatok k 31.12.2015</w:t>
            </w:r>
          </w:p>
        </w:tc>
      </w:tr>
      <w:tr w:rsidR="00914992">
        <w:tc>
          <w:tcPr>
            <w:tcW w:w="2376" w:type="dxa"/>
          </w:tcPr>
          <w:p w:rsidR="00914992" w:rsidRDefault="005358FE">
            <w:r>
              <w:t>Nevyfakturované dodávky</w:t>
            </w:r>
          </w:p>
        </w:tc>
        <w:tc>
          <w:tcPr>
            <w:tcW w:w="1534" w:type="dxa"/>
          </w:tcPr>
          <w:p w:rsidR="00914992" w:rsidRDefault="005358FE">
            <w:pPr>
              <w:jc w:val="right"/>
            </w:pPr>
            <w:r>
              <w:t>0,00</w:t>
            </w:r>
          </w:p>
        </w:tc>
        <w:tc>
          <w:tcPr>
            <w:tcW w:w="1443" w:type="dxa"/>
          </w:tcPr>
          <w:p w:rsidR="00914992" w:rsidRDefault="005358FE">
            <w:pPr>
              <w:jc w:val="right"/>
            </w:pPr>
            <w:r>
              <w:t>0,00</w:t>
            </w:r>
          </w:p>
        </w:tc>
        <w:tc>
          <w:tcPr>
            <w:tcW w:w="1418" w:type="dxa"/>
          </w:tcPr>
          <w:p w:rsidR="00914992" w:rsidRDefault="005358FE">
            <w:pPr>
              <w:jc w:val="right"/>
            </w:pPr>
            <w:r>
              <w:t>0,00</w:t>
            </w:r>
          </w:p>
        </w:tc>
        <w:tc>
          <w:tcPr>
            <w:tcW w:w="1559" w:type="dxa"/>
          </w:tcPr>
          <w:p w:rsidR="00914992" w:rsidRDefault="005358FE">
            <w:pPr>
              <w:jc w:val="right"/>
            </w:pPr>
            <w:r>
              <w:t>0,00</w:t>
            </w:r>
          </w:p>
        </w:tc>
      </w:tr>
      <w:tr w:rsidR="00914992">
        <w:tc>
          <w:tcPr>
            <w:tcW w:w="2376" w:type="dxa"/>
          </w:tcPr>
          <w:p w:rsidR="00914992" w:rsidRDefault="005358FE">
            <w:r>
              <w:t xml:space="preserve">Dodávatelia </w:t>
            </w:r>
          </w:p>
        </w:tc>
        <w:tc>
          <w:tcPr>
            <w:tcW w:w="1534" w:type="dxa"/>
          </w:tcPr>
          <w:p w:rsidR="00914992" w:rsidRDefault="005358FE">
            <w:pPr>
              <w:jc w:val="right"/>
            </w:pPr>
            <w:r>
              <w:t>33,16</w:t>
            </w:r>
          </w:p>
        </w:tc>
        <w:tc>
          <w:tcPr>
            <w:tcW w:w="1443" w:type="dxa"/>
          </w:tcPr>
          <w:p w:rsidR="00914992" w:rsidRDefault="005358FE">
            <w:pPr>
              <w:jc w:val="right"/>
            </w:pPr>
            <w:r>
              <w:rPr>
                <w:highlight w:val="white"/>
              </w:rPr>
              <w:t>136 926,26</w:t>
            </w:r>
          </w:p>
        </w:tc>
        <w:tc>
          <w:tcPr>
            <w:tcW w:w="1418" w:type="dxa"/>
          </w:tcPr>
          <w:p w:rsidR="00914992" w:rsidRDefault="005358FE">
            <w:pPr>
              <w:jc w:val="right"/>
            </w:pPr>
            <w:r>
              <w:rPr>
                <w:highlight w:val="white"/>
              </w:rPr>
              <w:t>139 515.16</w:t>
            </w:r>
          </w:p>
        </w:tc>
        <w:tc>
          <w:tcPr>
            <w:tcW w:w="1559" w:type="dxa"/>
          </w:tcPr>
          <w:p w:rsidR="00914992" w:rsidRDefault="005358FE">
            <w:pPr>
              <w:jc w:val="right"/>
            </w:pPr>
            <w:r>
              <w:t>2 622,06</w:t>
            </w:r>
          </w:p>
        </w:tc>
      </w:tr>
      <w:tr w:rsidR="00914992">
        <w:tc>
          <w:tcPr>
            <w:tcW w:w="2376" w:type="dxa"/>
          </w:tcPr>
          <w:p w:rsidR="00914992" w:rsidRDefault="005358FE">
            <w:r>
              <w:t xml:space="preserve">Zamestnanci </w:t>
            </w:r>
          </w:p>
        </w:tc>
        <w:tc>
          <w:tcPr>
            <w:tcW w:w="1534" w:type="dxa"/>
          </w:tcPr>
          <w:p w:rsidR="00914992" w:rsidRDefault="005358FE">
            <w:pPr>
              <w:jc w:val="right"/>
            </w:pPr>
            <w:r>
              <w:t>9 070,37</w:t>
            </w:r>
          </w:p>
        </w:tc>
        <w:tc>
          <w:tcPr>
            <w:tcW w:w="1443" w:type="dxa"/>
          </w:tcPr>
          <w:p w:rsidR="00914992" w:rsidRDefault="005358FE">
            <w:pPr>
              <w:jc w:val="right"/>
            </w:pPr>
            <w:r>
              <w:rPr>
                <w:highlight w:val="white"/>
              </w:rPr>
              <w:t>113 415.07</w:t>
            </w:r>
          </w:p>
        </w:tc>
        <w:tc>
          <w:tcPr>
            <w:tcW w:w="1418" w:type="dxa"/>
          </w:tcPr>
          <w:p w:rsidR="00914992" w:rsidRDefault="005358FE">
            <w:pPr>
              <w:jc w:val="right"/>
            </w:pPr>
            <w:r>
              <w:rPr>
                <w:highlight w:val="white"/>
              </w:rPr>
              <w:t>112 700.86</w:t>
            </w:r>
          </w:p>
        </w:tc>
        <w:tc>
          <w:tcPr>
            <w:tcW w:w="1559" w:type="dxa"/>
          </w:tcPr>
          <w:p w:rsidR="00914992" w:rsidRDefault="005358FE">
            <w:pPr>
              <w:jc w:val="right"/>
            </w:pPr>
            <w:r>
              <w:t>8 356,16</w:t>
            </w:r>
          </w:p>
        </w:tc>
      </w:tr>
      <w:tr w:rsidR="00914992">
        <w:tc>
          <w:tcPr>
            <w:tcW w:w="2376" w:type="dxa"/>
          </w:tcPr>
          <w:p w:rsidR="00914992" w:rsidRDefault="005358FE">
            <w:r>
              <w:t>Zúčtovanie s orgánmi poistenia</w:t>
            </w:r>
          </w:p>
        </w:tc>
        <w:tc>
          <w:tcPr>
            <w:tcW w:w="1534" w:type="dxa"/>
          </w:tcPr>
          <w:p w:rsidR="00914992" w:rsidRDefault="005358FE">
            <w:pPr>
              <w:jc w:val="right"/>
            </w:pPr>
            <w:r>
              <w:t>4 925,46</w:t>
            </w:r>
          </w:p>
        </w:tc>
        <w:tc>
          <w:tcPr>
            <w:tcW w:w="1443" w:type="dxa"/>
          </w:tcPr>
          <w:p w:rsidR="00914992" w:rsidRDefault="005358FE">
            <w:pPr>
              <w:jc w:val="right"/>
            </w:pPr>
            <w:r>
              <w:rPr>
                <w:highlight w:val="white"/>
              </w:rPr>
              <w:t>48 748,38</w:t>
            </w:r>
          </w:p>
        </w:tc>
        <w:tc>
          <w:tcPr>
            <w:tcW w:w="1418" w:type="dxa"/>
          </w:tcPr>
          <w:p w:rsidR="00914992" w:rsidRDefault="005358FE">
            <w:pPr>
              <w:jc w:val="right"/>
            </w:pPr>
            <w:r>
              <w:rPr>
                <w:highlight w:val="white"/>
              </w:rPr>
              <w:t>48 608.68</w:t>
            </w:r>
          </w:p>
        </w:tc>
        <w:tc>
          <w:tcPr>
            <w:tcW w:w="1559" w:type="dxa"/>
          </w:tcPr>
          <w:p w:rsidR="00914992" w:rsidRDefault="005358FE">
            <w:pPr>
              <w:jc w:val="right"/>
            </w:pPr>
            <w:r>
              <w:t>4 785,76</w:t>
            </w:r>
          </w:p>
        </w:tc>
      </w:tr>
      <w:tr w:rsidR="00914992">
        <w:tc>
          <w:tcPr>
            <w:tcW w:w="2376" w:type="dxa"/>
          </w:tcPr>
          <w:p w:rsidR="00914992" w:rsidRDefault="005358FE">
            <w:r>
              <w:t>Ostatné priame dane</w:t>
            </w:r>
          </w:p>
        </w:tc>
        <w:tc>
          <w:tcPr>
            <w:tcW w:w="1534" w:type="dxa"/>
          </w:tcPr>
          <w:p w:rsidR="00914992" w:rsidRDefault="005358FE">
            <w:pPr>
              <w:jc w:val="right"/>
            </w:pPr>
            <w:r>
              <w:t>1 428,42</w:t>
            </w:r>
          </w:p>
        </w:tc>
        <w:tc>
          <w:tcPr>
            <w:tcW w:w="1443" w:type="dxa"/>
          </w:tcPr>
          <w:p w:rsidR="00914992" w:rsidRDefault="005358FE">
            <w:pPr>
              <w:jc w:val="right"/>
            </w:pPr>
            <w:r>
              <w:rPr>
                <w:highlight w:val="white"/>
              </w:rPr>
              <w:t>10 628,22</w:t>
            </w:r>
          </w:p>
        </w:tc>
        <w:tc>
          <w:tcPr>
            <w:tcW w:w="1418" w:type="dxa"/>
          </w:tcPr>
          <w:p w:rsidR="00914992" w:rsidRDefault="005358FE">
            <w:pPr>
              <w:jc w:val="right"/>
            </w:pPr>
            <w:r>
              <w:rPr>
                <w:highlight w:val="white"/>
              </w:rPr>
              <w:t>10 535,91</w:t>
            </w:r>
          </w:p>
        </w:tc>
        <w:tc>
          <w:tcPr>
            <w:tcW w:w="1559" w:type="dxa"/>
          </w:tcPr>
          <w:p w:rsidR="00914992" w:rsidRDefault="005358FE">
            <w:pPr>
              <w:jc w:val="right"/>
            </w:pPr>
            <w:r>
              <w:t>1 336,11</w:t>
            </w:r>
          </w:p>
        </w:tc>
      </w:tr>
      <w:tr w:rsidR="00914992">
        <w:tc>
          <w:tcPr>
            <w:tcW w:w="2376" w:type="dxa"/>
          </w:tcPr>
          <w:p w:rsidR="00914992" w:rsidRDefault="005358FE">
            <w:r>
              <w:t>Iné záväzky</w:t>
            </w:r>
          </w:p>
        </w:tc>
        <w:tc>
          <w:tcPr>
            <w:tcW w:w="1534" w:type="dxa"/>
          </w:tcPr>
          <w:p w:rsidR="00914992" w:rsidRDefault="005358FE">
            <w:pPr>
              <w:jc w:val="right"/>
            </w:pPr>
            <w:r>
              <w:t>275,87</w:t>
            </w:r>
          </w:p>
        </w:tc>
        <w:tc>
          <w:tcPr>
            <w:tcW w:w="1443" w:type="dxa"/>
          </w:tcPr>
          <w:p w:rsidR="00914992" w:rsidRDefault="005358FE">
            <w:pPr>
              <w:jc w:val="right"/>
            </w:pPr>
            <w:r>
              <w:rPr>
                <w:highlight w:val="white"/>
              </w:rPr>
              <w:t>4 844,20</w:t>
            </w:r>
          </w:p>
        </w:tc>
        <w:tc>
          <w:tcPr>
            <w:tcW w:w="1418" w:type="dxa"/>
          </w:tcPr>
          <w:p w:rsidR="00914992" w:rsidRDefault="005358FE">
            <w:pPr>
              <w:jc w:val="right"/>
            </w:pPr>
            <w:r>
              <w:rPr>
                <w:highlight w:val="white"/>
              </w:rPr>
              <w:t>5 205,09</w:t>
            </w:r>
          </w:p>
        </w:tc>
        <w:tc>
          <w:tcPr>
            <w:tcW w:w="1559" w:type="dxa"/>
          </w:tcPr>
          <w:p w:rsidR="00914992" w:rsidRDefault="005358FE">
            <w:pPr>
              <w:jc w:val="right"/>
            </w:pPr>
            <w:r>
              <w:t>636,76</w:t>
            </w:r>
          </w:p>
        </w:tc>
      </w:tr>
    </w:tbl>
    <w:p w:rsidR="00914992" w:rsidRDefault="005358FE">
      <w:r>
        <w:rPr>
          <w:b/>
          <w:i/>
        </w:rPr>
        <w:t>Dlhodobé záväzky</w:t>
      </w:r>
    </w:p>
    <w:tbl>
      <w:tblPr>
        <w:tblStyle w:val="af"/>
        <w:tblW w:w="832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375"/>
        <w:gridCol w:w="1534"/>
        <w:gridCol w:w="1443"/>
        <w:gridCol w:w="1418"/>
        <w:gridCol w:w="1559"/>
      </w:tblGrid>
      <w:tr w:rsidR="00914992">
        <w:tc>
          <w:tcPr>
            <w:tcW w:w="2376" w:type="dxa"/>
            <w:vAlign w:val="center"/>
          </w:tcPr>
          <w:p w:rsidR="00914992" w:rsidRDefault="005358FE">
            <w:pPr>
              <w:jc w:val="center"/>
            </w:pPr>
            <w:r>
              <w:rPr>
                <w:b/>
              </w:rPr>
              <w:t>Položka</w:t>
            </w:r>
          </w:p>
        </w:tc>
        <w:tc>
          <w:tcPr>
            <w:tcW w:w="1534" w:type="dxa"/>
            <w:vAlign w:val="center"/>
          </w:tcPr>
          <w:p w:rsidR="00914992" w:rsidRDefault="005358FE">
            <w:pPr>
              <w:jc w:val="center"/>
            </w:pPr>
            <w:r>
              <w:rPr>
                <w:b/>
              </w:rPr>
              <w:t>Zostatok k 31.12.2014</w:t>
            </w:r>
          </w:p>
        </w:tc>
        <w:tc>
          <w:tcPr>
            <w:tcW w:w="1443" w:type="dxa"/>
            <w:vAlign w:val="center"/>
          </w:tcPr>
          <w:p w:rsidR="00914992" w:rsidRDefault="005358FE">
            <w:pPr>
              <w:jc w:val="center"/>
            </w:pPr>
            <w:r>
              <w:rPr>
                <w:b/>
              </w:rPr>
              <w:t>Prírastky</w:t>
            </w:r>
          </w:p>
        </w:tc>
        <w:tc>
          <w:tcPr>
            <w:tcW w:w="1418" w:type="dxa"/>
            <w:vAlign w:val="center"/>
          </w:tcPr>
          <w:p w:rsidR="00914992" w:rsidRDefault="005358FE">
            <w:pPr>
              <w:jc w:val="center"/>
            </w:pPr>
            <w:r>
              <w:rPr>
                <w:b/>
              </w:rPr>
              <w:t>Úbytky</w:t>
            </w:r>
          </w:p>
        </w:tc>
        <w:tc>
          <w:tcPr>
            <w:tcW w:w="1559" w:type="dxa"/>
            <w:vAlign w:val="center"/>
          </w:tcPr>
          <w:p w:rsidR="00914992" w:rsidRDefault="005358FE">
            <w:pPr>
              <w:jc w:val="center"/>
            </w:pPr>
            <w:r>
              <w:rPr>
                <w:b/>
              </w:rPr>
              <w:t>Zostatok k 31.12.2015</w:t>
            </w:r>
          </w:p>
        </w:tc>
      </w:tr>
      <w:tr w:rsidR="00914992">
        <w:tc>
          <w:tcPr>
            <w:tcW w:w="2376" w:type="dxa"/>
          </w:tcPr>
          <w:p w:rsidR="00914992" w:rsidRDefault="005358FE">
            <w:r>
              <w:t>Ostatné dlhodobé záväzky</w:t>
            </w:r>
          </w:p>
        </w:tc>
        <w:tc>
          <w:tcPr>
            <w:tcW w:w="1534" w:type="dxa"/>
          </w:tcPr>
          <w:p w:rsidR="00914992" w:rsidRDefault="005358FE">
            <w:pPr>
              <w:jc w:val="right"/>
            </w:pPr>
            <w:r>
              <w:t>740,91</w:t>
            </w:r>
          </w:p>
        </w:tc>
        <w:tc>
          <w:tcPr>
            <w:tcW w:w="1443" w:type="dxa"/>
          </w:tcPr>
          <w:p w:rsidR="00914992" w:rsidRDefault="005358FE">
            <w:pPr>
              <w:jc w:val="right"/>
            </w:pPr>
            <w:r>
              <w:t>0,00</w:t>
            </w:r>
          </w:p>
        </w:tc>
        <w:tc>
          <w:tcPr>
            <w:tcW w:w="1418" w:type="dxa"/>
          </w:tcPr>
          <w:p w:rsidR="00914992" w:rsidRDefault="005358FE">
            <w:pPr>
              <w:jc w:val="right"/>
            </w:pPr>
            <w:r>
              <w:t>0,00</w:t>
            </w:r>
          </w:p>
        </w:tc>
        <w:tc>
          <w:tcPr>
            <w:tcW w:w="1559" w:type="dxa"/>
          </w:tcPr>
          <w:p w:rsidR="00914992" w:rsidRDefault="005358FE">
            <w:pPr>
              <w:jc w:val="right"/>
            </w:pPr>
            <w:r>
              <w:t>740,91</w:t>
            </w:r>
          </w:p>
        </w:tc>
      </w:tr>
      <w:tr w:rsidR="00914992">
        <w:tc>
          <w:tcPr>
            <w:tcW w:w="2376" w:type="dxa"/>
          </w:tcPr>
          <w:p w:rsidR="00914992" w:rsidRDefault="005358FE">
            <w:r>
              <w:lastRenderedPageBreak/>
              <w:t>Záväzky zo soc. fondu</w:t>
            </w:r>
          </w:p>
        </w:tc>
        <w:tc>
          <w:tcPr>
            <w:tcW w:w="1534" w:type="dxa"/>
          </w:tcPr>
          <w:p w:rsidR="00914992" w:rsidRDefault="005358FE">
            <w:pPr>
              <w:jc w:val="right"/>
            </w:pPr>
            <w:r>
              <w:t>85,27</w:t>
            </w:r>
          </w:p>
        </w:tc>
        <w:tc>
          <w:tcPr>
            <w:tcW w:w="1443" w:type="dxa"/>
          </w:tcPr>
          <w:p w:rsidR="00914992" w:rsidRDefault="005358FE">
            <w:pPr>
              <w:jc w:val="right"/>
            </w:pPr>
            <w:r>
              <w:rPr>
                <w:highlight w:val="white"/>
              </w:rPr>
              <w:t>922,00</w:t>
            </w:r>
          </w:p>
        </w:tc>
        <w:tc>
          <w:tcPr>
            <w:tcW w:w="1418" w:type="dxa"/>
          </w:tcPr>
          <w:p w:rsidR="00914992" w:rsidRDefault="005358FE">
            <w:pPr>
              <w:jc w:val="right"/>
            </w:pPr>
            <w:r>
              <w:rPr>
                <w:highlight w:val="white"/>
              </w:rPr>
              <w:t>928,71</w:t>
            </w:r>
          </w:p>
        </w:tc>
        <w:tc>
          <w:tcPr>
            <w:tcW w:w="1559" w:type="dxa"/>
          </w:tcPr>
          <w:p w:rsidR="00914992" w:rsidRDefault="005358FE">
            <w:pPr>
              <w:jc w:val="right"/>
            </w:pPr>
            <w:r>
              <w:t>91,98</w:t>
            </w:r>
          </w:p>
        </w:tc>
      </w:tr>
    </w:tbl>
    <w:p w:rsidR="00914992" w:rsidRDefault="00914992"/>
    <w:p w:rsidR="00914992" w:rsidRDefault="005358FE">
      <w:r>
        <w:rPr>
          <w:b/>
          <w:i/>
        </w:rPr>
        <w:t xml:space="preserve">ČASOVÉ ROZLÍŠENIE </w:t>
      </w:r>
    </w:p>
    <w:p w:rsidR="00914992" w:rsidRDefault="005358FE">
      <w:r>
        <w:rPr>
          <w:b/>
          <w:i/>
        </w:rPr>
        <w:t>Výdavky budúcich období a výnosy budúcich období</w:t>
      </w:r>
    </w:p>
    <w:tbl>
      <w:tblPr>
        <w:tblStyle w:val="af0"/>
        <w:tblW w:w="832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375"/>
        <w:gridCol w:w="1534"/>
        <w:gridCol w:w="1443"/>
        <w:gridCol w:w="1418"/>
        <w:gridCol w:w="1559"/>
      </w:tblGrid>
      <w:tr w:rsidR="00914992">
        <w:tc>
          <w:tcPr>
            <w:tcW w:w="2376" w:type="dxa"/>
            <w:vAlign w:val="center"/>
          </w:tcPr>
          <w:p w:rsidR="00914992" w:rsidRDefault="005358FE">
            <w:pPr>
              <w:jc w:val="center"/>
            </w:pPr>
            <w:r>
              <w:rPr>
                <w:b/>
              </w:rPr>
              <w:t>Položka</w:t>
            </w:r>
          </w:p>
        </w:tc>
        <w:tc>
          <w:tcPr>
            <w:tcW w:w="1534" w:type="dxa"/>
            <w:vAlign w:val="center"/>
          </w:tcPr>
          <w:p w:rsidR="00914992" w:rsidRDefault="005358FE">
            <w:pPr>
              <w:jc w:val="center"/>
            </w:pPr>
            <w:r>
              <w:rPr>
                <w:b/>
              </w:rPr>
              <w:t>Zostatok k 31.12.2014</w:t>
            </w:r>
          </w:p>
        </w:tc>
        <w:tc>
          <w:tcPr>
            <w:tcW w:w="1443" w:type="dxa"/>
            <w:vAlign w:val="center"/>
          </w:tcPr>
          <w:p w:rsidR="00914992" w:rsidRDefault="005358FE">
            <w:pPr>
              <w:jc w:val="center"/>
            </w:pPr>
            <w:r>
              <w:rPr>
                <w:b/>
              </w:rPr>
              <w:t>Prírastky</w:t>
            </w:r>
          </w:p>
        </w:tc>
        <w:tc>
          <w:tcPr>
            <w:tcW w:w="1418" w:type="dxa"/>
            <w:vAlign w:val="center"/>
          </w:tcPr>
          <w:p w:rsidR="00914992" w:rsidRDefault="005358FE">
            <w:pPr>
              <w:jc w:val="center"/>
            </w:pPr>
            <w:r>
              <w:rPr>
                <w:b/>
              </w:rPr>
              <w:t>Úbytky</w:t>
            </w:r>
          </w:p>
        </w:tc>
        <w:tc>
          <w:tcPr>
            <w:tcW w:w="1559" w:type="dxa"/>
            <w:vAlign w:val="center"/>
          </w:tcPr>
          <w:p w:rsidR="00914992" w:rsidRDefault="005358FE">
            <w:pPr>
              <w:jc w:val="center"/>
            </w:pPr>
            <w:r>
              <w:rPr>
                <w:b/>
              </w:rPr>
              <w:t>Zostatok k 31.12.2015</w:t>
            </w:r>
          </w:p>
        </w:tc>
      </w:tr>
      <w:tr w:rsidR="00914992">
        <w:tc>
          <w:tcPr>
            <w:tcW w:w="2376" w:type="dxa"/>
          </w:tcPr>
          <w:p w:rsidR="00914992" w:rsidRDefault="005358FE">
            <w:r>
              <w:t>Výdavky budúcich období</w:t>
            </w:r>
          </w:p>
        </w:tc>
        <w:tc>
          <w:tcPr>
            <w:tcW w:w="1534" w:type="dxa"/>
          </w:tcPr>
          <w:p w:rsidR="00914992" w:rsidRDefault="005358FE">
            <w:pPr>
              <w:jc w:val="right"/>
            </w:pPr>
            <w:r>
              <w:t>0,00</w:t>
            </w:r>
          </w:p>
        </w:tc>
        <w:tc>
          <w:tcPr>
            <w:tcW w:w="1443" w:type="dxa"/>
          </w:tcPr>
          <w:p w:rsidR="00914992" w:rsidRDefault="005358FE">
            <w:pPr>
              <w:jc w:val="right"/>
            </w:pPr>
            <w:r>
              <w:t>0,00</w:t>
            </w:r>
          </w:p>
        </w:tc>
        <w:tc>
          <w:tcPr>
            <w:tcW w:w="1418" w:type="dxa"/>
          </w:tcPr>
          <w:p w:rsidR="00914992" w:rsidRDefault="005358FE">
            <w:pPr>
              <w:jc w:val="right"/>
            </w:pPr>
            <w:r>
              <w:t>0,00</w:t>
            </w:r>
          </w:p>
        </w:tc>
        <w:tc>
          <w:tcPr>
            <w:tcW w:w="1559" w:type="dxa"/>
          </w:tcPr>
          <w:p w:rsidR="00914992" w:rsidRDefault="005358FE">
            <w:pPr>
              <w:jc w:val="right"/>
            </w:pPr>
            <w:r>
              <w:t>0,00</w:t>
            </w:r>
          </w:p>
        </w:tc>
      </w:tr>
      <w:tr w:rsidR="00914992">
        <w:tc>
          <w:tcPr>
            <w:tcW w:w="2376" w:type="dxa"/>
          </w:tcPr>
          <w:p w:rsidR="00914992" w:rsidRDefault="005358FE">
            <w:r>
              <w:t>Výnosy budúcich období</w:t>
            </w:r>
          </w:p>
        </w:tc>
        <w:tc>
          <w:tcPr>
            <w:tcW w:w="1534" w:type="dxa"/>
          </w:tcPr>
          <w:p w:rsidR="00914992" w:rsidRDefault="005358FE">
            <w:pPr>
              <w:jc w:val="right"/>
            </w:pPr>
            <w:r>
              <w:t>284 016,90</w:t>
            </w:r>
          </w:p>
        </w:tc>
        <w:tc>
          <w:tcPr>
            <w:tcW w:w="1443" w:type="dxa"/>
          </w:tcPr>
          <w:p w:rsidR="00914992" w:rsidRDefault="005358FE">
            <w:pPr>
              <w:jc w:val="right"/>
            </w:pPr>
            <w:r>
              <w:rPr>
                <w:highlight w:val="white"/>
              </w:rPr>
              <w:t>16 399,96</w:t>
            </w:r>
          </w:p>
        </w:tc>
        <w:tc>
          <w:tcPr>
            <w:tcW w:w="1418" w:type="dxa"/>
          </w:tcPr>
          <w:p w:rsidR="00914992" w:rsidRDefault="005358FE">
            <w:pPr>
              <w:jc w:val="right"/>
            </w:pPr>
            <w:r>
              <w:rPr>
                <w:highlight w:val="white"/>
              </w:rPr>
              <w:t>0,00</w:t>
            </w:r>
          </w:p>
        </w:tc>
        <w:tc>
          <w:tcPr>
            <w:tcW w:w="1559" w:type="dxa"/>
          </w:tcPr>
          <w:p w:rsidR="00914992" w:rsidRDefault="005358FE">
            <w:pPr>
              <w:jc w:val="right"/>
            </w:pPr>
            <w:r>
              <w:t>267 676,94</w:t>
            </w:r>
          </w:p>
        </w:tc>
      </w:tr>
    </w:tbl>
    <w:p w:rsidR="00914992" w:rsidRDefault="00914992"/>
    <w:p w:rsidR="00914992" w:rsidRDefault="005358FE">
      <w:r>
        <w:rPr>
          <w:b/>
          <w:i/>
        </w:rPr>
        <w:t>Prijaté kapitálové transfery na účte 384</w:t>
      </w:r>
    </w:p>
    <w:p w:rsidR="00914992" w:rsidRDefault="005358FE">
      <w:r>
        <w:t xml:space="preserve">Účet </w:t>
      </w:r>
      <w:r>
        <w:rPr>
          <w:b/>
        </w:rPr>
        <w:t>384 – Výnosy budúcich období na strane pasív</w:t>
      </w:r>
      <w:r>
        <w:t xml:space="preserve"> obsahuje údaje o dotáciách na kapitálové výdavky, ktoré boli preinvestované, ale majetok nebol ešte zaradený do používania. Po zaradení bude nasledovať odpisovanie majetku, kde časť obstaraná z dotácii pôjde mesačne nielen do nákladov ale aj do výnosov, aby neovplyvňovala hospodársky výsledok obce. Obec Horná Ves má na účte 384 tieto údaje:</w:t>
      </w:r>
    </w:p>
    <w:p w:rsidR="00914992" w:rsidRDefault="00914992">
      <w:pPr>
        <w:tabs>
          <w:tab w:val="left" w:pos="7350"/>
        </w:tabs>
      </w:pPr>
    </w:p>
    <w:tbl>
      <w:tblPr>
        <w:tblStyle w:val="af1"/>
        <w:tblW w:w="9345" w:type="dxa"/>
        <w:tblInd w:w="80" w:type="dxa"/>
        <w:tblBorders>
          <w:top w:val="nil"/>
          <w:left w:val="nil"/>
          <w:bottom w:val="nil"/>
          <w:right w:val="nil"/>
          <w:insideH w:val="nil"/>
          <w:insideV w:val="nil"/>
        </w:tblBorders>
        <w:tblLayout w:type="fixed"/>
        <w:tblLook w:val="0600"/>
      </w:tblPr>
      <w:tblGrid>
        <w:gridCol w:w="2670"/>
        <w:gridCol w:w="1350"/>
        <w:gridCol w:w="585"/>
        <w:gridCol w:w="750"/>
        <w:gridCol w:w="630"/>
        <w:gridCol w:w="660"/>
        <w:gridCol w:w="960"/>
        <w:gridCol w:w="720"/>
        <w:gridCol w:w="1020"/>
      </w:tblGrid>
      <w:tr w:rsidR="00914992">
        <w:tc>
          <w:tcPr>
            <w:tcW w:w="2670"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rsidR="00914992" w:rsidRDefault="005358FE">
            <w:pPr>
              <w:tabs>
                <w:tab w:val="left" w:pos="7350"/>
              </w:tabs>
              <w:ind w:left="60"/>
              <w:jc w:val="center"/>
            </w:pPr>
            <w:r>
              <w:rPr>
                <w:sz w:val="18"/>
                <w:szCs w:val="18"/>
              </w:rPr>
              <w:t>názov</w:t>
            </w:r>
          </w:p>
        </w:tc>
        <w:tc>
          <w:tcPr>
            <w:tcW w:w="1350" w:type="dxa"/>
            <w:tcBorders>
              <w:top w:val="single" w:sz="8" w:space="0" w:color="000000"/>
              <w:bottom w:val="single" w:sz="8" w:space="0" w:color="000000"/>
              <w:right w:val="single" w:sz="8" w:space="0" w:color="000000"/>
            </w:tcBorders>
            <w:tcMar>
              <w:top w:w="100" w:type="dxa"/>
              <w:left w:w="80" w:type="dxa"/>
              <w:bottom w:w="100" w:type="dxa"/>
              <w:right w:w="80" w:type="dxa"/>
            </w:tcMar>
          </w:tcPr>
          <w:p w:rsidR="00914992" w:rsidRDefault="005358FE">
            <w:pPr>
              <w:tabs>
                <w:tab w:val="left" w:pos="7350"/>
              </w:tabs>
              <w:ind w:left="60"/>
              <w:jc w:val="center"/>
            </w:pPr>
            <w:r>
              <w:rPr>
                <w:sz w:val="18"/>
                <w:szCs w:val="18"/>
              </w:rPr>
              <w:t>účel</w:t>
            </w:r>
          </w:p>
        </w:tc>
        <w:tc>
          <w:tcPr>
            <w:tcW w:w="585" w:type="dxa"/>
            <w:tcBorders>
              <w:top w:val="single" w:sz="8" w:space="0" w:color="000000"/>
              <w:bottom w:val="single" w:sz="8" w:space="0" w:color="000000"/>
              <w:right w:val="single" w:sz="8" w:space="0" w:color="000000"/>
            </w:tcBorders>
            <w:tcMar>
              <w:top w:w="100" w:type="dxa"/>
              <w:left w:w="80" w:type="dxa"/>
              <w:bottom w:w="100" w:type="dxa"/>
              <w:right w:w="80" w:type="dxa"/>
            </w:tcMar>
          </w:tcPr>
          <w:p w:rsidR="00914992" w:rsidRDefault="005358FE">
            <w:pPr>
              <w:tabs>
                <w:tab w:val="left" w:pos="7350"/>
              </w:tabs>
              <w:ind w:left="60"/>
              <w:jc w:val="center"/>
            </w:pPr>
            <w:r>
              <w:rPr>
                <w:sz w:val="18"/>
                <w:szCs w:val="18"/>
              </w:rPr>
              <w:t>prijatá</w:t>
            </w:r>
          </w:p>
          <w:p w:rsidR="00914992" w:rsidRDefault="005358FE">
            <w:pPr>
              <w:tabs>
                <w:tab w:val="left" w:pos="7350"/>
              </w:tabs>
              <w:ind w:left="60"/>
              <w:jc w:val="center"/>
            </w:pPr>
            <w:r>
              <w:rPr>
                <w:sz w:val="18"/>
                <w:szCs w:val="18"/>
              </w:rPr>
              <w:t>v roku</w:t>
            </w:r>
          </w:p>
        </w:tc>
        <w:tc>
          <w:tcPr>
            <w:tcW w:w="750" w:type="dxa"/>
            <w:tcBorders>
              <w:top w:val="single" w:sz="8" w:space="0" w:color="000000"/>
              <w:bottom w:val="single" w:sz="8" w:space="0" w:color="000000"/>
              <w:right w:val="single" w:sz="8" w:space="0" w:color="000000"/>
            </w:tcBorders>
            <w:tcMar>
              <w:top w:w="100" w:type="dxa"/>
              <w:left w:w="80" w:type="dxa"/>
              <w:bottom w:w="100" w:type="dxa"/>
              <w:right w:w="80" w:type="dxa"/>
            </w:tcMar>
          </w:tcPr>
          <w:p w:rsidR="00914992" w:rsidRDefault="005358FE">
            <w:pPr>
              <w:tabs>
                <w:tab w:val="left" w:pos="7350"/>
              </w:tabs>
              <w:ind w:left="60"/>
              <w:jc w:val="center"/>
            </w:pPr>
            <w:r>
              <w:rPr>
                <w:sz w:val="18"/>
                <w:szCs w:val="18"/>
              </w:rPr>
              <w:t>prijatá</w:t>
            </w:r>
          </w:p>
          <w:p w:rsidR="00914992" w:rsidRDefault="005358FE">
            <w:pPr>
              <w:tabs>
                <w:tab w:val="left" w:pos="7350"/>
              </w:tabs>
              <w:ind w:left="60"/>
              <w:jc w:val="center"/>
            </w:pPr>
            <w:r>
              <w:rPr>
                <w:sz w:val="18"/>
                <w:szCs w:val="18"/>
              </w:rPr>
              <w:t>v sume</w:t>
            </w:r>
          </w:p>
        </w:tc>
        <w:tc>
          <w:tcPr>
            <w:tcW w:w="630" w:type="dxa"/>
            <w:tcBorders>
              <w:top w:val="single" w:sz="8" w:space="0" w:color="000000"/>
              <w:bottom w:val="single" w:sz="8" w:space="0" w:color="000000"/>
              <w:right w:val="single" w:sz="8" w:space="0" w:color="000000"/>
            </w:tcBorders>
            <w:tcMar>
              <w:top w:w="100" w:type="dxa"/>
              <w:left w:w="80" w:type="dxa"/>
              <w:bottom w:w="100" w:type="dxa"/>
              <w:right w:w="80" w:type="dxa"/>
            </w:tcMar>
            <w:vAlign w:val="bottom"/>
          </w:tcPr>
          <w:p w:rsidR="00914992" w:rsidRDefault="005358FE">
            <w:pPr>
              <w:tabs>
                <w:tab w:val="left" w:pos="7350"/>
              </w:tabs>
              <w:ind w:left="60"/>
              <w:jc w:val="center"/>
            </w:pPr>
            <w:r>
              <w:rPr>
                <w:sz w:val="18"/>
                <w:szCs w:val="18"/>
              </w:rPr>
              <w:t>odpisy</w:t>
            </w:r>
          </w:p>
          <w:p w:rsidR="00914992" w:rsidRDefault="005358FE">
            <w:pPr>
              <w:tabs>
                <w:tab w:val="left" w:pos="7350"/>
              </w:tabs>
              <w:ind w:left="60"/>
              <w:jc w:val="center"/>
            </w:pPr>
            <w:r>
              <w:rPr>
                <w:sz w:val="18"/>
                <w:szCs w:val="18"/>
              </w:rPr>
              <w:t>od</w:t>
            </w:r>
          </w:p>
          <w:p w:rsidR="00914992" w:rsidRDefault="005358FE">
            <w:pPr>
              <w:tabs>
                <w:tab w:val="left" w:pos="7350"/>
              </w:tabs>
              <w:ind w:left="60"/>
              <w:jc w:val="center"/>
            </w:pPr>
            <w:r>
              <w:rPr>
                <w:sz w:val="18"/>
                <w:szCs w:val="18"/>
              </w:rPr>
              <w:t>roku</w:t>
            </w:r>
          </w:p>
        </w:tc>
        <w:tc>
          <w:tcPr>
            <w:tcW w:w="660" w:type="dxa"/>
            <w:tcBorders>
              <w:top w:val="single" w:sz="8" w:space="0" w:color="000000"/>
              <w:bottom w:val="single" w:sz="8" w:space="0" w:color="000000"/>
              <w:right w:val="single" w:sz="8" w:space="0" w:color="000000"/>
            </w:tcBorders>
            <w:tcMar>
              <w:top w:w="100" w:type="dxa"/>
              <w:left w:w="80" w:type="dxa"/>
              <w:bottom w:w="100" w:type="dxa"/>
              <w:right w:w="80" w:type="dxa"/>
            </w:tcMar>
          </w:tcPr>
          <w:p w:rsidR="00914992" w:rsidRDefault="005358FE">
            <w:pPr>
              <w:tabs>
                <w:tab w:val="left" w:pos="7350"/>
              </w:tabs>
              <w:ind w:left="60"/>
              <w:jc w:val="center"/>
            </w:pPr>
            <w:r>
              <w:rPr>
                <w:sz w:val="18"/>
                <w:szCs w:val="18"/>
              </w:rPr>
              <w:t>príjem</w:t>
            </w:r>
          </w:p>
          <w:p w:rsidR="00914992" w:rsidRDefault="005358FE">
            <w:pPr>
              <w:tabs>
                <w:tab w:val="left" w:pos="7350"/>
              </w:tabs>
              <w:ind w:left="60"/>
              <w:jc w:val="center"/>
            </w:pPr>
            <w:r>
              <w:rPr>
                <w:sz w:val="18"/>
                <w:szCs w:val="18"/>
              </w:rPr>
              <w:t>v roku 2014</w:t>
            </w:r>
          </w:p>
        </w:tc>
        <w:tc>
          <w:tcPr>
            <w:tcW w:w="960" w:type="dxa"/>
            <w:tcBorders>
              <w:top w:val="single" w:sz="8" w:space="0" w:color="000000"/>
              <w:bottom w:val="single" w:sz="8" w:space="0" w:color="000000"/>
              <w:right w:val="single" w:sz="8" w:space="0" w:color="000000"/>
            </w:tcBorders>
            <w:tcMar>
              <w:top w:w="100" w:type="dxa"/>
              <w:left w:w="80" w:type="dxa"/>
              <w:bottom w:w="100" w:type="dxa"/>
              <w:right w:w="80" w:type="dxa"/>
            </w:tcMar>
          </w:tcPr>
          <w:p w:rsidR="00914992" w:rsidRDefault="005358FE">
            <w:pPr>
              <w:tabs>
                <w:tab w:val="left" w:pos="7350"/>
              </w:tabs>
              <w:ind w:left="60"/>
              <w:jc w:val="center"/>
            </w:pPr>
            <w:r>
              <w:rPr>
                <w:sz w:val="18"/>
                <w:szCs w:val="18"/>
              </w:rPr>
              <w:t>zostatok k</w:t>
            </w:r>
          </w:p>
          <w:p w:rsidR="00914992" w:rsidRDefault="005358FE">
            <w:pPr>
              <w:tabs>
                <w:tab w:val="left" w:pos="7350"/>
              </w:tabs>
              <w:ind w:left="60"/>
              <w:jc w:val="center"/>
            </w:pPr>
            <w:r>
              <w:rPr>
                <w:sz w:val="18"/>
                <w:szCs w:val="18"/>
              </w:rPr>
              <w:t>31.12.2014</w:t>
            </w:r>
          </w:p>
        </w:tc>
        <w:tc>
          <w:tcPr>
            <w:tcW w:w="720" w:type="dxa"/>
            <w:tcBorders>
              <w:top w:val="single" w:sz="8" w:space="0" w:color="000000"/>
              <w:bottom w:val="single" w:sz="8" w:space="0" w:color="000000"/>
              <w:right w:val="single" w:sz="8" w:space="0" w:color="000000"/>
            </w:tcBorders>
            <w:tcMar>
              <w:top w:w="100" w:type="dxa"/>
              <w:left w:w="80" w:type="dxa"/>
              <w:bottom w:w="100" w:type="dxa"/>
              <w:right w:w="80" w:type="dxa"/>
            </w:tcMar>
          </w:tcPr>
          <w:p w:rsidR="00914992" w:rsidRDefault="005358FE">
            <w:pPr>
              <w:tabs>
                <w:tab w:val="left" w:pos="7350"/>
              </w:tabs>
              <w:ind w:left="60"/>
              <w:jc w:val="center"/>
            </w:pPr>
            <w:r>
              <w:rPr>
                <w:sz w:val="18"/>
                <w:szCs w:val="18"/>
              </w:rPr>
              <w:t>odpis</w:t>
            </w:r>
          </w:p>
          <w:p w:rsidR="00914992" w:rsidRDefault="005358FE">
            <w:pPr>
              <w:tabs>
                <w:tab w:val="left" w:pos="7350"/>
              </w:tabs>
              <w:ind w:left="60"/>
              <w:jc w:val="center"/>
            </w:pPr>
            <w:r>
              <w:rPr>
                <w:sz w:val="18"/>
                <w:szCs w:val="18"/>
              </w:rPr>
              <w:t>v roku 2015</w:t>
            </w:r>
          </w:p>
        </w:tc>
        <w:tc>
          <w:tcPr>
            <w:tcW w:w="1020" w:type="dxa"/>
            <w:tcBorders>
              <w:top w:val="single" w:sz="8" w:space="0" w:color="000000"/>
              <w:bottom w:val="single" w:sz="8" w:space="0" w:color="000000"/>
              <w:right w:val="single" w:sz="8" w:space="0" w:color="000000"/>
            </w:tcBorders>
            <w:tcMar>
              <w:top w:w="100" w:type="dxa"/>
              <w:left w:w="80" w:type="dxa"/>
              <w:bottom w:w="100" w:type="dxa"/>
              <w:right w:w="80" w:type="dxa"/>
            </w:tcMar>
          </w:tcPr>
          <w:p w:rsidR="00914992" w:rsidRDefault="005358FE">
            <w:pPr>
              <w:tabs>
                <w:tab w:val="left" w:pos="7350"/>
              </w:tabs>
              <w:ind w:left="60"/>
              <w:jc w:val="center"/>
            </w:pPr>
            <w:r>
              <w:rPr>
                <w:sz w:val="18"/>
                <w:szCs w:val="18"/>
              </w:rPr>
              <w:t>zostatok</w:t>
            </w:r>
          </w:p>
          <w:p w:rsidR="00914992" w:rsidRDefault="005358FE">
            <w:pPr>
              <w:tabs>
                <w:tab w:val="left" w:pos="7350"/>
              </w:tabs>
              <w:ind w:left="60"/>
              <w:jc w:val="center"/>
            </w:pPr>
            <w:r>
              <w:rPr>
                <w:sz w:val="18"/>
                <w:szCs w:val="18"/>
              </w:rPr>
              <w:t>k</w:t>
            </w:r>
          </w:p>
          <w:p w:rsidR="00914992" w:rsidRDefault="005358FE">
            <w:pPr>
              <w:tabs>
                <w:tab w:val="left" w:pos="7350"/>
              </w:tabs>
              <w:ind w:left="60"/>
              <w:jc w:val="center"/>
            </w:pPr>
            <w:r>
              <w:rPr>
                <w:sz w:val="18"/>
                <w:szCs w:val="18"/>
              </w:rPr>
              <w:t>31.12.2015</w:t>
            </w:r>
          </w:p>
        </w:tc>
      </w:tr>
      <w:tr w:rsidR="00914992">
        <w:tc>
          <w:tcPr>
            <w:tcW w:w="2670" w:type="dxa"/>
            <w:tcBorders>
              <w:left w:val="single" w:sz="8" w:space="0" w:color="000000"/>
              <w:bottom w:val="single" w:sz="8" w:space="0" w:color="000000"/>
              <w:right w:val="single" w:sz="8" w:space="0" w:color="000000"/>
            </w:tcBorders>
            <w:tcMar>
              <w:top w:w="100" w:type="dxa"/>
              <w:left w:w="80" w:type="dxa"/>
              <w:bottom w:w="100" w:type="dxa"/>
              <w:right w:w="80" w:type="dxa"/>
            </w:tcMar>
            <w:vAlign w:val="bottom"/>
          </w:tcPr>
          <w:p w:rsidR="00914992" w:rsidRDefault="005358FE">
            <w:pPr>
              <w:tabs>
                <w:tab w:val="left" w:pos="7350"/>
              </w:tabs>
              <w:ind w:left="60"/>
            </w:pPr>
            <w:r>
              <w:rPr>
                <w:sz w:val="18"/>
                <w:szCs w:val="18"/>
              </w:rPr>
              <w:t>technické zhodnotenie  budovy KD</w:t>
            </w:r>
          </w:p>
        </w:tc>
        <w:tc>
          <w:tcPr>
            <w:tcW w:w="1350" w:type="dxa"/>
            <w:tcBorders>
              <w:bottom w:val="single" w:sz="8" w:space="0" w:color="000000"/>
              <w:right w:val="single" w:sz="8" w:space="0" w:color="000000"/>
            </w:tcBorders>
            <w:tcMar>
              <w:top w:w="100" w:type="dxa"/>
              <w:left w:w="80" w:type="dxa"/>
              <w:bottom w:w="100" w:type="dxa"/>
              <w:right w:w="80" w:type="dxa"/>
            </w:tcMar>
            <w:vAlign w:val="bottom"/>
          </w:tcPr>
          <w:p w:rsidR="00914992" w:rsidRDefault="005358FE">
            <w:pPr>
              <w:tabs>
                <w:tab w:val="left" w:pos="7350"/>
              </w:tabs>
              <w:ind w:left="60"/>
            </w:pPr>
            <w:r>
              <w:rPr>
                <w:sz w:val="18"/>
                <w:szCs w:val="18"/>
              </w:rPr>
              <w:t>nové kúrenie</w:t>
            </w:r>
          </w:p>
        </w:tc>
        <w:tc>
          <w:tcPr>
            <w:tcW w:w="585" w:type="dxa"/>
            <w:tcBorders>
              <w:bottom w:val="single" w:sz="8" w:space="0" w:color="000000"/>
              <w:right w:val="single" w:sz="8" w:space="0" w:color="000000"/>
            </w:tcBorders>
            <w:tcMar>
              <w:top w:w="100" w:type="dxa"/>
              <w:left w:w="80" w:type="dxa"/>
              <w:bottom w:w="100" w:type="dxa"/>
              <w:right w:w="80" w:type="dxa"/>
            </w:tcMar>
            <w:vAlign w:val="bottom"/>
          </w:tcPr>
          <w:p w:rsidR="00914992" w:rsidRDefault="005358FE">
            <w:pPr>
              <w:tabs>
                <w:tab w:val="left" w:pos="7350"/>
              </w:tabs>
              <w:ind w:left="60"/>
              <w:jc w:val="right"/>
            </w:pPr>
            <w:r>
              <w:rPr>
                <w:sz w:val="18"/>
                <w:szCs w:val="18"/>
              </w:rPr>
              <w:t>2009</w:t>
            </w:r>
          </w:p>
        </w:tc>
        <w:tc>
          <w:tcPr>
            <w:tcW w:w="750" w:type="dxa"/>
            <w:tcBorders>
              <w:bottom w:val="single" w:sz="8" w:space="0" w:color="000000"/>
              <w:right w:val="single" w:sz="8" w:space="0" w:color="000000"/>
            </w:tcBorders>
            <w:tcMar>
              <w:top w:w="100" w:type="dxa"/>
              <w:left w:w="80" w:type="dxa"/>
              <w:bottom w:w="100" w:type="dxa"/>
              <w:right w:w="80" w:type="dxa"/>
            </w:tcMar>
            <w:vAlign w:val="bottom"/>
          </w:tcPr>
          <w:p w:rsidR="00914992" w:rsidRDefault="005358FE">
            <w:pPr>
              <w:tabs>
                <w:tab w:val="left" w:pos="7350"/>
              </w:tabs>
              <w:ind w:left="60"/>
              <w:jc w:val="right"/>
            </w:pPr>
            <w:r>
              <w:rPr>
                <w:sz w:val="18"/>
                <w:szCs w:val="18"/>
              </w:rPr>
              <w:t>13277</w:t>
            </w:r>
          </w:p>
        </w:tc>
        <w:tc>
          <w:tcPr>
            <w:tcW w:w="630" w:type="dxa"/>
            <w:tcBorders>
              <w:bottom w:val="single" w:sz="8" w:space="0" w:color="000000"/>
              <w:right w:val="single" w:sz="8" w:space="0" w:color="000000"/>
            </w:tcBorders>
            <w:tcMar>
              <w:top w:w="100" w:type="dxa"/>
              <w:left w:w="80" w:type="dxa"/>
              <w:bottom w:w="100" w:type="dxa"/>
              <w:right w:w="80" w:type="dxa"/>
            </w:tcMar>
            <w:vAlign w:val="bottom"/>
          </w:tcPr>
          <w:p w:rsidR="00914992" w:rsidRDefault="005358FE">
            <w:pPr>
              <w:tabs>
                <w:tab w:val="left" w:pos="7350"/>
              </w:tabs>
              <w:ind w:left="60"/>
              <w:jc w:val="right"/>
            </w:pPr>
            <w:r>
              <w:rPr>
                <w:sz w:val="18"/>
                <w:szCs w:val="18"/>
              </w:rPr>
              <w:t>2012</w:t>
            </w:r>
          </w:p>
        </w:tc>
        <w:tc>
          <w:tcPr>
            <w:tcW w:w="660" w:type="dxa"/>
            <w:tcBorders>
              <w:bottom w:val="single" w:sz="8" w:space="0" w:color="000000"/>
              <w:right w:val="single" w:sz="8" w:space="0" w:color="000000"/>
            </w:tcBorders>
            <w:tcMar>
              <w:top w:w="100" w:type="dxa"/>
              <w:left w:w="80" w:type="dxa"/>
              <w:bottom w:w="100" w:type="dxa"/>
              <w:right w:w="80" w:type="dxa"/>
            </w:tcMar>
            <w:vAlign w:val="bottom"/>
          </w:tcPr>
          <w:p w:rsidR="00914992" w:rsidRDefault="00914992">
            <w:pPr>
              <w:tabs>
                <w:tab w:val="left" w:pos="7350"/>
              </w:tabs>
              <w:ind w:left="60"/>
            </w:pPr>
          </w:p>
        </w:tc>
        <w:tc>
          <w:tcPr>
            <w:tcW w:w="960" w:type="dxa"/>
            <w:tcBorders>
              <w:bottom w:val="single" w:sz="8" w:space="0" w:color="000000"/>
              <w:right w:val="single" w:sz="8" w:space="0" w:color="000000"/>
            </w:tcBorders>
            <w:tcMar>
              <w:top w:w="100" w:type="dxa"/>
              <w:left w:w="80" w:type="dxa"/>
              <w:bottom w:w="100" w:type="dxa"/>
              <w:right w:w="80" w:type="dxa"/>
            </w:tcMar>
            <w:vAlign w:val="bottom"/>
          </w:tcPr>
          <w:p w:rsidR="00914992" w:rsidRDefault="005358FE">
            <w:pPr>
              <w:tabs>
                <w:tab w:val="left" w:pos="7350"/>
              </w:tabs>
              <w:ind w:left="60"/>
              <w:jc w:val="right"/>
            </w:pPr>
            <w:r>
              <w:rPr>
                <w:sz w:val="18"/>
                <w:szCs w:val="18"/>
              </w:rPr>
              <w:t>11783,36</w:t>
            </w:r>
          </w:p>
        </w:tc>
        <w:tc>
          <w:tcPr>
            <w:tcW w:w="720" w:type="dxa"/>
            <w:tcBorders>
              <w:bottom w:val="single" w:sz="8" w:space="0" w:color="000000"/>
              <w:right w:val="single" w:sz="8" w:space="0" w:color="000000"/>
            </w:tcBorders>
            <w:tcMar>
              <w:top w:w="100" w:type="dxa"/>
              <w:left w:w="80" w:type="dxa"/>
              <w:bottom w:w="100" w:type="dxa"/>
              <w:right w:w="80" w:type="dxa"/>
            </w:tcMar>
            <w:vAlign w:val="bottom"/>
          </w:tcPr>
          <w:p w:rsidR="00914992" w:rsidRDefault="00914992">
            <w:pPr>
              <w:tabs>
                <w:tab w:val="left" w:pos="7350"/>
              </w:tabs>
              <w:ind w:left="60"/>
            </w:pPr>
          </w:p>
        </w:tc>
        <w:tc>
          <w:tcPr>
            <w:tcW w:w="1020" w:type="dxa"/>
            <w:tcBorders>
              <w:bottom w:val="single" w:sz="8" w:space="0" w:color="000000"/>
              <w:right w:val="single" w:sz="8" w:space="0" w:color="000000"/>
            </w:tcBorders>
            <w:tcMar>
              <w:top w:w="100" w:type="dxa"/>
              <w:left w:w="80" w:type="dxa"/>
              <w:bottom w:w="100" w:type="dxa"/>
              <w:right w:w="80" w:type="dxa"/>
            </w:tcMar>
            <w:vAlign w:val="bottom"/>
          </w:tcPr>
          <w:p w:rsidR="00914992" w:rsidRDefault="005358FE">
            <w:pPr>
              <w:tabs>
                <w:tab w:val="left" w:pos="7350"/>
              </w:tabs>
              <w:ind w:left="60"/>
              <w:jc w:val="right"/>
            </w:pPr>
            <w:r>
              <w:rPr>
                <w:sz w:val="18"/>
                <w:szCs w:val="18"/>
              </w:rPr>
              <w:t>11783,36</w:t>
            </w:r>
          </w:p>
        </w:tc>
      </w:tr>
      <w:tr w:rsidR="00914992">
        <w:tc>
          <w:tcPr>
            <w:tcW w:w="2670" w:type="dxa"/>
            <w:tcBorders>
              <w:left w:val="single" w:sz="8" w:space="0" w:color="000000"/>
              <w:bottom w:val="single" w:sz="8" w:space="0" w:color="000000"/>
              <w:right w:val="single" w:sz="8" w:space="0" w:color="000000"/>
            </w:tcBorders>
            <w:tcMar>
              <w:top w:w="100" w:type="dxa"/>
              <w:left w:w="80" w:type="dxa"/>
              <w:bottom w:w="100" w:type="dxa"/>
              <w:right w:w="80" w:type="dxa"/>
            </w:tcMar>
            <w:vAlign w:val="bottom"/>
          </w:tcPr>
          <w:p w:rsidR="00914992" w:rsidRDefault="005358FE">
            <w:pPr>
              <w:tabs>
                <w:tab w:val="left" w:pos="7350"/>
              </w:tabs>
              <w:ind w:left="60"/>
            </w:pPr>
            <w:r>
              <w:rPr>
                <w:sz w:val="18"/>
                <w:szCs w:val="18"/>
              </w:rPr>
              <w:t>technické zhodnotenie budovy KD</w:t>
            </w:r>
          </w:p>
        </w:tc>
        <w:tc>
          <w:tcPr>
            <w:tcW w:w="1350" w:type="dxa"/>
            <w:tcBorders>
              <w:bottom w:val="single" w:sz="8" w:space="0" w:color="000000"/>
              <w:right w:val="single" w:sz="8" w:space="0" w:color="000000"/>
            </w:tcBorders>
            <w:tcMar>
              <w:top w:w="100" w:type="dxa"/>
              <w:left w:w="80" w:type="dxa"/>
              <w:bottom w:w="100" w:type="dxa"/>
              <w:right w:w="80" w:type="dxa"/>
            </w:tcMar>
            <w:vAlign w:val="bottom"/>
          </w:tcPr>
          <w:p w:rsidR="00914992" w:rsidRDefault="005358FE">
            <w:pPr>
              <w:tabs>
                <w:tab w:val="left" w:pos="7350"/>
              </w:tabs>
              <w:ind w:left="60"/>
            </w:pPr>
            <w:r>
              <w:rPr>
                <w:sz w:val="18"/>
                <w:szCs w:val="18"/>
              </w:rPr>
              <w:t>okná</w:t>
            </w:r>
          </w:p>
        </w:tc>
        <w:tc>
          <w:tcPr>
            <w:tcW w:w="585" w:type="dxa"/>
            <w:tcBorders>
              <w:bottom w:val="single" w:sz="8" w:space="0" w:color="000000"/>
              <w:right w:val="single" w:sz="8" w:space="0" w:color="000000"/>
            </w:tcBorders>
            <w:tcMar>
              <w:top w:w="100" w:type="dxa"/>
              <w:left w:w="80" w:type="dxa"/>
              <w:bottom w:w="100" w:type="dxa"/>
              <w:right w:w="80" w:type="dxa"/>
            </w:tcMar>
            <w:vAlign w:val="bottom"/>
          </w:tcPr>
          <w:p w:rsidR="00914992" w:rsidRDefault="005358FE">
            <w:pPr>
              <w:tabs>
                <w:tab w:val="left" w:pos="7350"/>
              </w:tabs>
              <w:ind w:left="60"/>
              <w:jc w:val="right"/>
            </w:pPr>
            <w:r>
              <w:rPr>
                <w:sz w:val="18"/>
                <w:szCs w:val="18"/>
              </w:rPr>
              <w:t>2011</w:t>
            </w:r>
          </w:p>
        </w:tc>
        <w:tc>
          <w:tcPr>
            <w:tcW w:w="750" w:type="dxa"/>
            <w:tcBorders>
              <w:bottom w:val="single" w:sz="8" w:space="0" w:color="000000"/>
              <w:right w:val="single" w:sz="8" w:space="0" w:color="000000"/>
            </w:tcBorders>
            <w:tcMar>
              <w:top w:w="100" w:type="dxa"/>
              <w:left w:w="80" w:type="dxa"/>
              <w:bottom w:w="100" w:type="dxa"/>
              <w:right w:w="80" w:type="dxa"/>
            </w:tcMar>
            <w:vAlign w:val="bottom"/>
          </w:tcPr>
          <w:p w:rsidR="00914992" w:rsidRDefault="005358FE">
            <w:pPr>
              <w:tabs>
                <w:tab w:val="left" w:pos="7350"/>
              </w:tabs>
              <w:ind w:left="60"/>
              <w:jc w:val="right"/>
            </w:pPr>
            <w:r>
              <w:rPr>
                <w:sz w:val="18"/>
                <w:szCs w:val="18"/>
              </w:rPr>
              <w:t>4000</w:t>
            </w:r>
          </w:p>
        </w:tc>
        <w:tc>
          <w:tcPr>
            <w:tcW w:w="630" w:type="dxa"/>
            <w:tcBorders>
              <w:bottom w:val="single" w:sz="8" w:space="0" w:color="000000"/>
              <w:right w:val="single" w:sz="8" w:space="0" w:color="000000"/>
            </w:tcBorders>
            <w:tcMar>
              <w:top w:w="100" w:type="dxa"/>
              <w:left w:w="80" w:type="dxa"/>
              <w:bottom w:w="100" w:type="dxa"/>
              <w:right w:w="80" w:type="dxa"/>
            </w:tcMar>
            <w:vAlign w:val="bottom"/>
          </w:tcPr>
          <w:p w:rsidR="00914992" w:rsidRDefault="005358FE">
            <w:pPr>
              <w:tabs>
                <w:tab w:val="left" w:pos="7350"/>
              </w:tabs>
              <w:ind w:left="60"/>
              <w:jc w:val="right"/>
            </w:pPr>
            <w:r>
              <w:rPr>
                <w:sz w:val="18"/>
                <w:szCs w:val="18"/>
              </w:rPr>
              <w:t>2012</w:t>
            </w:r>
          </w:p>
        </w:tc>
        <w:tc>
          <w:tcPr>
            <w:tcW w:w="660" w:type="dxa"/>
            <w:tcBorders>
              <w:bottom w:val="single" w:sz="8" w:space="0" w:color="000000"/>
              <w:right w:val="single" w:sz="8" w:space="0" w:color="000000"/>
            </w:tcBorders>
            <w:tcMar>
              <w:top w:w="100" w:type="dxa"/>
              <w:left w:w="80" w:type="dxa"/>
              <w:bottom w:w="100" w:type="dxa"/>
              <w:right w:w="80" w:type="dxa"/>
            </w:tcMar>
            <w:vAlign w:val="bottom"/>
          </w:tcPr>
          <w:p w:rsidR="00914992" w:rsidRDefault="00914992">
            <w:pPr>
              <w:tabs>
                <w:tab w:val="left" w:pos="7350"/>
              </w:tabs>
              <w:ind w:left="60"/>
            </w:pPr>
          </w:p>
        </w:tc>
        <w:tc>
          <w:tcPr>
            <w:tcW w:w="960" w:type="dxa"/>
            <w:tcBorders>
              <w:bottom w:val="single" w:sz="8" w:space="0" w:color="000000"/>
              <w:right w:val="single" w:sz="8" w:space="0" w:color="000000"/>
            </w:tcBorders>
            <w:tcMar>
              <w:top w:w="100" w:type="dxa"/>
              <w:left w:w="80" w:type="dxa"/>
              <w:bottom w:w="100" w:type="dxa"/>
              <w:right w:w="80" w:type="dxa"/>
            </w:tcMar>
            <w:vAlign w:val="bottom"/>
          </w:tcPr>
          <w:p w:rsidR="00914992" w:rsidRDefault="005358FE">
            <w:pPr>
              <w:tabs>
                <w:tab w:val="left" w:pos="7350"/>
              </w:tabs>
              <w:ind w:left="60"/>
              <w:jc w:val="right"/>
            </w:pPr>
            <w:r>
              <w:rPr>
                <w:sz w:val="18"/>
                <w:szCs w:val="18"/>
              </w:rPr>
              <w:t>3549,91</w:t>
            </w:r>
          </w:p>
        </w:tc>
        <w:tc>
          <w:tcPr>
            <w:tcW w:w="720" w:type="dxa"/>
            <w:tcBorders>
              <w:bottom w:val="single" w:sz="8" w:space="0" w:color="000000"/>
              <w:right w:val="single" w:sz="8" w:space="0" w:color="000000"/>
            </w:tcBorders>
            <w:tcMar>
              <w:top w:w="100" w:type="dxa"/>
              <w:left w:w="80" w:type="dxa"/>
              <w:bottom w:w="100" w:type="dxa"/>
              <w:right w:w="80" w:type="dxa"/>
            </w:tcMar>
            <w:vAlign w:val="bottom"/>
          </w:tcPr>
          <w:p w:rsidR="00914992" w:rsidRDefault="00914992">
            <w:pPr>
              <w:tabs>
                <w:tab w:val="left" w:pos="7350"/>
              </w:tabs>
              <w:ind w:left="60"/>
            </w:pPr>
          </w:p>
        </w:tc>
        <w:tc>
          <w:tcPr>
            <w:tcW w:w="1020" w:type="dxa"/>
            <w:tcBorders>
              <w:bottom w:val="single" w:sz="8" w:space="0" w:color="000000"/>
              <w:right w:val="single" w:sz="8" w:space="0" w:color="000000"/>
            </w:tcBorders>
            <w:tcMar>
              <w:top w:w="100" w:type="dxa"/>
              <w:left w:w="80" w:type="dxa"/>
              <w:bottom w:w="100" w:type="dxa"/>
              <w:right w:w="80" w:type="dxa"/>
            </w:tcMar>
            <w:vAlign w:val="bottom"/>
          </w:tcPr>
          <w:p w:rsidR="00914992" w:rsidRDefault="005358FE">
            <w:pPr>
              <w:tabs>
                <w:tab w:val="left" w:pos="7350"/>
              </w:tabs>
              <w:ind w:left="60"/>
              <w:jc w:val="right"/>
            </w:pPr>
            <w:r>
              <w:rPr>
                <w:sz w:val="18"/>
                <w:szCs w:val="18"/>
              </w:rPr>
              <w:t>3549,91</w:t>
            </w:r>
          </w:p>
        </w:tc>
      </w:tr>
      <w:tr w:rsidR="00914992">
        <w:tc>
          <w:tcPr>
            <w:tcW w:w="2670" w:type="dxa"/>
            <w:tcBorders>
              <w:left w:val="single" w:sz="8" w:space="0" w:color="000000"/>
              <w:bottom w:val="single" w:sz="8" w:space="0" w:color="000000"/>
              <w:right w:val="single" w:sz="8" w:space="0" w:color="000000"/>
            </w:tcBorders>
            <w:tcMar>
              <w:top w:w="100" w:type="dxa"/>
              <w:left w:w="80" w:type="dxa"/>
              <w:bottom w:w="100" w:type="dxa"/>
              <w:right w:w="80" w:type="dxa"/>
            </w:tcMar>
            <w:vAlign w:val="bottom"/>
          </w:tcPr>
          <w:p w:rsidR="00914992" w:rsidRDefault="005358FE">
            <w:pPr>
              <w:tabs>
                <w:tab w:val="left" w:pos="7350"/>
              </w:tabs>
              <w:ind w:left="60"/>
            </w:pPr>
            <w:r>
              <w:rPr>
                <w:sz w:val="18"/>
                <w:szCs w:val="18"/>
              </w:rPr>
              <w:t>technické zhodnotenie budovy OcÚ</w:t>
            </w:r>
          </w:p>
        </w:tc>
        <w:tc>
          <w:tcPr>
            <w:tcW w:w="1350" w:type="dxa"/>
            <w:tcBorders>
              <w:bottom w:val="single" w:sz="8" w:space="0" w:color="000000"/>
              <w:right w:val="single" w:sz="8" w:space="0" w:color="000000"/>
            </w:tcBorders>
            <w:tcMar>
              <w:top w:w="100" w:type="dxa"/>
              <w:left w:w="80" w:type="dxa"/>
              <w:bottom w:w="100" w:type="dxa"/>
              <w:right w:w="80" w:type="dxa"/>
            </w:tcMar>
            <w:vAlign w:val="bottom"/>
          </w:tcPr>
          <w:p w:rsidR="00914992" w:rsidRDefault="005358FE">
            <w:pPr>
              <w:tabs>
                <w:tab w:val="left" w:pos="7350"/>
              </w:tabs>
              <w:ind w:left="60"/>
            </w:pPr>
            <w:r>
              <w:rPr>
                <w:sz w:val="18"/>
                <w:szCs w:val="18"/>
              </w:rPr>
              <w:t>nadstavba OcÚ</w:t>
            </w:r>
          </w:p>
        </w:tc>
        <w:tc>
          <w:tcPr>
            <w:tcW w:w="585" w:type="dxa"/>
            <w:tcBorders>
              <w:bottom w:val="single" w:sz="8" w:space="0" w:color="000000"/>
              <w:right w:val="single" w:sz="8" w:space="0" w:color="000000"/>
            </w:tcBorders>
            <w:tcMar>
              <w:top w:w="100" w:type="dxa"/>
              <w:left w:w="80" w:type="dxa"/>
              <w:bottom w:w="100" w:type="dxa"/>
              <w:right w:w="80" w:type="dxa"/>
            </w:tcMar>
            <w:vAlign w:val="bottom"/>
          </w:tcPr>
          <w:p w:rsidR="00914992" w:rsidRDefault="005358FE">
            <w:pPr>
              <w:tabs>
                <w:tab w:val="left" w:pos="7350"/>
              </w:tabs>
              <w:ind w:left="60"/>
              <w:jc w:val="right"/>
            </w:pPr>
            <w:r>
              <w:rPr>
                <w:sz w:val="18"/>
                <w:szCs w:val="18"/>
              </w:rPr>
              <w:t>2008</w:t>
            </w:r>
          </w:p>
        </w:tc>
        <w:tc>
          <w:tcPr>
            <w:tcW w:w="750" w:type="dxa"/>
            <w:tcBorders>
              <w:bottom w:val="single" w:sz="8" w:space="0" w:color="000000"/>
              <w:right w:val="single" w:sz="8" w:space="0" w:color="000000"/>
            </w:tcBorders>
            <w:tcMar>
              <w:top w:w="100" w:type="dxa"/>
              <w:left w:w="80" w:type="dxa"/>
              <w:bottom w:w="100" w:type="dxa"/>
              <w:right w:w="80" w:type="dxa"/>
            </w:tcMar>
            <w:vAlign w:val="bottom"/>
          </w:tcPr>
          <w:p w:rsidR="00914992" w:rsidRDefault="005358FE">
            <w:pPr>
              <w:tabs>
                <w:tab w:val="left" w:pos="7350"/>
              </w:tabs>
              <w:ind w:left="60"/>
              <w:jc w:val="right"/>
            </w:pPr>
            <w:r>
              <w:rPr>
                <w:sz w:val="18"/>
                <w:szCs w:val="18"/>
              </w:rPr>
              <w:t>13277,6</w:t>
            </w:r>
          </w:p>
        </w:tc>
        <w:tc>
          <w:tcPr>
            <w:tcW w:w="630" w:type="dxa"/>
            <w:tcBorders>
              <w:bottom w:val="single" w:sz="8" w:space="0" w:color="000000"/>
              <w:right w:val="single" w:sz="8" w:space="0" w:color="000000"/>
            </w:tcBorders>
            <w:tcMar>
              <w:top w:w="100" w:type="dxa"/>
              <w:left w:w="80" w:type="dxa"/>
              <w:bottom w:w="100" w:type="dxa"/>
              <w:right w:w="80" w:type="dxa"/>
            </w:tcMar>
            <w:vAlign w:val="bottom"/>
          </w:tcPr>
          <w:p w:rsidR="00914992" w:rsidRDefault="005358FE">
            <w:pPr>
              <w:tabs>
                <w:tab w:val="left" w:pos="7350"/>
              </w:tabs>
              <w:ind w:left="60"/>
              <w:jc w:val="right"/>
            </w:pPr>
            <w:r>
              <w:rPr>
                <w:sz w:val="18"/>
                <w:szCs w:val="18"/>
              </w:rPr>
              <w:t>2011</w:t>
            </w:r>
          </w:p>
        </w:tc>
        <w:tc>
          <w:tcPr>
            <w:tcW w:w="660" w:type="dxa"/>
            <w:tcBorders>
              <w:bottom w:val="single" w:sz="8" w:space="0" w:color="000000"/>
              <w:right w:val="single" w:sz="8" w:space="0" w:color="000000"/>
            </w:tcBorders>
            <w:tcMar>
              <w:top w:w="100" w:type="dxa"/>
              <w:left w:w="80" w:type="dxa"/>
              <w:bottom w:w="100" w:type="dxa"/>
              <w:right w:w="80" w:type="dxa"/>
            </w:tcMar>
            <w:vAlign w:val="bottom"/>
          </w:tcPr>
          <w:p w:rsidR="00914992" w:rsidRDefault="00914992">
            <w:pPr>
              <w:tabs>
                <w:tab w:val="left" w:pos="7350"/>
              </w:tabs>
              <w:ind w:left="60"/>
            </w:pPr>
          </w:p>
        </w:tc>
        <w:tc>
          <w:tcPr>
            <w:tcW w:w="960" w:type="dxa"/>
            <w:tcBorders>
              <w:bottom w:val="single" w:sz="8" w:space="0" w:color="000000"/>
              <w:right w:val="single" w:sz="8" w:space="0" w:color="000000"/>
            </w:tcBorders>
            <w:tcMar>
              <w:top w:w="100" w:type="dxa"/>
              <w:left w:w="80" w:type="dxa"/>
              <w:bottom w:w="100" w:type="dxa"/>
              <w:right w:w="80" w:type="dxa"/>
            </w:tcMar>
            <w:vAlign w:val="bottom"/>
          </w:tcPr>
          <w:p w:rsidR="00914992" w:rsidRDefault="005358FE">
            <w:pPr>
              <w:tabs>
                <w:tab w:val="left" w:pos="7350"/>
              </w:tabs>
              <w:ind w:left="60"/>
              <w:jc w:val="right"/>
            </w:pPr>
            <w:r>
              <w:rPr>
                <w:sz w:val="18"/>
                <w:szCs w:val="18"/>
              </w:rPr>
              <w:t>11175,03</w:t>
            </w:r>
          </w:p>
        </w:tc>
        <w:tc>
          <w:tcPr>
            <w:tcW w:w="720" w:type="dxa"/>
            <w:tcBorders>
              <w:bottom w:val="single" w:sz="8" w:space="0" w:color="000000"/>
              <w:right w:val="single" w:sz="8" w:space="0" w:color="000000"/>
            </w:tcBorders>
            <w:tcMar>
              <w:top w:w="100" w:type="dxa"/>
              <w:left w:w="80" w:type="dxa"/>
              <w:bottom w:w="100" w:type="dxa"/>
              <w:right w:w="80" w:type="dxa"/>
            </w:tcMar>
            <w:vAlign w:val="bottom"/>
          </w:tcPr>
          <w:p w:rsidR="00914992" w:rsidRDefault="005358FE">
            <w:pPr>
              <w:tabs>
                <w:tab w:val="left" w:pos="7350"/>
              </w:tabs>
              <w:ind w:left="60"/>
              <w:jc w:val="right"/>
            </w:pPr>
            <w:r>
              <w:rPr>
                <w:sz w:val="18"/>
                <w:szCs w:val="18"/>
              </w:rPr>
              <w:t>663,96</w:t>
            </w:r>
          </w:p>
        </w:tc>
        <w:tc>
          <w:tcPr>
            <w:tcW w:w="1020" w:type="dxa"/>
            <w:tcBorders>
              <w:bottom w:val="single" w:sz="8" w:space="0" w:color="000000"/>
              <w:right w:val="single" w:sz="8" w:space="0" w:color="000000"/>
            </w:tcBorders>
            <w:tcMar>
              <w:top w:w="100" w:type="dxa"/>
              <w:left w:w="80" w:type="dxa"/>
              <w:bottom w:w="100" w:type="dxa"/>
              <w:right w:w="80" w:type="dxa"/>
            </w:tcMar>
            <w:vAlign w:val="bottom"/>
          </w:tcPr>
          <w:p w:rsidR="00914992" w:rsidRDefault="005358FE">
            <w:pPr>
              <w:tabs>
                <w:tab w:val="left" w:pos="7350"/>
              </w:tabs>
              <w:ind w:left="60"/>
              <w:jc w:val="right"/>
            </w:pPr>
            <w:r>
              <w:rPr>
                <w:sz w:val="18"/>
                <w:szCs w:val="18"/>
              </w:rPr>
              <w:t>10511,07</w:t>
            </w:r>
          </w:p>
        </w:tc>
      </w:tr>
      <w:tr w:rsidR="00914992">
        <w:tc>
          <w:tcPr>
            <w:tcW w:w="2670" w:type="dxa"/>
            <w:tcBorders>
              <w:left w:val="single" w:sz="8" w:space="0" w:color="000000"/>
              <w:bottom w:val="single" w:sz="8" w:space="0" w:color="000000"/>
              <w:right w:val="single" w:sz="8" w:space="0" w:color="000000"/>
            </w:tcBorders>
            <w:tcMar>
              <w:top w:w="100" w:type="dxa"/>
              <w:left w:w="80" w:type="dxa"/>
              <w:bottom w:w="100" w:type="dxa"/>
              <w:right w:w="80" w:type="dxa"/>
            </w:tcMar>
            <w:vAlign w:val="bottom"/>
          </w:tcPr>
          <w:p w:rsidR="00914992" w:rsidRDefault="005358FE">
            <w:pPr>
              <w:tabs>
                <w:tab w:val="left" w:pos="7350"/>
              </w:tabs>
              <w:ind w:left="60"/>
            </w:pPr>
            <w:r>
              <w:rPr>
                <w:sz w:val="18"/>
                <w:szCs w:val="18"/>
              </w:rPr>
              <w:t>obstaranie územného plánu</w:t>
            </w:r>
          </w:p>
        </w:tc>
        <w:tc>
          <w:tcPr>
            <w:tcW w:w="1350" w:type="dxa"/>
            <w:tcBorders>
              <w:bottom w:val="single" w:sz="8" w:space="0" w:color="000000"/>
              <w:right w:val="single" w:sz="8" w:space="0" w:color="000000"/>
            </w:tcBorders>
            <w:tcMar>
              <w:top w:w="100" w:type="dxa"/>
              <w:left w:w="80" w:type="dxa"/>
              <w:bottom w:w="100" w:type="dxa"/>
              <w:right w:w="80" w:type="dxa"/>
            </w:tcMar>
            <w:vAlign w:val="bottom"/>
          </w:tcPr>
          <w:p w:rsidR="00914992" w:rsidRDefault="005358FE">
            <w:pPr>
              <w:tabs>
                <w:tab w:val="left" w:pos="7350"/>
              </w:tabs>
              <w:ind w:left="60"/>
            </w:pPr>
            <w:r>
              <w:rPr>
                <w:sz w:val="18"/>
                <w:szCs w:val="18"/>
              </w:rPr>
              <w:t>územný plán obce</w:t>
            </w:r>
          </w:p>
        </w:tc>
        <w:tc>
          <w:tcPr>
            <w:tcW w:w="585" w:type="dxa"/>
            <w:tcBorders>
              <w:bottom w:val="single" w:sz="8" w:space="0" w:color="000000"/>
              <w:right w:val="single" w:sz="8" w:space="0" w:color="000000"/>
            </w:tcBorders>
            <w:tcMar>
              <w:top w:w="100" w:type="dxa"/>
              <w:left w:w="80" w:type="dxa"/>
              <w:bottom w:w="100" w:type="dxa"/>
              <w:right w:w="80" w:type="dxa"/>
            </w:tcMar>
            <w:vAlign w:val="bottom"/>
          </w:tcPr>
          <w:p w:rsidR="00914992" w:rsidRDefault="005358FE">
            <w:pPr>
              <w:tabs>
                <w:tab w:val="left" w:pos="7350"/>
              </w:tabs>
              <w:ind w:left="60"/>
              <w:jc w:val="right"/>
            </w:pPr>
            <w:r>
              <w:rPr>
                <w:sz w:val="18"/>
                <w:szCs w:val="18"/>
              </w:rPr>
              <w:t>2010</w:t>
            </w:r>
          </w:p>
        </w:tc>
        <w:tc>
          <w:tcPr>
            <w:tcW w:w="750" w:type="dxa"/>
            <w:tcBorders>
              <w:bottom w:val="single" w:sz="8" w:space="0" w:color="000000"/>
              <w:right w:val="single" w:sz="8" w:space="0" w:color="000000"/>
            </w:tcBorders>
            <w:tcMar>
              <w:top w:w="100" w:type="dxa"/>
              <w:left w:w="80" w:type="dxa"/>
              <w:bottom w:w="100" w:type="dxa"/>
              <w:right w:w="80" w:type="dxa"/>
            </w:tcMar>
            <w:vAlign w:val="bottom"/>
          </w:tcPr>
          <w:p w:rsidR="00914992" w:rsidRDefault="005358FE">
            <w:pPr>
              <w:tabs>
                <w:tab w:val="left" w:pos="7350"/>
              </w:tabs>
              <w:ind w:left="60"/>
              <w:jc w:val="right"/>
            </w:pPr>
            <w:r>
              <w:rPr>
                <w:sz w:val="18"/>
                <w:szCs w:val="18"/>
              </w:rPr>
              <w:t>4822</w:t>
            </w:r>
          </w:p>
        </w:tc>
        <w:tc>
          <w:tcPr>
            <w:tcW w:w="630" w:type="dxa"/>
            <w:tcBorders>
              <w:bottom w:val="single" w:sz="8" w:space="0" w:color="000000"/>
              <w:right w:val="single" w:sz="8" w:space="0" w:color="000000"/>
            </w:tcBorders>
            <w:tcMar>
              <w:top w:w="100" w:type="dxa"/>
              <w:left w:w="80" w:type="dxa"/>
              <w:bottom w:w="100" w:type="dxa"/>
              <w:right w:w="80" w:type="dxa"/>
            </w:tcMar>
            <w:vAlign w:val="bottom"/>
          </w:tcPr>
          <w:p w:rsidR="00914992" w:rsidRDefault="005358FE">
            <w:pPr>
              <w:tabs>
                <w:tab w:val="left" w:pos="7350"/>
              </w:tabs>
              <w:ind w:left="60"/>
              <w:jc w:val="right"/>
            </w:pPr>
            <w:r>
              <w:rPr>
                <w:sz w:val="18"/>
                <w:szCs w:val="18"/>
              </w:rPr>
              <w:t>2011</w:t>
            </w:r>
          </w:p>
        </w:tc>
        <w:tc>
          <w:tcPr>
            <w:tcW w:w="660" w:type="dxa"/>
            <w:tcBorders>
              <w:bottom w:val="single" w:sz="8" w:space="0" w:color="000000"/>
              <w:right w:val="single" w:sz="8" w:space="0" w:color="000000"/>
            </w:tcBorders>
            <w:tcMar>
              <w:top w:w="100" w:type="dxa"/>
              <w:left w:w="80" w:type="dxa"/>
              <w:bottom w:w="100" w:type="dxa"/>
              <w:right w:w="80" w:type="dxa"/>
            </w:tcMar>
            <w:vAlign w:val="bottom"/>
          </w:tcPr>
          <w:p w:rsidR="00914992" w:rsidRDefault="005358FE">
            <w:pPr>
              <w:tabs>
                <w:tab w:val="left" w:pos="7350"/>
              </w:tabs>
              <w:ind w:left="60"/>
              <w:jc w:val="right"/>
            </w:pPr>
            <w:r>
              <w:rPr>
                <w:sz w:val="18"/>
                <w:szCs w:val="18"/>
              </w:rPr>
              <w:t>6450</w:t>
            </w:r>
          </w:p>
        </w:tc>
        <w:tc>
          <w:tcPr>
            <w:tcW w:w="960" w:type="dxa"/>
            <w:tcBorders>
              <w:bottom w:val="single" w:sz="8" w:space="0" w:color="000000"/>
              <w:right w:val="single" w:sz="8" w:space="0" w:color="000000"/>
            </w:tcBorders>
            <w:tcMar>
              <w:top w:w="100" w:type="dxa"/>
              <w:left w:w="80" w:type="dxa"/>
              <w:bottom w:w="100" w:type="dxa"/>
              <w:right w:w="80" w:type="dxa"/>
            </w:tcMar>
            <w:vAlign w:val="bottom"/>
          </w:tcPr>
          <w:p w:rsidR="00914992" w:rsidRDefault="005358FE">
            <w:pPr>
              <w:tabs>
                <w:tab w:val="left" w:pos="7350"/>
              </w:tabs>
              <w:ind w:left="60"/>
              <w:jc w:val="right"/>
            </w:pPr>
            <w:r>
              <w:rPr>
                <w:sz w:val="18"/>
                <w:szCs w:val="18"/>
              </w:rPr>
              <w:t>7414,4</w:t>
            </w:r>
          </w:p>
        </w:tc>
        <w:tc>
          <w:tcPr>
            <w:tcW w:w="720" w:type="dxa"/>
            <w:tcBorders>
              <w:bottom w:val="single" w:sz="8" w:space="0" w:color="000000"/>
              <w:right w:val="single" w:sz="8" w:space="0" w:color="000000"/>
            </w:tcBorders>
            <w:tcMar>
              <w:top w:w="100" w:type="dxa"/>
              <w:left w:w="80" w:type="dxa"/>
              <w:bottom w:w="100" w:type="dxa"/>
              <w:right w:w="80" w:type="dxa"/>
            </w:tcMar>
            <w:vAlign w:val="bottom"/>
          </w:tcPr>
          <w:p w:rsidR="00914992" w:rsidRDefault="005358FE">
            <w:pPr>
              <w:tabs>
                <w:tab w:val="left" w:pos="7350"/>
              </w:tabs>
              <w:ind w:left="60"/>
              <w:jc w:val="right"/>
            </w:pPr>
            <w:r>
              <w:rPr>
                <w:sz w:val="18"/>
                <w:szCs w:val="18"/>
              </w:rPr>
              <w:t>964,4</w:t>
            </w:r>
          </w:p>
        </w:tc>
        <w:tc>
          <w:tcPr>
            <w:tcW w:w="1020" w:type="dxa"/>
            <w:tcBorders>
              <w:bottom w:val="single" w:sz="8" w:space="0" w:color="000000"/>
              <w:right w:val="single" w:sz="8" w:space="0" w:color="000000"/>
            </w:tcBorders>
            <w:tcMar>
              <w:top w:w="100" w:type="dxa"/>
              <w:left w:w="80" w:type="dxa"/>
              <w:bottom w:w="100" w:type="dxa"/>
              <w:right w:w="80" w:type="dxa"/>
            </w:tcMar>
            <w:vAlign w:val="bottom"/>
          </w:tcPr>
          <w:p w:rsidR="00914992" w:rsidRDefault="005358FE">
            <w:pPr>
              <w:tabs>
                <w:tab w:val="left" w:pos="7350"/>
              </w:tabs>
              <w:ind w:left="60"/>
              <w:jc w:val="right"/>
            </w:pPr>
            <w:r>
              <w:rPr>
                <w:sz w:val="18"/>
                <w:szCs w:val="18"/>
              </w:rPr>
              <w:t>6450,00</w:t>
            </w:r>
          </w:p>
        </w:tc>
      </w:tr>
      <w:tr w:rsidR="00914992">
        <w:tc>
          <w:tcPr>
            <w:tcW w:w="2670" w:type="dxa"/>
            <w:tcBorders>
              <w:left w:val="single" w:sz="8" w:space="0" w:color="000000"/>
              <w:bottom w:val="single" w:sz="8" w:space="0" w:color="000000"/>
              <w:right w:val="single" w:sz="8" w:space="0" w:color="000000"/>
            </w:tcBorders>
            <w:tcMar>
              <w:top w:w="100" w:type="dxa"/>
              <w:left w:w="80" w:type="dxa"/>
              <w:bottom w:w="100" w:type="dxa"/>
              <w:right w:w="80" w:type="dxa"/>
            </w:tcMar>
            <w:vAlign w:val="bottom"/>
          </w:tcPr>
          <w:p w:rsidR="00914992" w:rsidRDefault="005358FE">
            <w:pPr>
              <w:tabs>
                <w:tab w:val="left" w:pos="7350"/>
              </w:tabs>
              <w:ind w:left="60"/>
            </w:pPr>
            <w:r>
              <w:rPr>
                <w:sz w:val="18"/>
                <w:szCs w:val="18"/>
              </w:rPr>
              <w:t>revitalizácia centrálnej zóny</w:t>
            </w:r>
          </w:p>
        </w:tc>
        <w:tc>
          <w:tcPr>
            <w:tcW w:w="1350" w:type="dxa"/>
            <w:tcBorders>
              <w:bottom w:val="single" w:sz="8" w:space="0" w:color="000000"/>
              <w:right w:val="single" w:sz="8" w:space="0" w:color="000000"/>
            </w:tcBorders>
            <w:tcMar>
              <w:top w:w="100" w:type="dxa"/>
              <w:left w:w="80" w:type="dxa"/>
              <w:bottom w:w="100" w:type="dxa"/>
              <w:right w:w="80" w:type="dxa"/>
            </w:tcMar>
            <w:vAlign w:val="bottom"/>
          </w:tcPr>
          <w:p w:rsidR="00914992" w:rsidRDefault="005358FE">
            <w:pPr>
              <w:tabs>
                <w:tab w:val="left" w:pos="7350"/>
              </w:tabs>
              <w:ind w:left="60"/>
            </w:pPr>
            <w:r>
              <w:rPr>
                <w:sz w:val="18"/>
                <w:szCs w:val="18"/>
              </w:rPr>
              <w:t>prostriedky EU</w:t>
            </w:r>
          </w:p>
        </w:tc>
        <w:tc>
          <w:tcPr>
            <w:tcW w:w="585" w:type="dxa"/>
            <w:tcBorders>
              <w:bottom w:val="single" w:sz="8" w:space="0" w:color="000000"/>
              <w:right w:val="single" w:sz="8" w:space="0" w:color="000000"/>
            </w:tcBorders>
            <w:tcMar>
              <w:top w:w="100" w:type="dxa"/>
              <w:left w:w="80" w:type="dxa"/>
              <w:bottom w:w="100" w:type="dxa"/>
              <w:right w:w="80" w:type="dxa"/>
            </w:tcMar>
            <w:vAlign w:val="bottom"/>
          </w:tcPr>
          <w:p w:rsidR="00914992" w:rsidRDefault="005358FE">
            <w:pPr>
              <w:tabs>
                <w:tab w:val="left" w:pos="7350"/>
              </w:tabs>
              <w:ind w:left="60"/>
              <w:jc w:val="right"/>
            </w:pPr>
            <w:r>
              <w:rPr>
                <w:sz w:val="18"/>
                <w:szCs w:val="18"/>
              </w:rPr>
              <w:t>2011</w:t>
            </w:r>
          </w:p>
          <w:p w:rsidR="00914992" w:rsidRDefault="005358FE">
            <w:pPr>
              <w:tabs>
                <w:tab w:val="left" w:pos="7350"/>
              </w:tabs>
              <w:ind w:left="60"/>
              <w:jc w:val="right"/>
            </w:pPr>
            <w:r>
              <w:rPr>
                <w:sz w:val="18"/>
                <w:szCs w:val="18"/>
              </w:rPr>
              <w:t>2012</w:t>
            </w:r>
          </w:p>
        </w:tc>
        <w:tc>
          <w:tcPr>
            <w:tcW w:w="750" w:type="dxa"/>
            <w:tcBorders>
              <w:bottom w:val="single" w:sz="8" w:space="0" w:color="000000"/>
              <w:right w:val="single" w:sz="8" w:space="0" w:color="000000"/>
            </w:tcBorders>
            <w:tcMar>
              <w:top w:w="100" w:type="dxa"/>
              <w:left w:w="80" w:type="dxa"/>
              <w:bottom w:w="100" w:type="dxa"/>
              <w:right w:w="80" w:type="dxa"/>
            </w:tcMar>
            <w:vAlign w:val="bottom"/>
          </w:tcPr>
          <w:p w:rsidR="00914992" w:rsidRDefault="005358FE">
            <w:pPr>
              <w:tabs>
                <w:tab w:val="left" w:pos="7350"/>
              </w:tabs>
              <w:ind w:left="60"/>
              <w:jc w:val="right"/>
            </w:pPr>
            <w:r>
              <w:rPr>
                <w:sz w:val="18"/>
                <w:szCs w:val="18"/>
              </w:rPr>
              <w:t>263258</w:t>
            </w:r>
          </w:p>
        </w:tc>
        <w:tc>
          <w:tcPr>
            <w:tcW w:w="630" w:type="dxa"/>
            <w:tcBorders>
              <w:bottom w:val="single" w:sz="8" w:space="0" w:color="000000"/>
              <w:right w:val="single" w:sz="8" w:space="0" w:color="000000"/>
            </w:tcBorders>
            <w:tcMar>
              <w:top w:w="100" w:type="dxa"/>
              <w:left w:w="80" w:type="dxa"/>
              <w:bottom w:w="100" w:type="dxa"/>
              <w:right w:w="80" w:type="dxa"/>
            </w:tcMar>
            <w:vAlign w:val="bottom"/>
          </w:tcPr>
          <w:p w:rsidR="00914992" w:rsidRDefault="005358FE">
            <w:pPr>
              <w:tabs>
                <w:tab w:val="left" w:pos="7350"/>
              </w:tabs>
              <w:ind w:left="60"/>
              <w:jc w:val="right"/>
            </w:pPr>
            <w:r>
              <w:rPr>
                <w:sz w:val="18"/>
                <w:szCs w:val="18"/>
              </w:rPr>
              <w:t>2012</w:t>
            </w:r>
          </w:p>
        </w:tc>
        <w:tc>
          <w:tcPr>
            <w:tcW w:w="660" w:type="dxa"/>
            <w:tcBorders>
              <w:bottom w:val="single" w:sz="8" w:space="0" w:color="000000"/>
              <w:right w:val="single" w:sz="8" w:space="0" w:color="000000"/>
            </w:tcBorders>
            <w:tcMar>
              <w:top w:w="100" w:type="dxa"/>
              <w:left w:w="80" w:type="dxa"/>
              <w:bottom w:w="100" w:type="dxa"/>
              <w:right w:w="80" w:type="dxa"/>
            </w:tcMar>
            <w:vAlign w:val="bottom"/>
          </w:tcPr>
          <w:p w:rsidR="00914992" w:rsidRDefault="00914992">
            <w:pPr>
              <w:tabs>
                <w:tab w:val="left" w:pos="7350"/>
              </w:tabs>
              <w:ind w:left="60"/>
            </w:pPr>
          </w:p>
        </w:tc>
        <w:tc>
          <w:tcPr>
            <w:tcW w:w="960" w:type="dxa"/>
            <w:tcBorders>
              <w:bottom w:val="single" w:sz="8" w:space="0" w:color="000000"/>
              <w:right w:val="single" w:sz="8" w:space="0" w:color="000000"/>
            </w:tcBorders>
            <w:tcMar>
              <w:top w:w="100" w:type="dxa"/>
              <w:left w:w="80" w:type="dxa"/>
              <w:bottom w:w="100" w:type="dxa"/>
              <w:right w:w="80" w:type="dxa"/>
            </w:tcMar>
            <w:vAlign w:val="bottom"/>
          </w:tcPr>
          <w:p w:rsidR="00914992" w:rsidRDefault="005358FE">
            <w:pPr>
              <w:tabs>
                <w:tab w:val="left" w:pos="7350"/>
              </w:tabs>
              <w:ind w:left="60"/>
              <w:jc w:val="right"/>
            </w:pPr>
            <w:r>
              <w:rPr>
                <w:sz w:val="18"/>
                <w:szCs w:val="18"/>
              </w:rPr>
              <w:t>223768,5</w:t>
            </w:r>
          </w:p>
        </w:tc>
        <w:tc>
          <w:tcPr>
            <w:tcW w:w="720" w:type="dxa"/>
            <w:tcBorders>
              <w:bottom w:val="single" w:sz="8" w:space="0" w:color="000000"/>
              <w:right w:val="single" w:sz="8" w:space="0" w:color="000000"/>
            </w:tcBorders>
            <w:tcMar>
              <w:top w:w="100" w:type="dxa"/>
              <w:left w:w="80" w:type="dxa"/>
              <w:bottom w:w="100" w:type="dxa"/>
              <w:right w:w="80" w:type="dxa"/>
            </w:tcMar>
            <w:vAlign w:val="bottom"/>
          </w:tcPr>
          <w:p w:rsidR="00914992" w:rsidRDefault="005358FE">
            <w:pPr>
              <w:tabs>
                <w:tab w:val="left" w:pos="7350"/>
              </w:tabs>
              <w:ind w:left="60"/>
              <w:jc w:val="right"/>
            </w:pPr>
            <w:r>
              <w:rPr>
                <w:sz w:val="18"/>
                <w:szCs w:val="18"/>
              </w:rPr>
              <w:t>13163</w:t>
            </w:r>
          </w:p>
        </w:tc>
        <w:tc>
          <w:tcPr>
            <w:tcW w:w="1020" w:type="dxa"/>
            <w:tcBorders>
              <w:bottom w:val="single" w:sz="8" w:space="0" w:color="000000"/>
              <w:right w:val="single" w:sz="8" w:space="0" w:color="000000"/>
            </w:tcBorders>
            <w:tcMar>
              <w:top w:w="100" w:type="dxa"/>
              <w:left w:w="80" w:type="dxa"/>
              <w:bottom w:w="100" w:type="dxa"/>
              <w:right w:w="80" w:type="dxa"/>
            </w:tcMar>
            <w:vAlign w:val="bottom"/>
          </w:tcPr>
          <w:p w:rsidR="00914992" w:rsidRDefault="005358FE">
            <w:pPr>
              <w:tabs>
                <w:tab w:val="left" w:pos="7350"/>
              </w:tabs>
              <w:ind w:left="60"/>
              <w:jc w:val="right"/>
            </w:pPr>
            <w:r>
              <w:rPr>
                <w:sz w:val="18"/>
                <w:szCs w:val="18"/>
              </w:rPr>
              <w:t>210605,5</w:t>
            </w:r>
          </w:p>
        </w:tc>
      </w:tr>
      <w:tr w:rsidR="00914992">
        <w:tc>
          <w:tcPr>
            <w:tcW w:w="2670" w:type="dxa"/>
            <w:tcBorders>
              <w:left w:val="single" w:sz="8" w:space="0" w:color="000000"/>
              <w:bottom w:val="single" w:sz="8" w:space="0" w:color="000000"/>
              <w:right w:val="single" w:sz="8" w:space="0" w:color="000000"/>
            </w:tcBorders>
            <w:tcMar>
              <w:top w:w="100" w:type="dxa"/>
              <w:left w:w="80" w:type="dxa"/>
              <w:bottom w:w="100" w:type="dxa"/>
              <w:right w:w="80" w:type="dxa"/>
            </w:tcMar>
            <w:vAlign w:val="bottom"/>
          </w:tcPr>
          <w:p w:rsidR="00914992" w:rsidRDefault="005358FE">
            <w:pPr>
              <w:tabs>
                <w:tab w:val="left" w:pos="7350"/>
              </w:tabs>
              <w:ind w:left="60"/>
            </w:pPr>
            <w:r>
              <w:rPr>
                <w:sz w:val="18"/>
                <w:szCs w:val="18"/>
              </w:rPr>
              <w:t>revitalizácia centrálnej zóny</w:t>
            </w:r>
          </w:p>
        </w:tc>
        <w:tc>
          <w:tcPr>
            <w:tcW w:w="1350" w:type="dxa"/>
            <w:tcBorders>
              <w:bottom w:val="single" w:sz="8" w:space="0" w:color="000000"/>
              <w:right w:val="single" w:sz="8" w:space="0" w:color="000000"/>
            </w:tcBorders>
            <w:tcMar>
              <w:top w:w="100" w:type="dxa"/>
              <w:left w:w="80" w:type="dxa"/>
              <w:bottom w:w="100" w:type="dxa"/>
              <w:right w:w="80" w:type="dxa"/>
            </w:tcMar>
            <w:vAlign w:val="bottom"/>
          </w:tcPr>
          <w:p w:rsidR="00914992" w:rsidRDefault="005358FE">
            <w:pPr>
              <w:tabs>
                <w:tab w:val="left" w:pos="7350"/>
              </w:tabs>
              <w:ind w:left="60"/>
            </w:pPr>
            <w:r>
              <w:rPr>
                <w:sz w:val="18"/>
                <w:szCs w:val="18"/>
              </w:rPr>
              <w:t>prostriedky ŠR</w:t>
            </w:r>
          </w:p>
        </w:tc>
        <w:tc>
          <w:tcPr>
            <w:tcW w:w="585" w:type="dxa"/>
            <w:tcBorders>
              <w:bottom w:val="single" w:sz="8" w:space="0" w:color="000000"/>
              <w:right w:val="single" w:sz="8" w:space="0" w:color="000000"/>
            </w:tcBorders>
            <w:tcMar>
              <w:top w:w="100" w:type="dxa"/>
              <w:left w:w="80" w:type="dxa"/>
              <w:bottom w:w="100" w:type="dxa"/>
              <w:right w:w="80" w:type="dxa"/>
            </w:tcMar>
            <w:vAlign w:val="bottom"/>
          </w:tcPr>
          <w:p w:rsidR="00914992" w:rsidRDefault="005358FE">
            <w:pPr>
              <w:tabs>
                <w:tab w:val="left" w:pos="7350"/>
              </w:tabs>
              <w:ind w:left="60"/>
              <w:jc w:val="right"/>
            </w:pPr>
            <w:r>
              <w:rPr>
                <w:sz w:val="18"/>
                <w:szCs w:val="18"/>
              </w:rPr>
              <w:t>2011</w:t>
            </w:r>
          </w:p>
          <w:p w:rsidR="00914992" w:rsidRDefault="005358FE">
            <w:pPr>
              <w:tabs>
                <w:tab w:val="left" w:pos="7350"/>
              </w:tabs>
              <w:ind w:left="60"/>
              <w:jc w:val="right"/>
            </w:pPr>
            <w:r>
              <w:rPr>
                <w:sz w:val="18"/>
                <w:szCs w:val="18"/>
              </w:rPr>
              <w:t>2012</w:t>
            </w:r>
          </w:p>
        </w:tc>
        <w:tc>
          <w:tcPr>
            <w:tcW w:w="750" w:type="dxa"/>
            <w:tcBorders>
              <w:bottom w:val="single" w:sz="8" w:space="0" w:color="000000"/>
              <w:right w:val="single" w:sz="8" w:space="0" w:color="000000"/>
            </w:tcBorders>
            <w:tcMar>
              <w:top w:w="100" w:type="dxa"/>
              <w:left w:w="80" w:type="dxa"/>
              <w:bottom w:w="100" w:type="dxa"/>
              <w:right w:w="80" w:type="dxa"/>
            </w:tcMar>
            <w:vAlign w:val="bottom"/>
          </w:tcPr>
          <w:p w:rsidR="00914992" w:rsidRDefault="005358FE">
            <w:pPr>
              <w:tabs>
                <w:tab w:val="left" w:pos="7350"/>
              </w:tabs>
              <w:ind w:left="60"/>
              <w:jc w:val="right"/>
            </w:pPr>
            <w:r>
              <w:rPr>
                <w:sz w:val="18"/>
                <w:szCs w:val="18"/>
              </w:rPr>
              <w:t>30971,5</w:t>
            </w:r>
          </w:p>
        </w:tc>
        <w:tc>
          <w:tcPr>
            <w:tcW w:w="630" w:type="dxa"/>
            <w:tcBorders>
              <w:bottom w:val="single" w:sz="8" w:space="0" w:color="000000"/>
              <w:right w:val="single" w:sz="8" w:space="0" w:color="000000"/>
            </w:tcBorders>
            <w:tcMar>
              <w:top w:w="100" w:type="dxa"/>
              <w:left w:w="80" w:type="dxa"/>
              <w:bottom w:w="100" w:type="dxa"/>
              <w:right w:w="80" w:type="dxa"/>
            </w:tcMar>
            <w:vAlign w:val="bottom"/>
          </w:tcPr>
          <w:p w:rsidR="00914992" w:rsidRDefault="005358FE">
            <w:pPr>
              <w:tabs>
                <w:tab w:val="left" w:pos="7350"/>
              </w:tabs>
              <w:ind w:left="60"/>
              <w:jc w:val="right"/>
            </w:pPr>
            <w:r>
              <w:rPr>
                <w:sz w:val="18"/>
                <w:szCs w:val="18"/>
              </w:rPr>
              <w:t>2012</w:t>
            </w:r>
          </w:p>
        </w:tc>
        <w:tc>
          <w:tcPr>
            <w:tcW w:w="660" w:type="dxa"/>
            <w:tcBorders>
              <w:bottom w:val="single" w:sz="8" w:space="0" w:color="000000"/>
              <w:right w:val="single" w:sz="8" w:space="0" w:color="000000"/>
            </w:tcBorders>
            <w:tcMar>
              <w:top w:w="100" w:type="dxa"/>
              <w:left w:w="80" w:type="dxa"/>
              <w:bottom w:w="100" w:type="dxa"/>
              <w:right w:w="80" w:type="dxa"/>
            </w:tcMar>
            <w:vAlign w:val="bottom"/>
          </w:tcPr>
          <w:p w:rsidR="00914992" w:rsidRDefault="005358FE">
            <w:pPr>
              <w:tabs>
                <w:tab w:val="left" w:pos="7350"/>
              </w:tabs>
              <w:ind w:left="60"/>
              <w:jc w:val="right"/>
            </w:pPr>
            <w:r>
              <w:rPr>
                <w:sz w:val="18"/>
                <w:szCs w:val="18"/>
              </w:rPr>
              <w:t>6450</w:t>
            </w:r>
          </w:p>
        </w:tc>
        <w:tc>
          <w:tcPr>
            <w:tcW w:w="960" w:type="dxa"/>
            <w:tcBorders>
              <w:bottom w:val="single" w:sz="8" w:space="0" w:color="000000"/>
              <w:right w:val="single" w:sz="8" w:space="0" w:color="000000"/>
            </w:tcBorders>
            <w:tcMar>
              <w:top w:w="100" w:type="dxa"/>
              <w:left w:w="80" w:type="dxa"/>
              <w:bottom w:w="100" w:type="dxa"/>
              <w:right w:w="80" w:type="dxa"/>
            </w:tcMar>
            <w:vAlign w:val="bottom"/>
          </w:tcPr>
          <w:p w:rsidR="00914992" w:rsidRDefault="005358FE">
            <w:pPr>
              <w:tabs>
                <w:tab w:val="left" w:pos="7350"/>
              </w:tabs>
              <w:ind w:left="60"/>
              <w:jc w:val="right"/>
            </w:pPr>
            <w:r>
              <w:rPr>
                <w:sz w:val="18"/>
                <w:szCs w:val="18"/>
              </w:rPr>
              <w:t>26325,68</w:t>
            </w:r>
          </w:p>
        </w:tc>
        <w:tc>
          <w:tcPr>
            <w:tcW w:w="720" w:type="dxa"/>
            <w:tcBorders>
              <w:bottom w:val="single" w:sz="8" w:space="0" w:color="000000"/>
              <w:right w:val="single" w:sz="8" w:space="0" w:color="000000"/>
            </w:tcBorders>
            <w:tcMar>
              <w:top w:w="100" w:type="dxa"/>
              <w:left w:w="80" w:type="dxa"/>
              <w:bottom w:w="100" w:type="dxa"/>
              <w:right w:w="80" w:type="dxa"/>
            </w:tcMar>
            <w:vAlign w:val="bottom"/>
          </w:tcPr>
          <w:p w:rsidR="00914992" w:rsidRDefault="005358FE">
            <w:pPr>
              <w:tabs>
                <w:tab w:val="left" w:pos="7350"/>
              </w:tabs>
              <w:ind w:left="60"/>
              <w:jc w:val="right"/>
            </w:pPr>
            <w:r>
              <w:rPr>
                <w:sz w:val="18"/>
                <w:szCs w:val="18"/>
              </w:rPr>
              <w:t>1548,6</w:t>
            </w:r>
          </w:p>
        </w:tc>
        <w:tc>
          <w:tcPr>
            <w:tcW w:w="1020" w:type="dxa"/>
            <w:tcBorders>
              <w:bottom w:val="single" w:sz="8" w:space="0" w:color="000000"/>
              <w:right w:val="single" w:sz="8" w:space="0" w:color="000000"/>
            </w:tcBorders>
            <w:tcMar>
              <w:top w:w="100" w:type="dxa"/>
              <w:left w:w="80" w:type="dxa"/>
              <w:bottom w:w="100" w:type="dxa"/>
              <w:right w:w="80" w:type="dxa"/>
            </w:tcMar>
            <w:vAlign w:val="bottom"/>
          </w:tcPr>
          <w:p w:rsidR="00914992" w:rsidRDefault="005358FE">
            <w:pPr>
              <w:tabs>
                <w:tab w:val="left" w:pos="7350"/>
              </w:tabs>
              <w:ind w:left="60"/>
              <w:jc w:val="right"/>
            </w:pPr>
            <w:r>
              <w:rPr>
                <w:sz w:val="18"/>
                <w:szCs w:val="18"/>
              </w:rPr>
              <w:t>24777,08</w:t>
            </w:r>
          </w:p>
        </w:tc>
      </w:tr>
      <w:tr w:rsidR="00914992">
        <w:tc>
          <w:tcPr>
            <w:tcW w:w="2670" w:type="dxa"/>
            <w:tcBorders>
              <w:left w:val="single" w:sz="8" w:space="0" w:color="000000"/>
              <w:bottom w:val="single" w:sz="8" w:space="0" w:color="000000"/>
              <w:right w:val="single" w:sz="8" w:space="0" w:color="000000"/>
            </w:tcBorders>
            <w:tcMar>
              <w:top w:w="100" w:type="dxa"/>
              <w:left w:w="80" w:type="dxa"/>
              <w:bottom w:w="100" w:type="dxa"/>
              <w:right w:w="80" w:type="dxa"/>
            </w:tcMar>
            <w:vAlign w:val="bottom"/>
          </w:tcPr>
          <w:p w:rsidR="00914992" w:rsidRDefault="005358FE">
            <w:pPr>
              <w:tabs>
                <w:tab w:val="left" w:pos="7350"/>
              </w:tabs>
              <w:ind w:left="60"/>
            </w:pPr>
            <w:r>
              <w:rPr>
                <w:sz w:val="18"/>
                <w:szCs w:val="18"/>
              </w:rPr>
              <w:t>SPOLU</w:t>
            </w:r>
          </w:p>
        </w:tc>
        <w:tc>
          <w:tcPr>
            <w:tcW w:w="1350" w:type="dxa"/>
            <w:tcBorders>
              <w:bottom w:val="single" w:sz="8" w:space="0" w:color="000000"/>
              <w:right w:val="single" w:sz="8" w:space="0" w:color="000000"/>
            </w:tcBorders>
            <w:tcMar>
              <w:top w:w="100" w:type="dxa"/>
              <w:left w:w="80" w:type="dxa"/>
              <w:bottom w:w="100" w:type="dxa"/>
              <w:right w:w="80" w:type="dxa"/>
            </w:tcMar>
            <w:vAlign w:val="bottom"/>
          </w:tcPr>
          <w:p w:rsidR="00914992" w:rsidRDefault="00914992">
            <w:pPr>
              <w:tabs>
                <w:tab w:val="left" w:pos="7350"/>
              </w:tabs>
              <w:ind w:left="60"/>
            </w:pPr>
          </w:p>
        </w:tc>
        <w:tc>
          <w:tcPr>
            <w:tcW w:w="585" w:type="dxa"/>
            <w:tcBorders>
              <w:bottom w:val="single" w:sz="8" w:space="0" w:color="000000"/>
              <w:right w:val="single" w:sz="8" w:space="0" w:color="000000"/>
            </w:tcBorders>
            <w:tcMar>
              <w:top w:w="100" w:type="dxa"/>
              <w:left w:w="80" w:type="dxa"/>
              <w:bottom w:w="100" w:type="dxa"/>
              <w:right w:w="80" w:type="dxa"/>
            </w:tcMar>
            <w:vAlign w:val="bottom"/>
          </w:tcPr>
          <w:p w:rsidR="00914992" w:rsidRDefault="00914992">
            <w:pPr>
              <w:tabs>
                <w:tab w:val="left" w:pos="7350"/>
              </w:tabs>
              <w:ind w:left="60"/>
            </w:pPr>
          </w:p>
        </w:tc>
        <w:tc>
          <w:tcPr>
            <w:tcW w:w="750" w:type="dxa"/>
            <w:tcBorders>
              <w:bottom w:val="single" w:sz="8" w:space="0" w:color="000000"/>
              <w:right w:val="single" w:sz="8" w:space="0" w:color="000000"/>
            </w:tcBorders>
            <w:tcMar>
              <w:top w:w="100" w:type="dxa"/>
              <w:left w:w="80" w:type="dxa"/>
              <w:bottom w:w="100" w:type="dxa"/>
              <w:right w:w="80" w:type="dxa"/>
            </w:tcMar>
            <w:vAlign w:val="bottom"/>
          </w:tcPr>
          <w:p w:rsidR="00914992" w:rsidRDefault="00914992">
            <w:pPr>
              <w:tabs>
                <w:tab w:val="left" w:pos="7350"/>
              </w:tabs>
              <w:ind w:left="60"/>
            </w:pPr>
          </w:p>
        </w:tc>
        <w:tc>
          <w:tcPr>
            <w:tcW w:w="630" w:type="dxa"/>
            <w:tcBorders>
              <w:bottom w:val="single" w:sz="8" w:space="0" w:color="000000"/>
              <w:right w:val="single" w:sz="8" w:space="0" w:color="000000"/>
            </w:tcBorders>
            <w:tcMar>
              <w:top w:w="100" w:type="dxa"/>
              <w:left w:w="80" w:type="dxa"/>
              <w:bottom w:w="100" w:type="dxa"/>
              <w:right w:w="80" w:type="dxa"/>
            </w:tcMar>
            <w:vAlign w:val="bottom"/>
          </w:tcPr>
          <w:p w:rsidR="00914992" w:rsidRDefault="00914992">
            <w:pPr>
              <w:tabs>
                <w:tab w:val="left" w:pos="7350"/>
              </w:tabs>
              <w:ind w:left="60"/>
            </w:pPr>
          </w:p>
        </w:tc>
        <w:tc>
          <w:tcPr>
            <w:tcW w:w="660" w:type="dxa"/>
            <w:tcBorders>
              <w:bottom w:val="single" w:sz="8" w:space="0" w:color="000000"/>
              <w:right w:val="single" w:sz="8" w:space="0" w:color="000000"/>
            </w:tcBorders>
            <w:tcMar>
              <w:top w:w="100" w:type="dxa"/>
              <w:left w:w="80" w:type="dxa"/>
              <w:bottom w:w="100" w:type="dxa"/>
              <w:right w:w="80" w:type="dxa"/>
            </w:tcMar>
            <w:vAlign w:val="bottom"/>
          </w:tcPr>
          <w:p w:rsidR="00914992" w:rsidRDefault="00914992">
            <w:pPr>
              <w:tabs>
                <w:tab w:val="left" w:pos="7350"/>
              </w:tabs>
              <w:ind w:left="60"/>
            </w:pPr>
          </w:p>
        </w:tc>
        <w:tc>
          <w:tcPr>
            <w:tcW w:w="960" w:type="dxa"/>
            <w:tcBorders>
              <w:bottom w:val="single" w:sz="8" w:space="0" w:color="000000"/>
              <w:right w:val="single" w:sz="8" w:space="0" w:color="000000"/>
            </w:tcBorders>
            <w:tcMar>
              <w:top w:w="100" w:type="dxa"/>
              <w:left w:w="80" w:type="dxa"/>
              <w:bottom w:w="100" w:type="dxa"/>
              <w:right w:w="80" w:type="dxa"/>
            </w:tcMar>
            <w:vAlign w:val="bottom"/>
          </w:tcPr>
          <w:p w:rsidR="00914992" w:rsidRDefault="00914992">
            <w:pPr>
              <w:tabs>
                <w:tab w:val="left" w:pos="7350"/>
              </w:tabs>
              <w:ind w:left="60"/>
            </w:pPr>
          </w:p>
        </w:tc>
        <w:tc>
          <w:tcPr>
            <w:tcW w:w="720" w:type="dxa"/>
            <w:tcBorders>
              <w:bottom w:val="single" w:sz="8" w:space="0" w:color="000000"/>
              <w:right w:val="single" w:sz="8" w:space="0" w:color="000000"/>
            </w:tcBorders>
            <w:tcMar>
              <w:top w:w="100" w:type="dxa"/>
              <w:left w:w="80" w:type="dxa"/>
              <w:bottom w:w="100" w:type="dxa"/>
              <w:right w:w="80" w:type="dxa"/>
            </w:tcMar>
            <w:vAlign w:val="bottom"/>
          </w:tcPr>
          <w:p w:rsidR="00914992" w:rsidRDefault="00914992">
            <w:pPr>
              <w:tabs>
                <w:tab w:val="left" w:pos="7350"/>
              </w:tabs>
              <w:ind w:left="60"/>
            </w:pPr>
          </w:p>
        </w:tc>
        <w:tc>
          <w:tcPr>
            <w:tcW w:w="1020" w:type="dxa"/>
            <w:tcBorders>
              <w:bottom w:val="single" w:sz="8" w:space="0" w:color="000000"/>
              <w:right w:val="single" w:sz="8" w:space="0" w:color="000000"/>
            </w:tcBorders>
            <w:tcMar>
              <w:top w:w="100" w:type="dxa"/>
              <w:left w:w="80" w:type="dxa"/>
              <w:bottom w:w="100" w:type="dxa"/>
              <w:right w:w="80" w:type="dxa"/>
            </w:tcMar>
            <w:vAlign w:val="bottom"/>
          </w:tcPr>
          <w:p w:rsidR="00914992" w:rsidRDefault="005358FE">
            <w:pPr>
              <w:tabs>
                <w:tab w:val="left" w:pos="7350"/>
              </w:tabs>
              <w:ind w:left="60"/>
              <w:jc w:val="right"/>
            </w:pPr>
            <w:r>
              <w:rPr>
                <w:sz w:val="18"/>
                <w:szCs w:val="18"/>
              </w:rPr>
              <w:t>267676,94</w:t>
            </w:r>
          </w:p>
        </w:tc>
      </w:tr>
    </w:tbl>
    <w:p w:rsidR="00914992" w:rsidRDefault="00914992">
      <w:pPr>
        <w:tabs>
          <w:tab w:val="left" w:pos="7350"/>
        </w:tabs>
      </w:pPr>
    </w:p>
    <w:p w:rsidR="00914992" w:rsidRDefault="00914992"/>
    <w:p w:rsidR="00914992" w:rsidRDefault="00914992"/>
    <w:p w:rsidR="00914992" w:rsidRDefault="00914992"/>
    <w:p w:rsidR="00914992" w:rsidRDefault="00914992"/>
    <w:p w:rsidR="00914992" w:rsidRDefault="00914992"/>
    <w:p w:rsidR="00914992" w:rsidRDefault="00914992"/>
    <w:p w:rsidR="00914992" w:rsidRDefault="005358FE">
      <w:r>
        <w:rPr>
          <w:b/>
          <w:i/>
        </w:rPr>
        <w:t>Transfery a vzťahy so subjektami verejnej správy</w:t>
      </w:r>
    </w:p>
    <w:tbl>
      <w:tblPr>
        <w:tblStyle w:val="af2"/>
        <w:tblW w:w="832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517"/>
        <w:gridCol w:w="1392"/>
        <w:gridCol w:w="1443"/>
        <w:gridCol w:w="1418"/>
        <w:gridCol w:w="1559"/>
      </w:tblGrid>
      <w:tr w:rsidR="00914992">
        <w:tc>
          <w:tcPr>
            <w:tcW w:w="2518" w:type="dxa"/>
            <w:vAlign w:val="center"/>
          </w:tcPr>
          <w:p w:rsidR="00914992" w:rsidRDefault="005358FE">
            <w:pPr>
              <w:jc w:val="center"/>
            </w:pPr>
            <w:r>
              <w:rPr>
                <w:b/>
              </w:rPr>
              <w:t>Položka</w:t>
            </w:r>
          </w:p>
        </w:tc>
        <w:tc>
          <w:tcPr>
            <w:tcW w:w="1392" w:type="dxa"/>
            <w:vAlign w:val="center"/>
          </w:tcPr>
          <w:p w:rsidR="00914992" w:rsidRDefault="005358FE">
            <w:pPr>
              <w:jc w:val="center"/>
            </w:pPr>
            <w:r>
              <w:rPr>
                <w:b/>
              </w:rPr>
              <w:t>Zostatok k 31.12.2014</w:t>
            </w:r>
          </w:p>
        </w:tc>
        <w:tc>
          <w:tcPr>
            <w:tcW w:w="1443" w:type="dxa"/>
            <w:vAlign w:val="center"/>
          </w:tcPr>
          <w:p w:rsidR="00914992" w:rsidRDefault="005358FE">
            <w:pPr>
              <w:jc w:val="center"/>
            </w:pPr>
            <w:r>
              <w:rPr>
                <w:b/>
              </w:rPr>
              <w:t>Prírastky</w:t>
            </w:r>
          </w:p>
        </w:tc>
        <w:tc>
          <w:tcPr>
            <w:tcW w:w="1418" w:type="dxa"/>
            <w:vAlign w:val="center"/>
          </w:tcPr>
          <w:p w:rsidR="00914992" w:rsidRDefault="005358FE">
            <w:pPr>
              <w:jc w:val="center"/>
            </w:pPr>
            <w:r>
              <w:rPr>
                <w:b/>
              </w:rPr>
              <w:t>Úbytky</w:t>
            </w:r>
          </w:p>
        </w:tc>
        <w:tc>
          <w:tcPr>
            <w:tcW w:w="1559" w:type="dxa"/>
            <w:vAlign w:val="center"/>
          </w:tcPr>
          <w:p w:rsidR="00914992" w:rsidRDefault="005358FE">
            <w:pPr>
              <w:jc w:val="center"/>
            </w:pPr>
            <w:r>
              <w:rPr>
                <w:b/>
              </w:rPr>
              <w:t>Zostatok k 31.12.2015</w:t>
            </w:r>
          </w:p>
        </w:tc>
      </w:tr>
      <w:tr w:rsidR="00914992">
        <w:tc>
          <w:tcPr>
            <w:tcW w:w="2518" w:type="dxa"/>
          </w:tcPr>
          <w:p w:rsidR="00914992" w:rsidRDefault="005358FE">
            <w:r>
              <w:t>Zúčtovanie transferov</w:t>
            </w:r>
          </w:p>
        </w:tc>
        <w:tc>
          <w:tcPr>
            <w:tcW w:w="1392" w:type="dxa"/>
          </w:tcPr>
          <w:p w:rsidR="00914992" w:rsidRDefault="005358FE">
            <w:pPr>
              <w:jc w:val="right"/>
            </w:pPr>
            <w:r>
              <w:rPr>
                <w:highlight w:val="white"/>
              </w:rPr>
              <w:t>50134,72</w:t>
            </w:r>
          </w:p>
        </w:tc>
        <w:tc>
          <w:tcPr>
            <w:tcW w:w="1443" w:type="dxa"/>
          </w:tcPr>
          <w:p w:rsidR="00914992" w:rsidRDefault="005358FE">
            <w:pPr>
              <w:jc w:val="right"/>
            </w:pPr>
            <w:r>
              <w:rPr>
                <w:highlight w:val="white"/>
              </w:rPr>
              <w:t>0,00</w:t>
            </w:r>
          </w:p>
        </w:tc>
        <w:tc>
          <w:tcPr>
            <w:tcW w:w="1418" w:type="dxa"/>
          </w:tcPr>
          <w:p w:rsidR="00914992" w:rsidRDefault="005358FE">
            <w:pPr>
              <w:jc w:val="right"/>
            </w:pPr>
            <w:r>
              <w:rPr>
                <w:highlight w:val="white"/>
              </w:rPr>
              <w:t>25 067,35</w:t>
            </w:r>
          </w:p>
        </w:tc>
        <w:tc>
          <w:tcPr>
            <w:tcW w:w="1559" w:type="dxa"/>
          </w:tcPr>
          <w:p w:rsidR="00914992" w:rsidRDefault="005358FE">
            <w:pPr>
              <w:jc w:val="right"/>
            </w:pPr>
            <w:r>
              <w:rPr>
                <w:highlight w:val="white"/>
              </w:rPr>
              <w:t>25 067,37</w:t>
            </w:r>
          </w:p>
        </w:tc>
      </w:tr>
      <w:tr w:rsidR="00914992">
        <w:tc>
          <w:tcPr>
            <w:tcW w:w="2518" w:type="dxa"/>
          </w:tcPr>
          <w:p w:rsidR="00914992" w:rsidRDefault="005358FE">
            <w:r>
              <w:lastRenderedPageBreak/>
              <w:t>Ostatné účtovanie rozp.</w:t>
            </w:r>
          </w:p>
        </w:tc>
        <w:tc>
          <w:tcPr>
            <w:tcW w:w="1392" w:type="dxa"/>
          </w:tcPr>
          <w:p w:rsidR="00914992" w:rsidRDefault="005358FE">
            <w:pPr>
              <w:jc w:val="right"/>
            </w:pPr>
            <w:r>
              <w:t>491,13</w:t>
            </w:r>
          </w:p>
        </w:tc>
        <w:tc>
          <w:tcPr>
            <w:tcW w:w="1443" w:type="dxa"/>
          </w:tcPr>
          <w:p w:rsidR="00914992" w:rsidRDefault="005358FE">
            <w:pPr>
              <w:jc w:val="right"/>
            </w:pPr>
            <w:r>
              <w:rPr>
                <w:highlight w:val="white"/>
              </w:rPr>
              <w:t>316 061.43</w:t>
            </w:r>
          </w:p>
        </w:tc>
        <w:tc>
          <w:tcPr>
            <w:tcW w:w="1418" w:type="dxa"/>
          </w:tcPr>
          <w:p w:rsidR="00914992" w:rsidRDefault="005358FE">
            <w:pPr>
              <w:jc w:val="right"/>
            </w:pPr>
            <w:r>
              <w:rPr>
                <w:highlight w:val="white"/>
              </w:rPr>
              <w:t>352386,21</w:t>
            </w:r>
          </w:p>
        </w:tc>
        <w:tc>
          <w:tcPr>
            <w:tcW w:w="1559" w:type="dxa"/>
          </w:tcPr>
          <w:p w:rsidR="00914992" w:rsidRDefault="005358FE">
            <w:pPr>
              <w:jc w:val="right"/>
            </w:pPr>
            <w:r>
              <w:t>36 815,91</w:t>
            </w:r>
          </w:p>
        </w:tc>
      </w:tr>
    </w:tbl>
    <w:p w:rsidR="00914992" w:rsidRDefault="00914992"/>
    <w:p w:rsidR="00914992" w:rsidRDefault="005358FE">
      <w:r>
        <w:rPr>
          <w:b/>
          <w:i/>
        </w:rPr>
        <w:t>355 - Zúčtovanie transferov rozpočtu obce a VUC</w:t>
      </w:r>
      <w:r>
        <w:t xml:space="preserve"> = suma 25 067,37 predstavuje hodnotu školy, ktorá je v našej zriaďovateľskej pôsobnosti, kde obec preberá do nákladov odpisy za danú školu. Zostatok vyjadruje hodnotu školy.</w:t>
      </w:r>
    </w:p>
    <w:p w:rsidR="00914992" w:rsidRDefault="00914992"/>
    <w:p w:rsidR="00914992" w:rsidRDefault="005358FE">
      <w:r>
        <w:rPr>
          <w:b/>
          <w:i/>
        </w:rPr>
        <w:t>357 - Ostatné účtovanie rozp. obce a VUC</w:t>
      </w:r>
      <w:r>
        <w:t xml:space="preserve"> - zostatok účtu 357 sa skladá z peňažných prostriedkov, ktoré škola k 31.12.2015 previedla nám na účet. Tieto prostriedky budú zaradené v roku 2016 do rozpočtu cez finančné operácie a vrátia sa škole. </w:t>
      </w:r>
    </w:p>
    <w:p w:rsidR="00914992" w:rsidRDefault="00914992"/>
    <w:tbl>
      <w:tblPr>
        <w:tblStyle w:val="af3"/>
        <w:tblW w:w="47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369"/>
        <w:gridCol w:w="1417"/>
      </w:tblGrid>
      <w:tr w:rsidR="00914992">
        <w:tc>
          <w:tcPr>
            <w:tcW w:w="3369" w:type="dxa"/>
          </w:tcPr>
          <w:p w:rsidR="00914992" w:rsidRDefault="005358FE">
            <w:pPr>
              <w:jc w:val="center"/>
            </w:pPr>
            <w:r>
              <w:rPr>
                <w:b/>
                <w:highlight w:val="white"/>
              </w:rPr>
              <w:t>Označenie dotácie</w:t>
            </w:r>
          </w:p>
        </w:tc>
        <w:tc>
          <w:tcPr>
            <w:tcW w:w="1417" w:type="dxa"/>
          </w:tcPr>
          <w:p w:rsidR="00914992" w:rsidRDefault="005358FE">
            <w:pPr>
              <w:jc w:val="center"/>
            </w:pPr>
            <w:r>
              <w:rPr>
                <w:b/>
                <w:highlight w:val="white"/>
              </w:rPr>
              <w:t>Suma</w:t>
            </w:r>
          </w:p>
        </w:tc>
      </w:tr>
      <w:tr w:rsidR="00914992">
        <w:tc>
          <w:tcPr>
            <w:tcW w:w="3369" w:type="dxa"/>
          </w:tcPr>
          <w:p w:rsidR="00914992" w:rsidRDefault="005358FE">
            <w:r>
              <w:t>Prenesené kompetencie</w:t>
            </w:r>
          </w:p>
        </w:tc>
        <w:tc>
          <w:tcPr>
            <w:tcW w:w="1417" w:type="dxa"/>
          </w:tcPr>
          <w:p w:rsidR="00914992" w:rsidRDefault="005358FE">
            <w:pPr>
              <w:jc w:val="right"/>
            </w:pPr>
            <w:r>
              <w:t>677,03</w:t>
            </w:r>
          </w:p>
        </w:tc>
      </w:tr>
      <w:tr w:rsidR="00914992">
        <w:tc>
          <w:tcPr>
            <w:tcW w:w="3369" w:type="dxa"/>
          </w:tcPr>
          <w:p w:rsidR="00914992" w:rsidRDefault="005358FE">
            <w:r>
              <w:t xml:space="preserve">Dotácia na okná </w:t>
            </w:r>
          </w:p>
        </w:tc>
        <w:tc>
          <w:tcPr>
            <w:tcW w:w="1417" w:type="dxa"/>
          </w:tcPr>
          <w:p w:rsidR="00914992" w:rsidRDefault="005358FE">
            <w:pPr>
              <w:jc w:val="right"/>
            </w:pPr>
            <w:r>
              <w:t>36 000,00</w:t>
            </w:r>
          </w:p>
        </w:tc>
      </w:tr>
      <w:tr w:rsidR="00914992">
        <w:tc>
          <w:tcPr>
            <w:tcW w:w="3369" w:type="dxa"/>
          </w:tcPr>
          <w:p w:rsidR="00914992" w:rsidRDefault="005358FE">
            <w:r>
              <w:t>dopravné</w:t>
            </w:r>
          </w:p>
        </w:tc>
        <w:tc>
          <w:tcPr>
            <w:tcW w:w="1417" w:type="dxa"/>
          </w:tcPr>
          <w:p w:rsidR="00914992" w:rsidRDefault="005358FE">
            <w:pPr>
              <w:jc w:val="right"/>
            </w:pPr>
            <w:r>
              <w:t>138,88</w:t>
            </w:r>
          </w:p>
        </w:tc>
      </w:tr>
    </w:tbl>
    <w:p w:rsidR="00914992" w:rsidRDefault="00914992">
      <w:pPr>
        <w:tabs>
          <w:tab w:val="left" w:pos="7350"/>
        </w:tabs>
        <w:jc w:val="center"/>
      </w:pPr>
    </w:p>
    <w:p w:rsidR="00914992" w:rsidRDefault="005358FE">
      <w:pPr>
        <w:tabs>
          <w:tab w:val="left" w:pos="7350"/>
        </w:tabs>
        <w:jc w:val="center"/>
      </w:pPr>
      <w:r>
        <w:rPr>
          <w:b/>
          <w:i/>
          <w:sz w:val="32"/>
          <w:szCs w:val="32"/>
          <w:u w:val="single"/>
        </w:rPr>
        <w:t>ROZPOČET OBCE</w:t>
      </w:r>
    </w:p>
    <w:p w:rsidR="00914992" w:rsidRDefault="00914992">
      <w:pPr>
        <w:tabs>
          <w:tab w:val="left" w:pos="7350"/>
        </w:tabs>
      </w:pPr>
    </w:p>
    <w:p w:rsidR="00914992" w:rsidRDefault="00914992">
      <w:pPr>
        <w:tabs>
          <w:tab w:val="left" w:pos="7350"/>
        </w:tabs>
      </w:pPr>
    </w:p>
    <w:p w:rsidR="00914992" w:rsidRDefault="005358FE">
      <w:pPr>
        <w:tabs>
          <w:tab w:val="left" w:pos="7350"/>
        </w:tabs>
      </w:pPr>
      <w:r>
        <w:t xml:space="preserve">     Viacročný rozpočet je strednodobý ekonomický nástroj finančnej politiky obce alebo vyššieho územného celku, v ktorom sú v rámci ich pôsobnosti vyjadrené zámery rozvoja územia a potrieb obyvateľov vrátane programov obce  najmenej na tri rozpočtové roky.</w:t>
      </w:r>
    </w:p>
    <w:p w:rsidR="00914992" w:rsidRDefault="005358FE">
      <w:r>
        <w:t>Jeho  prerokovanie a schválenie  bolo  dňa  20.11.2014 uznesením  číslo 118/2014.</w:t>
      </w:r>
    </w:p>
    <w:p w:rsidR="00914992" w:rsidRDefault="00914992">
      <w:pPr>
        <w:tabs>
          <w:tab w:val="left" w:pos="7350"/>
        </w:tabs>
      </w:pPr>
    </w:p>
    <w:p w:rsidR="00914992" w:rsidRDefault="005358FE">
      <w:pPr>
        <w:tabs>
          <w:tab w:val="left" w:pos="7350"/>
        </w:tabs>
      </w:pPr>
      <w:r>
        <w:t>Rozpočet a rozpočtové zmeny boli v roku 2015 nasledovné:</w:t>
      </w:r>
    </w:p>
    <w:tbl>
      <w:tblPr>
        <w:tblStyle w:val="af4"/>
        <w:tblW w:w="921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070"/>
        <w:gridCol w:w="3071"/>
        <w:gridCol w:w="3071"/>
      </w:tblGrid>
      <w:tr w:rsidR="00914992">
        <w:trPr>
          <w:jc w:val="center"/>
        </w:trPr>
        <w:tc>
          <w:tcPr>
            <w:tcW w:w="3070" w:type="dxa"/>
            <w:shd w:val="clear" w:color="auto" w:fill="B2A1C7"/>
          </w:tcPr>
          <w:p w:rsidR="00914992" w:rsidRDefault="005358FE">
            <w:pPr>
              <w:tabs>
                <w:tab w:val="center" w:pos="4536"/>
              </w:tabs>
              <w:jc w:val="center"/>
            </w:pPr>
            <w:r>
              <w:rPr>
                <w:b/>
                <w:i/>
              </w:rPr>
              <w:t>Položka</w:t>
            </w:r>
          </w:p>
        </w:tc>
        <w:tc>
          <w:tcPr>
            <w:tcW w:w="3071" w:type="dxa"/>
            <w:shd w:val="clear" w:color="auto" w:fill="B2A1C7"/>
          </w:tcPr>
          <w:p w:rsidR="00914992" w:rsidRDefault="005358FE">
            <w:pPr>
              <w:tabs>
                <w:tab w:val="center" w:pos="4536"/>
              </w:tabs>
              <w:jc w:val="center"/>
            </w:pPr>
            <w:r>
              <w:rPr>
                <w:b/>
                <w:i/>
              </w:rPr>
              <w:t>Schválený rozpočet v roku 2014</w:t>
            </w:r>
          </w:p>
        </w:tc>
        <w:tc>
          <w:tcPr>
            <w:tcW w:w="3071" w:type="dxa"/>
            <w:shd w:val="clear" w:color="auto" w:fill="B2A1C7"/>
          </w:tcPr>
          <w:p w:rsidR="00914992" w:rsidRDefault="005358FE">
            <w:pPr>
              <w:tabs>
                <w:tab w:val="center" w:pos="4536"/>
              </w:tabs>
              <w:jc w:val="center"/>
            </w:pPr>
            <w:r>
              <w:rPr>
                <w:b/>
                <w:i/>
              </w:rPr>
              <w:t>Návrh rozpočtu na rok 2015</w:t>
            </w:r>
          </w:p>
        </w:tc>
      </w:tr>
      <w:tr w:rsidR="00914992">
        <w:trPr>
          <w:jc w:val="center"/>
        </w:trPr>
        <w:tc>
          <w:tcPr>
            <w:tcW w:w="3070" w:type="dxa"/>
          </w:tcPr>
          <w:p w:rsidR="00914992" w:rsidRDefault="005358FE">
            <w:pPr>
              <w:tabs>
                <w:tab w:val="center" w:pos="4536"/>
              </w:tabs>
              <w:jc w:val="center"/>
            </w:pPr>
            <w:r>
              <w:t>Bežné príjmy obec</w:t>
            </w:r>
          </w:p>
        </w:tc>
        <w:tc>
          <w:tcPr>
            <w:tcW w:w="3071" w:type="dxa"/>
          </w:tcPr>
          <w:p w:rsidR="00914992" w:rsidRDefault="005358FE">
            <w:pPr>
              <w:tabs>
                <w:tab w:val="center" w:pos="4536"/>
              </w:tabs>
              <w:jc w:val="center"/>
            </w:pPr>
            <w:r>
              <w:t>567 500,00 €</w:t>
            </w:r>
          </w:p>
        </w:tc>
        <w:tc>
          <w:tcPr>
            <w:tcW w:w="3071" w:type="dxa"/>
          </w:tcPr>
          <w:p w:rsidR="00914992" w:rsidRDefault="005358FE">
            <w:pPr>
              <w:tabs>
                <w:tab w:val="center" w:pos="4536"/>
              </w:tabs>
              <w:jc w:val="center"/>
            </w:pPr>
            <w:r>
              <w:t>642 300,00 €</w:t>
            </w:r>
          </w:p>
        </w:tc>
      </w:tr>
      <w:tr w:rsidR="00914992">
        <w:trPr>
          <w:jc w:val="center"/>
        </w:trPr>
        <w:tc>
          <w:tcPr>
            <w:tcW w:w="3070" w:type="dxa"/>
          </w:tcPr>
          <w:p w:rsidR="00914992" w:rsidRDefault="005358FE">
            <w:pPr>
              <w:tabs>
                <w:tab w:val="center" w:pos="4536"/>
              </w:tabs>
              <w:jc w:val="center"/>
            </w:pPr>
            <w:r>
              <w:t>Bežné príjmy škola</w:t>
            </w:r>
          </w:p>
        </w:tc>
        <w:tc>
          <w:tcPr>
            <w:tcW w:w="3071" w:type="dxa"/>
          </w:tcPr>
          <w:p w:rsidR="00914992" w:rsidRDefault="005358FE">
            <w:pPr>
              <w:tabs>
                <w:tab w:val="center" w:pos="4536"/>
              </w:tabs>
              <w:jc w:val="center"/>
            </w:pPr>
            <w:r>
              <w:t>15 500,00 €</w:t>
            </w:r>
          </w:p>
        </w:tc>
        <w:tc>
          <w:tcPr>
            <w:tcW w:w="3071" w:type="dxa"/>
          </w:tcPr>
          <w:p w:rsidR="00914992" w:rsidRDefault="005358FE">
            <w:pPr>
              <w:tabs>
                <w:tab w:val="center" w:pos="4536"/>
              </w:tabs>
              <w:jc w:val="center"/>
            </w:pPr>
            <w:r>
              <w:t>15 500,00 €</w:t>
            </w:r>
          </w:p>
        </w:tc>
      </w:tr>
      <w:tr w:rsidR="00914992">
        <w:trPr>
          <w:jc w:val="center"/>
        </w:trPr>
        <w:tc>
          <w:tcPr>
            <w:tcW w:w="3070" w:type="dxa"/>
          </w:tcPr>
          <w:p w:rsidR="00914992" w:rsidRDefault="005358FE">
            <w:pPr>
              <w:tabs>
                <w:tab w:val="center" w:pos="4536"/>
              </w:tabs>
              <w:jc w:val="center"/>
            </w:pPr>
            <w:r>
              <w:rPr>
                <w:b/>
              </w:rPr>
              <w:t>SPOLU BEŽNÉ PRÍJMY</w:t>
            </w:r>
          </w:p>
        </w:tc>
        <w:tc>
          <w:tcPr>
            <w:tcW w:w="3071" w:type="dxa"/>
          </w:tcPr>
          <w:p w:rsidR="00914992" w:rsidRDefault="005358FE">
            <w:pPr>
              <w:tabs>
                <w:tab w:val="center" w:pos="4536"/>
              </w:tabs>
              <w:jc w:val="center"/>
            </w:pPr>
            <w:r>
              <w:rPr>
                <w:b/>
              </w:rPr>
              <w:t>583 000,00 €</w:t>
            </w:r>
          </w:p>
        </w:tc>
        <w:tc>
          <w:tcPr>
            <w:tcW w:w="3071" w:type="dxa"/>
          </w:tcPr>
          <w:p w:rsidR="00914992" w:rsidRDefault="005358FE">
            <w:pPr>
              <w:tabs>
                <w:tab w:val="center" w:pos="4536"/>
              </w:tabs>
              <w:jc w:val="center"/>
            </w:pPr>
            <w:r>
              <w:rPr>
                <w:b/>
              </w:rPr>
              <w:t>657 800,00 €</w:t>
            </w:r>
          </w:p>
        </w:tc>
      </w:tr>
      <w:tr w:rsidR="00914992">
        <w:trPr>
          <w:jc w:val="center"/>
        </w:trPr>
        <w:tc>
          <w:tcPr>
            <w:tcW w:w="3070" w:type="dxa"/>
          </w:tcPr>
          <w:p w:rsidR="00914992" w:rsidRDefault="005358FE">
            <w:pPr>
              <w:tabs>
                <w:tab w:val="center" w:pos="4536"/>
              </w:tabs>
              <w:jc w:val="center"/>
            </w:pPr>
            <w:r>
              <w:t>Kapitálové príjmy obec</w:t>
            </w:r>
          </w:p>
        </w:tc>
        <w:tc>
          <w:tcPr>
            <w:tcW w:w="3071" w:type="dxa"/>
          </w:tcPr>
          <w:p w:rsidR="00914992" w:rsidRDefault="005358FE">
            <w:pPr>
              <w:tabs>
                <w:tab w:val="center" w:pos="4536"/>
              </w:tabs>
              <w:jc w:val="center"/>
            </w:pPr>
            <w:r>
              <w:t>0,00 €</w:t>
            </w:r>
          </w:p>
        </w:tc>
        <w:tc>
          <w:tcPr>
            <w:tcW w:w="3071" w:type="dxa"/>
          </w:tcPr>
          <w:p w:rsidR="00914992" w:rsidRDefault="005358FE">
            <w:pPr>
              <w:tabs>
                <w:tab w:val="center" w:pos="4536"/>
              </w:tabs>
              <w:jc w:val="center"/>
            </w:pPr>
            <w:r>
              <w:t>0,00 €</w:t>
            </w:r>
          </w:p>
        </w:tc>
      </w:tr>
      <w:tr w:rsidR="00914992">
        <w:trPr>
          <w:jc w:val="center"/>
        </w:trPr>
        <w:tc>
          <w:tcPr>
            <w:tcW w:w="3070" w:type="dxa"/>
          </w:tcPr>
          <w:p w:rsidR="00914992" w:rsidRDefault="005358FE">
            <w:pPr>
              <w:tabs>
                <w:tab w:val="center" w:pos="4536"/>
              </w:tabs>
              <w:jc w:val="center"/>
            </w:pPr>
            <w:r>
              <w:t>Kapitálové príjmy škola</w:t>
            </w:r>
          </w:p>
        </w:tc>
        <w:tc>
          <w:tcPr>
            <w:tcW w:w="3071" w:type="dxa"/>
          </w:tcPr>
          <w:p w:rsidR="00914992" w:rsidRDefault="005358FE">
            <w:pPr>
              <w:tabs>
                <w:tab w:val="center" w:pos="4536"/>
              </w:tabs>
              <w:jc w:val="center"/>
            </w:pPr>
            <w:r>
              <w:t>0,00 €</w:t>
            </w:r>
          </w:p>
        </w:tc>
        <w:tc>
          <w:tcPr>
            <w:tcW w:w="3071" w:type="dxa"/>
          </w:tcPr>
          <w:p w:rsidR="00914992" w:rsidRDefault="005358FE">
            <w:pPr>
              <w:tabs>
                <w:tab w:val="center" w:pos="4536"/>
              </w:tabs>
              <w:jc w:val="center"/>
            </w:pPr>
            <w:r>
              <w:t>0,00 €</w:t>
            </w:r>
          </w:p>
        </w:tc>
      </w:tr>
      <w:tr w:rsidR="00914992">
        <w:trPr>
          <w:jc w:val="center"/>
        </w:trPr>
        <w:tc>
          <w:tcPr>
            <w:tcW w:w="3070" w:type="dxa"/>
          </w:tcPr>
          <w:p w:rsidR="00914992" w:rsidRDefault="005358FE">
            <w:pPr>
              <w:tabs>
                <w:tab w:val="center" w:pos="4536"/>
              </w:tabs>
              <w:jc w:val="center"/>
            </w:pPr>
            <w:r>
              <w:rPr>
                <w:b/>
              </w:rPr>
              <w:t>SPOLU KAPITÁLOVÉ PRÍJMY</w:t>
            </w:r>
          </w:p>
        </w:tc>
        <w:tc>
          <w:tcPr>
            <w:tcW w:w="3071" w:type="dxa"/>
          </w:tcPr>
          <w:p w:rsidR="00914992" w:rsidRDefault="005358FE">
            <w:pPr>
              <w:tabs>
                <w:tab w:val="center" w:pos="4536"/>
              </w:tabs>
              <w:jc w:val="center"/>
            </w:pPr>
            <w:r>
              <w:rPr>
                <w:b/>
              </w:rPr>
              <w:t>0,00 €</w:t>
            </w:r>
          </w:p>
        </w:tc>
        <w:tc>
          <w:tcPr>
            <w:tcW w:w="3071" w:type="dxa"/>
          </w:tcPr>
          <w:p w:rsidR="00914992" w:rsidRDefault="005358FE">
            <w:pPr>
              <w:tabs>
                <w:tab w:val="center" w:pos="4536"/>
              </w:tabs>
              <w:jc w:val="center"/>
            </w:pPr>
            <w:r>
              <w:rPr>
                <w:b/>
              </w:rPr>
              <w:t>0,00 €</w:t>
            </w:r>
          </w:p>
        </w:tc>
      </w:tr>
      <w:tr w:rsidR="00914992">
        <w:trPr>
          <w:jc w:val="center"/>
        </w:trPr>
        <w:tc>
          <w:tcPr>
            <w:tcW w:w="3070" w:type="dxa"/>
          </w:tcPr>
          <w:p w:rsidR="00914992" w:rsidRDefault="005358FE">
            <w:pPr>
              <w:tabs>
                <w:tab w:val="center" w:pos="4536"/>
              </w:tabs>
              <w:jc w:val="center"/>
            </w:pPr>
            <w:r>
              <w:t>Finančné operácie</w:t>
            </w:r>
          </w:p>
        </w:tc>
        <w:tc>
          <w:tcPr>
            <w:tcW w:w="3071" w:type="dxa"/>
          </w:tcPr>
          <w:p w:rsidR="00914992" w:rsidRDefault="005358FE">
            <w:pPr>
              <w:tabs>
                <w:tab w:val="center" w:pos="4536"/>
              </w:tabs>
              <w:jc w:val="center"/>
            </w:pPr>
            <w:r>
              <w:t>0,00 €</w:t>
            </w:r>
          </w:p>
        </w:tc>
        <w:tc>
          <w:tcPr>
            <w:tcW w:w="3071" w:type="dxa"/>
          </w:tcPr>
          <w:p w:rsidR="00914992" w:rsidRDefault="005358FE">
            <w:pPr>
              <w:tabs>
                <w:tab w:val="center" w:pos="4536"/>
              </w:tabs>
              <w:jc w:val="center"/>
            </w:pPr>
            <w:r>
              <w:t>0,00 €</w:t>
            </w:r>
          </w:p>
        </w:tc>
      </w:tr>
      <w:tr w:rsidR="00914992">
        <w:trPr>
          <w:jc w:val="center"/>
        </w:trPr>
        <w:tc>
          <w:tcPr>
            <w:tcW w:w="3070" w:type="dxa"/>
            <w:shd w:val="clear" w:color="auto" w:fill="B2A1C7"/>
          </w:tcPr>
          <w:p w:rsidR="00914992" w:rsidRDefault="005358FE">
            <w:pPr>
              <w:tabs>
                <w:tab w:val="center" w:pos="4536"/>
              </w:tabs>
              <w:jc w:val="center"/>
            </w:pPr>
            <w:r>
              <w:rPr>
                <w:b/>
              </w:rPr>
              <w:t>SPOLU PRÍJMY</w:t>
            </w:r>
          </w:p>
        </w:tc>
        <w:tc>
          <w:tcPr>
            <w:tcW w:w="3071" w:type="dxa"/>
            <w:shd w:val="clear" w:color="auto" w:fill="B2A1C7"/>
          </w:tcPr>
          <w:p w:rsidR="00914992" w:rsidRDefault="005358FE">
            <w:pPr>
              <w:tabs>
                <w:tab w:val="center" w:pos="4536"/>
              </w:tabs>
              <w:jc w:val="center"/>
            </w:pPr>
            <w:r>
              <w:rPr>
                <w:b/>
              </w:rPr>
              <w:t>583 000,00 €</w:t>
            </w:r>
          </w:p>
        </w:tc>
        <w:tc>
          <w:tcPr>
            <w:tcW w:w="3071" w:type="dxa"/>
            <w:shd w:val="clear" w:color="auto" w:fill="B2A1C7"/>
          </w:tcPr>
          <w:p w:rsidR="00914992" w:rsidRDefault="005358FE">
            <w:pPr>
              <w:tabs>
                <w:tab w:val="center" w:pos="4536"/>
              </w:tabs>
              <w:jc w:val="center"/>
            </w:pPr>
            <w:r>
              <w:rPr>
                <w:b/>
              </w:rPr>
              <w:t>657 800,00 €</w:t>
            </w:r>
          </w:p>
        </w:tc>
      </w:tr>
    </w:tbl>
    <w:p w:rsidR="00914992" w:rsidRDefault="00914992">
      <w:pPr>
        <w:tabs>
          <w:tab w:val="left" w:pos="7350"/>
        </w:tabs>
      </w:pPr>
    </w:p>
    <w:p w:rsidR="00914992" w:rsidRDefault="00914992">
      <w:pPr>
        <w:tabs>
          <w:tab w:val="left" w:pos="7350"/>
        </w:tabs>
      </w:pPr>
    </w:p>
    <w:tbl>
      <w:tblPr>
        <w:tblStyle w:val="af5"/>
        <w:tblW w:w="921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070"/>
        <w:gridCol w:w="3071"/>
        <w:gridCol w:w="3071"/>
      </w:tblGrid>
      <w:tr w:rsidR="00914992">
        <w:trPr>
          <w:jc w:val="center"/>
        </w:trPr>
        <w:tc>
          <w:tcPr>
            <w:tcW w:w="3070" w:type="dxa"/>
            <w:shd w:val="clear" w:color="auto" w:fill="B2A1C7"/>
          </w:tcPr>
          <w:p w:rsidR="00914992" w:rsidRDefault="005358FE">
            <w:pPr>
              <w:tabs>
                <w:tab w:val="center" w:pos="4536"/>
              </w:tabs>
              <w:jc w:val="center"/>
            </w:pPr>
            <w:r>
              <w:rPr>
                <w:b/>
                <w:i/>
              </w:rPr>
              <w:t>Položka</w:t>
            </w:r>
          </w:p>
        </w:tc>
        <w:tc>
          <w:tcPr>
            <w:tcW w:w="3071" w:type="dxa"/>
            <w:shd w:val="clear" w:color="auto" w:fill="B2A1C7"/>
          </w:tcPr>
          <w:p w:rsidR="00914992" w:rsidRDefault="005358FE">
            <w:pPr>
              <w:tabs>
                <w:tab w:val="center" w:pos="4536"/>
              </w:tabs>
              <w:jc w:val="center"/>
            </w:pPr>
            <w:r>
              <w:rPr>
                <w:b/>
                <w:i/>
              </w:rPr>
              <w:t>Schválený rozpočet v roku 2014</w:t>
            </w:r>
          </w:p>
        </w:tc>
        <w:tc>
          <w:tcPr>
            <w:tcW w:w="3071" w:type="dxa"/>
            <w:shd w:val="clear" w:color="auto" w:fill="B2A1C7"/>
          </w:tcPr>
          <w:p w:rsidR="00914992" w:rsidRDefault="005358FE">
            <w:pPr>
              <w:tabs>
                <w:tab w:val="center" w:pos="4536"/>
              </w:tabs>
              <w:jc w:val="center"/>
            </w:pPr>
            <w:r>
              <w:rPr>
                <w:b/>
                <w:i/>
              </w:rPr>
              <w:t>Návrh rozpočtu na rok 2015</w:t>
            </w:r>
          </w:p>
        </w:tc>
      </w:tr>
      <w:tr w:rsidR="00914992">
        <w:trPr>
          <w:jc w:val="center"/>
        </w:trPr>
        <w:tc>
          <w:tcPr>
            <w:tcW w:w="3070" w:type="dxa"/>
          </w:tcPr>
          <w:p w:rsidR="00914992" w:rsidRDefault="005358FE">
            <w:pPr>
              <w:tabs>
                <w:tab w:val="center" w:pos="4536"/>
              </w:tabs>
              <w:jc w:val="center"/>
            </w:pPr>
            <w:r>
              <w:t>Bežné výdavky obec</w:t>
            </w:r>
          </w:p>
        </w:tc>
        <w:tc>
          <w:tcPr>
            <w:tcW w:w="3071" w:type="dxa"/>
          </w:tcPr>
          <w:p w:rsidR="00914992" w:rsidRDefault="005358FE">
            <w:pPr>
              <w:tabs>
                <w:tab w:val="center" w:pos="4536"/>
              </w:tabs>
              <w:jc w:val="center"/>
            </w:pPr>
            <w:r>
              <w:t>239 860,00 €</w:t>
            </w:r>
          </w:p>
        </w:tc>
        <w:tc>
          <w:tcPr>
            <w:tcW w:w="3071" w:type="dxa"/>
          </w:tcPr>
          <w:p w:rsidR="00914992" w:rsidRDefault="005358FE">
            <w:pPr>
              <w:tabs>
                <w:tab w:val="center" w:pos="4536"/>
              </w:tabs>
              <w:jc w:val="center"/>
            </w:pPr>
            <w:r>
              <w:t>249 000,00 €</w:t>
            </w:r>
          </w:p>
        </w:tc>
      </w:tr>
      <w:tr w:rsidR="00914992">
        <w:trPr>
          <w:jc w:val="center"/>
        </w:trPr>
        <w:tc>
          <w:tcPr>
            <w:tcW w:w="3070" w:type="dxa"/>
          </w:tcPr>
          <w:p w:rsidR="00914992" w:rsidRDefault="005358FE">
            <w:pPr>
              <w:tabs>
                <w:tab w:val="center" w:pos="4536"/>
              </w:tabs>
              <w:jc w:val="center"/>
            </w:pPr>
            <w:r>
              <w:t>Bežné výdavky škola</w:t>
            </w:r>
          </w:p>
        </w:tc>
        <w:tc>
          <w:tcPr>
            <w:tcW w:w="3071" w:type="dxa"/>
          </w:tcPr>
          <w:p w:rsidR="00914992" w:rsidRDefault="005358FE">
            <w:pPr>
              <w:tabs>
                <w:tab w:val="center" w:pos="4536"/>
              </w:tabs>
              <w:jc w:val="center"/>
            </w:pPr>
            <w:r>
              <w:t>320 140,00 €</w:t>
            </w:r>
          </w:p>
        </w:tc>
        <w:tc>
          <w:tcPr>
            <w:tcW w:w="3071" w:type="dxa"/>
          </w:tcPr>
          <w:p w:rsidR="00914992" w:rsidRDefault="005358FE">
            <w:pPr>
              <w:tabs>
                <w:tab w:val="center" w:pos="4536"/>
              </w:tabs>
              <w:jc w:val="center"/>
            </w:pPr>
            <w:r>
              <w:t>388 000,00 €</w:t>
            </w:r>
          </w:p>
        </w:tc>
      </w:tr>
      <w:tr w:rsidR="00914992">
        <w:trPr>
          <w:jc w:val="center"/>
        </w:trPr>
        <w:tc>
          <w:tcPr>
            <w:tcW w:w="3070" w:type="dxa"/>
          </w:tcPr>
          <w:p w:rsidR="00914992" w:rsidRDefault="005358FE">
            <w:pPr>
              <w:tabs>
                <w:tab w:val="center" w:pos="4536"/>
              </w:tabs>
              <w:jc w:val="center"/>
            </w:pPr>
            <w:r>
              <w:rPr>
                <w:b/>
              </w:rPr>
              <w:t>SPOLU BEŽNÉ VÝDAVKY</w:t>
            </w:r>
          </w:p>
        </w:tc>
        <w:tc>
          <w:tcPr>
            <w:tcW w:w="3071" w:type="dxa"/>
          </w:tcPr>
          <w:p w:rsidR="00914992" w:rsidRDefault="005358FE">
            <w:pPr>
              <w:tabs>
                <w:tab w:val="center" w:pos="4536"/>
              </w:tabs>
              <w:jc w:val="center"/>
            </w:pPr>
            <w:r>
              <w:rPr>
                <w:b/>
              </w:rPr>
              <w:t>560 000,00 €</w:t>
            </w:r>
          </w:p>
        </w:tc>
        <w:tc>
          <w:tcPr>
            <w:tcW w:w="3071" w:type="dxa"/>
          </w:tcPr>
          <w:p w:rsidR="00914992" w:rsidRDefault="005358FE">
            <w:pPr>
              <w:tabs>
                <w:tab w:val="center" w:pos="4536"/>
              </w:tabs>
              <w:jc w:val="center"/>
            </w:pPr>
            <w:r>
              <w:rPr>
                <w:b/>
              </w:rPr>
              <w:t>637 000,00 €</w:t>
            </w:r>
          </w:p>
        </w:tc>
      </w:tr>
      <w:tr w:rsidR="00914992">
        <w:trPr>
          <w:jc w:val="center"/>
        </w:trPr>
        <w:tc>
          <w:tcPr>
            <w:tcW w:w="3070" w:type="dxa"/>
          </w:tcPr>
          <w:p w:rsidR="00914992" w:rsidRDefault="005358FE">
            <w:pPr>
              <w:tabs>
                <w:tab w:val="center" w:pos="4536"/>
              </w:tabs>
              <w:jc w:val="center"/>
            </w:pPr>
            <w:r>
              <w:t>Kapitálové výdavky obec</w:t>
            </w:r>
          </w:p>
        </w:tc>
        <w:tc>
          <w:tcPr>
            <w:tcW w:w="3071" w:type="dxa"/>
          </w:tcPr>
          <w:p w:rsidR="00914992" w:rsidRDefault="005358FE">
            <w:pPr>
              <w:tabs>
                <w:tab w:val="center" w:pos="4536"/>
              </w:tabs>
              <w:jc w:val="center"/>
            </w:pPr>
            <w:r>
              <w:t>10 000,00 €</w:t>
            </w:r>
          </w:p>
        </w:tc>
        <w:tc>
          <w:tcPr>
            <w:tcW w:w="3071" w:type="dxa"/>
          </w:tcPr>
          <w:p w:rsidR="00914992" w:rsidRDefault="005358FE">
            <w:pPr>
              <w:tabs>
                <w:tab w:val="center" w:pos="4536"/>
              </w:tabs>
              <w:jc w:val="center"/>
            </w:pPr>
            <w:r>
              <w:t>20 800,00 €</w:t>
            </w:r>
          </w:p>
        </w:tc>
      </w:tr>
      <w:tr w:rsidR="00914992">
        <w:trPr>
          <w:jc w:val="center"/>
        </w:trPr>
        <w:tc>
          <w:tcPr>
            <w:tcW w:w="3070" w:type="dxa"/>
          </w:tcPr>
          <w:p w:rsidR="00914992" w:rsidRDefault="005358FE">
            <w:pPr>
              <w:tabs>
                <w:tab w:val="center" w:pos="4536"/>
              </w:tabs>
              <w:jc w:val="center"/>
            </w:pPr>
            <w:r>
              <w:t>Kapitálové výdavky škola</w:t>
            </w:r>
          </w:p>
        </w:tc>
        <w:tc>
          <w:tcPr>
            <w:tcW w:w="3071" w:type="dxa"/>
          </w:tcPr>
          <w:p w:rsidR="00914992" w:rsidRDefault="005358FE">
            <w:pPr>
              <w:tabs>
                <w:tab w:val="center" w:pos="4536"/>
              </w:tabs>
              <w:jc w:val="center"/>
            </w:pPr>
            <w:r>
              <w:t>0,00 €</w:t>
            </w:r>
          </w:p>
        </w:tc>
        <w:tc>
          <w:tcPr>
            <w:tcW w:w="3071" w:type="dxa"/>
          </w:tcPr>
          <w:p w:rsidR="00914992" w:rsidRDefault="005358FE">
            <w:pPr>
              <w:tabs>
                <w:tab w:val="center" w:pos="4536"/>
              </w:tabs>
              <w:jc w:val="center"/>
            </w:pPr>
            <w:r>
              <w:t>0,00 €</w:t>
            </w:r>
          </w:p>
        </w:tc>
      </w:tr>
      <w:tr w:rsidR="00914992">
        <w:trPr>
          <w:jc w:val="center"/>
        </w:trPr>
        <w:tc>
          <w:tcPr>
            <w:tcW w:w="3070" w:type="dxa"/>
          </w:tcPr>
          <w:p w:rsidR="00914992" w:rsidRDefault="005358FE">
            <w:pPr>
              <w:tabs>
                <w:tab w:val="center" w:pos="4536"/>
              </w:tabs>
              <w:jc w:val="center"/>
            </w:pPr>
            <w:r>
              <w:rPr>
                <w:b/>
              </w:rPr>
              <w:t>SPOLU KAPITÁLOVÉ VÝDAVKY</w:t>
            </w:r>
          </w:p>
        </w:tc>
        <w:tc>
          <w:tcPr>
            <w:tcW w:w="3071" w:type="dxa"/>
          </w:tcPr>
          <w:p w:rsidR="00914992" w:rsidRDefault="005358FE">
            <w:pPr>
              <w:tabs>
                <w:tab w:val="center" w:pos="4536"/>
              </w:tabs>
              <w:jc w:val="center"/>
            </w:pPr>
            <w:r>
              <w:rPr>
                <w:b/>
              </w:rPr>
              <w:t>10 000,00 €</w:t>
            </w:r>
          </w:p>
        </w:tc>
        <w:tc>
          <w:tcPr>
            <w:tcW w:w="3071" w:type="dxa"/>
          </w:tcPr>
          <w:p w:rsidR="00914992" w:rsidRDefault="005358FE">
            <w:pPr>
              <w:tabs>
                <w:tab w:val="center" w:pos="4536"/>
              </w:tabs>
              <w:jc w:val="center"/>
            </w:pPr>
            <w:r>
              <w:rPr>
                <w:b/>
              </w:rPr>
              <w:t>20 800,00 €</w:t>
            </w:r>
          </w:p>
        </w:tc>
      </w:tr>
      <w:tr w:rsidR="00914992">
        <w:trPr>
          <w:jc w:val="center"/>
        </w:trPr>
        <w:tc>
          <w:tcPr>
            <w:tcW w:w="3070" w:type="dxa"/>
          </w:tcPr>
          <w:p w:rsidR="00914992" w:rsidRDefault="005358FE">
            <w:pPr>
              <w:tabs>
                <w:tab w:val="center" w:pos="4536"/>
              </w:tabs>
              <w:jc w:val="center"/>
            </w:pPr>
            <w:r>
              <w:t>Finančné operácie</w:t>
            </w:r>
          </w:p>
        </w:tc>
        <w:tc>
          <w:tcPr>
            <w:tcW w:w="3071" w:type="dxa"/>
          </w:tcPr>
          <w:p w:rsidR="00914992" w:rsidRDefault="005358FE">
            <w:pPr>
              <w:tabs>
                <w:tab w:val="center" w:pos="4536"/>
              </w:tabs>
              <w:jc w:val="center"/>
            </w:pPr>
            <w:r>
              <w:t>0,00 €</w:t>
            </w:r>
          </w:p>
        </w:tc>
        <w:tc>
          <w:tcPr>
            <w:tcW w:w="3071" w:type="dxa"/>
          </w:tcPr>
          <w:p w:rsidR="00914992" w:rsidRDefault="005358FE">
            <w:pPr>
              <w:tabs>
                <w:tab w:val="center" w:pos="4536"/>
              </w:tabs>
              <w:jc w:val="center"/>
            </w:pPr>
            <w:r>
              <w:t>0,00 €</w:t>
            </w:r>
          </w:p>
        </w:tc>
      </w:tr>
      <w:tr w:rsidR="00914992">
        <w:trPr>
          <w:jc w:val="center"/>
        </w:trPr>
        <w:tc>
          <w:tcPr>
            <w:tcW w:w="3070" w:type="dxa"/>
            <w:shd w:val="clear" w:color="auto" w:fill="B2A1C7"/>
          </w:tcPr>
          <w:p w:rsidR="00914992" w:rsidRDefault="005358FE">
            <w:pPr>
              <w:tabs>
                <w:tab w:val="center" w:pos="4536"/>
              </w:tabs>
              <w:jc w:val="center"/>
            </w:pPr>
            <w:r>
              <w:rPr>
                <w:b/>
              </w:rPr>
              <w:t>SPOLU VÝDAVKY</w:t>
            </w:r>
          </w:p>
        </w:tc>
        <w:tc>
          <w:tcPr>
            <w:tcW w:w="3071" w:type="dxa"/>
            <w:shd w:val="clear" w:color="auto" w:fill="B2A1C7"/>
          </w:tcPr>
          <w:p w:rsidR="00914992" w:rsidRDefault="005358FE">
            <w:pPr>
              <w:tabs>
                <w:tab w:val="center" w:pos="4536"/>
              </w:tabs>
              <w:jc w:val="center"/>
            </w:pPr>
            <w:r>
              <w:rPr>
                <w:b/>
              </w:rPr>
              <w:t>570 000,00 €</w:t>
            </w:r>
          </w:p>
        </w:tc>
        <w:tc>
          <w:tcPr>
            <w:tcW w:w="3071" w:type="dxa"/>
            <w:shd w:val="clear" w:color="auto" w:fill="B2A1C7"/>
          </w:tcPr>
          <w:p w:rsidR="00914992" w:rsidRDefault="005358FE">
            <w:pPr>
              <w:tabs>
                <w:tab w:val="center" w:pos="4536"/>
              </w:tabs>
              <w:jc w:val="center"/>
            </w:pPr>
            <w:r>
              <w:rPr>
                <w:b/>
              </w:rPr>
              <w:t>657 800,00 €</w:t>
            </w:r>
          </w:p>
        </w:tc>
      </w:tr>
    </w:tbl>
    <w:p w:rsidR="00914992" w:rsidRDefault="00914992">
      <w:pPr>
        <w:tabs>
          <w:tab w:val="left" w:pos="7350"/>
        </w:tabs>
      </w:pPr>
    </w:p>
    <w:tbl>
      <w:tblPr>
        <w:tblStyle w:val="af6"/>
        <w:tblW w:w="921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070"/>
        <w:gridCol w:w="3071"/>
        <w:gridCol w:w="3071"/>
      </w:tblGrid>
      <w:tr w:rsidR="00914992">
        <w:trPr>
          <w:jc w:val="center"/>
        </w:trPr>
        <w:tc>
          <w:tcPr>
            <w:tcW w:w="3070" w:type="dxa"/>
            <w:shd w:val="clear" w:color="auto" w:fill="B2A1C7"/>
          </w:tcPr>
          <w:p w:rsidR="00914992" w:rsidRDefault="005358FE">
            <w:pPr>
              <w:tabs>
                <w:tab w:val="center" w:pos="4536"/>
              </w:tabs>
              <w:jc w:val="center"/>
            </w:pPr>
            <w:r>
              <w:rPr>
                <w:b/>
                <w:i/>
              </w:rPr>
              <w:t>Položka</w:t>
            </w:r>
          </w:p>
        </w:tc>
        <w:tc>
          <w:tcPr>
            <w:tcW w:w="3071" w:type="dxa"/>
            <w:shd w:val="clear" w:color="auto" w:fill="B2A1C7"/>
          </w:tcPr>
          <w:p w:rsidR="00914992" w:rsidRDefault="005358FE">
            <w:pPr>
              <w:tabs>
                <w:tab w:val="center" w:pos="4536"/>
              </w:tabs>
              <w:jc w:val="center"/>
            </w:pPr>
            <w:r>
              <w:rPr>
                <w:b/>
                <w:i/>
              </w:rPr>
              <w:t>Schválený rozpočet v roku 2014</w:t>
            </w:r>
          </w:p>
        </w:tc>
        <w:tc>
          <w:tcPr>
            <w:tcW w:w="3071" w:type="dxa"/>
            <w:shd w:val="clear" w:color="auto" w:fill="B2A1C7"/>
          </w:tcPr>
          <w:p w:rsidR="00914992" w:rsidRDefault="005358FE">
            <w:pPr>
              <w:tabs>
                <w:tab w:val="center" w:pos="4536"/>
              </w:tabs>
              <w:jc w:val="center"/>
            </w:pPr>
            <w:r>
              <w:rPr>
                <w:b/>
                <w:i/>
              </w:rPr>
              <w:t>Návrh rozpočtu na rok 2015</w:t>
            </w:r>
          </w:p>
        </w:tc>
      </w:tr>
      <w:tr w:rsidR="00914992">
        <w:trPr>
          <w:jc w:val="center"/>
        </w:trPr>
        <w:tc>
          <w:tcPr>
            <w:tcW w:w="3070" w:type="dxa"/>
          </w:tcPr>
          <w:p w:rsidR="00914992" w:rsidRDefault="005358FE">
            <w:pPr>
              <w:tabs>
                <w:tab w:val="center" w:pos="4536"/>
              </w:tabs>
              <w:jc w:val="center"/>
            </w:pPr>
            <w:r>
              <w:rPr>
                <w:b/>
              </w:rPr>
              <w:t>SPOLU PRÍJMY</w:t>
            </w:r>
          </w:p>
        </w:tc>
        <w:tc>
          <w:tcPr>
            <w:tcW w:w="3071" w:type="dxa"/>
          </w:tcPr>
          <w:p w:rsidR="00914992" w:rsidRDefault="005358FE">
            <w:pPr>
              <w:tabs>
                <w:tab w:val="center" w:pos="4536"/>
              </w:tabs>
              <w:jc w:val="center"/>
            </w:pPr>
            <w:r>
              <w:t>583 000,00 €</w:t>
            </w:r>
          </w:p>
        </w:tc>
        <w:tc>
          <w:tcPr>
            <w:tcW w:w="3071" w:type="dxa"/>
          </w:tcPr>
          <w:p w:rsidR="00914992" w:rsidRDefault="005358FE">
            <w:pPr>
              <w:tabs>
                <w:tab w:val="center" w:pos="4536"/>
              </w:tabs>
              <w:jc w:val="center"/>
            </w:pPr>
            <w:r>
              <w:t>657 800,00 €</w:t>
            </w:r>
          </w:p>
        </w:tc>
      </w:tr>
      <w:tr w:rsidR="00914992">
        <w:trPr>
          <w:jc w:val="center"/>
        </w:trPr>
        <w:tc>
          <w:tcPr>
            <w:tcW w:w="3070" w:type="dxa"/>
          </w:tcPr>
          <w:p w:rsidR="00914992" w:rsidRDefault="005358FE">
            <w:pPr>
              <w:tabs>
                <w:tab w:val="center" w:pos="4536"/>
              </w:tabs>
              <w:jc w:val="center"/>
            </w:pPr>
            <w:r>
              <w:rPr>
                <w:b/>
              </w:rPr>
              <w:t xml:space="preserve">SPOLU VÝDAVKY </w:t>
            </w:r>
          </w:p>
        </w:tc>
        <w:tc>
          <w:tcPr>
            <w:tcW w:w="3071" w:type="dxa"/>
          </w:tcPr>
          <w:p w:rsidR="00914992" w:rsidRDefault="005358FE">
            <w:pPr>
              <w:tabs>
                <w:tab w:val="center" w:pos="4536"/>
              </w:tabs>
              <w:jc w:val="center"/>
            </w:pPr>
            <w:r>
              <w:t>570 000,00 €</w:t>
            </w:r>
          </w:p>
        </w:tc>
        <w:tc>
          <w:tcPr>
            <w:tcW w:w="3071" w:type="dxa"/>
          </w:tcPr>
          <w:p w:rsidR="00914992" w:rsidRDefault="005358FE">
            <w:pPr>
              <w:tabs>
                <w:tab w:val="center" w:pos="4536"/>
              </w:tabs>
              <w:jc w:val="center"/>
            </w:pPr>
            <w:r>
              <w:t>657 800,00 €</w:t>
            </w:r>
          </w:p>
        </w:tc>
      </w:tr>
      <w:tr w:rsidR="00914992">
        <w:trPr>
          <w:jc w:val="center"/>
        </w:trPr>
        <w:tc>
          <w:tcPr>
            <w:tcW w:w="3070" w:type="dxa"/>
            <w:shd w:val="clear" w:color="auto" w:fill="B2A1C7"/>
          </w:tcPr>
          <w:p w:rsidR="00914992" w:rsidRDefault="005358FE">
            <w:pPr>
              <w:tabs>
                <w:tab w:val="center" w:pos="4536"/>
              </w:tabs>
              <w:jc w:val="center"/>
            </w:pPr>
            <w:r>
              <w:rPr>
                <w:b/>
              </w:rPr>
              <w:t>VH</w:t>
            </w:r>
          </w:p>
        </w:tc>
        <w:tc>
          <w:tcPr>
            <w:tcW w:w="3071" w:type="dxa"/>
            <w:shd w:val="clear" w:color="auto" w:fill="B2A1C7"/>
          </w:tcPr>
          <w:p w:rsidR="00914992" w:rsidRDefault="005358FE">
            <w:pPr>
              <w:tabs>
                <w:tab w:val="center" w:pos="4536"/>
              </w:tabs>
              <w:jc w:val="center"/>
            </w:pPr>
            <w:r>
              <w:rPr>
                <w:b/>
              </w:rPr>
              <w:t>13 000,00 €</w:t>
            </w:r>
          </w:p>
        </w:tc>
        <w:tc>
          <w:tcPr>
            <w:tcW w:w="3071" w:type="dxa"/>
            <w:shd w:val="clear" w:color="auto" w:fill="B2A1C7"/>
          </w:tcPr>
          <w:p w:rsidR="00914992" w:rsidRDefault="005358FE">
            <w:pPr>
              <w:tabs>
                <w:tab w:val="center" w:pos="4536"/>
              </w:tabs>
              <w:jc w:val="center"/>
            </w:pPr>
            <w:r>
              <w:rPr>
                <w:b/>
              </w:rPr>
              <w:t>0,00 €</w:t>
            </w:r>
          </w:p>
        </w:tc>
      </w:tr>
    </w:tbl>
    <w:p w:rsidR="00914992" w:rsidRDefault="00914992">
      <w:pPr>
        <w:tabs>
          <w:tab w:val="left" w:pos="7350"/>
        </w:tabs>
      </w:pPr>
    </w:p>
    <w:p w:rsidR="00914992" w:rsidRDefault="005358FE">
      <w:r>
        <w:t>Bežný rozpočet je prebytkový, prebytok vo výške 20 800,00€.</w:t>
      </w:r>
    </w:p>
    <w:p w:rsidR="00914992" w:rsidRDefault="005358FE">
      <w:r>
        <w:t>Kapitálový rozpočet je schodkový, schodok vo výške 20 800,00 € a je krytý prebytkom bežného rozpočtu.</w:t>
      </w:r>
    </w:p>
    <w:p w:rsidR="00914992" w:rsidRDefault="005358FE">
      <w:r>
        <w:t>Finančné operácie sa nerozpočtujú.</w:t>
      </w:r>
    </w:p>
    <w:p w:rsidR="00914992" w:rsidRDefault="005358FE">
      <w:r>
        <w:t xml:space="preserve">Celkový rozpočet je zostavený ako vyrovnaný. </w:t>
      </w:r>
    </w:p>
    <w:p w:rsidR="00914992" w:rsidRDefault="00914992"/>
    <w:p w:rsidR="00914992" w:rsidRDefault="005358FE">
      <w:r>
        <w:rPr>
          <w:b/>
          <w:sz w:val="28"/>
          <w:szCs w:val="28"/>
        </w:rPr>
        <w:t>Kategórie rozpočtu:</w:t>
      </w:r>
    </w:p>
    <w:p w:rsidR="00914992" w:rsidRDefault="00914992"/>
    <w:tbl>
      <w:tblPr>
        <w:tblStyle w:val="af7"/>
        <w:tblW w:w="921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535"/>
        <w:gridCol w:w="1535"/>
        <w:gridCol w:w="1535"/>
        <w:gridCol w:w="1535"/>
        <w:gridCol w:w="1536"/>
        <w:gridCol w:w="1536"/>
      </w:tblGrid>
      <w:tr w:rsidR="00914992">
        <w:tc>
          <w:tcPr>
            <w:tcW w:w="1535" w:type="dxa"/>
            <w:shd w:val="clear" w:color="auto" w:fill="CCC0D9"/>
          </w:tcPr>
          <w:p w:rsidR="00914992" w:rsidRDefault="005358FE">
            <w:pPr>
              <w:jc w:val="center"/>
            </w:pPr>
            <w:r>
              <w:rPr>
                <w:b/>
              </w:rPr>
              <w:t>kategória</w:t>
            </w:r>
          </w:p>
        </w:tc>
        <w:tc>
          <w:tcPr>
            <w:tcW w:w="1535" w:type="dxa"/>
            <w:shd w:val="clear" w:color="auto" w:fill="CCC0D9"/>
          </w:tcPr>
          <w:p w:rsidR="00914992" w:rsidRDefault="005358FE">
            <w:pPr>
              <w:jc w:val="center"/>
            </w:pPr>
            <w:r>
              <w:rPr>
                <w:b/>
              </w:rPr>
              <w:t>Obecný úrad</w:t>
            </w:r>
          </w:p>
        </w:tc>
        <w:tc>
          <w:tcPr>
            <w:tcW w:w="1535" w:type="dxa"/>
            <w:shd w:val="clear" w:color="auto" w:fill="CCC0D9"/>
          </w:tcPr>
          <w:p w:rsidR="00914992" w:rsidRDefault="005358FE">
            <w:pPr>
              <w:jc w:val="center"/>
            </w:pPr>
            <w:r>
              <w:rPr>
                <w:b/>
              </w:rPr>
              <w:t>Škola prenesené kompetencie</w:t>
            </w:r>
          </w:p>
        </w:tc>
        <w:tc>
          <w:tcPr>
            <w:tcW w:w="1535" w:type="dxa"/>
            <w:shd w:val="clear" w:color="auto" w:fill="CCC0D9"/>
          </w:tcPr>
          <w:p w:rsidR="00914992" w:rsidRDefault="005358FE">
            <w:pPr>
              <w:jc w:val="center"/>
            </w:pPr>
            <w:r>
              <w:rPr>
                <w:b/>
              </w:rPr>
              <w:t>Škola originálne kompetencie</w:t>
            </w:r>
          </w:p>
        </w:tc>
        <w:tc>
          <w:tcPr>
            <w:tcW w:w="1536" w:type="dxa"/>
            <w:shd w:val="clear" w:color="auto" w:fill="CCC0D9"/>
          </w:tcPr>
          <w:p w:rsidR="00914992" w:rsidRDefault="005358FE">
            <w:pPr>
              <w:jc w:val="center"/>
            </w:pPr>
            <w:r>
              <w:rPr>
                <w:b/>
              </w:rPr>
              <w:t>Škola spolu</w:t>
            </w:r>
          </w:p>
        </w:tc>
        <w:tc>
          <w:tcPr>
            <w:tcW w:w="1536" w:type="dxa"/>
            <w:shd w:val="clear" w:color="auto" w:fill="CCC0D9"/>
          </w:tcPr>
          <w:p w:rsidR="00914992" w:rsidRDefault="005358FE">
            <w:pPr>
              <w:jc w:val="center"/>
            </w:pPr>
            <w:r>
              <w:rPr>
                <w:b/>
              </w:rPr>
              <w:t>OBEC SPOLU</w:t>
            </w:r>
          </w:p>
        </w:tc>
      </w:tr>
      <w:tr w:rsidR="00914992">
        <w:tc>
          <w:tcPr>
            <w:tcW w:w="9212" w:type="dxa"/>
            <w:gridSpan w:val="6"/>
            <w:shd w:val="clear" w:color="auto" w:fill="CCC0D9"/>
            <w:vAlign w:val="center"/>
          </w:tcPr>
          <w:p w:rsidR="00914992" w:rsidRDefault="005358FE">
            <w:pPr>
              <w:jc w:val="center"/>
            </w:pPr>
            <w:r>
              <w:rPr>
                <w:b/>
              </w:rPr>
              <w:t>PRÍJMY</w:t>
            </w:r>
          </w:p>
          <w:p w:rsidR="00914992" w:rsidRDefault="00914992">
            <w:pPr>
              <w:jc w:val="center"/>
            </w:pPr>
          </w:p>
        </w:tc>
      </w:tr>
      <w:tr w:rsidR="00914992">
        <w:tc>
          <w:tcPr>
            <w:tcW w:w="1535" w:type="dxa"/>
          </w:tcPr>
          <w:p w:rsidR="00914992" w:rsidRDefault="005358FE">
            <w:pPr>
              <w:jc w:val="center"/>
            </w:pPr>
            <w:r>
              <w:rPr>
                <w:i/>
              </w:rPr>
              <w:t>100 – daňové príjmy</w:t>
            </w:r>
          </w:p>
        </w:tc>
        <w:tc>
          <w:tcPr>
            <w:tcW w:w="1535" w:type="dxa"/>
          </w:tcPr>
          <w:p w:rsidR="00914992" w:rsidRDefault="005358FE">
            <w:pPr>
              <w:jc w:val="center"/>
            </w:pPr>
            <w:r>
              <w:rPr>
                <w:i/>
              </w:rPr>
              <w:t>401 385,00</w:t>
            </w:r>
          </w:p>
        </w:tc>
        <w:tc>
          <w:tcPr>
            <w:tcW w:w="1535" w:type="dxa"/>
          </w:tcPr>
          <w:p w:rsidR="00914992" w:rsidRDefault="005358FE">
            <w:pPr>
              <w:jc w:val="center"/>
            </w:pPr>
            <w:r>
              <w:rPr>
                <w:i/>
              </w:rPr>
              <w:t>0,00</w:t>
            </w:r>
          </w:p>
        </w:tc>
        <w:tc>
          <w:tcPr>
            <w:tcW w:w="1535" w:type="dxa"/>
          </w:tcPr>
          <w:p w:rsidR="00914992" w:rsidRDefault="005358FE">
            <w:pPr>
              <w:jc w:val="center"/>
            </w:pPr>
            <w:r>
              <w:rPr>
                <w:i/>
              </w:rPr>
              <w:t>0,00</w:t>
            </w:r>
          </w:p>
        </w:tc>
        <w:tc>
          <w:tcPr>
            <w:tcW w:w="1536" w:type="dxa"/>
          </w:tcPr>
          <w:p w:rsidR="00914992" w:rsidRDefault="005358FE">
            <w:pPr>
              <w:jc w:val="center"/>
            </w:pPr>
            <w:r>
              <w:rPr>
                <w:i/>
              </w:rPr>
              <w:t>0,00</w:t>
            </w:r>
          </w:p>
        </w:tc>
        <w:tc>
          <w:tcPr>
            <w:tcW w:w="1536" w:type="dxa"/>
          </w:tcPr>
          <w:p w:rsidR="00914992" w:rsidRDefault="005358FE">
            <w:pPr>
              <w:jc w:val="center"/>
            </w:pPr>
            <w:r>
              <w:rPr>
                <w:i/>
              </w:rPr>
              <w:t>401 385,00</w:t>
            </w:r>
          </w:p>
        </w:tc>
      </w:tr>
      <w:tr w:rsidR="00914992">
        <w:tc>
          <w:tcPr>
            <w:tcW w:w="1535" w:type="dxa"/>
          </w:tcPr>
          <w:p w:rsidR="00914992" w:rsidRDefault="005358FE">
            <w:pPr>
              <w:jc w:val="center"/>
            </w:pPr>
            <w:r>
              <w:rPr>
                <w:i/>
              </w:rPr>
              <w:t>200 – nedaňové príjmy</w:t>
            </w:r>
          </w:p>
        </w:tc>
        <w:tc>
          <w:tcPr>
            <w:tcW w:w="1535" w:type="dxa"/>
          </w:tcPr>
          <w:p w:rsidR="00914992" w:rsidRDefault="005358FE">
            <w:pPr>
              <w:jc w:val="center"/>
            </w:pPr>
            <w:r>
              <w:rPr>
                <w:i/>
              </w:rPr>
              <w:t>13 500,00</w:t>
            </w:r>
          </w:p>
        </w:tc>
        <w:tc>
          <w:tcPr>
            <w:tcW w:w="1535" w:type="dxa"/>
          </w:tcPr>
          <w:p w:rsidR="00914992" w:rsidRDefault="005358FE">
            <w:pPr>
              <w:jc w:val="center"/>
            </w:pPr>
            <w:r>
              <w:rPr>
                <w:i/>
              </w:rPr>
              <w:t>0,00</w:t>
            </w:r>
          </w:p>
        </w:tc>
        <w:tc>
          <w:tcPr>
            <w:tcW w:w="1535" w:type="dxa"/>
          </w:tcPr>
          <w:p w:rsidR="00914992" w:rsidRDefault="005358FE">
            <w:pPr>
              <w:jc w:val="center"/>
            </w:pPr>
            <w:r>
              <w:rPr>
                <w:i/>
              </w:rPr>
              <w:t>15 500,00</w:t>
            </w:r>
          </w:p>
        </w:tc>
        <w:tc>
          <w:tcPr>
            <w:tcW w:w="1536" w:type="dxa"/>
          </w:tcPr>
          <w:p w:rsidR="00914992" w:rsidRDefault="005358FE">
            <w:pPr>
              <w:jc w:val="center"/>
            </w:pPr>
            <w:r>
              <w:rPr>
                <w:i/>
              </w:rPr>
              <w:t>15 500,00</w:t>
            </w:r>
          </w:p>
        </w:tc>
        <w:tc>
          <w:tcPr>
            <w:tcW w:w="1536" w:type="dxa"/>
          </w:tcPr>
          <w:p w:rsidR="00914992" w:rsidRDefault="005358FE">
            <w:pPr>
              <w:jc w:val="center"/>
            </w:pPr>
            <w:r>
              <w:rPr>
                <w:i/>
              </w:rPr>
              <w:t>29 000,00</w:t>
            </w:r>
          </w:p>
        </w:tc>
      </w:tr>
      <w:tr w:rsidR="00914992">
        <w:tc>
          <w:tcPr>
            <w:tcW w:w="1535" w:type="dxa"/>
          </w:tcPr>
          <w:p w:rsidR="00914992" w:rsidRDefault="005358FE">
            <w:pPr>
              <w:jc w:val="center"/>
            </w:pPr>
            <w:r>
              <w:rPr>
                <w:i/>
              </w:rPr>
              <w:t>300 – dotácie</w:t>
            </w:r>
          </w:p>
        </w:tc>
        <w:tc>
          <w:tcPr>
            <w:tcW w:w="1535" w:type="dxa"/>
          </w:tcPr>
          <w:p w:rsidR="00914992" w:rsidRDefault="005358FE">
            <w:pPr>
              <w:jc w:val="center"/>
            </w:pPr>
            <w:r>
              <w:rPr>
                <w:i/>
              </w:rPr>
              <w:t>227 415,00</w:t>
            </w:r>
          </w:p>
        </w:tc>
        <w:tc>
          <w:tcPr>
            <w:tcW w:w="1535" w:type="dxa"/>
          </w:tcPr>
          <w:p w:rsidR="00914992" w:rsidRDefault="005358FE">
            <w:pPr>
              <w:jc w:val="center"/>
            </w:pPr>
            <w:r>
              <w:rPr>
                <w:i/>
              </w:rPr>
              <w:t>0,00</w:t>
            </w:r>
          </w:p>
        </w:tc>
        <w:tc>
          <w:tcPr>
            <w:tcW w:w="1535" w:type="dxa"/>
          </w:tcPr>
          <w:p w:rsidR="00914992" w:rsidRDefault="005358FE">
            <w:pPr>
              <w:jc w:val="center"/>
            </w:pPr>
            <w:r>
              <w:rPr>
                <w:i/>
              </w:rPr>
              <w:t>0,00</w:t>
            </w:r>
          </w:p>
        </w:tc>
        <w:tc>
          <w:tcPr>
            <w:tcW w:w="1536" w:type="dxa"/>
          </w:tcPr>
          <w:p w:rsidR="00914992" w:rsidRDefault="005358FE">
            <w:pPr>
              <w:jc w:val="center"/>
            </w:pPr>
            <w:r>
              <w:rPr>
                <w:i/>
              </w:rPr>
              <w:t>0,00</w:t>
            </w:r>
          </w:p>
        </w:tc>
        <w:tc>
          <w:tcPr>
            <w:tcW w:w="1536" w:type="dxa"/>
          </w:tcPr>
          <w:p w:rsidR="00914992" w:rsidRDefault="005358FE">
            <w:pPr>
              <w:jc w:val="center"/>
            </w:pPr>
            <w:r>
              <w:rPr>
                <w:i/>
              </w:rPr>
              <w:t>227 415,00</w:t>
            </w:r>
          </w:p>
        </w:tc>
      </w:tr>
      <w:tr w:rsidR="00914992">
        <w:tc>
          <w:tcPr>
            <w:tcW w:w="1535" w:type="dxa"/>
          </w:tcPr>
          <w:p w:rsidR="00914992" w:rsidRDefault="005358FE">
            <w:pPr>
              <w:jc w:val="center"/>
            </w:pPr>
            <w:r>
              <w:rPr>
                <w:i/>
              </w:rPr>
              <w:t>400 – príjmové operácie</w:t>
            </w:r>
          </w:p>
        </w:tc>
        <w:tc>
          <w:tcPr>
            <w:tcW w:w="1535" w:type="dxa"/>
          </w:tcPr>
          <w:p w:rsidR="00914992" w:rsidRDefault="005358FE">
            <w:pPr>
              <w:jc w:val="center"/>
            </w:pPr>
            <w:r>
              <w:rPr>
                <w:i/>
              </w:rPr>
              <w:t>0,00</w:t>
            </w:r>
          </w:p>
        </w:tc>
        <w:tc>
          <w:tcPr>
            <w:tcW w:w="1535" w:type="dxa"/>
          </w:tcPr>
          <w:p w:rsidR="00914992" w:rsidRDefault="005358FE">
            <w:pPr>
              <w:jc w:val="center"/>
            </w:pPr>
            <w:r>
              <w:rPr>
                <w:i/>
              </w:rPr>
              <w:t>0,00</w:t>
            </w:r>
          </w:p>
        </w:tc>
        <w:tc>
          <w:tcPr>
            <w:tcW w:w="1535" w:type="dxa"/>
          </w:tcPr>
          <w:p w:rsidR="00914992" w:rsidRDefault="005358FE">
            <w:pPr>
              <w:jc w:val="center"/>
            </w:pPr>
            <w:r>
              <w:rPr>
                <w:i/>
              </w:rPr>
              <w:t>0,00</w:t>
            </w:r>
          </w:p>
        </w:tc>
        <w:tc>
          <w:tcPr>
            <w:tcW w:w="1536" w:type="dxa"/>
          </w:tcPr>
          <w:p w:rsidR="00914992" w:rsidRDefault="005358FE">
            <w:pPr>
              <w:jc w:val="center"/>
            </w:pPr>
            <w:r>
              <w:rPr>
                <w:i/>
              </w:rPr>
              <w:t>0,00</w:t>
            </w:r>
          </w:p>
        </w:tc>
        <w:tc>
          <w:tcPr>
            <w:tcW w:w="1536" w:type="dxa"/>
          </w:tcPr>
          <w:p w:rsidR="00914992" w:rsidRDefault="005358FE">
            <w:pPr>
              <w:jc w:val="center"/>
            </w:pPr>
            <w:r>
              <w:rPr>
                <w:i/>
              </w:rPr>
              <w:t>0,00</w:t>
            </w:r>
          </w:p>
        </w:tc>
      </w:tr>
      <w:tr w:rsidR="00914992">
        <w:tc>
          <w:tcPr>
            <w:tcW w:w="1535" w:type="dxa"/>
            <w:shd w:val="clear" w:color="auto" w:fill="CCC0D9"/>
            <w:vAlign w:val="center"/>
          </w:tcPr>
          <w:p w:rsidR="00914992" w:rsidRDefault="005358FE">
            <w:pPr>
              <w:jc w:val="center"/>
            </w:pPr>
            <w:r>
              <w:rPr>
                <w:b/>
              </w:rPr>
              <w:t>PRÍJMY SPOLU</w:t>
            </w:r>
          </w:p>
        </w:tc>
        <w:tc>
          <w:tcPr>
            <w:tcW w:w="1535" w:type="dxa"/>
            <w:shd w:val="clear" w:color="auto" w:fill="CCC0D9"/>
            <w:vAlign w:val="center"/>
          </w:tcPr>
          <w:p w:rsidR="00914992" w:rsidRDefault="005358FE">
            <w:pPr>
              <w:jc w:val="center"/>
            </w:pPr>
            <w:r>
              <w:rPr>
                <w:b/>
              </w:rPr>
              <w:t>642 300,00</w:t>
            </w:r>
          </w:p>
        </w:tc>
        <w:tc>
          <w:tcPr>
            <w:tcW w:w="1535" w:type="dxa"/>
            <w:shd w:val="clear" w:color="auto" w:fill="CCC0D9"/>
            <w:vAlign w:val="center"/>
          </w:tcPr>
          <w:p w:rsidR="00914992" w:rsidRDefault="005358FE">
            <w:pPr>
              <w:jc w:val="center"/>
            </w:pPr>
            <w:r>
              <w:rPr>
                <w:b/>
              </w:rPr>
              <w:t>0,00</w:t>
            </w:r>
          </w:p>
        </w:tc>
        <w:tc>
          <w:tcPr>
            <w:tcW w:w="1535" w:type="dxa"/>
            <w:shd w:val="clear" w:color="auto" w:fill="CCC0D9"/>
            <w:vAlign w:val="center"/>
          </w:tcPr>
          <w:p w:rsidR="00914992" w:rsidRDefault="005358FE">
            <w:pPr>
              <w:jc w:val="center"/>
            </w:pPr>
            <w:r>
              <w:rPr>
                <w:b/>
              </w:rPr>
              <w:t>15 500,00</w:t>
            </w:r>
          </w:p>
        </w:tc>
        <w:tc>
          <w:tcPr>
            <w:tcW w:w="1536" w:type="dxa"/>
            <w:shd w:val="clear" w:color="auto" w:fill="CCC0D9"/>
            <w:vAlign w:val="center"/>
          </w:tcPr>
          <w:p w:rsidR="00914992" w:rsidRDefault="005358FE">
            <w:pPr>
              <w:jc w:val="center"/>
            </w:pPr>
            <w:r>
              <w:rPr>
                <w:b/>
              </w:rPr>
              <w:t>15 500,00</w:t>
            </w:r>
          </w:p>
        </w:tc>
        <w:tc>
          <w:tcPr>
            <w:tcW w:w="1536" w:type="dxa"/>
            <w:shd w:val="clear" w:color="auto" w:fill="CCC0D9"/>
            <w:vAlign w:val="center"/>
          </w:tcPr>
          <w:p w:rsidR="00914992" w:rsidRDefault="005358FE">
            <w:pPr>
              <w:jc w:val="center"/>
            </w:pPr>
            <w:r>
              <w:rPr>
                <w:b/>
              </w:rPr>
              <w:t>657 800,00</w:t>
            </w:r>
          </w:p>
        </w:tc>
      </w:tr>
    </w:tbl>
    <w:p w:rsidR="00914992" w:rsidRDefault="00914992"/>
    <w:tbl>
      <w:tblPr>
        <w:tblStyle w:val="af8"/>
        <w:tblW w:w="921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535"/>
        <w:gridCol w:w="1535"/>
        <w:gridCol w:w="1535"/>
        <w:gridCol w:w="1535"/>
        <w:gridCol w:w="1536"/>
        <w:gridCol w:w="1536"/>
      </w:tblGrid>
      <w:tr w:rsidR="00914992">
        <w:tc>
          <w:tcPr>
            <w:tcW w:w="9212" w:type="dxa"/>
            <w:gridSpan w:val="6"/>
            <w:shd w:val="clear" w:color="auto" w:fill="CCC0D9"/>
            <w:vAlign w:val="center"/>
          </w:tcPr>
          <w:p w:rsidR="00914992" w:rsidRDefault="005358FE">
            <w:pPr>
              <w:jc w:val="center"/>
            </w:pPr>
            <w:r>
              <w:rPr>
                <w:b/>
              </w:rPr>
              <w:t>VÝDAVKY</w:t>
            </w:r>
          </w:p>
          <w:p w:rsidR="00914992" w:rsidRDefault="00914992">
            <w:pPr>
              <w:jc w:val="center"/>
            </w:pPr>
          </w:p>
        </w:tc>
      </w:tr>
      <w:tr w:rsidR="00914992">
        <w:tc>
          <w:tcPr>
            <w:tcW w:w="1535" w:type="dxa"/>
          </w:tcPr>
          <w:p w:rsidR="00914992" w:rsidRDefault="005358FE">
            <w:pPr>
              <w:jc w:val="center"/>
            </w:pPr>
            <w:r>
              <w:rPr>
                <w:i/>
              </w:rPr>
              <w:t>600 – bežné výdavky</w:t>
            </w:r>
          </w:p>
        </w:tc>
        <w:tc>
          <w:tcPr>
            <w:tcW w:w="1535" w:type="dxa"/>
          </w:tcPr>
          <w:p w:rsidR="00914992" w:rsidRDefault="005358FE">
            <w:pPr>
              <w:jc w:val="center"/>
            </w:pPr>
            <w:r>
              <w:rPr>
                <w:i/>
              </w:rPr>
              <w:t>249 000,00</w:t>
            </w:r>
          </w:p>
        </w:tc>
        <w:tc>
          <w:tcPr>
            <w:tcW w:w="1535" w:type="dxa"/>
          </w:tcPr>
          <w:p w:rsidR="00914992" w:rsidRDefault="005358FE">
            <w:pPr>
              <w:jc w:val="center"/>
            </w:pPr>
            <w:r>
              <w:rPr>
                <w:i/>
              </w:rPr>
              <w:t>225 000,00</w:t>
            </w:r>
          </w:p>
        </w:tc>
        <w:tc>
          <w:tcPr>
            <w:tcW w:w="1535" w:type="dxa"/>
          </w:tcPr>
          <w:p w:rsidR="00914992" w:rsidRDefault="005358FE">
            <w:pPr>
              <w:jc w:val="center"/>
            </w:pPr>
            <w:r>
              <w:rPr>
                <w:i/>
              </w:rPr>
              <w:t>163 000,00</w:t>
            </w:r>
          </w:p>
        </w:tc>
        <w:tc>
          <w:tcPr>
            <w:tcW w:w="1536" w:type="dxa"/>
          </w:tcPr>
          <w:p w:rsidR="00914992" w:rsidRDefault="005358FE">
            <w:pPr>
              <w:jc w:val="center"/>
            </w:pPr>
            <w:r>
              <w:rPr>
                <w:i/>
              </w:rPr>
              <w:t>388 000,00</w:t>
            </w:r>
          </w:p>
        </w:tc>
        <w:tc>
          <w:tcPr>
            <w:tcW w:w="1536" w:type="dxa"/>
          </w:tcPr>
          <w:p w:rsidR="00914992" w:rsidRDefault="005358FE">
            <w:pPr>
              <w:jc w:val="center"/>
            </w:pPr>
            <w:r>
              <w:rPr>
                <w:i/>
              </w:rPr>
              <w:t>637 000,00</w:t>
            </w:r>
          </w:p>
        </w:tc>
      </w:tr>
      <w:tr w:rsidR="00914992">
        <w:tc>
          <w:tcPr>
            <w:tcW w:w="1535" w:type="dxa"/>
          </w:tcPr>
          <w:p w:rsidR="00914992" w:rsidRDefault="005358FE">
            <w:pPr>
              <w:jc w:val="center"/>
            </w:pPr>
            <w:r>
              <w:rPr>
                <w:i/>
              </w:rPr>
              <w:t>Z toho položky</w:t>
            </w:r>
          </w:p>
        </w:tc>
        <w:tc>
          <w:tcPr>
            <w:tcW w:w="1535" w:type="dxa"/>
          </w:tcPr>
          <w:p w:rsidR="00914992" w:rsidRDefault="00914992">
            <w:pPr>
              <w:jc w:val="center"/>
            </w:pPr>
          </w:p>
        </w:tc>
        <w:tc>
          <w:tcPr>
            <w:tcW w:w="1535" w:type="dxa"/>
          </w:tcPr>
          <w:p w:rsidR="00914992" w:rsidRDefault="00914992">
            <w:pPr>
              <w:jc w:val="center"/>
            </w:pPr>
          </w:p>
        </w:tc>
        <w:tc>
          <w:tcPr>
            <w:tcW w:w="1535" w:type="dxa"/>
          </w:tcPr>
          <w:p w:rsidR="00914992" w:rsidRDefault="00914992">
            <w:pPr>
              <w:jc w:val="center"/>
            </w:pPr>
          </w:p>
        </w:tc>
        <w:tc>
          <w:tcPr>
            <w:tcW w:w="1536" w:type="dxa"/>
          </w:tcPr>
          <w:p w:rsidR="00914992" w:rsidRDefault="00914992">
            <w:pPr>
              <w:jc w:val="center"/>
            </w:pPr>
          </w:p>
        </w:tc>
        <w:tc>
          <w:tcPr>
            <w:tcW w:w="1536" w:type="dxa"/>
          </w:tcPr>
          <w:p w:rsidR="00914992" w:rsidRDefault="00914992">
            <w:pPr>
              <w:jc w:val="center"/>
            </w:pPr>
          </w:p>
        </w:tc>
      </w:tr>
      <w:tr w:rsidR="00914992">
        <w:tc>
          <w:tcPr>
            <w:tcW w:w="1535" w:type="dxa"/>
          </w:tcPr>
          <w:p w:rsidR="00914992" w:rsidRDefault="005358FE">
            <w:pPr>
              <w:jc w:val="center"/>
            </w:pPr>
            <w:r>
              <w:t>610 - mzdy</w:t>
            </w:r>
          </w:p>
        </w:tc>
        <w:tc>
          <w:tcPr>
            <w:tcW w:w="1535" w:type="dxa"/>
          </w:tcPr>
          <w:p w:rsidR="00914992" w:rsidRDefault="005358FE">
            <w:pPr>
              <w:jc w:val="center"/>
            </w:pPr>
            <w:r>
              <w:t>87 365,00</w:t>
            </w:r>
          </w:p>
        </w:tc>
        <w:tc>
          <w:tcPr>
            <w:tcW w:w="1535" w:type="dxa"/>
          </w:tcPr>
          <w:p w:rsidR="00914992" w:rsidRDefault="005358FE">
            <w:pPr>
              <w:jc w:val="center"/>
            </w:pPr>
            <w:r>
              <w:t>139 500,00</w:t>
            </w:r>
          </w:p>
        </w:tc>
        <w:tc>
          <w:tcPr>
            <w:tcW w:w="1535" w:type="dxa"/>
          </w:tcPr>
          <w:p w:rsidR="00914992" w:rsidRDefault="005358FE">
            <w:pPr>
              <w:jc w:val="center"/>
            </w:pPr>
            <w:r>
              <w:t>106 300,00</w:t>
            </w:r>
          </w:p>
        </w:tc>
        <w:tc>
          <w:tcPr>
            <w:tcW w:w="1536" w:type="dxa"/>
          </w:tcPr>
          <w:p w:rsidR="00914992" w:rsidRDefault="005358FE">
            <w:pPr>
              <w:jc w:val="center"/>
            </w:pPr>
            <w:r>
              <w:t>245 800,00</w:t>
            </w:r>
          </w:p>
        </w:tc>
        <w:tc>
          <w:tcPr>
            <w:tcW w:w="1536" w:type="dxa"/>
          </w:tcPr>
          <w:p w:rsidR="00914992" w:rsidRDefault="005358FE">
            <w:pPr>
              <w:jc w:val="center"/>
            </w:pPr>
            <w:r>
              <w:t>333 165.00</w:t>
            </w:r>
          </w:p>
        </w:tc>
      </w:tr>
      <w:tr w:rsidR="00914992">
        <w:tc>
          <w:tcPr>
            <w:tcW w:w="1535" w:type="dxa"/>
          </w:tcPr>
          <w:p w:rsidR="00914992" w:rsidRDefault="005358FE">
            <w:pPr>
              <w:jc w:val="center"/>
            </w:pPr>
            <w:r>
              <w:t>620 – odvody</w:t>
            </w:r>
          </w:p>
        </w:tc>
        <w:tc>
          <w:tcPr>
            <w:tcW w:w="1535" w:type="dxa"/>
          </w:tcPr>
          <w:p w:rsidR="00914992" w:rsidRDefault="005358FE">
            <w:pPr>
              <w:jc w:val="center"/>
            </w:pPr>
            <w:r>
              <w:t>31 830,00</w:t>
            </w:r>
          </w:p>
        </w:tc>
        <w:tc>
          <w:tcPr>
            <w:tcW w:w="1535" w:type="dxa"/>
          </w:tcPr>
          <w:p w:rsidR="00914992" w:rsidRDefault="005358FE">
            <w:pPr>
              <w:jc w:val="center"/>
            </w:pPr>
            <w:r>
              <w:t>49 000,00</w:t>
            </w:r>
          </w:p>
        </w:tc>
        <w:tc>
          <w:tcPr>
            <w:tcW w:w="1535" w:type="dxa"/>
          </w:tcPr>
          <w:p w:rsidR="00914992" w:rsidRDefault="005358FE">
            <w:pPr>
              <w:jc w:val="center"/>
            </w:pPr>
            <w:r>
              <w:t>37 340,00</w:t>
            </w:r>
          </w:p>
        </w:tc>
        <w:tc>
          <w:tcPr>
            <w:tcW w:w="1536" w:type="dxa"/>
          </w:tcPr>
          <w:p w:rsidR="00914992" w:rsidRDefault="005358FE">
            <w:pPr>
              <w:jc w:val="center"/>
            </w:pPr>
            <w:r>
              <w:t>86 340,00</w:t>
            </w:r>
          </w:p>
        </w:tc>
        <w:tc>
          <w:tcPr>
            <w:tcW w:w="1536" w:type="dxa"/>
          </w:tcPr>
          <w:p w:rsidR="00914992" w:rsidRDefault="005358FE">
            <w:pPr>
              <w:jc w:val="center"/>
            </w:pPr>
            <w:r>
              <w:t>118 170,00</w:t>
            </w:r>
          </w:p>
        </w:tc>
      </w:tr>
      <w:tr w:rsidR="00914992">
        <w:tc>
          <w:tcPr>
            <w:tcW w:w="1535" w:type="dxa"/>
          </w:tcPr>
          <w:p w:rsidR="00914992" w:rsidRDefault="005358FE">
            <w:pPr>
              <w:jc w:val="center"/>
            </w:pPr>
            <w:r>
              <w:t>630 – tovary a služby</w:t>
            </w:r>
          </w:p>
        </w:tc>
        <w:tc>
          <w:tcPr>
            <w:tcW w:w="1535" w:type="dxa"/>
          </w:tcPr>
          <w:p w:rsidR="00914992" w:rsidRDefault="005358FE">
            <w:pPr>
              <w:jc w:val="center"/>
            </w:pPr>
            <w:r>
              <w:t>112 805,00</w:t>
            </w:r>
          </w:p>
        </w:tc>
        <w:tc>
          <w:tcPr>
            <w:tcW w:w="1535" w:type="dxa"/>
          </w:tcPr>
          <w:p w:rsidR="00914992" w:rsidRDefault="005358FE">
            <w:pPr>
              <w:jc w:val="center"/>
            </w:pPr>
            <w:r>
              <w:t>36 500,00</w:t>
            </w:r>
          </w:p>
        </w:tc>
        <w:tc>
          <w:tcPr>
            <w:tcW w:w="1535" w:type="dxa"/>
          </w:tcPr>
          <w:p w:rsidR="00914992" w:rsidRDefault="005358FE">
            <w:pPr>
              <w:jc w:val="center"/>
            </w:pPr>
            <w:r>
              <w:t>19 360,00</w:t>
            </w:r>
          </w:p>
        </w:tc>
        <w:tc>
          <w:tcPr>
            <w:tcW w:w="1536" w:type="dxa"/>
          </w:tcPr>
          <w:p w:rsidR="00914992" w:rsidRDefault="005358FE">
            <w:pPr>
              <w:jc w:val="center"/>
            </w:pPr>
            <w:r>
              <w:t>55 860,00</w:t>
            </w:r>
          </w:p>
        </w:tc>
        <w:tc>
          <w:tcPr>
            <w:tcW w:w="1536" w:type="dxa"/>
          </w:tcPr>
          <w:p w:rsidR="00914992" w:rsidRDefault="005358FE">
            <w:pPr>
              <w:jc w:val="center"/>
            </w:pPr>
            <w:r>
              <w:t>168 665,00</w:t>
            </w:r>
          </w:p>
        </w:tc>
      </w:tr>
      <w:tr w:rsidR="00914992">
        <w:tc>
          <w:tcPr>
            <w:tcW w:w="1535" w:type="dxa"/>
          </w:tcPr>
          <w:p w:rsidR="00914992" w:rsidRDefault="005358FE">
            <w:pPr>
              <w:jc w:val="center"/>
            </w:pPr>
            <w:r>
              <w:t>640 – transfery</w:t>
            </w:r>
          </w:p>
        </w:tc>
        <w:tc>
          <w:tcPr>
            <w:tcW w:w="1535" w:type="dxa"/>
          </w:tcPr>
          <w:p w:rsidR="00914992" w:rsidRDefault="005358FE">
            <w:pPr>
              <w:jc w:val="center"/>
            </w:pPr>
            <w:r>
              <w:t>17 000,00</w:t>
            </w:r>
          </w:p>
        </w:tc>
        <w:tc>
          <w:tcPr>
            <w:tcW w:w="1535" w:type="dxa"/>
          </w:tcPr>
          <w:p w:rsidR="00914992" w:rsidRDefault="005358FE">
            <w:pPr>
              <w:jc w:val="center"/>
            </w:pPr>
            <w:r>
              <w:t>0,00</w:t>
            </w:r>
          </w:p>
        </w:tc>
        <w:tc>
          <w:tcPr>
            <w:tcW w:w="1535" w:type="dxa"/>
          </w:tcPr>
          <w:p w:rsidR="00914992" w:rsidRDefault="005358FE">
            <w:pPr>
              <w:jc w:val="center"/>
            </w:pPr>
            <w:r>
              <w:t>0,00</w:t>
            </w:r>
          </w:p>
        </w:tc>
        <w:tc>
          <w:tcPr>
            <w:tcW w:w="1536" w:type="dxa"/>
          </w:tcPr>
          <w:p w:rsidR="00914992" w:rsidRDefault="005358FE">
            <w:pPr>
              <w:jc w:val="center"/>
            </w:pPr>
            <w:r>
              <w:t>0,00</w:t>
            </w:r>
          </w:p>
        </w:tc>
        <w:tc>
          <w:tcPr>
            <w:tcW w:w="1536" w:type="dxa"/>
          </w:tcPr>
          <w:p w:rsidR="00914992" w:rsidRDefault="005358FE">
            <w:pPr>
              <w:jc w:val="center"/>
            </w:pPr>
            <w:r>
              <w:t>17 000,00</w:t>
            </w:r>
          </w:p>
        </w:tc>
      </w:tr>
      <w:tr w:rsidR="00914992">
        <w:tc>
          <w:tcPr>
            <w:tcW w:w="1535" w:type="dxa"/>
          </w:tcPr>
          <w:p w:rsidR="00914992" w:rsidRDefault="005358FE">
            <w:pPr>
              <w:jc w:val="center"/>
            </w:pPr>
            <w:r>
              <w:rPr>
                <w:i/>
              </w:rPr>
              <w:t>700 – kapitálové výdavky</w:t>
            </w:r>
          </w:p>
        </w:tc>
        <w:tc>
          <w:tcPr>
            <w:tcW w:w="1535" w:type="dxa"/>
          </w:tcPr>
          <w:p w:rsidR="00914992" w:rsidRDefault="005358FE">
            <w:pPr>
              <w:jc w:val="center"/>
            </w:pPr>
            <w:r>
              <w:rPr>
                <w:i/>
              </w:rPr>
              <w:t>20 800,00</w:t>
            </w:r>
          </w:p>
        </w:tc>
        <w:tc>
          <w:tcPr>
            <w:tcW w:w="1535" w:type="dxa"/>
          </w:tcPr>
          <w:p w:rsidR="00914992" w:rsidRDefault="005358FE">
            <w:pPr>
              <w:jc w:val="center"/>
            </w:pPr>
            <w:r>
              <w:rPr>
                <w:i/>
              </w:rPr>
              <w:t>0,00</w:t>
            </w:r>
          </w:p>
        </w:tc>
        <w:tc>
          <w:tcPr>
            <w:tcW w:w="1535" w:type="dxa"/>
          </w:tcPr>
          <w:p w:rsidR="00914992" w:rsidRDefault="005358FE">
            <w:pPr>
              <w:jc w:val="center"/>
            </w:pPr>
            <w:r>
              <w:rPr>
                <w:i/>
              </w:rPr>
              <w:t>0,00</w:t>
            </w:r>
          </w:p>
        </w:tc>
        <w:tc>
          <w:tcPr>
            <w:tcW w:w="1536" w:type="dxa"/>
          </w:tcPr>
          <w:p w:rsidR="00914992" w:rsidRDefault="005358FE">
            <w:pPr>
              <w:jc w:val="center"/>
            </w:pPr>
            <w:r>
              <w:rPr>
                <w:i/>
              </w:rPr>
              <w:t>0,00</w:t>
            </w:r>
          </w:p>
        </w:tc>
        <w:tc>
          <w:tcPr>
            <w:tcW w:w="1536" w:type="dxa"/>
          </w:tcPr>
          <w:p w:rsidR="00914992" w:rsidRDefault="005358FE">
            <w:pPr>
              <w:jc w:val="center"/>
            </w:pPr>
            <w:r>
              <w:rPr>
                <w:i/>
              </w:rPr>
              <w:t>20 800,00</w:t>
            </w:r>
          </w:p>
        </w:tc>
      </w:tr>
      <w:tr w:rsidR="00914992">
        <w:tc>
          <w:tcPr>
            <w:tcW w:w="1535" w:type="dxa"/>
          </w:tcPr>
          <w:p w:rsidR="00914992" w:rsidRDefault="005358FE">
            <w:pPr>
              <w:jc w:val="center"/>
            </w:pPr>
            <w:r>
              <w:rPr>
                <w:i/>
              </w:rPr>
              <w:t xml:space="preserve">800 – </w:t>
            </w:r>
            <w:r>
              <w:rPr>
                <w:i/>
              </w:rPr>
              <w:lastRenderedPageBreak/>
              <w:t>výdavkové operácie</w:t>
            </w:r>
          </w:p>
        </w:tc>
        <w:tc>
          <w:tcPr>
            <w:tcW w:w="1535" w:type="dxa"/>
          </w:tcPr>
          <w:p w:rsidR="00914992" w:rsidRDefault="005358FE">
            <w:pPr>
              <w:jc w:val="center"/>
            </w:pPr>
            <w:r>
              <w:rPr>
                <w:i/>
              </w:rPr>
              <w:lastRenderedPageBreak/>
              <w:t>0,00</w:t>
            </w:r>
          </w:p>
        </w:tc>
        <w:tc>
          <w:tcPr>
            <w:tcW w:w="1535" w:type="dxa"/>
          </w:tcPr>
          <w:p w:rsidR="00914992" w:rsidRDefault="005358FE">
            <w:pPr>
              <w:jc w:val="center"/>
            </w:pPr>
            <w:r>
              <w:rPr>
                <w:i/>
              </w:rPr>
              <w:t>0,00</w:t>
            </w:r>
          </w:p>
        </w:tc>
        <w:tc>
          <w:tcPr>
            <w:tcW w:w="1535" w:type="dxa"/>
          </w:tcPr>
          <w:p w:rsidR="00914992" w:rsidRDefault="005358FE">
            <w:pPr>
              <w:jc w:val="center"/>
            </w:pPr>
            <w:r>
              <w:rPr>
                <w:i/>
              </w:rPr>
              <w:t>0,00</w:t>
            </w:r>
          </w:p>
        </w:tc>
        <w:tc>
          <w:tcPr>
            <w:tcW w:w="1536" w:type="dxa"/>
          </w:tcPr>
          <w:p w:rsidR="00914992" w:rsidRDefault="005358FE">
            <w:pPr>
              <w:jc w:val="center"/>
            </w:pPr>
            <w:r>
              <w:rPr>
                <w:i/>
              </w:rPr>
              <w:t>0,00</w:t>
            </w:r>
          </w:p>
        </w:tc>
        <w:tc>
          <w:tcPr>
            <w:tcW w:w="1536" w:type="dxa"/>
          </w:tcPr>
          <w:p w:rsidR="00914992" w:rsidRDefault="005358FE">
            <w:pPr>
              <w:jc w:val="center"/>
            </w:pPr>
            <w:r>
              <w:rPr>
                <w:i/>
              </w:rPr>
              <w:t>0,00</w:t>
            </w:r>
          </w:p>
        </w:tc>
      </w:tr>
      <w:tr w:rsidR="00914992">
        <w:tc>
          <w:tcPr>
            <w:tcW w:w="1535" w:type="dxa"/>
            <w:shd w:val="clear" w:color="auto" w:fill="CCC0D9"/>
            <w:vAlign w:val="center"/>
          </w:tcPr>
          <w:p w:rsidR="00914992" w:rsidRDefault="005358FE">
            <w:pPr>
              <w:jc w:val="center"/>
            </w:pPr>
            <w:r>
              <w:rPr>
                <w:b/>
              </w:rPr>
              <w:lastRenderedPageBreak/>
              <w:t>VÝDAVKY SPOLU</w:t>
            </w:r>
          </w:p>
        </w:tc>
        <w:tc>
          <w:tcPr>
            <w:tcW w:w="1535" w:type="dxa"/>
            <w:shd w:val="clear" w:color="auto" w:fill="CCC0D9"/>
            <w:vAlign w:val="center"/>
          </w:tcPr>
          <w:p w:rsidR="00914992" w:rsidRDefault="005358FE">
            <w:pPr>
              <w:jc w:val="center"/>
            </w:pPr>
            <w:r>
              <w:rPr>
                <w:b/>
              </w:rPr>
              <w:t>269 800,00</w:t>
            </w:r>
          </w:p>
        </w:tc>
        <w:tc>
          <w:tcPr>
            <w:tcW w:w="1535" w:type="dxa"/>
            <w:shd w:val="clear" w:color="auto" w:fill="CCC0D9"/>
            <w:vAlign w:val="center"/>
          </w:tcPr>
          <w:p w:rsidR="00914992" w:rsidRDefault="005358FE">
            <w:pPr>
              <w:jc w:val="center"/>
            </w:pPr>
            <w:r>
              <w:rPr>
                <w:b/>
              </w:rPr>
              <w:t>225 000,00</w:t>
            </w:r>
          </w:p>
        </w:tc>
        <w:tc>
          <w:tcPr>
            <w:tcW w:w="1535" w:type="dxa"/>
            <w:shd w:val="clear" w:color="auto" w:fill="CCC0D9"/>
            <w:vAlign w:val="center"/>
          </w:tcPr>
          <w:p w:rsidR="00914992" w:rsidRDefault="005358FE">
            <w:pPr>
              <w:jc w:val="center"/>
            </w:pPr>
            <w:r>
              <w:rPr>
                <w:b/>
              </w:rPr>
              <w:t>163 000,00</w:t>
            </w:r>
          </w:p>
        </w:tc>
        <w:tc>
          <w:tcPr>
            <w:tcW w:w="1536" w:type="dxa"/>
            <w:shd w:val="clear" w:color="auto" w:fill="CCC0D9"/>
            <w:vAlign w:val="center"/>
          </w:tcPr>
          <w:p w:rsidR="00914992" w:rsidRDefault="005358FE">
            <w:pPr>
              <w:jc w:val="center"/>
            </w:pPr>
            <w:r>
              <w:rPr>
                <w:b/>
              </w:rPr>
              <w:t>388 000,00</w:t>
            </w:r>
          </w:p>
        </w:tc>
        <w:tc>
          <w:tcPr>
            <w:tcW w:w="1536" w:type="dxa"/>
            <w:shd w:val="clear" w:color="auto" w:fill="CCC0D9"/>
            <w:vAlign w:val="center"/>
          </w:tcPr>
          <w:p w:rsidR="00914992" w:rsidRDefault="005358FE">
            <w:pPr>
              <w:jc w:val="center"/>
            </w:pPr>
            <w:r>
              <w:rPr>
                <w:b/>
              </w:rPr>
              <w:t>657 800,00</w:t>
            </w:r>
          </w:p>
        </w:tc>
      </w:tr>
    </w:tbl>
    <w:p w:rsidR="00914992" w:rsidRDefault="00914992"/>
    <w:p w:rsidR="00914992" w:rsidRDefault="005358FE">
      <w:pPr>
        <w:ind w:firstLine="360"/>
        <w:jc w:val="both"/>
      </w:pPr>
      <w:r>
        <w:t xml:space="preserve">Rozpočet obce bol  schválený obecným zastupiteľstvom dňa   20.11.2014 uznesením  číslo 118/2014. V priebehu roka 2015 sa rozpočet upravoval 2 krát a to v mesiaci:  </w:t>
      </w:r>
    </w:p>
    <w:p w:rsidR="00914992" w:rsidRDefault="005358FE">
      <w:pPr>
        <w:numPr>
          <w:ilvl w:val="0"/>
          <w:numId w:val="1"/>
        </w:numPr>
        <w:ind w:hanging="360"/>
        <w:jc w:val="both"/>
      </w:pPr>
      <w:r>
        <w:t xml:space="preserve">december (07.12.2015) - uznesenie č.114/2015, </w:t>
      </w:r>
    </w:p>
    <w:p w:rsidR="00914992" w:rsidRDefault="005358FE">
      <w:pPr>
        <w:numPr>
          <w:ilvl w:val="0"/>
          <w:numId w:val="1"/>
        </w:numPr>
        <w:ind w:hanging="360"/>
        <w:jc w:val="both"/>
      </w:pPr>
      <w:r>
        <w:t xml:space="preserve">december (21.12.2015) – uznesenie č. 135/2015. </w:t>
      </w:r>
    </w:p>
    <w:p w:rsidR="00914992" w:rsidRDefault="005358FE">
      <w:pPr>
        <w:ind w:firstLine="360"/>
        <w:jc w:val="both"/>
      </w:pPr>
      <w:r>
        <w:t xml:space="preserve">Po poslednej úprave rozpočtu bol bežný rozpočet schválený  ako prebytkový, kapitálový rozpočet bol schválený ako schodkový, krytý prebytkom bežného rozpočtu a príjmovými finančnými operáciami. </w:t>
      </w:r>
    </w:p>
    <w:p w:rsidR="00914992" w:rsidRDefault="00914992"/>
    <w:p w:rsidR="00914992" w:rsidRDefault="00914992"/>
    <w:p w:rsidR="00914992" w:rsidRDefault="005358FE">
      <w:pPr>
        <w:jc w:val="center"/>
      </w:pPr>
      <w:r>
        <w:rPr>
          <w:sz w:val="40"/>
          <w:szCs w:val="40"/>
        </w:rPr>
        <w:t>Rozpočtovanie príjmov</w:t>
      </w:r>
    </w:p>
    <w:p w:rsidR="00914992" w:rsidRDefault="00914992"/>
    <w:p w:rsidR="00914992" w:rsidRDefault="005358FE">
      <w:r>
        <w:t>Obec pri rozpočtovaní príjmov zohľadnila zásadu opatrnosti ako aj skutočnosť, že ešte nebol schválený rozpočet na rok 2015, a teda nebola zverejnená prognóza fiškálnych výdavkov. Obec teda postupovala po zohľadnení všetkých dostupných informácii nasledovne:</w:t>
      </w:r>
    </w:p>
    <w:p w:rsidR="00914992" w:rsidRDefault="00914992"/>
    <w:p w:rsidR="00914992" w:rsidRDefault="00914992">
      <w:pPr>
        <w:jc w:val="center"/>
      </w:pPr>
    </w:p>
    <w:p w:rsidR="00914992" w:rsidRDefault="005358FE">
      <w:pPr>
        <w:jc w:val="center"/>
      </w:pPr>
      <w:r>
        <w:rPr>
          <w:b/>
          <w:sz w:val="28"/>
          <w:szCs w:val="28"/>
        </w:rPr>
        <w:t>I.  BEŽNÉ  PRÍJMY</w:t>
      </w:r>
    </w:p>
    <w:p w:rsidR="00914992" w:rsidRDefault="005358FE">
      <w:pPr>
        <w:jc w:val="center"/>
      </w:pPr>
      <w:r>
        <w:rPr>
          <w:b/>
          <w:sz w:val="28"/>
          <w:szCs w:val="28"/>
        </w:rPr>
        <w:t>V sume 778 800,58 €</w:t>
      </w:r>
    </w:p>
    <w:p w:rsidR="00914992" w:rsidRDefault="00914992">
      <w:pPr>
        <w:jc w:val="center"/>
      </w:pPr>
    </w:p>
    <w:p w:rsidR="00914992" w:rsidRDefault="005358FE">
      <w:pPr>
        <w:ind w:firstLine="708"/>
        <w:jc w:val="both"/>
      </w:pPr>
      <w:r>
        <w:t xml:space="preserve">Schválený rozpočet bežných príjmov obce na rok 2015 vo výške </w:t>
      </w:r>
      <w:r>
        <w:rPr>
          <w:b/>
        </w:rPr>
        <w:t>642 300,00 €</w:t>
      </w:r>
      <w:r>
        <w:t xml:space="preserve"> bol OZ  upravený na výšku </w:t>
      </w:r>
      <w:r>
        <w:rPr>
          <w:b/>
        </w:rPr>
        <w:t>719 010,75 €</w:t>
      </w:r>
      <w:r>
        <w:t xml:space="preserve">. Ich skutočné plnenie bolo vo výške </w:t>
      </w:r>
      <w:r>
        <w:rPr>
          <w:b/>
        </w:rPr>
        <w:t>778 800,58 €.</w:t>
      </w:r>
      <w:r>
        <w:t xml:space="preserve"> Ak sa k týmto príjmom pripočítajú bežné príjmy RO vo výške </w:t>
      </w:r>
      <w:r>
        <w:rPr>
          <w:b/>
        </w:rPr>
        <w:t>20 745,81 €,</w:t>
      </w:r>
      <w:r>
        <w:t xml:space="preserve"> celkové bežné príjmy obce tvorili hodnotu </w:t>
      </w:r>
      <w:r>
        <w:rPr>
          <w:b/>
        </w:rPr>
        <w:t xml:space="preserve">799 546,39 €. </w:t>
      </w:r>
    </w:p>
    <w:p w:rsidR="00914992" w:rsidRDefault="00914992">
      <w:pPr>
        <w:jc w:val="center"/>
      </w:pPr>
    </w:p>
    <w:tbl>
      <w:tblPr>
        <w:tblStyle w:val="af9"/>
        <w:tblW w:w="10773" w:type="dxa"/>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272"/>
        <w:gridCol w:w="990"/>
        <w:gridCol w:w="990"/>
        <w:gridCol w:w="991"/>
        <w:gridCol w:w="854"/>
        <w:gridCol w:w="854"/>
        <w:gridCol w:w="698"/>
        <w:gridCol w:w="1004"/>
        <w:gridCol w:w="852"/>
        <w:gridCol w:w="991"/>
        <w:gridCol w:w="1277"/>
      </w:tblGrid>
      <w:tr w:rsidR="00914992">
        <w:tc>
          <w:tcPr>
            <w:tcW w:w="1273" w:type="dxa"/>
            <w:shd w:val="clear" w:color="auto" w:fill="CCC0D9"/>
            <w:vAlign w:val="center"/>
          </w:tcPr>
          <w:p w:rsidR="00914992" w:rsidRDefault="005358FE">
            <w:pPr>
              <w:spacing w:line="276" w:lineRule="auto"/>
              <w:jc w:val="center"/>
            </w:pPr>
            <w:r>
              <w:rPr>
                <w:b/>
                <w:sz w:val="16"/>
                <w:szCs w:val="16"/>
              </w:rPr>
              <w:t>kategória</w:t>
            </w:r>
          </w:p>
        </w:tc>
        <w:tc>
          <w:tcPr>
            <w:tcW w:w="990" w:type="dxa"/>
            <w:shd w:val="clear" w:color="auto" w:fill="CCC0D9"/>
            <w:vAlign w:val="center"/>
          </w:tcPr>
          <w:p w:rsidR="00914992" w:rsidRDefault="005358FE">
            <w:pPr>
              <w:spacing w:line="276" w:lineRule="auto"/>
              <w:jc w:val="center"/>
            </w:pPr>
            <w:r>
              <w:rPr>
                <w:b/>
                <w:sz w:val="16"/>
                <w:szCs w:val="16"/>
              </w:rPr>
              <w:t>Obecný úrad</w:t>
            </w:r>
          </w:p>
          <w:p w:rsidR="00914992" w:rsidRDefault="005358FE">
            <w:pPr>
              <w:spacing w:line="276" w:lineRule="auto"/>
              <w:jc w:val="center"/>
            </w:pPr>
            <w:r>
              <w:rPr>
                <w:b/>
                <w:sz w:val="16"/>
                <w:szCs w:val="16"/>
              </w:rPr>
              <w:t>Schválený rozpočet</w:t>
            </w:r>
          </w:p>
        </w:tc>
        <w:tc>
          <w:tcPr>
            <w:tcW w:w="990" w:type="dxa"/>
            <w:shd w:val="clear" w:color="auto" w:fill="CCC0D9"/>
            <w:vAlign w:val="center"/>
          </w:tcPr>
          <w:p w:rsidR="00914992" w:rsidRDefault="005358FE">
            <w:pPr>
              <w:spacing w:line="276" w:lineRule="auto"/>
              <w:jc w:val="center"/>
            </w:pPr>
            <w:r>
              <w:rPr>
                <w:b/>
                <w:sz w:val="16"/>
                <w:szCs w:val="16"/>
              </w:rPr>
              <w:t>Obecný úrad</w:t>
            </w:r>
          </w:p>
          <w:p w:rsidR="00914992" w:rsidRDefault="005358FE">
            <w:pPr>
              <w:spacing w:line="276" w:lineRule="auto"/>
              <w:jc w:val="center"/>
            </w:pPr>
            <w:r>
              <w:rPr>
                <w:b/>
                <w:sz w:val="16"/>
                <w:szCs w:val="16"/>
              </w:rPr>
              <w:t>Upravený rozpočet</w:t>
            </w:r>
          </w:p>
        </w:tc>
        <w:tc>
          <w:tcPr>
            <w:tcW w:w="991" w:type="dxa"/>
            <w:shd w:val="clear" w:color="auto" w:fill="CCC0D9"/>
            <w:vAlign w:val="center"/>
          </w:tcPr>
          <w:p w:rsidR="00914992" w:rsidRDefault="005358FE">
            <w:pPr>
              <w:spacing w:line="276" w:lineRule="auto"/>
              <w:jc w:val="center"/>
            </w:pPr>
            <w:r>
              <w:rPr>
                <w:b/>
                <w:sz w:val="16"/>
                <w:szCs w:val="16"/>
              </w:rPr>
              <w:t>Obecný úrad</w:t>
            </w:r>
          </w:p>
          <w:p w:rsidR="00914992" w:rsidRDefault="005358FE">
            <w:pPr>
              <w:spacing w:line="276" w:lineRule="auto"/>
              <w:jc w:val="center"/>
            </w:pPr>
            <w:r>
              <w:rPr>
                <w:b/>
                <w:sz w:val="16"/>
                <w:szCs w:val="16"/>
              </w:rPr>
              <w:t>Plnenie k </w:t>
            </w:r>
          </w:p>
          <w:p w:rsidR="00914992" w:rsidRDefault="005358FE">
            <w:pPr>
              <w:spacing w:line="276" w:lineRule="auto"/>
              <w:jc w:val="center"/>
            </w:pPr>
            <w:r>
              <w:rPr>
                <w:b/>
                <w:sz w:val="16"/>
                <w:szCs w:val="16"/>
              </w:rPr>
              <w:t>31. 12. 2015</w:t>
            </w:r>
          </w:p>
        </w:tc>
        <w:tc>
          <w:tcPr>
            <w:tcW w:w="854" w:type="dxa"/>
            <w:shd w:val="clear" w:color="auto" w:fill="CCC0D9"/>
            <w:vAlign w:val="center"/>
          </w:tcPr>
          <w:p w:rsidR="00914992" w:rsidRDefault="005358FE">
            <w:pPr>
              <w:spacing w:line="276" w:lineRule="auto"/>
              <w:jc w:val="center"/>
            </w:pPr>
            <w:r>
              <w:rPr>
                <w:b/>
                <w:sz w:val="16"/>
                <w:szCs w:val="16"/>
              </w:rPr>
              <w:t>Škola</w:t>
            </w:r>
          </w:p>
          <w:p w:rsidR="00914992" w:rsidRDefault="005358FE">
            <w:pPr>
              <w:spacing w:line="276" w:lineRule="auto"/>
              <w:jc w:val="center"/>
            </w:pPr>
            <w:r>
              <w:rPr>
                <w:b/>
                <w:sz w:val="16"/>
                <w:szCs w:val="16"/>
              </w:rPr>
              <w:t>Schválený rozpočet</w:t>
            </w:r>
          </w:p>
        </w:tc>
        <w:tc>
          <w:tcPr>
            <w:tcW w:w="854" w:type="dxa"/>
            <w:shd w:val="clear" w:color="auto" w:fill="CCC0D9"/>
            <w:vAlign w:val="center"/>
          </w:tcPr>
          <w:p w:rsidR="00914992" w:rsidRDefault="005358FE">
            <w:pPr>
              <w:spacing w:line="276" w:lineRule="auto"/>
              <w:jc w:val="center"/>
            </w:pPr>
            <w:r>
              <w:rPr>
                <w:b/>
                <w:sz w:val="16"/>
                <w:szCs w:val="16"/>
              </w:rPr>
              <w:t>Škola upravený rozpočet</w:t>
            </w:r>
          </w:p>
        </w:tc>
        <w:tc>
          <w:tcPr>
            <w:tcW w:w="698" w:type="dxa"/>
            <w:shd w:val="clear" w:color="auto" w:fill="CCC0D9"/>
            <w:vAlign w:val="center"/>
          </w:tcPr>
          <w:p w:rsidR="00914992" w:rsidRDefault="005358FE">
            <w:pPr>
              <w:spacing w:line="276" w:lineRule="auto"/>
              <w:jc w:val="center"/>
            </w:pPr>
            <w:r>
              <w:rPr>
                <w:b/>
                <w:sz w:val="16"/>
                <w:szCs w:val="16"/>
              </w:rPr>
              <w:t>Škola plnenie k 31.12.2015</w:t>
            </w:r>
          </w:p>
        </w:tc>
        <w:tc>
          <w:tcPr>
            <w:tcW w:w="1004" w:type="dxa"/>
            <w:shd w:val="clear" w:color="auto" w:fill="CCC0D9"/>
            <w:vAlign w:val="center"/>
          </w:tcPr>
          <w:p w:rsidR="00914992" w:rsidRDefault="005358FE">
            <w:pPr>
              <w:spacing w:line="276" w:lineRule="auto"/>
              <w:jc w:val="center"/>
            </w:pPr>
            <w:r>
              <w:rPr>
                <w:b/>
                <w:sz w:val="16"/>
                <w:szCs w:val="16"/>
              </w:rPr>
              <w:t>OBEC SPOLU schválený rozpočet</w:t>
            </w:r>
          </w:p>
        </w:tc>
        <w:tc>
          <w:tcPr>
            <w:tcW w:w="852" w:type="dxa"/>
            <w:shd w:val="clear" w:color="auto" w:fill="CCC0D9"/>
            <w:vAlign w:val="center"/>
          </w:tcPr>
          <w:p w:rsidR="00914992" w:rsidRDefault="005358FE">
            <w:pPr>
              <w:spacing w:line="276" w:lineRule="auto"/>
              <w:jc w:val="center"/>
            </w:pPr>
            <w:r>
              <w:rPr>
                <w:b/>
                <w:sz w:val="16"/>
                <w:szCs w:val="16"/>
              </w:rPr>
              <w:t>OBEC SPOLU upravený rozpočet</w:t>
            </w:r>
          </w:p>
        </w:tc>
        <w:tc>
          <w:tcPr>
            <w:tcW w:w="991" w:type="dxa"/>
            <w:shd w:val="clear" w:color="auto" w:fill="CCC0D9"/>
            <w:vAlign w:val="center"/>
          </w:tcPr>
          <w:p w:rsidR="00914992" w:rsidRDefault="005358FE">
            <w:pPr>
              <w:spacing w:line="276" w:lineRule="auto"/>
              <w:jc w:val="center"/>
            </w:pPr>
            <w:r>
              <w:rPr>
                <w:b/>
                <w:sz w:val="16"/>
                <w:szCs w:val="16"/>
              </w:rPr>
              <w:t>OBEC SPOLU plnenie k </w:t>
            </w:r>
          </w:p>
          <w:p w:rsidR="00914992" w:rsidRDefault="005358FE">
            <w:pPr>
              <w:spacing w:line="276" w:lineRule="auto"/>
              <w:jc w:val="center"/>
            </w:pPr>
            <w:r>
              <w:rPr>
                <w:b/>
                <w:sz w:val="16"/>
                <w:szCs w:val="16"/>
              </w:rPr>
              <w:t>31.12. 2015</w:t>
            </w:r>
          </w:p>
        </w:tc>
        <w:tc>
          <w:tcPr>
            <w:tcW w:w="1277" w:type="dxa"/>
            <w:shd w:val="clear" w:color="auto" w:fill="CCC0D9"/>
            <w:vAlign w:val="center"/>
          </w:tcPr>
          <w:p w:rsidR="00914992" w:rsidRDefault="005358FE">
            <w:pPr>
              <w:spacing w:line="276" w:lineRule="auto"/>
              <w:jc w:val="center"/>
            </w:pPr>
            <w:r>
              <w:rPr>
                <w:b/>
                <w:sz w:val="16"/>
                <w:szCs w:val="16"/>
              </w:rPr>
              <w:t>OBEC SPOLU predpoklad k</w:t>
            </w:r>
          </w:p>
          <w:p w:rsidR="00914992" w:rsidRDefault="005358FE">
            <w:pPr>
              <w:spacing w:line="276" w:lineRule="auto"/>
              <w:jc w:val="center"/>
            </w:pPr>
            <w:r>
              <w:rPr>
                <w:b/>
                <w:sz w:val="16"/>
                <w:szCs w:val="16"/>
              </w:rPr>
              <w:t>31.12.2015</w:t>
            </w:r>
          </w:p>
        </w:tc>
      </w:tr>
      <w:tr w:rsidR="00914992">
        <w:trPr>
          <w:trHeight w:val="480"/>
        </w:trPr>
        <w:tc>
          <w:tcPr>
            <w:tcW w:w="10774" w:type="dxa"/>
            <w:gridSpan w:val="11"/>
            <w:vAlign w:val="center"/>
          </w:tcPr>
          <w:p w:rsidR="00914992" w:rsidRDefault="005358FE">
            <w:pPr>
              <w:spacing w:line="276" w:lineRule="auto"/>
              <w:jc w:val="center"/>
            </w:pPr>
            <w:r>
              <w:rPr>
                <w:b/>
                <w:sz w:val="16"/>
                <w:szCs w:val="16"/>
              </w:rPr>
              <w:t>PRÍJMY</w:t>
            </w:r>
          </w:p>
        </w:tc>
      </w:tr>
      <w:tr w:rsidR="00914992">
        <w:tc>
          <w:tcPr>
            <w:tcW w:w="1273" w:type="dxa"/>
            <w:vAlign w:val="center"/>
          </w:tcPr>
          <w:p w:rsidR="00914992" w:rsidRDefault="005358FE">
            <w:pPr>
              <w:spacing w:line="276" w:lineRule="auto"/>
              <w:jc w:val="center"/>
            </w:pPr>
            <w:r>
              <w:rPr>
                <w:sz w:val="16"/>
                <w:szCs w:val="16"/>
              </w:rPr>
              <w:t>100 – daňové príjmy</w:t>
            </w:r>
          </w:p>
        </w:tc>
        <w:tc>
          <w:tcPr>
            <w:tcW w:w="990" w:type="dxa"/>
            <w:vAlign w:val="center"/>
          </w:tcPr>
          <w:p w:rsidR="00914992" w:rsidRDefault="005358FE">
            <w:pPr>
              <w:spacing w:line="276" w:lineRule="auto"/>
              <w:jc w:val="center"/>
            </w:pPr>
            <w:r>
              <w:rPr>
                <w:sz w:val="16"/>
                <w:szCs w:val="16"/>
              </w:rPr>
              <w:t>401 385,00</w:t>
            </w:r>
          </w:p>
        </w:tc>
        <w:tc>
          <w:tcPr>
            <w:tcW w:w="990" w:type="dxa"/>
            <w:vAlign w:val="center"/>
          </w:tcPr>
          <w:p w:rsidR="00914992" w:rsidRDefault="005358FE">
            <w:pPr>
              <w:spacing w:line="276" w:lineRule="auto"/>
              <w:jc w:val="center"/>
            </w:pPr>
            <w:r>
              <w:rPr>
                <w:sz w:val="16"/>
                <w:szCs w:val="16"/>
              </w:rPr>
              <w:t>434 989,75</w:t>
            </w:r>
          </w:p>
        </w:tc>
        <w:tc>
          <w:tcPr>
            <w:tcW w:w="991" w:type="dxa"/>
            <w:vAlign w:val="center"/>
          </w:tcPr>
          <w:p w:rsidR="00914992" w:rsidRDefault="005358FE">
            <w:pPr>
              <w:spacing w:line="276" w:lineRule="auto"/>
              <w:jc w:val="center"/>
            </w:pPr>
            <w:r>
              <w:rPr>
                <w:sz w:val="16"/>
                <w:szCs w:val="16"/>
              </w:rPr>
              <w:t>434 386,68</w:t>
            </w:r>
          </w:p>
        </w:tc>
        <w:tc>
          <w:tcPr>
            <w:tcW w:w="854" w:type="dxa"/>
            <w:vAlign w:val="center"/>
          </w:tcPr>
          <w:p w:rsidR="00914992" w:rsidRDefault="005358FE">
            <w:pPr>
              <w:spacing w:line="276" w:lineRule="auto"/>
              <w:jc w:val="center"/>
            </w:pPr>
            <w:r>
              <w:rPr>
                <w:sz w:val="16"/>
                <w:szCs w:val="16"/>
              </w:rPr>
              <w:t>0,00</w:t>
            </w:r>
          </w:p>
        </w:tc>
        <w:tc>
          <w:tcPr>
            <w:tcW w:w="854" w:type="dxa"/>
            <w:vAlign w:val="center"/>
          </w:tcPr>
          <w:p w:rsidR="00914992" w:rsidRDefault="005358FE">
            <w:pPr>
              <w:spacing w:line="276" w:lineRule="auto"/>
              <w:jc w:val="center"/>
            </w:pPr>
            <w:r>
              <w:rPr>
                <w:sz w:val="16"/>
                <w:szCs w:val="16"/>
              </w:rPr>
              <w:t>0,00</w:t>
            </w:r>
          </w:p>
        </w:tc>
        <w:tc>
          <w:tcPr>
            <w:tcW w:w="698" w:type="dxa"/>
            <w:vAlign w:val="center"/>
          </w:tcPr>
          <w:p w:rsidR="00914992" w:rsidRDefault="005358FE">
            <w:pPr>
              <w:spacing w:line="276" w:lineRule="auto"/>
              <w:jc w:val="center"/>
            </w:pPr>
            <w:r>
              <w:rPr>
                <w:sz w:val="16"/>
                <w:szCs w:val="16"/>
              </w:rPr>
              <w:t>0,00</w:t>
            </w:r>
          </w:p>
        </w:tc>
        <w:tc>
          <w:tcPr>
            <w:tcW w:w="1004" w:type="dxa"/>
            <w:vAlign w:val="center"/>
          </w:tcPr>
          <w:p w:rsidR="00914992" w:rsidRDefault="005358FE">
            <w:pPr>
              <w:spacing w:line="276" w:lineRule="auto"/>
              <w:jc w:val="center"/>
            </w:pPr>
            <w:r>
              <w:rPr>
                <w:sz w:val="16"/>
                <w:szCs w:val="16"/>
              </w:rPr>
              <w:t>401 385,00</w:t>
            </w:r>
          </w:p>
        </w:tc>
        <w:tc>
          <w:tcPr>
            <w:tcW w:w="852" w:type="dxa"/>
            <w:vAlign w:val="center"/>
          </w:tcPr>
          <w:p w:rsidR="00914992" w:rsidRDefault="005358FE">
            <w:pPr>
              <w:spacing w:line="276" w:lineRule="auto"/>
              <w:jc w:val="center"/>
            </w:pPr>
            <w:r>
              <w:rPr>
                <w:sz w:val="16"/>
                <w:szCs w:val="16"/>
              </w:rPr>
              <w:t>434 989,75</w:t>
            </w:r>
          </w:p>
        </w:tc>
        <w:tc>
          <w:tcPr>
            <w:tcW w:w="991" w:type="dxa"/>
            <w:vAlign w:val="center"/>
          </w:tcPr>
          <w:p w:rsidR="00914992" w:rsidRDefault="005358FE">
            <w:pPr>
              <w:spacing w:line="276" w:lineRule="auto"/>
              <w:jc w:val="center"/>
            </w:pPr>
            <w:r>
              <w:rPr>
                <w:sz w:val="16"/>
                <w:szCs w:val="16"/>
              </w:rPr>
              <w:t>434 386,68</w:t>
            </w:r>
          </w:p>
        </w:tc>
        <w:tc>
          <w:tcPr>
            <w:tcW w:w="1277" w:type="dxa"/>
            <w:vAlign w:val="center"/>
          </w:tcPr>
          <w:p w:rsidR="00914992" w:rsidRDefault="005358FE">
            <w:pPr>
              <w:spacing w:line="276" w:lineRule="auto"/>
              <w:jc w:val="center"/>
            </w:pPr>
            <w:r>
              <w:rPr>
                <w:sz w:val="16"/>
                <w:szCs w:val="16"/>
              </w:rPr>
              <w:t>434 386,68</w:t>
            </w:r>
          </w:p>
        </w:tc>
      </w:tr>
      <w:tr w:rsidR="00914992">
        <w:tc>
          <w:tcPr>
            <w:tcW w:w="1273" w:type="dxa"/>
            <w:vAlign w:val="center"/>
          </w:tcPr>
          <w:p w:rsidR="00914992" w:rsidRDefault="005358FE">
            <w:pPr>
              <w:spacing w:line="276" w:lineRule="auto"/>
              <w:jc w:val="center"/>
            </w:pPr>
            <w:r>
              <w:rPr>
                <w:sz w:val="16"/>
                <w:szCs w:val="16"/>
              </w:rPr>
              <w:t>200 – nedaňové príjmy (+ kapitálové príjmy)</w:t>
            </w:r>
          </w:p>
        </w:tc>
        <w:tc>
          <w:tcPr>
            <w:tcW w:w="990" w:type="dxa"/>
            <w:vAlign w:val="center"/>
          </w:tcPr>
          <w:p w:rsidR="00914992" w:rsidRDefault="005358FE">
            <w:pPr>
              <w:spacing w:line="276" w:lineRule="auto"/>
              <w:jc w:val="center"/>
            </w:pPr>
            <w:r>
              <w:rPr>
                <w:sz w:val="16"/>
                <w:szCs w:val="16"/>
              </w:rPr>
              <w:t>13 500,00</w:t>
            </w:r>
          </w:p>
          <w:p w:rsidR="00914992" w:rsidRDefault="005358FE">
            <w:pPr>
              <w:spacing w:line="276" w:lineRule="auto"/>
              <w:jc w:val="center"/>
            </w:pPr>
            <w:r>
              <w:rPr>
                <w:sz w:val="16"/>
                <w:szCs w:val="16"/>
              </w:rPr>
              <w:t>+</w:t>
            </w:r>
          </w:p>
          <w:p w:rsidR="00914992" w:rsidRDefault="005358FE">
            <w:pPr>
              <w:spacing w:line="276" w:lineRule="auto"/>
              <w:jc w:val="center"/>
            </w:pPr>
            <w:r>
              <w:rPr>
                <w:sz w:val="16"/>
                <w:szCs w:val="16"/>
              </w:rPr>
              <w:t>0,00</w:t>
            </w:r>
          </w:p>
        </w:tc>
        <w:tc>
          <w:tcPr>
            <w:tcW w:w="990" w:type="dxa"/>
            <w:vAlign w:val="center"/>
          </w:tcPr>
          <w:p w:rsidR="00914992" w:rsidRDefault="005358FE">
            <w:pPr>
              <w:spacing w:line="276" w:lineRule="auto"/>
              <w:jc w:val="center"/>
            </w:pPr>
            <w:r>
              <w:rPr>
                <w:sz w:val="16"/>
                <w:szCs w:val="16"/>
              </w:rPr>
              <w:t>13 500,00</w:t>
            </w:r>
          </w:p>
          <w:p w:rsidR="00914992" w:rsidRDefault="005358FE">
            <w:pPr>
              <w:spacing w:line="276" w:lineRule="auto"/>
              <w:jc w:val="center"/>
            </w:pPr>
            <w:r>
              <w:rPr>
                <w:sz w:val="16"/>
                <w:szCs w:val="16"/>
              </w:rPr>
              <w:t xml:space="preserve">+ </w:t>
            </w:r>
          </w:p>
          <w:p w:rsidR="00914992" w:rsidRDefault="005358FE">
            <w:pPr>
              <w:spacing w:line="276" w:lineRule="auto"/>
              <w:jc w:val="center"/>
            </w:pPr>
            <w:r>
              <w:rPr>
                <w:sz w:val="16"/>
                <w:szCs w:val="16"/>
              </w:rPr>
              <w:t>0,00</w:t>
            </w:r>
          </w:p>
        </w:tc>
        <w:tc>
          <w:tcPr>
            <w:tcW w:w="991" w:type="dxa"/>
            <w:vAlign w:val="center"/>
          </w:tcPr>
          <w:p w:rsidR="00914992" w:rsidRDefault="005358FE">
            <w:pPr>
              <w:spacing w:line="276" w:lineRule="auto"/>
            </w:pPr>
            <w:r>
              <w:rPr>
                <w:sz w:val="16"/>
                <w:szCs w:val="16"/>
              </w:rPr>
              <w:t>17 966,92</w:t>
            </w:r>
          </w:p>
          <w:p w:rsidR="00914992" w:rsidRDefault="005358FE">
            <w:pPr>
              <w:spacing w:line="276" w:lineRule="auto"/>
            </w:pPr>
            <w:r>
              <w:rPr>
                <w:sz w:val="16"/>
                <w:szCs w:val="16"/>
              </w:rPr>
              <w:t>+</w:t>
            </w:r>
          </w:p>
          <w:p w:rsidR="00914992" w:rsidRDefault="005358FE">
            <w:pPr>
              <w:spacing w:line="276" w:lineRule="auto"/>
            </w:pPr>
            <w:r>
              <w:rPr>
                <w:sz w:val="16"/>
                <w:szCs w:val="16"/>
              </w:rPr>
              <w:t>707,01</w:t>
            </w:r>
          </w:p>
        </w:tc>
        <w:tc>
          <w:tcPr>
            <w:tcW w:w="854" w:type="dxa"/>
            <w:vAlign w:val="center"/>
          </w:tcPr>
          <w:p w:rsidR="00914992" w:rsidRDefault="005358FE">
            <w:pPr>
              <w:spacing w:line="276" w:lineRule="auto"/>
              <w:jc w:val="center"/>
            </w:pPr>
            <w:r>
              <w:rPr>
                <w:sz w:val="16"/>
                <w:szCs w:val="16"/>
              </w:rPr>
              <w:t>15 500,00</w:t>
            </w:r>
          </w:p>
        </w:tc>
        <w:tc>
          <w:tcPr>
            <w:tcW w:w="854" w:type="dxa"/>
            <w:vAlign w:val="center"/>
          </w:tcPr>
          <w:p w:rsidR="00914992" w:rsidRDefault="005358FE">
            <w:pPr>
              <w:spacing w:line="276" w:lineRule="auto"/>
              <w:jc w:val="center"/>
            </w:pPr>
            <w:r>
              <w:rPr>
                <w:sz w:val="16"/>
                <w:szCs w:val="16"/>
              </w:rPr>
              <w:t>15 500,00</w:t>
            </w:r>
          </w:p>
        </w:tc>
        <w:tc>
          <w:tcPr>
            <w:tcW w:w="698" w:type="dxa"/>
            <w:vAlign w:val="center"/>
          </w:tcPr>
          <w:p w:rsidR="00914992" w:rsidRDefault="005358FE">
            <w:pPr>
              <w:spacing w:line="276" w:lineRule="auto"/>
              <w:jc w:val="center"/>
            </w:pPr>
            <w:r>
              <w:rPr>
                <w:sz w:val="16"/>
                <w:szCs w:val="16"/>
              </w:rPr>
              <w:t>20 745,81</w:t>
            </w:r>
          </w:p>
        </w:tc>
        <w:tc>
          <w:tcPr>
            <w:tcW w:w="1004" w:type="dxa"/>
            <w:vAlign w:val="center"/>
          </w:tcPr>
          <w:p w:rsidR="00914992" w:rsidRDefault="005358FE">
            <w:pPr>
              <w:spacing w:line="276" w:lineRule="auto"/>
              <w:jc w:val="center"/>
            </w:pPr>
            <w:r>
              <w:rPr>
                <w:sz w:val="16"/>
                <w:szCs w:val="16"/>
              </w:rPr>
              <w:t>29 000,00</w:t>
            </w:r>
          </w:p>
        </w:tc>
        <w:tc>
          <w:tcPr>
            <w:tcW w:w="852" w:type="dxa"/>
            <w:vAlign w:val="center"/>
          </w:tcPr>
          <w:p w:rsidR="00914992" w:rsidRDefault="005358FE">
            <w:pPr>
              <w:spacing w:line="276" w:lineRule="auto"/>
              <w:jc w:val="center"/>
            </w:pPr>
            <w:r>
              <w:rPr>
                <w:sz w:val="16"/>
                <w:szCs w:val="16"/>
              </w:rPr>
              <w:t>29 000,00</w:t>
            </w:r>
          </w:p>
        </w:tc>
        <w:tc>
          <w:tcPr>
            <w:tcW w:w="991" w:type="dxa"/>
            <w:vAlign w:val="center"/>
          </w:tcPr>
          <w:p w:rsidR="00914992" w:rsidRDefault="005358FE">
            <w:pPr>
              <w:spacing w:line="276" w:lineRule="auto"/>
              <w:jc w:val="center"/>
            </w:pPr>
            <w:r>
              <w:rPr>
                <w:sz w:val="16"/>
                <w:szCs w:val="16"/>
              </w:rPr>
              <w:t>39 419,74</w:t>
            </w:r>
          </w:p>
        </w:tc>
        <w:tc>
          <w:tcPr>
            <w:tcW w:w="1277" w:type="dxa"/>
            <w:vAlign w:val="center"/>
          </w:tcPr>
          <w:p w:rsidR="00914992" w:rsidRDefault="005358FE">
            <w:pPr>
              <w:spacing w:line="276" w:lineRule="auto"/>
              <w:jc w:val="center"/>
            </w:pPr>
            <w:r>
              <w:rPr>
                <w:sz w:val="16"/>
                <w:szCs w:val="16"/>
              </w:rPr>
              <w:t>39 419,74</w:t>
            </w:r>
          </w:p>
        </w:tc>
      </w:tr>
      <w:tr w:rsidR="00914992">
        <w:tc>
          <w:tcPr>
            <w:tcW w:w="1273" w:type="dxa"/>
            <w:vAlign w:val="center"/>
          </w:tcPr>
          <w:p w:rsidR="00914992" w:rsidRDefault="005358FE">
            <w:pPr>
              <w:spacing w:line="276" w:lineRule="auto"/>
              <w:jc w:val="center"/>
            </w:pPr>
            <w:r>
              <w:rPr>
                <w:sz w:val="16"/>
                <w:szCs w:val="16"/>
              </w:rPr>
              <w:t>300 – dotácie</w:t>
            </w:r>
          </w:p>
        </w:tc>
        <w:tc>
          <w:tcPr>
            <w:tcW w:w="990" w:type="dxa"/>
            <w:vAlign w:val="center"/>
          </w:tcPr>
          <w:p w:rsidR="00914992" w:rsidRDefault="005358FE">
            <w:pPr>
              <w:spacing w:line="276" w:lineRule="auto"/>
              <w:jc w:val="center"/>
            </w:pPr>
            <w:r>
              <w:rPr>
                <w:sz w:val="16"/>
                <w:szCs w:val="16"/>
              </w:rPr>
              <w:t>227 415,00</w:t>
            </w:r>
          </w:p>
        </w:tc>
        <w:tc>
          <w:tcPr>
            <w:tcW w:w="990" w:type="dxa"/>
            <w:vAlign w:val="center"/>
          </w:tcPr>
          <w:p w:rsidR="00914992" w:rsidRDefault="005358FE">
            <w:pPr>
              <w:spacing w:line="276" w:lineRule="auto"/>
              <w:jc w:val="center"/>
            </w:pPr>
            <w:r>
              <w:rPr>
                <w:sz w:val="16"/>
                <w:szCs w:val="16"/>
              </w:rPr>
              <w:t>270 521,00</w:t>
            </w:r>
          </w:p>
        </w:tc>
        <w:tc>
          <w:tcPr>
            <w:tcW w:w="991" w:type="dxa"/>
            <w:vAlign w:val="center"/>
          </w:tcPr>
          <w:p w:rsidR="00914992" w:rsidRDefault="005358FE">
            <w:pPr>
              <w:spacing w:line="276" w:lineRule="auto"/>
              <w:jc w:val="center"/>
            </w:pPr>
            <w:r>
              <w:rPr>
                <w:sz w:val="16"/>
                <w:szCs w:val="16"/>
              </w:rPr>
              <w:t>326 446,98</w:t>
            </w:r>
          </w:p>
        </w:tc>
        <w:tc>
          <w:tcPr>
            <w:tcW w:w="854" w:type="dxa"/>
            <w:vAlign w:val="center"/>
          </w:tcPr>
          <w:p w:rsidR="00914992" w:rsidRDefault="005358FE">
            <w:pPr>
              <w:spacing w:line="276" w:lineRule="auto"/>
              <w:jc w:val="center"/>
            </w:pPr>
            <w:r>
              <w:rPr>
                <w:sz w:val="16"/>
                <w:szCs w:val="16"/>
              </w:rPr>
              <w:t>0,00</w:t>
            </w:r>
          </w:p>
        </w:tc>
        <w:tc>
          <w:tcPr>
            <w:tcW w:w="854" w:type="dxa"/>
            <w:vAlign w:val="center"/>
          </w:tcPr>
          <w:p w:rsidR="00914992" w:rsidRDefault="005358FE">
            <w:pPr>
              <w:spacing w:line="276" w:lineRule="auto"/>
              <w:jc w:val="center"/>
            </w:pPr>
            <w:r>
              <w:rPr>
                <w:sz w:val="16"/>
                <w:szCs w:val="16"/>
              </w:rPr>
              <w:t>0,00</w:t>
            </w:r>
          </w:p>
        </w:tc>
        <w:tc>
          <w:tcPr>
            <w:tcW w:w="698" w:type="dxa"/>
            <w:vAlign w:val="center"/>
          </w:tcPr>
          <w:p w:rsidR="00914992" w:rsidRDefault="005358FE">
            <w:pPr>
              <w:spacing w:line="276" w:lineRule="auto"/>
              <w:jc w:val="center"/>
            </w:pPr>
            <w:r>
              <w:rPr>
                <w:sz w:val="16"/>
                <w:szCs w:val="16"/>
              </w:rPr>
              <w:t>0,00</w:t>
            </w:r>
          </w:p>
        </w:tc>
        <w:tc>
          <w:tcPr>
            <w:tcW w:w="1004" w:type="dxa"/>
            <w:vAlign w:val="center"/>
          </w:tcPr>
          <w:p w:rsidR="00914992" w:rsidRDefault="005358FE">
            <w:pPr>
              <w:spacing w:line="276" w:lineRule="auto"/>
              <w:jc w:val="center"/>
            </w:pPr>
            <w:r>
              <w:rPr>
                <w:sz w:val="16"/>
                <w:szCs w:val="16"/>
              </w:rPr>
              <w:t>227 415,00</w:t>
            </w:r>
          </w:p>
        </w:tc>
        <w:tc>
          <w:tcPr>
            <w:tcW w:w="852" w:type="dxa"/>
            <w:vAlign w:val="center"/>
          </w:tcPr>
          <w:p w:rsidR="00914992" w:rsidRDefault="005358FE">
            <w:pPr>
              <w:spacing w:line="276" w:lineRule="auto"/>
              <w:jc w:val="center"/>
            </w:pPr>
            <w:r>
              <w:rPr>
                <w:sz w:val="16"/>
                <w:szCs w:val="16"/>
              </w:rPr>
              <w:t>270 521,00</w:t>
            </w:r>
          </w:p>
        </w:tc>
        <w:tc>
          <w:tcPr>
            <w:tcW w:w="991" w:type="dxa"/>
            <w:vAlign w:val="center"/>
          </w:tcPr>
          <w:p w:rsidR="00914992" w:rsidRDefault="005358FE">
            <w:pPr>
              <w:spacing w:line="276" w:lineRule="auto"/>
              <w:jc w:val="center"/>
            </w:pPr>
            <w:r>
              <w:rPr>
                <w:sz w:val="16"/>
                <w:szCs w:val="16"/>
              </w:rPr>
              <w:t>326 446,98</w:t>
            </w:r>
          </w:p>
        </w:tc>
        <w:tc>
          <w:tcPr>
            <w:tcW w:w="1277" w:type="dxa"/>
            <w:vAlign w:val="center"/>
          </w:tcPr>
          <w:p w:rsidR="00914992" w:rsidRDefault="005358FE">
            <w:pPr>
              <w:spacing w:line="276" w:lineRule="auto"/>
              <w:jc w:val="center"/>
            </w:pPr>
            <w:r>
              <w:rPr>
                <w:sz w:val="16"/>
                <w:szCs w:val="16"/>
              </w:rPr>
              <w:t>326 446,98</w:t>
            </w:r>
          </w:p>
        </w:tc>
      </w:tr>
      <w:tr w:rsidR="00914992">
        <w:tc>
          <w:tcPr>
            <w:tcW w:w="1273" w:type="dxa"/>
            <w:vAlign w:val="center"/>
          </w:tcPr>
          <w:p w:rsidR="00914992" w:rsidRDefault="005358FE">
            <w:pPr>
              <w:spacing w:line="276" w:lineRule="auto"/>
              <w:jc w:val="center"/>
            </w:pPr>
            <w:r>
              <w:rPr>
                <w:sz w:val="16"/>
                <w:szCs w:val="16"/>
              </w:rPr>
              <w:t>400 – príjmové operácie</w:t>
            </w:r>
          </w:p>
        </w:tc>
        <w:tc>
          <w:tcPr>
            <w:tcW w:w="990" w:type="dxa"/>
            <w:vAlign w:val="center"/>
          </w:tcPr>
          <w:p w:rsidR="00914992" w:rsidRDefault="005358FE">
            <w:pPr>
              <w:spacing w:line="276" w:lineRule="auto"/>
              <w:jc w:val="center"/>
            </w:pPr>
            <w:r>
              <w:rPr>
                <w:sz w:val="16"/>
                <w:szCs w:val="16"/>
              </w:rPr>
              <w:t>0,00</w:t>
            </w:r>
          </w:p>
        </w:tc>
        <w:tc>
          <w:tcPr>
            <w:tcW w:w="990" w:type="dxa"/>
            <w:vAlign w:val="center"/>
          </w:tcPr>
          <w:p w:rsidR="00914992" w:rsidRDefault="005358FE">
            <w:pPr>
              <w:spacing w:line="276" w:lineRule="auto"/>
              <w:jc w:val="center"/>
            </w:pPr>
            <w:r>
              <w:rPr>
                <w:sz w:val="16"/>
                <w:szCs w:val="16"/>
              </w:rPr>
              <w:t>45 000,00</w:t>
            </w:r>
          </w:p>
        </w:tc>
        <w:tc>
          <w:tcPr>
            <w:tcW w:w="991" w:type="dxa"/>
            <w:vAlign w:val="center"/>
          </w:tcPr>
          <w:p w:rsidR="00914992" w:rsidRDefault="005358FE">
            <w:pPr>
              <w:spacing w:line="276" w:lineRule="auto"/>
              <w:jc w:val="center"/>
            </w:pPr>
            <w:r>
              <w:rPr>
                <w:sz w:val="16"/>
                <w:szCs w:val="16"/>
              </w:rPr>
              <w:t>45 000,00</w:t>
            </w:r>
          </w:p>
        </w:tc>
        <w:tc>
          <w:tcPr>
            <w:tcW w:w="854" w:type="dxa"/>
            <w:vAlign w:val="center"/>
          </w:tcPr>
          <w:p w:rsidR="00914992" w:rsidRDefault="005358FE">
            <w:pPr>
              <w:spacing w:line="276" w:lineRule="auto"/>
              <w:jc w:val="center"/>
            </w:pPr>
            <w:r>
              <w:rPr>
                <w:sz w:val="16"/>
                <w:szCs w:val="16"/>
              </w:rPr>
              <w:t>0,00</w:t>
            </w:r>
          </w:p>
        </w:tc>
        <w:tc>
          <w:tcPr>
            <w:tcW w:w="854" w:type="dxa"/>
            <w:vAlign w:val="center"/>
          </w:tcPr>
          <w:p w:rsidR="00914992" w:rsidRDefault="005358FE">
            <w:pPr>
              <w:spacing w:line="276" w:lineRule="auto"/>
              <w:jc w:val="center"/>
            </w:pPr>
            <w:r>
              <w:rPr>
                <w:sz w:val="16"/>
                <w:szCs w:val="16"/>
              </w:rPr>
              <w:t>0,00</w:t>
            </w:r>
          </w:p>
        </w:tc>
        <w:tc>
          <w:tcPr>
            <w:tcW w:w="698" w:type="dxa"/>
            <w:vAlign w:val="center"/>
          </w:tcPr>
          <w:p w:rsidR="00914992" w:rsidRDefault="005358FE">
            <w:pPr>
              <w:spacing w:line="276" w:lineRule="auto"/>
              <w:jc w:val="center"/>
            </w:pPr>
            <w:r>
              <w:rPr>
                <w:sz w:val="16"/>
                <w:szCs w:val="16"/>
              </w:rPr>
              <w:t>0,00</w:t>
            </w:r>
          </w:p>
        </w:tc>
        <w:tc>
          <w:tcPr>
            <w:tcW w:w="1004" w:type="dxa"/>
            <w:vAlign w:val="center"/>
          </w:tcPr>
          <w:p w:rsidR="00914992" w:rsidRDefault="005358FE">
            <w:pPr>
              <w:spacing w:line="276" w:lineRule="auto"/>
              <w:jc w:val="center"/>
            </w:pPr>
            <w:r>
              <w:rPr>
                <w:sz w:val="16"/>
                <w:szCs w:val="16"/>
              </w:rPr>
              <w:t>0,00</w:t>
            </w:r>
          </w:p>
        </w:tc>
        <w:tc>
          <w:tcPr>
            <w:tcW w:w="852" w:type="dxa"/>
            <w:vAlign w:val="center"/>
          </w:tcPr>
          <w:p w:rsidR="00914992" w:rsidRDefault="005358FE">
            <w:pPr>
              <w:spacing w:line="276" w:lineRule="auto"/>
              <w:jc w:val="center"/>
            </w:pPr>
            <w:r>
              <w:rPr>
                <w:sz w:val="16"/>
                <w:szCs w:val="16"/>
              </w:rPr>
              <w:t>45 000,00</w:t>
            </w:r>
          </w:p>
        </w:tc>
        <w:tc>
          <w:tcPr>
            <w:tcW w:w="991" w:type="dxa"/>
            <w:vAlign w:val="center"/>
          </w:tcPr>
          <w:p w:rsidR="00914992" w:rsidRDefault="005358FE">
            <w:pPr>
              <w:spacing w:line="276" w:lineRule="auto"/>
              <w:jc w:val="center"/>
            </w:pPr>
            <w:r>
              <w:rPr>
                <w:sz w:val="16"/>
                <w:szCs w:val="16"/>
              </w:rPr>
              <w:t>45 000,00</w:t>
            </w:r>
          </w:p>
        </w:tc>
        <w:tc>
          <w:tcPr>
            <w:tcW w:w="1277" w:type="dxa"/>
            <w:vAlign w:val="center"/>
          </w:tcPr>
          <w:p w:rsidR="00914992" w:rsidRDefault="005358FE">
            <w:pPr>
              <w:spacing w:line="276" w:lineRule="auto"/>
              <w:jc w:val="center"/>
            </w:pPr>
            <w:r>
              <w:rPr>
                <w:sz w:val="16"/>
                <w:szCs w:val="16"/>
              </w:rPr>
              <w:t>45 000,00</w:t>
            </w:r>
          </w:p>
        </w:tc>
      </w:tr>
      <w:tr w:rsidR="00914992">
        <w:tc>
          <w:tcPr>
            <w:tcW w:w="1273" w:type="dxa"/>
            <w:tcBorders>
              <w:right w:val="single" w:sz="4" w:space="0" w:color="000000"/>
            </w:tcBorders>
            <w:vAlign w:val="center"/>
          </w:tcPr>
          <w:p w:rsidR="00914992" w:rsidRDefault="005358FE">
            <w:pPr>
              <w:spacing w:line="276" w:lineRule="auto"/>
              <w:jc w:val="center"/>
            </w:pPr>
            <w:r>
              <w:rPr>
                <w:b/>
                <w:sz w:val="16"/>
                <w:szCs w:val="16"/>
              </w:rPr>
              <w:t>PRÍJMY SPOLU</w:t>
            </w:r>
          </w:p>
        </w:tc>
        <w:tc>
          <w:tcPr>
            <w:tcW w:w="990" w:type="dxa"/>
            <w:tcBorders>
              <w:left w:val="single" w:sz="4" w:space="0" w:color="000000"/>
              <w:right w:val="single" w:sz="4" w:space="0" w:color="000000"/>
            </w:tcBorders>
            <w:vAlign w:val="center"/>
          </w:tcPr>
          <w:p w:rsidR="00914992" w:rsidRDefault="005358FE">
            <w:pPr>
              <w:spacing w:line="276" w:lineRule="auto"/>
              <w:jc w:val="center"/>
            </w:pPr>
            <w:r>
              <w:rPr>
                <w:b/>
                <w:sz w:val="16"/>
                <w:szCs w:val="16"/>
              </w:rPr>
              <w:t>642 300,00</w:t>
            </w:r>
          </w:p>
        </w:tc>
        <w:tc>
          <w:tcPr>
            <w:tcW w:w="990" w:type="dxa"/>
            <w:tcBorders>
              <w:left w:val="single" w:sz="4" w:space="0" w:color="000000"/>
              <w:right w:val="single" w:sz="4" w:space="0" w:color="000000"/>
            </w:tcBorders>
            <w:vAlign w:val="center"/>
          </w:tcPr>
          <w:p w:rsidR="00914992" w:rsidRDefault="005358FE">
            <w:pPr>
              <w:spacing w:line="276" w:lineRule="auto"/>
              <w:jc w:val="center"/>
            </w:pPr>
            <w:r>
              <w:rPr>
                <w:b/>
                <w:sz w:val="16"/>
                <w:szCs w:val="16"/>
              </w:rPr>
              <w:t>719 010,75</w:t>
            </w:r>
          </w:p>
        </w:tc>
        <w:tc>
          <w:tcPr>
            <w:tcW w:w="991" w:type="dxa"/>
            <w:tcBorders>
              <w:left w:val="single" w:sz="4" w:space="0" w:color="000000"/>
              <w:right w:val="single" w:sz="4" w:space="0" w:color="000000"/>
            </w:tcBorders>
            <w:vAlign w:val="center"/>
          </w:tcPr>
          <w:p w:rsidR="00914992" w:rsidRDefault="005358FE">
            <w:pPr>
              <w:spacing w:line="276" w:lineRule="auto"/>
              <w:jc w:val="center"/>
            </w:pPr>
            <w:r>
              <w:rPr>
                <w:b/>
                <w:sz w:val="16"/>
                <w:szCs w:val="16"/>
              </w:rPr>
              <w:t>824 507,59</w:t>
            </w:r>
          </w:p>
        </w:tc>
        <w:tc>
          <w:tcPr>
            <w:tcW w:w="854" w:type="dxa"/>
            <w:tcBorders>
              <w:left w:val="single" w:sz="4" w:space="0" w:color="000000"/>
              <w:right w:val="single" w:sz="4" w:space="0" w:color="000000"/>
            </w:tcBorders>
            <w:vAlign w:val="center"/>
          </w:tcPr>
          <w:p w:rsidR="00914992" w:rsidRDefault="005358FE">
            <w:pPr>
              <w:spacing w:line="276" w:lineRule="auto"/>
              <w:jc w:val="center"/>
            </w:pPr>
            <w:r>
              <w:rPr>
                <w:b/>
                <w:sz w:val="16"/>
                <w:szCs w:val="16"/>
              </w:rPr>
              <w:t>15 500,00</w:t>
            </w:r>
          </w:p>
        </w:tc>
        <w:tc>
          <w:tcPr>
            <w:tcW w:w="854" w:type="dxa"/>
            <w:tcBorders>
              <w:left w:val="single" w:sz="4" w:space="0" w:color="000000"/>
              <w:right w:val="single" w:sz="4" w:space="0" w:color="000000"/>
            </w:tcBorders>
            <w:vAlign w:val="center"/>
          </w:tcPr>
          <w:p w:rsidR="00914992" w:rsidRDefault="005358FE">
            <w:pPr>
              <w:spacing w:line="276" w:lineRule="auto"/>
              <w:jc w:val="center"/>
            </w:pPr>
            <w:r>
              <w:rPr>
                <w:b/>
                <w:sz w:val="16"/>
                <w:szCs w:val="16"/>
              </w:rPr>
              <w:t>15 500,00</w:t>
            </w:r>
          </w:p>
        </w:tc>
        <w:tc>
          <w:tcPr>
            <w:tcW w:w="698" w:type="dxa"/>
            <w:tcBorders>
              <w:left w:val="single" w:sz="4" w:space="0" w:color="000000"/>
              <w:right w:val="single" w:sz="4" w:space="0" w:color="000000"/>
            </w:tcBorders>
            <w:vAlign w:val="center"/>
          </w:tcPr>
          <w:p w:rsidR="00914992" w:rsidRDefault="005358FE">
            <w:pPr>
              <w:spacing w:line="276" w:lineRule="auto"/>
            </w:pPr>
            <w:r>
              <w:rPr>
                <w:b/>
                <w:sz w:val="16"/>
                <w:szCs w:val="16"/>
              </w:rPr>
              <w:t>20 745,81</w:t>
            </w:r>
          </w:p>
        </w:tc>
        <w:tc>
          <w:tcPr>
            <w:tcW w:w="1004" w:type="dxa"/>
            <w:tcBorders>
              <w:left w:val="single" w:sz="4" w:space="0" w:color="000000"/>
              <w:right w:val="single" w:sz="4" w:space="0" w:color="000000"/>
            </w:tcBorders>
            <w:vAlign w:val="center"/>
          </w:tcPr>
          <w:p w:rsidR="00914992" w:rsidRDefault="005358FE">
            <w:pPr>
              <w:spacing w:line="276" w:lineRule="auto"/>
              <w:jc w:val="center"/>
            </w:pPr>
            <w:r>
              <w:rPr>
                <w:b/>
                <w:sz w:val="16"/>
                <w:szCs w:val="16"/>
              </w:rPr>
              <w:t>657 800,00</w:t>
            </w:r>
          </w:p>
        </w:tc>
        <w:tc>
          <w:tcPr>
            <w:tcW w:w="852" w:type="dxa"/>
            <w:tcBorders>
              <w:left w:val="single" w:sz="4" w:space="0" w:color="000000"/>
              <w:right w:val="single" w:sz="4" w:space="0" w:color="000000"/>
            </w:tcBorders>
            <w:vAlign w:val="center"/>
          </w:tcPr>
          <w:p w:rsidR="00914992" w:rsidRDefault="005358FE">
            <w:pPr>
              <w:spacing w:line="276" w:lineRule="auto"/>
              <w:jc w:val="center"/>
            </w:pPr>
            <w:r>
              <w:rPr>
                <w:b/>
                <w:sz w:val="16"/>
                <w:szCs w:val="16"/>
              </w:rPr>
              <w:t>779 510,75</w:t>
            </w:r>
          </w:p>
        </w:tc>
        <w:tc>
          <w:tcPr>
            <w:tcW w:w="991" w:type="dxa"/>
            <w:tcBorders>
              <w:left w:val="single" w:sz="4" w:space="0" w:color="000000"/>
            </w:tcBorders>
            <w:vAlign w:val="center"/>
          </w:tcPr>
          <w:p w:rsidR="00914992" w:rsidRDefault="005358FE">
            <w:pPr>
              <w:spacing w:line="276" w:lineRule="auto"/>
              <w:jc w:val="center"/>
            </w:pPr>
            <w:r>
              <w:rPr>
                <w:b/>
                <w:sz w:val="16"/>
                <w:szCs w:val="16"/>
              </w:rPr>
              <w:t>845 253,40</w:t>
            </w:r>
          </w:p>
        </w:tc>
        <w:tc>
          <w:tcPr>
            <w:tcW w:w="1277" w:type="dxa"/>
            <w:vAlign w:val="center"/>
          </w:tcPr>
          <w:p w:rsidR="00914992" w:rsidRDefault="005358FE">
            <w:pPr>
              <w:spacing w:line="276" w:lineRule="auto"/>
              <w:jc w:val="center"/>
            </w:pPr>
            <w:r>
              <w:rPr>
                <w:b/>
                <w:sz w:val="16"/>
                <w:szCs w:val="16"/>
              </w:rPr>
              <w:t>845 253,40</w:t>
            </w:r>
          </w:p>
        </w:tc>
      </w:tr>
      <w:tr w:rsidR="00914992">
        <w:trPr>
          <w:trHeight w:val="360"/>
        </w:trPr>
        <w:tc>
          <w:tcPr>
            <w:tcW w:w="1273" w:type="dxa"/>
          </w:tcPr>
          <w:p w:rsidR="00914992" w:rsidRDefault="005358FE">
            <w:r>
              <w:rPr>
                <w:b/>
                <w:sz w:val="18"/>
                <w:szCs w:val="18"/>
              </w:rPr>
              <w:t>Bežné príjmy</w:t>
            </w:r>
          </w:p>
        </w:tc>
        <w:tc>
          <w:tcPr>
            <w:tcW w:w="990" w:type="dxa"/>
          </w:tcPr>
          <w:p w:rsidR="00914992" w:rsidRDefault="005358FE">
            <w:r>
              <w:rPr>
                <w:b/>
                <w:sz w:val="18"/>
                <w:szCs w:val="18"/>
              </w:rPr>
              <w:t>642 300,00</w:t>
            </w:r>
          </w:p>
        </w:tc>
        <w:tc>
          <w:tcPr>
            <w:tcW w:w="990" w:type="dxa"/>
          </w:tcPr>
          <w:p w:rsidR="00914992" w:rsidRDefault="005358FE">
            <w:r>
              <w:rPr>
                <w:b/>
                <w:sz w:val="18"/>
                <w:szCs w:val="18"/>
              </w:rPr>
              <w:t>719 010,75</w:t>
            </w:r>
          </w:p>
        </w:tc>
        <w:tc>
          <w:tcPr>
            <w:tcW w:w="991" w:type="dxa"/>
          </w:tcPr>
          <w:p w:rsidR="00914992" w:rsidRDefault="005358FE">
            <w:r>
              <w:rPr>
                <w:b/>
                <w:sz w:val="18"/>
                <w:szCs w:val="18"/>
              </w:rPr>
              <w:t>778 800,58</w:t>
            </w:r>
          </w:p>
        </w:tc>
        <w:tc>
          <w:tcPr>
            <w:tcW w:w="854" w:type="dxa"/>
          </w:tcPr>
          <w:p w:rsidR="00914992" w:rsidRDefault="005358FE">
            <w:r>
              <w:rPr>
                <w:b/>
                <w:sz w:val="18"/>
                <w:szCs w:val="18"/>
              </w:rPr>
              <w:t>15500,00</w:t>
            </w:r>
          </w:p>
        </w:tc>
        <w:tc>
          <w:tcPr>
            <w:tcW w:w="854" w:type="dxa"/>
          </w:tcPr>
          <w:p w:rsidR="00914992" w:rsidRDefault="005358FE">
            <w:r>
              <w:rPr>
                <w:b/>
                <w:sz w:val="18"/>
                <w:szCs w:val="18"/>
              </w:rPr>
              <w:t>15500,00</w:t>
            </w:r>
          </w:p>
        </w:tc>
        <w:tc>
          <w:tcPr>
            <w:tcW w:w="698" w:type="dxa"/>
          </w:tcPr>
          <w:p w:rsidR="00914992" w:rsidRDefault="005358FE">
            <w:r>
              <w:rPr>
                <w:b/>
                <w:sz w:val="18"/>
                <w:szCs w:val="18"/>
              </w:rPr>
              <w:t>20745,81</w:t>
            </w:r>
          </w:p>
        </w:tc>
        <w:tc>
          <w:tcPr>
            <w:tcW w:w="1004" w:type="dxa"/>
          </w:tcPr>
          <w:p w:rsidR="00914992" w:rsidRDefault="005358FE">
            <w:r>
              <w:rPr>
                <w:b/>
                <w:sz w:val="18"/>
                <w:szCs w:val="18"/>
              </w:rPr>
              <w:t>657800,00</w:t>
            </w:r>
          </w:p>
        </w:tc>
        <w:tc>
          <w:tcPr>
            <w:tcW w:w="852" w:type="dxa"/>
          </w:tcPr>
          <w:p w:rsidR="00914992" w:rsidRDefault="005358FE">
            <w:r>
              <w:rPr>
                <w:b/>
                <w:sz w:val="18"/>
                <w:szCs w:val="18"/>
              </w:rPr>
              <w:t>734 510,75</w:t>
            </w:r>
          </w:p>
        </w:tc>
        <w:tc>
          <w:tcPr>
            <w:tcW w:w="991" w:type="dxa"/>
          </w:tcPr>
          <w:p w:rsidR="00914992" w:rsidRDefault="005358FE">
            <w:r>
              <w:rPr>
                <w:b/>
                <w:sz w:val="18"/>
                <w:szCs w:val="18"/>
              </w:rPr>
              <w:t>799546,39</w:t>
            </w:r>
          </w:p>
        </w:tc>
        <w:tc>
          <w:tcPr>
            <w:tcW w:w="1277" w:type="dxa"/>
          </w:tcPr>
          <w:p w:rsidR="00914992" w:rsidRDefault="005358FE">
            <w:r>
              <w:rPr>
                <w:b/>
                <w:sz w:val="18"/>
                <w:szCs w:val="18"/>
              </w:rPr>
              <w:t>799546,39</w:t>
            </w:r>
          </w:p>
        </w:tc>
      </w:tr>
    </w:tbl>
    <w:p w:rsidR="00914992" w:rsidRDefault="00914992"/>
    <w:p w:rsidR="00914992" w:rsidRDefault="00914992"/>
    <w:tbl>
      <w:tblPr>
        <w:tblStyle w:val="afb"/>
        <w:tblW w:w="6551" w:type="dxa"/>
        <w:tblInd w:w="-15" w:type="dxa"/>
        <w:tblLayout w:type="fixed"/>
        <w:tblLook w:val="0000"/>
      </w:tblPr>
      <w:tblGrid>
        <w:gridCol w:w="2259"/>
        <w:gridCol w:w="1039"/>
        <w:gridCol w:w="1039"/>
        <w:gridCol w:w="1175"/>
        <w:gridCol w:w="1039"/>
      </w:tblGrid>
      <w:tr w:rsidR="00914992">
        <w:trPr>
          <w:trHeight w:val="260"/>
        </w:trPr>
        <w:tc>
          <w:tcPr>
            <w:tcW w:w="2260" w:type="dxa"/>
            <w:tcBorders>
              <w:top w:val="nil"/>
              <w:left w:val="nil"/>
              <w:bottom w:val="single" w:sz="8" w:space="0" w:color="000000"/>
              <w:right w:val="nil"/>
            </w:tcBorders>
          </w:tcPr>
          <w:p w:rsidR="00914992" w:rsidRDefault="005358FE">
            <w:r>
              <w:rPr>
                <w:rFonts w:ascii="Arial Narrow" w:eastAsia="Arial Narrow" w:hAnsi="Arial Narrow" w:cs="Arial Narrow"/>
                <w:sz w:val="20"/>
                <w:szCs w:val="20"/>
              </w:rPr>
              <w:t> </w:t>
            </w:r>
          </w:p>
        </w:tc>
        <w:tc>
          <w:tcPr>
            <w:tcW w:w="1039" w:type="dxa"/>
            <w:tcBorders>
              <w:top w:val="nil"/>
              <w:left w:val="nil"/>
              <w:bottom w:val="single" w:sz="8" w:space="0" w:color="000000"/>
              <w:right w:val="nil"/>
            </w:tcBorders>
          </w:tcPr>
          <w:p w:rsidR="00914992" w:rsidRDefault="005358FE">
            <w:pPr>
              <w:jc w:val="center"/>
            </w:pPr>
            <w:r>
              <w:rPr>
                <w:rFonts w:ascii="Arial Narrow" w:eastAsia="Arial Narrow" w:hAnsi="Arial Narrow" w:cs="Arial Narrow"/>
                <w:b/>
                <w:sz w:val="20"/>
                <w:szCs w:val="20"/>
              </w:rPr>
              <w:t>2011</w:t>
            </w:r>
          </w:p>
        </w:tc>
        <w:tc>
          <w:tcPr>
            <w:tcW w:w="1039" w:type="dxa"/>
            <w:tcBorders>
              <w:top w:val="nil"/>
              <w:left w:val="nil"/>
              <w:bottom w:val="single" w:sz="8" w:space="0" w:color="000000"/>
              <w:right w:val="nil"/>
            </w:tcBorders>
          </w:tcPr>
          <w:p w:rsidR="00914992" w:rsidRDefault="005358FE">
            <w:pPr>
              <w:jc w:val="center"/>
            </w:pPr>
            <w:r>
              <w:rPr>
                <w:rFonts w:ascii="Arial Narrow" w:eastAsia="Arial Narrow" w:hAnsi="Arial Narrow" w:cs="Arial Narrow"/>
                <w:b/>
                <w:sz w:val="20"/>
                <w:szCs w:val="20"/>
              </w:rPr>
              <w:t>2012</w:t>
            </w:r>
          </w:p>
        </w:tc>
        <w:tc>
          <w:tcPr>
            <w:tcW w:w="1175" w:type="dxa"/>
            <w:tcBorders>
              <w:top w:val="nil"/>
              <w:left w:val="nil"/>
              <w:bottom w:val="single" w:sz="8" w:space="0" w:color="000000"/>
              <w:right w:val="nil"/>
            </w:tcBorders>
          </w:tcPr>
          <w:p w:rsidR="00914992" w:rsidRDefault="005358FE">
            <w:pPr>
              <w:jc w:val="center"/>
            </w:pPr>
            <w:r>
              <w:rPr>
                <w:rFonts w:ascii="Arial Narrow" w:eastAsia="Arial Narrow" w:hAnsi="Arial Narrow" w:cs="Arial Narrow"/>
                <w:b/>
                <w:sz w:val="20"/>
                <w:szCs w:val="20"/>
              </w:rPr>
              <w:t>2013</w:t>
            </w:r>
          </w:p>
        </w:tc>
        <w:tc>
          <w:tcPr>
            <w:tcW w:w="1039" w:type="dxa"/>
            <w:tcBorders>
              <w:top w:val="nil"/>
              <w:left w:val="nil"/>
              <w:bottom w:val="single" w:sz="8" w:space="0" w:color="000000"/>
              <w:right w:val="nil"/>
            </w:tcBorders>
          </w:tcPr>
          <w:p w:rsidR="00914992" w:rsidRDefault="005358FE">
            <w:pPr>
              <w:jc w:val="center"/>
            </w:pPr>
            <w:r>
              <w:rPr>
                <w:rFonts w:ascii="Arial Narrow" w:eastAsia="Arial Narrow" w:hAnsi="Arial Narrow" w:cs="Arial Narrow"/>
                <w:b/>
                <w:sz w:val="20"/>
                <w:szCs w:val="20"/>
              </w:rPr>
              <w:t>2014</w:t>
            </w:r>
          </w:p>
        </w:tc>
      </w:tr>
      <w:tr w:rsidR="00914992">
        <w:trPr>
          <w:trHeight w:val="260"/>
        </w:trPr>
        <w:tc>
          <w:tcPr>
            <w:tcW w:w="2260" w:type="dxa"/>
            <w:tcBorders>
              <w:top w:val="single" w:sz="8" w:space="0" w:color="000000"/>
              <w:left w:val="single" w:sz="8" w:space="0" w:color="000000"/>
              <w:bottom w:val="single" w:sz="8" w:space="0" w:color="000000"/>
              <w:right w:val="single" w:sz="8" w:space="0" w:color="000000"/>
            </w:tcBorders>
          </w:tcPr>
          <w:p w:rsidR="00914992" w:rsidRDefault="005358FE">
            <w:r>
              <w:rPr>
                <w:rFonts w:ascii="Arial Narrow" w:eastAsia="Arial Narrow" w:hAnsi="Arial Narrow" w:cs="Arial Narrow"/>
                <w:sz w:val="20"/>
                <w:szCs w:val="20"/>
              </w:rPr>
              <w:t xml:space="preserve">Bežný rozpočet obce </w:t>
            </w:r>
            <w:r>
              <w:rPr>
                <w:rFonts w:ascii="Arial Narrow" w:eastAsia="Arial Narrow" w:hAnsi="Arial Narrow" w:cs="Arial Narrow"/>
                <w:sz w:val="20"/>
                <w:szCs w:val="20"/>
              </w:rPr>
              <w:lastRenderedPageBreak/>
              <w:t>PRÍJMY</w:t>
            </w:r>
          </w:p>
        </w:tc>
        <w:tc>
          <w:tcPr>
            <w:tcW w:w="1039" w:type="dxa"/>
            <w:tcBorders>
              <w:top w:val="single" w:sz="8" w:space="0" w:color="000000"/>
              <w:left w:val="nil"/>
              <w:bottom w:val="single" w:sz="8" w:space="0" w:color="000000"/>
              <w:right w:val="single" w:sz="8" w:space="0" w:color="000000"/>
            </w:tcBorders>
          </w:tcPr>
          <w:p w:rsidR="00914992" w:rsidRDefault="005358FE">
            <w:pPr>
              <w:jc w:val="center"/>
            </w:pPr>
            <w:r>
              <w:rPr>
                <w:rFonts w:ascii="Arial Narrow" w:eastAsia="Arial Narrow" w:hAnsi="Arial Narrow" w:cs="Arial Narrow"/>
                <w:b/>
                <w:sz w:val="20"/>
                <w:szCs w:val="20"/>
              </w:rPr>
              <w:lastRenderedPageBreak/>
              <w:t>skutočnosť</w:t>
            </w:r>
          </w:p>
        </w:tc>
        <w:tc>
          <w:tcPr>
            <w:tcW w:w="1039" w:type="dxa"/>
            <w:tcBorders>
              <w:top w:val="single" w:sz="8" w:space="0" w:color="000000"/>
              <w:left w:val="nil"/>
              <w:bottom w:val="single" w:sz="8" w:space="0" w:color="000000"/>
              <w:right w:val="single" w:sz="8" w:space="0" w:color="000000"/>
            </w:tcBorders>
          </w:tcPr>
          <w:p w:rsidR="00914992" w:rsidRDefault="005358FE">
            <w:pPr>
              <w:jc w:val="center"/>
            </w:pPr>
            <w:r>
              <w:rPr>
                <w:rFonts w:ascii="Arial Narrow" w:eastAsia="Arial Narrow" w:hAnsi="Arial Narrow" w:cs="Arial Narrow"/>
                <w:b/>
                <w:sz w:val="20"/>
                <w:szCs w:val="20"/>
              </w:rPr>
              <w:t>skutočnosť</w:t>
            </w:r>
          </w:p>
        </w:tc>
        <w:tc>
          <w:tcPr>
            <w:tcW w:w="1175" w:type="dxa"/>
            <w:tcBorders>
              <w:top w:val="single" w:sz="8" w:space="0" w:color="000000"/>
              <w:left w:val="nil"/>
              <w:bottom w:val="single" w:sz="8" w:space="0" w:color="000000"/>
              <w:right w:val="single" w:sz="8" w:space="0" w:color="000000"/>
            </w:tcBorders>
          </w:tcPr>
          <w:p w:rsidR="00914992" w:rsidRDefault="005358FE">
            <w:r>
              <w:rPr>
                <w:rFonts w:ascii="Arial Narrow" w:eastAsia="Arial Narrow" w:hAnsi="Arial Narrow" w:cs="Arial Narrow"/>
                <w:b/>
                <w:sz w:val="20"/>
                <w:szCs w:val="20"/>
              </w:rPr>
              <w:t>skutočnosť</w:t>
            </w:r>
          </w:p>
        </w:tc>
        <w:tc>
          <w:tcPr>
            <w:tcW w:w="1039" w:type="dxa"/>
            <w:tcBorders>
              <w:top w:val="single" w:sz="8" w:space="0" w:color="000000"/>
              <w:left w:val="nil"/>
              <w:bottom w:val="single" w:sz="8" w:space="0" w:color="000000"/>
              <w:right w:val="single" w:sz="8" w:space="0" w:color="000000"/>
            </w:tcBorders>
          </w:tcPr>
          <w:p w:rsidR="00914992" w:rsidRDefault="005358FE">
            <w:pPr>
              <w:jc w:val="center"/>
            </w:pPr>
            <w:r>
              <w:rPr>
                <w:rFonts w:ascii="Arial Narrow" w:eastAsia="Arial Narrow" w:hAnsi="Arial Narrow" w:cs="Arial Narrow"/>
                <w:b/>
                <w:sz w:val="20"/>
                <w:szCs w:val="20"/>
              </w:rPr>
              <w:t>skutočnosť</w:t>
            </w:r>
          </w:p>
        </w:tc>
      </w:tr>
      <w:tr w:rsidR="00914992">
        <w:trPr>
          <w:trHeight w:val="260"/>
        </w:trPr>
        <w:tc>
          <w:tcPr>
            <w:tcW w:w="2260" w:type="dxa"/>
            <w:tcBorders>
              <w:top w:val="single" w:sz="8" w:space="0" w:color="000000"/>
              <w:left w:val="single" w:sz="8" w:space="0" w:color="000000"/>
              <w:bottom w:val="single" w:sz="8" w:space="0" w:color="000000"/>
              <w:right w:val="single" w:sz="8" w:space="0" w:color="000000"/>
            </w:tcBorders>
          </w:tcPr>
          <w:p w:rsidR="00914992" w:rsidRDefault="005358FE">
            <w:r>
              <w:rPr>
                <w:rFonts w:ascii="Arial Narrow" w:eastAsia="Arial Narrow" w:hAnsi="Arial Narrow" w:cs="Arial Narrow"/>
                <w:sz w:val="20"/>
                <w:szCs w:val="20"/>
              </w:rPr>
              <w:lastRenderedPageBreak/>
              <w:t> </w:t>
            </w:r>
          </w:p>
        </w:tc>
        <w:tc>
          <w:tcPr>
            <w:tcW w:w="1039" w:type="dxa"/>
            <w:tcBorders>
              <w:top w:val="single" w:sz="8" w:space="0" w:color="000000"/>
              <w:left w:val="nil"/>
              <w:bottom w:val="single" w:sz="8" w:space="0" w:color="000000"/>
              <w:right w:val="single" w:sz="8" w:space="0" w:color="000000"/>
            </w:tcBorders>
          </w:tcPr>
          <w:p w:rsidR="00914992" w:rsidRDefault="005358FE">
            <w:pPr>
              <w:jc w:val="center"/>
            </w:pPr>
            <w:r>
              <w:rPr>
                <w:rFonts w:ascii="Arial Narrow" w:eastAsia="Arial Narrow" w:hAnsi="Arial Narrow" w:cs="Arial Narrow"/>
                <w:b/>
                <w:sz w:val="20"/>
                <w:szCs w:val="20"/>
              </w:rPr>
              <w:t>k 31.12.</w:t>
            </w:r>
          </w:p>
        </w:tc>
        <w:tc>
          <w:tcPr>
            <w:tcW w:w="1039" w:type="dxa"/>
            <w:tcBorders>
              <w:top w:val="single" w:sz="8" w:space="0" w:color="000000"/>
              <w:left w:val="nil"/>
              <w:bottom w:val="single" w:sz="8" w:space="0" w:color="000000"/>
              <w:right w:val="single" w:sz="8" w:space="0" w:color="000000"/>
            </w:tcBorders>
          </w:tcPr>
          <w:p w:rsidR="00914992" w:rsidRDefault="005358FE">
            <w:pPr>
              <w:jc w:val="center"/>
            </w:pPr>
            <w:r>
              <w:rPr>
                <w:rFonts w:ascii="Arial Narrow" w:eastAsia="Arial Narrow" w:hAnsi="Arial Narrow" w:cs="Arial Narrow"/>
                <w:b/>
                <w:sz w:val="20"/>
                <w:szCs w:val="20"/>
              </w:rPr>
              <w:t>k 31.12.</w:t>
            </w:r>
          </w:p>
        </w:tc>
        <w:tc>
          <w:tcPr>
            <w:tcW w:w="1175" w:type="dxa"/>
            <w:tcBorders>
              <w:top w:val="single" w:sz="8" w:space="0" w:color="000000"/>
              <w:left w:val="nil"/>
              <w:bottom w:val="single" w:sz="8" w:space="0" w:color="000000"/>
              <w:right w:val="single" w:sz="8" w:space="0" w:color="000000"/>
            </w:tcBorders>
          </w:tcPr>
          <w:p w:rsidR="00914992" w:rsidRDefault="005358FE">
            <w:r>
              <w:rPr>
                <w:rFonts w:ascii="Arial Narrow" w:eastAsia="Arial Narrow" w:hAnsi="Arial Narrow" w:cs="Arial Narrow"/>
                <w:b/>
                <w:sz w:val="20"/>
                <w:szCs w:val="20"/>
              </w:rPr>
              <w:t> K 31.12.</w:t>
            </w:r>
          </w:p>
        </w:tc>
        <w:tc>
          <w:tcPr>
            <w:tcW w:w="1039" w:type="dxa"/>
            <w:tcBorders>
              <w:top w:val="single" w:sz="8" w:space="0" w:color="000000"/>
              <w:left w:val="nil"/>
              <w:bottom w:val="single" w:sz="8" w:space="0" w:color="000000"/>
              <w:right w:val="single" w:sz="8" w:space="0" w:color="000000"/>
            </w:tcBorders>
          </w:tcPr>
          <w:p w:rsidR="00914992" w:rsidRDefault="005358FE">
            <w:pPr>
              <w:jc w:val="center"/>
            </w:pPr>
            <w:r>
              <w:rPr>
                <w:rFonts w:ascii="Arial Narrow" w:eastAsia="Arial Narrow" w:hAnsi="Arial Narrow" w:cs="Arial Narrow"/>
                <w:b/>
                <w:sz w:val="20"/>
                <w:szCs w:val="20"/>
              </w:rPr>
              <w:t>k 31.12.</w:t>
            </w:r>
          </w:p>
        </w:tc>
      </w:tr>
      <w:tr w:rsidR="00914992">
        <w:trPr>
          <w:trHeight w:val="260"/>
        </w:trPr>
        <w:tc>
          <w:tcPr>
            <w:tcW w:w="2260" w:type="dxa"/>
            <w:tcBorders>
              <w:top w:val="single" w:sz="8" w:space="0" w:color="000000"/>
              <w:left w:val="single" w:sz="8" w:space="0" w:color="000000"/>
              <w:bottom w:val="single" w:sz="8" w:space="0" w:color="000000"/>
              <w:right w:val="single" w:sz="8" w:space="0" w:color="000000"/>
            </w:tcBorders>
          </w:tcPr>
          <w:p w:rsidR="00914992" w:rsidRDefault="005358FE">
            <w:r>
              <w:rPr>
                <w:rFonts w:ascii="Arial Narrow" w:eastAsia="Arial Narrow" w:hAnsi="Arial Narrow" w:cs="Arial Narrow"/>
                <w:sz w:val="20"/>
                <w:szCs w:val="20"/>
              </w:rPr>
              <w:t>Daňové príjmy</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308936,65</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333451,2</w:t>
            </w:r>
          </w:p>
        </w:tc>
        <w:tc>
          <w:tcPr>
            <w:tcW w:w="1175" w:type="dxa"/>
            <w:tcBorders>
              <w:top w:val="single" w:sz="8" w:space="0" w:color="000000"/>
              <w:left w:val="nil"/>
              <w:bottom w:val="single" w:sz="8" w:space="0" w:color="000000"/>
              <w:right w:val="single" w:sz="8" w:space="0" w:color="000000"/>
            </w:tcBorders>
          </w:tcPr>
          <w:p w:rsidR="00914992" w:rsidRDefault="00914992">
            <w:pPr>
              <w:widowControl w:val="0"/>
              <w:spacing w:line="276" w:lineRule="auto"/>
            </w:pPr>
          </w:p>
          <w:tbl>
            <w:tblPr>
              <w:tblStyle w:val="afa"/>
              <w:tblW w:w="1020" w:type="dxa"/>
              <w:tblInd w:w="0" w:type="dxa"/>
              <w:tblLayout w:type="fixed"/>
              <w:tblLook w:val="0000"/>
            </w:tblPr>
            <w:tblGrid>
              <w:gridCol w:w="1020"/>
            </w:tblGrid>
            <w:tr w:rsidR="00914992">
              <w:trPr>
                <w:trHeight w:val="260"/>
              </w:trPr>
              <w:tc>
                <w:tcPr>
                  <w:tcW w:w="1020" w:type="dxa"/>
                  <w:tcBorders>
                    <w:bottom w:val="single" w:sz="12" w:space="0" w:color="000000"/>
                    <w:right w:val="single" w:sz="12" w:space="0" w:color="000000"/>
                  </w:tcBorders>
                </w:tcPr>
                <w:p w:rsidR="00914992" w:rsidRDefault="005358FE">
                  <w:pPr>
                    <w:jc w:val="right"/>
                  </w:pPr>
                  <w:r>
                    <w:rPr>
                      <w:rFonts w:ascii="Arial Narrow" w:eastAsia="Arial Narrow" w:hAnsi="Arial Narrow" w:cs="Arial Narrow"/>
                      <w:sz w:val="20"/>
                      <w:szCs w:val="20"/>
                    </w:rPr>
                    <w:t>370806,64</w:t>
                  </w:r>
                </w:p>
              </w:tc>
            </w:tr>
          </w:tbl>
          <w:p w:rsidR="00914992" w:rsidRDefault="00914992">
            <w:pPr>
              <w:jc w:val="right"/>
            </w:pP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397063,97</w:t>
            </w:r>
          </w:p>
        </w:tc>
      </w:tr>
      <w:tr w:rsidR="00914992">
        <w:trPr>
          <w:trHeight w:val="260"/>
        </w:trPr>
        <w:tc>
          <w:tcPr>
            <w:tcW w:w="2260" w:type="dxa"/>
            <w:tcBorders>
              <w:top w:val="single" w:sz="8" w:space="0" w:color="000000"/>
              <w:left w:val="single" w:sz="8" w:space="0" w:color="000000"/>
              <w:bottom w:val="single" w:sz="8" w:space="0" w:color="000000"/>
              <w:right w:val="single" w:sz="8" w:space="0" w:color="000000"/>
            </w:tcBorders>
          </w:tcPr>
          <w:p w:rsidR="00914992" w:rsidRDefault="005358FE">
            <w:r>
              <w:rPr>
                <w:rFonts w:ascii="Arial Narrow" w:eastAsia="Arial Narrow" w:hAnsi="Arial Narrow" w:cs="Arial Narrow"/>
                <w:sz w:val="20"/>
                <w:szCs w:val="20"/>
              </w:rPr>
              <w:t>Nedaňové príjmy</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23560,32</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13170,31</w:t>
            </w:r>
          </w:p>
        </w:tc>
        <w:tc>
          <w:tcPr>
            <w:tcW w:w="1175" w:type="dxa"/>
            <w:tcBorders>
              <w:top w:val="single" w:sz="8" w:space="0" w:color="000000"/>
              <w:left w:val="nil"/>
              <w:bottom w:val="single" w:sz="8" w:space="0" w:color="000000"/>
              <w:right w:val="single" w:sz="8" w:space="0" w:color="000000"/>
            </w:tcBorders>
          </w:tcPr>
          <w:p w:rsidR="00914992" w:rsidRDefault="005358FE">
            <w:r>
              <w:rPr>
                <w:rFonts w:ascii="Arial Narrow" w:eastAsia="Arial Narrow" w:hAnsi="Arial Narrow" w:cs="Arial Narrow"/>
                <w:sz w:val="20"/>
                <w:szCs w:val="20"/>
              </w:rPr>
              <w:t>13967,75</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15845,85</w:t>
            </w:r>
          </w:p>
        </w:tc>
      </w:tr>
      <w:tr w:rsidR="00914992">
        <w:trPr>
          <w:trHeight w:val="260"/>
        </w:trPr>
        <w:tc>
          <w:tcPr>
            <w:tcW w:w="2260" w:type="dxa"/>
            <w:tcBorders>
              <w:top w:val="single" w:sz="8" w:space="0" w:color="000000"/>
              <w:left w:val="single" w:sz="8" w:space="0" w:color="000000"/>
              <w:bottom w:val="single" w:sz="8" w:space="0" w:color="000000"/>
              <w:right w:val="single" w:sz="8" w:space="0" w:color="000000"/>
            </w:tcBorders>
          </w:tcPr>
          <w:p w:rsidR="00914992" w:rsidRDefault="005358FE">
            <w:r>
              <w:rPr>
                <w:rFonts w:ascii="Arial Narrow" w:eastAsia="Arial Narrow" w:hAnsi="Arial Narrow" w:cs="Arial Narrow"/>
                <w:sz w:val="20"/>
                <w:szCs w:val="20"/>
              </w:rPr>
              <w:t>Dotácie</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182484,94</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208186,7</w:t>
            </w:r>
          </w:p>
        </w:tc>
        <w:tc>
          <w:tcPr>
            <w:tcW w:w="1175" w:type="dxa"/>
            <w:tcBorders>
              <w:top w:val="single" w:sz="8" w:space="0" w:color="000000"/>
              <w:left w:val="nil"/>
              <w:bottom w:val="single" w:sz="8" w:space="0" w:color="000000"/>
              <w:right w:val="single" w:sz="8" w:space="0" w:color="000000"/>
            </w:tcBorders>
          </w:tcPr>
          <w:p w:rsidR="00914992" w:rsidRDefault="005358FE">
            <w:r>
              <w:rPr>
                <w:rFonts w:ascii="Arial Narrow" w:eastAsia="Arial Narrow" w:hAnsi="Arial Narrow" w:cs="Arial Narrow"/>
                <w:sz w:val="20"/>
                <w:szCs w:val="20"/>
              </w:rPr>
              <w:t>248138,46</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219110,82</w:t>
            </w:r>
          </w:p>
        </w:tc>
      </w:tr>
      <w:tr w:rsidR="00914992">
        <w:trPr>
          <w:trHeight w:val="260"/>
        </w:trPr>
        <w:tc>
          <w:tcPr>
            <w:tcW w:w="2260" w:type="dxa"/>
            <w:tcBorders>
              <w:top w:val="single" w:sz="8" w:space="0" w:color="000000"/>
              <w:left w:val="single" w:sz="8" w:space="0" w:color="000000"/>
              <w:bottom w:val="single" w:sz="8" w:space="0" w:color="000000"/>
              <w:right w:val="single" w:sz="8" w:space="0" w:color="000000"/>
            </w:tcBorders>
          </w:tcPr>
          <w:p w:rsidR="00914992" w:rsidRDefault="005358FE">
            <w:r>
              <w:rPr>
                <w:rFonts w:ascii="Arial Narrow" w:eastAsia="Arial Narrow" w:hAnsi="Arial Narrow" w:cs="Arial Narrow"/>
                <w:sz w:val="20"/>
                <w:szCs w:val="20"/>
              </w:rPr>
              <w:t>SPOLU</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514981,91</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554808,2</w:t>
            </w:r>
          </w:p>
        </w:tc>
        <w:tc>
          <w:tcPr>
            <w:tcW w:w="1175" w:type="dxa"/>
            <w:tcBorders>
              <w:top w:val="single" w:sz="8" w:space="0" w:color="000000"/>
              <w:left w:val="nil"/>
              <w:bottom w:val="single" w:sz="8" w:space="0" w:color="000000"/>
              <w:right w:val="single" w:sz="8" w:space="0" w:color="000000"/>
            </w:tcBorders>
          </w:tcPr>
          <w:p w:rsidR="00914992" w:rsidRDefault="005358FE">
            <w:r>
              <w:rPr>
                <w:rFonts w:ascii="Arial Narrow" w:eastAsia="Arial Narrow" w:hAnsi="Arial Narrow" w:cs="Arial Narrow"/>
                <w:sz w:val="20"/>
                <w:szCs w:val="20"/>
              </w:rPr>
              <w:t>632 912,85</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632020,64</w:t>
            </w:r>
          </w:p>
        </w:tc>
      </w:tr>
    </w:tbl>
    <w:p w:rsidR="00914992" w:rsidRDefault="00914992"/>
    <w:p w:rsidR="00914992" w:rsidRDefault="00914992"/>
    <w:p w:rsidR="00914992" w:rsidRDefault="00914992"/>
    <w:p w:rsidR="00914992" w:rsidRDefault="00914992"/>
    <w:p w:rsidR="00914992" w:rsidRDefault="00914992"/>
    <w:tbl>
      <w:tblPr>
        <w:tblStyle w:val="afc"/>
        <w:tblW w:w="6415" w:type="dxa"/>
        <w:tblInd w:w="-15" w:type="dxa"/>
        <w:tblLayout w:type="fixed"/>
        <w:tblLook w:val="0000"/>
      </w:tblPr>
      <w:tblGrid>
        <w:gridCol w:w="2259"/>
        <w:gridCol w:w="1039"/>
        <w:gridCol w:w="1039"/>
        <w:gridCol w:w="1039"/>
        <w:gridCol w:w="1039"/>
      </w:tblGrid>
      <w:tr w:rsidR="00914992">
        <w:trPr>
          <w:trHeight w:val="260"/>
        </w:trPr>
        <w:tc>
          <w:tcPr>
            <w:tcW w:w="2260" w:type="dxa"/>
            <w:tcBorders>
              <w:top w:val="nil"/>
              <w:left w:val="nil"/>
              <w:bottom w:val="single" w:sz="8" w:space="0" w:color="000000"/>
              <w:right w:val="nil"/>
            </w:tcBorders>
          </w:tcPr>
          <w:p w:rsidR="00914992" w:rsidRDefault="005358FE">
            <w:r>
              <w:rPr>
                <w:rFonts w:ascii="Arial Narrow" w:eastAsia="Arial Narrow" w:hAnsi="Arial Narrow" w:cs="Arial Narrow"/>
                <w:sz w:val="20"/>
                <w:szCs w:val="20"/>
              </w:rPr>
              <w:t> </w:t>
            </w:r>
          </w:p>
        </w:tc>
        <w:tc>
          <w:tcPr>
            <w:tcW w:w="1039" w:type="dxa"/>
            <w:tcBorders>
              <w:top w:val="nil"/>
              <w:left w:val="nil"/>
              <w:bottom w:val="single" w:sz="8" w:space="0" w:color="000000"/>
              <w:right w:val="nil"/>
            </w:tcBorders>
          </w:tcPr>
          <w:p w:rsidR="00914992" w:rsidRDefault="005358FE">
            <w:pPr>
              <w:jc w:val="center"/>
            </w:pPr>
            <w:r>
              <w:rPr>
                <w:rFonts w:ascii="Arial Narrow" w:eastAsia="Arial Narrow" w:hAnsi="Arial Narrow" w:cs="Arial Narrow"/>
                <w:b/>
                <w:sz w:val="20"/>
                <w:szCs w:val="20"/>
              </w:rPr>
              <w:t>2011</w:t>
            </w:r>
          </w:p>
        </w:tc>
        <w:tc>
          <w:tcPr>
            <w:tcW w:w="1039" w:type="dxa"/>
            <w:tcBorders>
              <w:top w:val="nil"/>
              <w:left w:val="nil"/>
              <w:bottom w:val="single" w:sz="8" w:space="0" w:color="000000"/>
              <w:right w:val="nil"/>
            </w:tcBorders>
          </w:tcPr>
          <w:p w:rsidR="00914992" w:rsidRDefault="005358FE">
            <w:pPr>
              <w:jc w:val="center"/>
            </w:pPr>
            <w:r>
              <w:rPr>
                <w:rFonts w:ascii="Arial Narrow" w:eastAsia="Arial Narrow" w:hAnsi="Arial Narrow" w:cs="Arial Narrow"/>
                <w:b/>
                <w:sz w:val="20"/>
                <w:szCs w:val="20"/>
              </w:rPr>
              <w:t>2012</w:t>
            </w:r>
          </w:p>
        </w:tc>
        <w:tc>
          <w:tcPr>
            <w:tcW w:w="1039" w:type="dxa"/>
            <w:tcBorders>
              <w:top w:val="nil"/>
              <w:left w:val="nil"/>
              <w:bottom w:val="single" w:sz="8" w:space="0" w:color="000000"/>
              <w:right w:val="nil"/>
            </w:tcBorders>
          </w:tcPr>
          <w:p w:rsidR="00914992" w:rsidRDefault="005358FE">
            <w:pPr>
              <w:jc w:val="center"/>
            </w:pPr>
            <w:r>
              <w:rPr>
                <w:rFonts w:ascii="Arial Narrow" w:eastAsia="Arial Narrow" w:hAnsi="Arial Narrow" w:cs="Arial Narrow"/>
                <w:b/>
                <w:sz w:val="20"/>
                <w:szCs w:val="20"/>
              </w:rPr>
              <w:t>2013</w:t>
            </w:r>
          </w:p>
        </w:tc>
        <w:tc>
          <w:tcPr>
            <w:tcW w:w="1039" w:type="dxa"/>
            <w:tcBorders>
              <w:top w:val="nil"/>
              <w:left w:val="nil"/>
              <w:bottom w:val="single" w:sz="8" w:space="0" w:color="000000"/>
              <w:right w:val="nil"/>
            </w:tcBorders>
          </w:tcPr>
          <w:p w:rsidR="00914992" w:rsidRDefault="005358FE">
            <w:pPr>
              <w:jc w:val="center"/>
            </w:pPr>
            <w:r>
              <w:rPr>
                <w:rFonts w:ascii="Arial Narrow" w:eastAsia="Arial Narrow" w:hAnsi="Arial Narrow" w:cs="Arial Narrow"/>
                <w:b/>
                <w:sz w:val="20"/>
                <w:szCs w:val="20"/>
              </w:rPr>
              <w:t>2014</w:t>
            </w:r>
          </w:p>
        </w:tc>
      </w:tr>
      <w:tr w:rsidR="00914992">
        <w:trPr>
          <w:trHeight w:val="260"/>
        </w:trPr>
        <w:tc>
          <w:tcPr>
            <w:tcW w:w="2260" w:type="dxa"/>
            <w:tcBorders>
              <w:top w:val="single" w:sz="8" w:space="0" w:color="000000"/>
              <w:left w:val="single" w:sz="8" w:space="0" w:color="000000"/>
              <w:bottom w:val="single" w:sz="8" w:space="0" w:color="000000"/>
              <w:right w:val="single" w:sz="8" w:space="0" w:color="000000"/>
            </w:tcBorders>
          </w:tcPr>
          <w:p w:rsidR="00914992" w:rsidRDefault="005358FE">
            <w:r>
              <w:rPr>
                <w:rFonts w:ascii="Arial Narrow" w:eastAsia="Arial Narrow" w:hAnsi="Arial Narrow" w:cs="Arial Narrow"/>
                <w:sz w:val="20"/>
                <w:szCs w:val="20"/>
              </w:rPr>
              <w:t>Bežný rozpočet školy PRÍJMY</w:t>
            </w:r>
          </w:p>
        </w:tc>
        <w:tc>
          <w:tcPr>
            <w:tcW w:w="1039" w:type="dxa"/>
            <w:tcBorders>
              <w:top w:val="single" w:sz="8" w:space="0" w:color="000000"/>
              <w:left w:val="nil"/>
              <w:bottom w:val="single" w:sz="8" w:space="0" w:color="000000"/>
              <w:right w:val="single" w:sz="8" w:space="0" w:color="000000"/>
            </w:tcBorders>
          </w:tcPr>
          <w:p w:rsidR="00914992" w:rsidRDefault="005358FE">
            <w:pPr>
              <w:jc w:val="center"/>
            </w:pPr>
            <w:r>
              <w:rPr>
                <w:rFonts w:ascii="Arial Narrow" w:eastAsia="Arial Narrow" w:hAnsi="Arial Narrow" w:cs="Arial Narrow"/>
                <w:b/>
                <w:sz w:val="20"/>
                <w:szCs w:val="20"/>
              </w:rPr>
              <w:t>skutočnosť</w:t>
            </w:r>
          </w:p>
        </w:tc>
        <w:tc>
          <w:tcPr>
            <w:tcW w:w="1039" w:type="dxa"/>
            <w:tcBorders>
              <w:top w:val="single" w:sz="8" w:space="0" w:color="000000"/>
              <w:left w:val="nil"/>
              <w:bottom w:val="single" w:sz="8" w:space="0" w:color="000000"/>
              <w:right w:val="single" w:sz="8" w:space="0" w:color="000000"/>
            </w:tcBorders>
          </w:tcPr>
          <w:p w:rsidR="00914992" w:rsidRDefault="005358FE">
            <w:pPr>
              <w:jc w:val="center"/>
            </w:pPr>
            <w:r>
              <w:rPr>
                <w:rFonts w:ascii="Arial Narrow" w:eastAsia="Arial Narrow" w:hAnsi="Arial Narrow" w:cs="Arial Narrow"/>
                <w:b/>
                <w:sz w:val="20"/>
                <w:szCs w:val="20"/>
              </w:rPr>
              <w:t>skutočnosť</w:t>
            </w:r>
          </w:p>
        </w:tc>
        <w:tc>
          <w:tcPr>
            <w:tcW w:w="1039" w:type="dxa"/>
            <w:tcBorders>
              <w:top w:val="single" w:sz="8" w:space="0" w:color="000000"/>
              <w:left w:val="nil"/>
              <w:bottom w:val="single" w:sz="8" w:space="0" w:color="000000"/>
              <w:right w:val="single" w:sz="8" w:space="0" w:color="000000"/>
            </w:tcBorders>
          </w:tcPr>
          <w:p w:rsidR="00914992" w:rsidRDefault="005358FE">
            <w:r>
              <w:rPr>
                <w:rFonts w:ascii="Arial Narrow" w:eastAsia="Arial Narrow" w:hAnsi="Arial Narrow" w:cs="Arial Narrow"/>
                <w:b/>
                <w:sz w:val="20"/>
                <w:szCs w:val="20"/>
              </w:rPr>
              <w:t>skutočnosť</w:t>
            </w:r>
          </w:p>
        </w:tc>
        <w:tc>
          <w:tcPr>
            <w:tcW w:w="1039" w:type="dxa"/>
            <w:tcBorders>
              <w:top w:val="single" w:sz="8" w:space="0" w:color="000000"/>
              <w:left w:val="nil"/>
              <w:bottom w:val="single" w:sz="8" w:space="0" w:color="000000"/>
              <w:right w:val="single" w:sz="8" w:space="0" w:color="000000"/>
            </w:tcBorders>
          </w:tcPr>
          <w:p w:rsidR="00914992" w:rsidRDefault="005358FE">
            <w:pPr>
              <w:jc w:val="center"/>
            </w:pPr>
            <w:r>
              <w:rPr>
                <w:rFonts w:ascii="Arial Narrow" w:eastAsia="Arial Narrow" w:hAnsi="Arial Narrow" w:cs="Arial Narrow"/>
                <w:b/>
                <w:sz w:val="20"/>
                <w:szCs w:val="20"/>
              </w:rPr>
              <w:t>skutočnosť</w:t>
            </w:r>
          </w:p>
        </w:tc>
      </w:tr>
      <w:tr w:rsidR="00914992">
        <w:trPr>
          <w:trHeight w:val="260"/>
        </w:trPr>
        <w:tc>
          <w:tcPr>
            <w:tcW w:w="2260" w:type="dxa"/>
            <w:tcBorders>
              <w:top w:val="single" w:sz="8" w:space="0" w:color="000000"/>
              <w:left w:val="single" w:sz="8" w:space="0" w:color="000000"/>
              <w:bottom w:val="single" w:sz="8" w:space="0" w:color="000000"/>
              <w:right w:val="single" w:sz="8" w:space="0" w:color="000000"/>
            </w:tcBorders>
          </w:tcPr>
          <w:p w:rsidR="00914992" w:rsidRDefault="005358FE">
            <w:r>
              <w:rPr>
                <w:rFonts w:ascii="Arial Narrow" w:eastAsia="Arial Narrow" w:hAnsi="Arial Narrow" w:cs="Arial Narrow"/>
                <w:sz w:val="20"/>
                <w:szCs w:val="20"/>
              </w:rPr>
              <w:t> </w:t>
            </w:r>
          </w:p>
        </w:tc>
        <w:tc>
          <w:tcPr>
            <w:tcW w:w="1039" w:type="dxa"/>
            <w:tcBorders>
              <w:top w:val="single" w:sz="8" w:space="0" w:color="000000"/>
              <w:left w:val="nil"/>
              <w:bottom w:val="single" w:sz="8" w:space="0" w:color="000000"/>
              <w:right w:val="single" w:sz="8" w:space="0" w:color="000000"/>
            </w:tcBorders>
          </w:tcPr>
          <w:p w:rsidR="00914992" w:rsidRDefault="005358FE">
            <w:pPr>
              <w:jc w:val="center"/>
            </w:pPr>
            <w:r>
              <w:rPr>
                <w:rFonts w:ascii="Arial Narrow" w:eastAsia="Arial Narrow" w:hAnsi="Arial Narrow" w:cs="Arial Narrow"/>
                <w:b/>
                <w:sz w:val="20"/>
                <w:szCs w:val="20"/>
              </w:rPr>
              <w:t>k 31.12.</w:t>
            </w:r>
          </w:p>
        </w:tc>
        <w:tc>
          <w:tcPr>
            <w:tcW w:w="1039" w:type="dxa"/>
            <w:tcBorders>
              <w:top w:val="single" w:sz="8" w:space="0" w:color="000000"/>
              <w:left w:val="nil"/>
              <w:bottom w:val="single" w:sz="8" w:space="0" w:color="000000"/>
              <w:right w:val="single" w:sz="8" w:space="0" w:color="000000"/>
            </w:tcBorders>
          </w:tcPr>
          <w:p w:rsidR="00914992" w:rsidRDefault="005358FE">
            <w:pPr>
              <w:jc w:val="center"/>
            </w:pPr>
            <w:r>
              <w:rPr>
                <w:rFonts w:ascii="Arial Narrow" w:eastAsia="Arial Narrow" w:hAnsi="Arial Narrow" w:cs="Arial Narrow"/>
                <w:b/>
                <w:sz w:val="20"/>
                <w:szCs w:val="20"/>
              </w:rPr>
              <w:t>k 31.12.</w:t>
            </w:r>
          </w:p>
        </w:tc>
        <w:tc>
          <w:tcPr>
            <w:tcW w:w="1039" w:type="dxa"/>
            <w:tcBorders>
              <w:top w:val="single" w:sz="8" w:space="0" w:color="000000"/>
              <w:left w:val="nil"/>
              <w:bottom w:val="single" w:sz="8" w:space="0" w:color="000000"/>
              <w:right w:val="single" w:sz="8" w:space="0" w:color="000000"/>
            </w:tcBorders>
          </w:tcPr>
          <w:p w:rsidR="00914992" w:rsidRDefault="005358FE">
            <w:r>
              <w:rPr>
                <w:rFonts w:ascii="Arial Narrow" w:eastAsia="Arial Narrow" w:hAnsi="Arial Narrow" w:cs="Arial Narrow"/>
                <w:b/>
                <w:sz w:val="20"/>
                <w:szCs w:val="20"/>
              </w:rPr>
              <w:t> K 31.12.</w:t>
            </w:r>
          </w:p>
        </w:tc>
        <w:tc>
          <w:tcPr>
            <w:tcW w:w="1039" w:type="dxa"/>
            <w:tcBorders>
              <w:top w:val="single" w:sz="8" w:space="0" w:color="000000"/>
              <w:left w:val="nil"/>
              <w:bottom w:val="single" w:sz="8" w:space="0" w:color="000000"/>
              <w:right w:val="single" w:sz="8" w:space="0" w:color="000000"/>
            </w:tcBorders>
          </w:tcPr>
          <w:p w:rsidR="00914992" w:rsidRDefault="005358FE">
            <w:pPr>
              <w:jc w:val="center"/>
            </w:pPr>
            <w:r>
              <w:rPr>
                <w:rFonts w:ascii="Arial Narrow" w:eastAsia="Arial Narrow" w:hAnsi="Arial Narrow" w:cs="Arial Narrow"/>
                <w:b/>
                <w:sz w:val="20"/>
                <w:szCs w:val="20"/>
              </w:rPr>
              <w:t>k 31.12.</w:t>
            </w:r>
          </w:p>
        </w:tc>
      </w:tr>
      <w:tr w:rsidR="00914992">
        <w:trPr>
          <w:trHeight w:val="260"/>
        </w:trPr>
        <w:tc>
          <w:tcPr>
            <w:tcW w:w="2260" w:type="dxa"/>
            <w:tcBorders>
              <w:top w:val="single" w:sz="8" w:space="0" w:color="000000"/>
              <w:left w:val="single" w:sz="8" w:space="0" w:color="000000"/>
              <w:bottom w:val="single" w:sz="8" w:space="0" w:color="000000"/>
              <w:right w:val="single" w:sz="8" w:space="0" w:color="000000"/>
            </w:tcBorders>
          </w:tcPr>
          <w:p w:rsidR="00914992" w:rsidRDefault="005358FE">
            <w:r>
              <w:rPr>
                <w:rFonts w:ascii="Arial Narrow" w:eastAsia="Arial Narrow" w:hAnsi="Arial Narrow" w:cs="Arial Narrow"/>
                <w:sz w:val="20"/>
                <w:szCs w:val="20"/>
              </w:rPr>
              <w:t>Nájmy</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11252</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7181,7</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5000</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5000</w:t>
            </w:r>
          </w:p>
        </w:tc>
      </w:tr>
      <w:tr w:rsidR="00914992">
        <w:trPr>
          <w:trHeight w:val="260"/>
        </w:trPr>
        <w:tc>
          <w:tcPr>
            <w:tcW w:w="2260" w:type="dxa"/>
            <w:tcBorders>
              <w:top w:val="single" w:sz="8" w:space="0" w:color="000000"/>
              <w:left w:val="single" w:sz="8" w:space="0" w:color="000000"/>
              <w:bottom w:val="single" w:sz="8" w:space="0" w:color="000000"/>
              <w:right w:val="single" w:sz="8" w:space="0" w:color="000000"/>
            </w:tcBorders>
          </w:tcPr>
          <w:p w:rsidR="00914992" w:rsidRDefault="005358FE">
            <w:r>
              <w:rPr>
                <w:rFonts w:ascii="Arial Narrow" w:eastAsia="Arial Narrow" w:hAnsi="Arial Narrow" w:cs="Arial Narrow"/>
                <w:sz w:val="20"/>
                <w:szCs w:val="20"/>
              </w:rPr>
              <w:t>Poplatky</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7834,71</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9762,11</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0</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6042,27</w:t>
            </w:r>
          </w:p>
        </w:tc>
      </w:tr>
      <w:tr w:rsidR="00914992">
        <w:trPr>
          <w:trHeight w:val="260"/>
        </w:trPr>
        <w:tc>
          <w:tcPr>
            <w:tcW w:w="2260" w:type="dxa"/>
            <w:tcBorders>
              <w:top w:val="single" w:sz="8" w:space="0" w:color="000000"/>
              <w:left w:val="single" w:sz="8" w:space="0" w:color="000000"/>
              <w:bottom w:val="single" w:sz="8" w:space="0" w:color="000000"/>
              <w:right w:val="single" w:sz="8" w:space="0" w:color="000000"/>
            </w:tcBorders>
          </w:tcPr>
          <w:p w:rsidR="00914992" w:rsidRDefault="005358FE">
            <w:r>
              <w:rPr>
                <w:rFonts w:ascii="Arial Narrow" w:eastAsia="Arial Narrow" w:hAnsi="Arial Narrow" w:cs="Arial Narrow"/>
                <w:sz w:val="20"/>
                <w:szCs w:val="20"/>
              </w:rPr>
              <w:t>ostatné</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10857,38</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8,03</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0</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0</w:t>
            </w:r>
          </w:p>
        </w:tc>
      </w:tr>
      <w:tr w:rsidR="00914992">
        <w:trPr>
          <w:trHeight w:val="260"/>
        </w:trPr>
        <w:tc>
          <w:tcPr>
            <w:tcW w:w="2260" w:type="dxa"/>
            <w:tcBorders>
              <w:top w:val="single" w:sz="8" w:space="0" w:color="000000"/>
              <w:left w:val="single" w:sz="8" w:space="0" w:color="000000"/>
              <w:bottom w:val="single" w:sz="8" w:space="0" w:color="000000"/>
              <w:right w:val="single" w:sz="8" w:space="0" w:color="000000"/>
            </w:tcBorders>
          </w:tcPr>
          <w:p w:rsidR="00914992" w:rsidRDefault="005358FE">
            <w:r>
              <w:rPr>
                <w:rFonts w:ascii="Arial Narrow" w:eastAsia="Arial Narrow" w:hAnsi="Arial Narrow" w:cs="Arial Narrow"/>
                <w:sz w:val="20"/>
                <w:szCs w:val="20"/>
              </w:rPr>
              <w:t>SPOLU</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29944,09</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16951,84</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5000</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11042,27</w:t>
            </w:r>
          </w:p>
        </w:tc>
      </w:tr>
    </w:tbl>
    <w:p w:rsidR="00914992" w:rsidRDefault="00914992"/>
    <w:p w:rsidR="00914992" w:rsidRDefault="00914992"/>
    <w:p w:rsidR="00914992" w:rsidRDefault="005358FE">
      <w:pPr>
        <w:jc w:val="center"/>
      </w:pPr>
      <w:r>
        <w:rPr>
          <w:b/>
          <w:sz w:val="28"/>
          <w:szCs w:val="28"/>
        </w:rPr>
        <w:t>I.A</w:t>
      </w:r>
    </w:p>
    <w:p w:rsidR="00914992" w:rsidRDefault="005358FE">
      <w:pPr>
        <w:jc w:val="center"/>
      </w:pPr>
      <w:r>
        <w:rPr>
          <w:b/>
          <w:sz w:val="28"/>
          <w:szCs w:val="28"/>
        </w:rPr>
        <w:t>DAŇOVÉ PRÍJMY</w:t>
      </w:r>
    </w:p>
    <w:p w:rsidR="00914992" w:rsidRDefault="00914992"/>
    <w:p w:rsidR="00914992" w:rsidRDefault="00914992"/>
    <w:p w:rsidR="00914992" w:rsidRDefault="005358FE">
      <w:r>
        <w:t>Najväčším príjmom pre obec je výnos dane z príjmu.</w:t>
      </w:r>
    </w:p>
    <w:p w:rsidR="00914992" w:rsidRDefault="005358FE">
      <w:pPr>
        <w:numPr>
          <w:ilvl w:val="0"/>
          <w:numId w:val="2"/>
        </w:numPr>
        <w:ind w:hanging="360"/>
        <w:jc w:val="both"/>
      </w:pPr>
      <w:r>
        <w:t xml:space="preserve">v najpodstatnejšej časti príjmov obce, v oblasti výnosu dane z príjmov obyvateľstva,   dosiahla obec v roku 2015 príjem vo výške </w:t>
      </w:r>
      <w:r>
        <w:rPr>
          <w:b/>
        </w:rPr>
        <w:t>378 962,84 €</w:t>
      </w:r>
      <w:r>
        <w:t>,  čo predstavuje zvýšenie oproti roku 2014 o </w:t>
      </w:r>
      <w:r>
        <w:rPr>
          <w:b/>
        </w:rPr>
        <w:t xml:space="preserve">33 853,38 €, </w:t>
      </w:r>
      <w:r>
        <w:t xml:space="preserve">na čom sa najviac podieľal príjem z originálnych kompetencií za MŠ. Počet detí v MŠ k 15. 9. 2015 bol 64, čo predstavuje o 4 deti viac ako predchádzajúci rok.   </w:t>
      </w:r>
    </w:p>
    <w:p w:rsidR="00914992" w:rsidRDefault="005358FE">
      <w:pPr>
        <w:numPr>
          <w:ilvl w:val="0"/>
          <w:numId w:val="2"/>
        </w:numPr>
        <w:ind w:hanging="360"/>
        <w:jc w:val="both"/>
      </w:pPr>
      <w:r>
        <w:t xml:space="preserve">plnenie príjmov v oblasti vlastných daňových príjmov – daň z nehnuteľnosti -  bolo vo výške  </w:t>
      </w:r>
      <w:r>
        <w:rPr>
          <w:b/>
        </w:rPr>
        <w:t>33 134,56 €</w:t>
      </w:r>
      <w:r>
        <w:t xml:space="preserve">, čo predstavuje rozdiel oproti roku 2014 </w:t>
      </w:r>
      <w:r>
        <w:rPr>
          <w:b/>
        </w:rPr>
        <w:t xml:space="preserve">816,52 €. </w:t>
      </w:r>
      <w:r>
        <w:t>Išlo o príjem z týchto daní:</w:t>
      </w:r>
    </w:p>
    <w:p w:rsidR="00914992" w:rsidRDefault="005358FE">
      <w:pPr>
        <w:numPr>
          <w:ilvl w:val="1"/>
          <w:numId w:val="2"/>
        </w:numPr>
        <w:ind w:hanging="360"/>
        <w:jc w:val="both"/>
      </w:pPr>
      <w:r>
        <w:t xml:space="preserve"> daň z pozemkov </w:t>
      </w:r>
      <w:r>
        <w:rPr>
          <w:b/>
        </w:rPr>
        <w:t>– 20 071,60 €,</w:t>
      </w:r>
    </w:p>
    <w:p w:rsidR="00914992" w:rsidRDefault="005358FE">
      <w:pPr>
        <w:numPr>
          <w:ilvl w:val="1"/>
          <w:numId w:val="2"/>
        </w:numPr>
        <w:ind w:hanging="360"/>
        <w:jc w:val="both"/>
      </w:pPr>
      <w:r>
        <w:t xml:space="preserve"> daň zo stavieb – </w:t>
      </w:r>
      <w:r>
        <w:rPr>
          <w:b/>
        </w:rPr>
        <w:t>13 002,20 €,</w:t>
      </w:r>
    </w:p>
    <w:p w:rsidR="00914992" w:rsidRDefault="005358FE">
      <w:pPr>
        <w:numPr>
          <w:ilvl w:val="1"/>
          <w:numId w:val="2"/>
        </w:numPr>
        <w:ind w:hanging="360"/>
        <w:jc w:val="both"/>
      </w:pPr>
      <w:r>
        <w:t xml:space="preserve"> daň z bytov  - </w:t>
      </w:r>
      <w:r>
        <w:rPr>
          <w:b/>
        </w:rPr>
        <w:t>60,76 €.</w:t>
      </w:r>
    </w:p>
    <w:p w:rsidR="00914992" w:rsidRDefault="005358FE">
      <w:pPr>
        <w:ind w:left="708"/>
        <w:jc w:val="both"/>
      </w:pPr>
      <w:r>
        <w:t xml:space="preserve">Plnenie bolo splnené na 98,35 %. </w:t>
      </w:r>
    </w:p>
    <w:p w:rsidR="00914992" w:rsidRDefault="005358FE">
      <w:pPr>
        <w:numPr>
          <w:ilvl w:val="0"/>
          <w:numId w:val="3"/>
        </w:numPr>
        <w:ind w:left="709" w:hanging="360"/>
        <w:jc w:val="both"/>
      </w:pPr>
      <w:r>
        <w:t xml:space="preserve">V oblasti príjmov z dane za psa bol skutočný príjem k 31. 12. 2015 v sume </w:t>
      </w:r>
      <w:r>
        <w:rPr>
          <w:b/>
        </w:rPr>
        <w:t>770,33 €</w:t>
      </w:r>
      <w:r>
        <w:t xml:space="preserve"> oproti rozpočtovaným </w:t>
      </w:r>
      <w:r>
        <w:rPr>
          <w:b/>
        </w:rPr>
        <w:t>807,00 €.</w:t>
      </w:r>
      <w:r>
        <w:t xml:space="preserve"> Plnenie predstavuje 99,40 %. </w:t>
      </w:r>
    </w:p>
    <w:p w:rsidR="00914992" w:rsidRDefault="005358FE">
      <w:pPr>
        <w:spacing w:line="276" w:lineRule="auto"/>
      </w:pPr>
      <w:r>
        <w:t xml:space="preserve">Príjem z poplatku za komunálny odpad a drobný stavebný odpad bol vo výške </w:t>
      </w:r>
      <w:r>
        <w:rPr>
          <w:b/>
        </w:rPr>
        <w:t>21 518,95 €</w:t>
      </w:r>
      <w:r>
        <w:t xml:space="preserve"> oproti rozpočtovaným </w:t>
      </w:r>
      <w:r>
        <w:rPr>
          <w:b/>
        </w:rPr>
        <w:t>21 562,00 €</w:t>
      </w:r>
      <w:r>
        <w:t xml:space="preserve">, čo predstavuje plnenie na 99,80 %. Oproti roku 2014 sa tento príjem zvýšil </w:t>
      </w:r>
      <w:r>
        <w:rPr>
          <w:b/>
        </w:rPr>
        <w:t>2 338,62 €</w:t>
      </w:r>
      <w:r>
        <w:t xml:space="preserve">. Zvýšenie nastalo z dôvodu zvýšenia poplatku na osobu, z pôvodnej hodnoty 0,0492 € na hodnotu 0,0548 €. K dátumu 31. 12. 2015 obec eviduje nedoplatok za miestny poplatok za komunálne odpady a drobné stavebné odpady v celkovej výške </w:t>
      </w:r>
      <w:r>
        <w:rPr>
          <w:b/>
        </w:rPr>
        <w:t>45,10 €.</w:t>
      </w:r>
    </w:p>
    <w:p w:rsidR="00914992" w:rsidRDefault="00914992">
      <w:pPr>
        <w:jc w:val="center"/>
      </w:pPr>
    </w:p>
    <w:p w:rsidR="00914992" w:rsidRDefault="005358FE">
      <w:pPr>
        <w:jc w:val="center"/>
      </w:pPr>
      <w:r>
        <w:rPr>
          <w:b/>
          <w:sz w:val="28"/>
          <w:szCs w:val="28"/>
        </w:rPr>
        <w:t>I.B</w:t>
      </w:r>
    </w:p>
    <w:p w:rsidR="00914992" w:rsidRDefault="005358FE">
      <w:pPr>
        <w:jc w:val="center"/>
      </w:pPr>
      <w:r>
        <w:rPr>
          <w:b/>
          <w:sz w:val="28"/>
          <w:szCs w:val="28"/>
        </w:rPr>
        <w:t>NEDAŇOVÉ  PRÍJMY</w:t>
      </w:r>
    </w:p>
    <w:p w:rsidR="00914992" w:rsidRDefault="00914992"/>
    <w:p w:rsidR="00914992" w:rsidRDefault="005358FE">
      <w:pPr>
        <w:jc w:val="both"/>
      </w:pPr>
      <w:r>
        <w:t>Sú z hľadiska tvorby rozpočtu zastúpené v najmenšej miere a tvoria spolu sumu 17 966,92 €. Skladajú sa z nájmov za budovy, pozemky, inventár, poplatky za opatrovateľskú službu, za znečisťovanie ovzdušia, úroky, prípadné iné zväčša jednorázové príjmy nedaňového charakteru.</w:t>
      </w:r>
    </w:p>
    <w:p w:rsidR="00914992" w:rsidRDefault="00914992"/>
    <w:p w:rsidR="00914992" w:rsidRDefault="00914992"/>
    <w:p w:rsidR="00914992" w:rsidRDefault="005358FE">
      <w:pPr>
        <w:jc w:val="center"/>
      </w:pPr>
      <w:r>
        <w:rPr>
          <w:b/>
          <w:sz w:val="28"/>
          <w:szCs w:val="28"/>
        </w:rPr>
        <w:t>I.C</w:t>
      </w:r>
    </w:p>
    <w:p w:rsidR="00914992" w:rsidRDefault="005358FE">
      <w:pPr>
        <w:jc w:val="center"/>
      </w:pPr>
      <w:r>
        <w:rPr>
          <w:b/>
          <w:sz w:val="28"/>
          <w:szCs w:val="28"/>
        </w:rPr>
        <w:t>DOTÁCIE</w:t>
      </w:r>
    </w:p>
    <w:p w:rsidR="00914992" w:rsidRDefault="00914992"/>
    <w:p w:rsidR="00914992" w:rsidRDefault="005358FE">
      <w:pPr>
        <w:jc w:val="both"/>
      </w:pPr>
      <w:r>
        <w:t xml:space="preserve">K nedaňovým príjmom patria aj príjmy z prijatých grantov a transferov: </w:t>
      </w:r>
    </w:p>
    <w:tbl>
      <w:tblPr>
        <w:tblStyle w:val="afd"/>
        <w:tblW w:w="921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070"/>
        <w:gridCol w:w="3070"/>
        <w:gridCol w:w="3071"/>
      </w:tblGrid>
      <w:tr w:rsidR="00914992">
        <w:trPr>
          <w:jc w:val="center"/>
        </w:trPr>
        <w:tc>
          <w:tcPr>
            <w:tcW w:w="3070" w:type="dxa"/>
            <w:shd w:val="clear" w:color="auto" w:fill="00B0F0"/>
            <w:vAlign w:val="center"/>
          </w:tcPr>
          <w:p w:rsidR="00914992" w:rsidRDefault="005358FE">
            <w:pPr>
              <w:jc w:val="center"/>
            </w:pPr>
            <w:r>
              <w:rPr>
                <w:b/>
              </w:rPr>
              <w:t>Poskytovateľ dotácie</w:t>
            </w:r>
          </w:p>
        </w:tc>
        <w:tc>
          <w:tcPr>
            <w:tcW w:w="3070" w:type="dxa"/>
            <w:shd w:val="clear" w:color="auto" w:fill="00B0F0"/>
            <w:vAlign w:val="center"/>
          </w:tcPr>
          <w:p w:rsidR="00914992" w:rsidRDefault="005358FE">
            <w:pPr>
              <w:jc w:val="center"/>
            </w:pPr>
            <w:r>
              <w:rPr>
                <w:b/>
              </w:rPr>
              <w:t>Dotácia v €</w:t>
            </w:r>
          </w:p>
        </w:tc>
        <w:tc>
          <w:tcPr>
            <w:tcW w:w="3071" w:type="dxa"/>
            <w:shd w:val="clear" w:color="auto" w:fill="00B0F0"/>
            <w:vAlign w:val="center"/>
          </w:tcPr>
          <w:p w:rsidR="00914992" w:rsidRDefault="005358FE">
            <w:pPr>
              <w:jc w:val="center"/>
            </w:pPr>
            <w:r>
              <w:rPr>
                <w:b/>
              </w:rPr>
              <w:t>Účel</w:t>
            </w:r>
          </w:p>
        </w:tc>
      </w:tr>
      <w:tr w:rsidR="00914992">
        <w:trPr>
          <w:jc w:val="center"/>
        </w:trPr>
        <w:tc>
          <w:tcPr>
            <w:tcW w:w="3070" w:type="dxa"/>
            <w:vAlign w:val="center"/>
          </w:tcPr>
          <w:p w:rsidR="00914992" w:rsidRDefault="005358FE">
            <w:pPr>
              <w:jc w:val="center"/>
            </w:pPr>
            <w:r>
              <w:t>Ministerstvo vnútra SR</w:t>
            </w:r>
          </w:p>
        </w:tc>
        <w:tc>
          <w:tcPr>
            <w:tcW w:w="3070" w:type="dxa"/>
            <w:vAlign w:val="center"/>
          </w:tcPr>
          <w:p w:rsidR="00914992" w:rsidRDefault="005358FE">
            <w:pPr>
              <w:jc w:val="center"/>
            </w:pPr>
            <w:r>
              <w:t>1 864,69 €</w:t>
            </w:r>
          </w:p>
        </w:tc>
        <w:tc>
          <w:tcPr>
            <w:tcW w:w="3071" w:type="dxa"/>
            <w:vAlign w:val="center"/>
          </w:tcPr>
          <w:p w:rsidR="00914992" w:rsidRDefault="005358FE">
            <w:pPr>
              <w:jc w:val="center"/>
            </w:pPr>
            <w:r>
              <w:t>Transfer na Matriku</w:t>
            </w:r>
          </w:p>
        </w:tc>
      </w:tr>
      <w:tr w:rsidR="00914992">
        <w:trPr>
          <w:jc w:val="center"/>
        </w:trPr>
        <w:tc>
          <w:tcPr>
            <w:tcW w:w="3070" w:type="dxa"/>
            <w:vAlign w:val="center"/>
          </w:tcPr>
          <w:p w:rsidR="00914992" w:rsidRDefault="005358FE">
            <w:pPr>
              <w:jc w:val="center"/>
            </w:pPr>
            <w:r>
              <w:t>Ministerstvo vnútra SR</w:t>
            </w:r>
          </w:p>
        </w:tc>
        <w:tc>
          <w:tcPr>
            <w:tcW w:w="3070" w:type="dxa"/>
            <w:vAlign w:val="center"/>
          </w:tcPr>
          <w:p w:rsidR="00914992" w:rsidRDefault="005358FE">
            <w:pPr>
              <w:jc w:val="center"/>
            </w:pPr>
            <w:r>
              <w:t>487,08 €</w:t>
            </w:r>
          </w:p>
        </w:tc>
        <w:tc>
          <w:tcPr>
            <w:tcW w:w="3071" w:type="dxa"/>
            <w:vAlign w:val="center"/>
          </w:tcPr>
          <w:p w:rsidR="00914992" w:rsidRDefault="005358FE">
            <w:pPr>
              <w:jc w:val="center"/>
            </w:pPr>
            <w:r>
              <w:t>Transfer na evidenciu obyvateľov</w:t>
            </w:r>
          </w:p>
        </w:tc>
      </w:tr>
      <w:tr w:rsidR="00914992">
        <w:trPr>
          <w:jc w:val="center"/>
        </w:trPr>
        <w:tc>
          <w:tcPr>
            <w:tcW w:w="3070" w:type="dxa"/>
            <w:vAlign w:val="center"/>
          </w:tcPr>
          <w:p w:rsidR="00914992" w:rsidRDefault="005358FE">
            <w:pPr>
              <w:jc w:val="center"/>
            </w:pPr>
            <w:r>
              <w:t>Ministerstvo život. Prostredia SR</w:t>
            </w:r>
          </w:p>
        </w:tc>
        <w:tc>
          <w:tcPr>
            <w:tcW w:w="3070" w:type="dxa"/>
            <w:vAlign w:val="center"/>
          </w:tcPr>
          <w:p w:rsidR="00914992" w:rsidRDefault="005358FE">
            <w:pPr>
              <w:jc w:val="center"/>
            </w:pPr>
            <w:r>
              <w:t>138,19 €</w:t>
            </w:r>
          </w:p>
        </w:tc>
        <w:tc>
          <w:tcPr>
            <w:tcW w:w="3071" w:type="dxa"/>
            <w:vAlign w:val="center"/>
          </w:tcPr>
          <w:p w:rsidR="00914992" w:rsidRDefault="005358FE">
            <w:pPr>
              <w:jc w:val="center"/>
            </w:pPr>
            <w:r>
              <w:t>Transfer na životné prostredie</w:t>
            </w:r>
          </w:p>
        </w:tc>
      </w:tr>
      <w:tr w:rsidR="00914992">
        <w:trPr>
          <w:jc w:val="center"/>
        </w:trPr>
        <w:tc>
          <w:tcPr>
            <w:tcW w:w="3070" w:type="dxa"/>
            <w:vAlign w:val="center"/>
          </w:tcPr>
          <w:p w:rsidR="00914992" w:rsidRDefault="005358FE">
            <w:pPr>
              <w:jc w:val="center"/>
            </w:pPr>
            <w:r>
              <w:t>Ministerstvo vnútra SR</w:t>
            </w:r>
          </w:p>
        </w:tc>
        <w:tc>
          <w:tcPr>
            <w:tcW w:w="3070" w:type="dxa"/>
            <w:vAlign w:val="center"/>
          </w:tcPr>
          <w:p w:rsidR="00914992" w:rsidRDefault="005358FE">
            <w:pPr>
              <w:jc w:val="center"/>
            </w:pPr>
            <w:r>
              <w:t>640,00 €</w:t>
            </w:r>
          </w:p>
        </w:tc>
        <w:tc>
          <w:tcPr>
            <w:tcW w:w="3071" w:type="dxa"/>
            <w:vAlign w:val="center"/>
          </w:tcPr>
          <w:p w:rsidR="00914992" w:rsidRDefault="005358FE">
            <w:pPr>
              <w:jc w:val="center"/>
            </w:pPr>
            <w:r>
              <w:t>Transfer na Referendum v roku 2015</w:t>
            </w:r>
          </w:p>
        </w:tc>
      </w:tr>
      <w:tr w:rsidR="00914992">
        <w:trPr>
          <w:jc w:val="center"/>
        </w:trPr>
        <w:tc>
          <w:tcPr>
            <w:tcW w:w="3070" w:type="dxa"/>
            <w:vAlign w:val="center"/>
          </w:tcPr>
          <w:p w:rsidR="00914992" w:rsidRDefault="005358FE">
            <w:pPr>
              <w:jc w:val="center"/>
            </w:pPr>
            <w:r>
              <w:t>Ministerstvo vnútra SR</w:t>
            </w:r>
          </w:p>
        </w:tc>
        <w:tc>
          <w:tcPr>
            <w:tcW w:w="3070" w:type="dxa"/>
            <w:vAlign w:val="center"/>
          </w:tcPr>
          <w:p w:rsidR="00914992" w:rsidRDefault="005358FE">
            <w:pPr>
              <w:jc w:val="center"/>
            </w:pPr>
            <w:r>
              <w:t>80,40 €</w:t>
            </w:r>
          </w:p>
        </w:tc>
        <w:tc>
          <w:tcPr>
            <w:tcW w:w="3071" w:type="dxa"/>
            <w:vAlign w:val="center"/>
          </w:tcPr>
          <w:p w:rsidR="00914992" w:rsidRDefault="005358FE">
            <w:pPr>
              <w:jc w:val="center"/>
            </w:pPr>
            <w:r>
              <w:t>Transfer na odmenu skladníka CO</w:t>
            </w:r>
          </w:p>
        </w:tc>
      </w:tr>
      <w:tr w:rsidR="00914992">
        <w:trPr>
          <w:jc w:val="center"/>
        </w:trPr>
        <w:tc>
          <w:tcPr>
            <w:tcW w:w="3070" w:type="dxa"/>
            <w:vAlign w:val="center"/>
          </w:tcPr>
          <w:p w:rsidR="00914992" w:rsidRDefault="005358FE">
            <w:pPr>
              <w:jc w:val="center"/>
            </w:pPr>
            <w:r>
              <w:t>Ministerstvo práce, soc. Vecí a rodiny</w:t>
            </w:r>
          </w:p>
        </w:tc>
        <w:tc>
          <w:tcPr>
            <w:tcW w:w="3070" w:type="dxa"/>
            <w:vAlign w:val="center"/>
          </w:tcPr>
          <w:p w:rsidR="00914992" w:rsidRDefault="005358FE">
            <w:pPr>
              <w:jc w:val="center"/>
            </w:pPr>
            <w:r>
              <w:t>17 464,37 €</w:t>
            </w:r>
          </w:p>
        </w:tc>
        <w:tc>
          <w:tcPr>
            <w:tcW w:w="3071" w:type="dxa"/>
            <w:vAlign w:val="center"/>
          </w:tcPr>
          <w:p w:rsidR="00914992" w:rsidRDefault="005358FE">
            <w:pPr>
              <w:jc w:val="center"/>
            </w:pPr>
            <w:r>
              <w:t>Transfer na projekty cez ÚP</w:t>
            </w:r>
          </w:p>
        </w:tc>
      </w:tr>
      <w:tr w:rsidR="00914992">
        <w:trPr>
          <w:jc w:val="center"/>
        </w:trPr>
        <w:tc>
          <w:tcPr>
            <w:tcW w:w="3070" w:type="dxa"/>
            <w:vAlign w:val="center"/>
          </w:tcPr>
          <w:p w:rsidR="00914992" w:rsidRDefault="005358FE">
            <w:pPr>
              <w:jc w:val="center"/>
            </w:pPr>
            <w:r>
              <w:t>Ministerstvo školstva SR</w:t>
            </w:r>
          </w:p>
        </w:tc>
        <w:tc>
          <w:tcPr>
            <w:tcW w:w="3070" w:type="dxa"/>
            <w:vAlign w:val="center"/>
          </w:tcPr>
          <w:p w:rsidR="00914992" w:rsidRDefault="005358FE">
            <w:pPr>
              <w:jc w:val="center"/>
            </w:pPr>
            <w:r>
              <w:t>258 007,71 €</w:t>
            </w:r>
          </w:p>
        </w:tc>
        <w:tc>
          <w:tcPr>
            <w:tcW w:w="3071" w:type="dxa"/>
            <w:vAlign w:val="center"/>
          </w:tcPr>
          <w:p w:rsidR="00914992" w:rsidRDefault="005358FE">
            <w:pPr>
              <w:jc w:val="center"/>
            </w:pPr>
            <w:r>
              <w:t>Transfer na prenesené kompetencie ZŠ s MŠ</w:t>
            </w:r>
          </w:p>
        </w:tc>
      </w:tr>
      <w:tr w:rsidR="00914992">
        <w:trPr>
          <w:jc w:val="center"/>
        </w:trPr>
        <w:tc>
          <w:tcPr>
            <w:tcW w:w="3070" w:type="dxa"/>
            <w:vAlign w:val="center"/>
          </w:tcPr>
          <w:p w:rsidR="00914992" w:rsidRDefault="005358FE">
            <w:pPr>
              <w:jc w:val="center"/>
            </w:pPr>
            <w:r>
              <w:t>Ministerstvo školstva SR</w:t>
            </w:r>
          </w:p>
        </w:tc>
        <w:tc>
          <w:tcPr>
            <w:tcW w:w="3070" w:type="dxa"/>
            <w:vAlign w:val="center"/>
          </w:tcPr>
          <w:p w:rsidR="00914992" w:rsidRDefault="005358FE">
            <w:pPr>
              <w:jc w:val="center"/>
            </w:pPr>
            <w:r>
              <w:t>3 226,00 €</w:t>
            </w:r>
          </w:p>
        </w:tc>
        <w:tc>
          <w:tcPr>
            <w:tcW w:w="3071" w:type="dxa"/>
            <w:vAlign w:val="center"/>
          </w:tcPr>
          <w:p w:rsidR="00914992" w:rsidRDefault="005358FE">
            <w:pPr>
              <w:jc w:val="center"/>
            </w:pPr>
            <w:r>
              <w:t>Transfer na dopravné ZŠ</w:t>
            </w:r>
          </w:p>
        </w:tc>
      </w:tr>
      <w:tr w:rsidR="00914992">
        <w:trPr>
          <w:jc w:val="center"/>
        </w:trPr>
        <w:tc>
          <w:tcPr>
            <w:tcW w:w="3070" w:type="dxa"/>
            <w:vAlign w:val="center"/>
          </w:tcPr>
          <w:p w:rsidR="00914992" w:rsidRDefault="005358FE">
            <w:pPr>
              <w:jc w:val="center"/>
            </w:pPr>
            <w:r>
              <w:t>Ministerstvo školstva SR</w:t>
            </w:r>
          </w:p>
        </w:tc>
        <w:tc>
          <w:tcPr>
            <w:tcW w:w="3070" w:type="dxa"/>
            <w:vAlign w:val="center"/>
          </w:tcPr>
          <w:p w:rsidR="00914992" w:rsidRDefault="005358FE">
            <w:pPr>
              <w:jc w:val="center"/>
            </w:pPr>
            <w:r>
              <w:t>2 930,00 €</w:t>
            </w:r>
          </w:p>
        </w:tc>
        <w:tc>
          <w:tcPr>
            <w:tcW w:w="3071" w:type="dxa"/>
            <w:vAlign w:val="center"/>
          </w:tcPr>
          <w:p w:rsidR="00914992" w:rsidRDefault="005358FE">
            <w:pPr>
              <w:jc w:val="center"/>
            </w:pPr>
            <w:r>
              <w:t>Transfer na predškolákov MŠ</w:t>
            </w:r>
          </w:p>
        </w:tc>
      </w:tr>
      <w:tr w:rsidR="00914992">
        <w:trPr>
          <w:jc w:val="center"/>
        </w:trPr>
        <w:tc>
          <w:tcPr>
            <w:tcW w:w="3070" w:type="dxa"/>
            <w:vAlign w:val="center"/>
          </w:tcPr>
          <w:p w:rsidR="00914992" w:rsidRDefault="005358FE">
            <w:pPr>
              <w:jc w:val="center"/>
            </w:pPr>
            <w:r>
              <w:t>Ministerstvo školstva SR</w:t>
            </w:r>
          </w:p>
        </w:tc>
        <w:tc>
          <w:tcPr>
            <w:tcW w:w="3070" w:type="dxa"/>
            <w:vAlign w:val="center"/>
          </w:tcPr>
          <w:p w:rsidR="00914992" w:rsidRDefault="005358FE">
            <w:pPr>
              <w:jc w:val="center"/>
            </w:pPr>
            <w:r>
              <w:t>2 946,00 €</w:t>
            </w:r>
          </w:p>
        </w:tc>
        <w:tc>
          <w:tcPr>
            <w:tcW w:w="3071" w:type="dxa"/>
            <w:vAlign w:val="center"/>
          </w:tcPr>
          <w:p w:rsidR="00914992" w:rsidRDefault="005358FE">
            <w:pPr>
              <w:jc w:val="center"/>
            </w:pPr>
            <w:r>
              <w:t>Transfer na vzdelávacie poukazy ZŠ</w:t>
            </w:r>
          </w:p>
        </w:tc>
      </w:tr>
      <w:tr w:rsidR="00914992">
        <w:trPr>
          <w:jc w:val="center"/>
        </w:trPr>
        <w:tc>
          <w:tcPr>
            <w:tcW w:w="3070" w:type="dxa"/>
            <w:vAlign w:val="center"/>
          </w:tcPr>
          <w:p w:rsidR="00914992" w:rsidRDefault="005358FE">
            <w:pPr>
              <w:jc w:val="center"/>
            </w:pPr>
            <w:r>
              <w:t>Ministerstvo školstva SR</w:t>
            </w:r>
          </w:p>
        </w:tc>
        <w:tc>
          <w:tcPr>
            <w:tcW w:w="3070" w:type="dxa"/>
            <w:vAlign w:val="center"/>
          </w:tcPr>
          <w:p w:rsidR="00914992" w:rsidRDefault="005358FE">
            <w:pPr>
              <w:jc w:val="center"/>
            </w:pPr>
            <w:r>
              <w:t>919,00 €</w:t>
            </w:r>
          </w:p>
        </w:tc>
        <w:tc>
          <w:tcPr>
            <w:tcW w:w="3071" w:type="dxa"/>
            <w:vAlign w:val="center"/>
          </w:tcPr>
          <w:p w:rsidR="00914992" w:rsidRDefault="005358FE">
            <w:pPr>
              <w:jc w:val="center"/>
            </w:pPr>
            <w:r>
              <w:t>Transfer na žiakov zo SZP ZŠ</w:t>
            </w:r>
          </w:p>
        </w:tc>
      </w:tr>
      <w:tr w:rsidR="00914992">
        <w:trPr>
          <w:jc w:val="center"/>
        </w:trPr>
        <w:tc>
          <w:tcPr>
            <w:tcW w:w="3070" w:type="dxa"/>
            <w:vAlign w:val="center"/>
          </w:tcPr>
          <w:p w:rsidR="00914992" w:rsidRDefault="005358FE">
            <w:pPr>
              <w:jc w:val="center"/>
            </w:pPr>
            <w:r>
              <w:t>ÚPSVaR Prievidza</w:t>
            </w:r>
          </w:p>
        </w:tc>
        <w:tc>
          <w:tcPr>
            <w:tcW w:w="3070" w:type="dxa"/>
            <w:vAlign w:val="center"/>
          </w:tcPr>
          <w:p w:rsidR="00914992" w:rsidRDefault="005358FE">
            <w:pPr>
              <w:jc w:val="center"/>
            </w:pPr>
            <w:r>
              <w:t>1 358,54 €</w:t>
            </w:r>
          </w:p>
        </w:tc>
        <w:tc>
          <w:tcPr>
            <w:tcW w:w="3071" w:type="dxa"/>
            <w:vAlign w:val="center"/>
          </w:tcPr>
          <w:p w:rsidR="00914992" w:rsidRDefault="005358FE">
            <w:pPr>
              <w:jc w:val="center"/>
            </w:pPr>
            <w:r>
              <w:t>Strava a škol. Potreby pre žiakov v DHN</w:t>
            </w:r>
          </w:p>
        </w:tc>
      </w:tr>
      <w:tr w:rsidR="00914992">
        <w:trPr>
          <w:jc w:val="center"/>
        </w:trPr>
        <w:tc>
          <w:tcPr>
            <w:tcW w:w="3070" w:type="dxa"/>
            <w:vAlign w:val="center"/>
          </w:tcPr>
          <w:p w:rsidR="00914992" w:rsidRDefault="005358FE">
            <w:pPr>
              <w:jc w:val="center"/>
            </w:pPr>
            <w:r>
              <w:t>Ministerstvo školstva SR</w:t>
            </w:r>
          </w:p>
        </w:tc>
        <w:tc>
          <w:tcPr>
            <w:tcW w:w="3070" w:type="dxa"/>
            <w:vAlign w:val="center"/>
          </w:tcPr>
          <w:p w:rsidR="00914992" w:rsidRDefault="005358FE">
            <w:pPr>
              <w:jc w:val="center"/>
            </w:pPr>
            <w:r>
              <w:t>385,00 €</w:t>
            </w:r>
          </w:p>
        </w:tc>
        <w:tc>
          <w:tcPr>
            <w:tcW w:w="3071" w:type="dxa"/>
            <w:vAlign w:val="center"/>
          </w:tcPr>
          <w:p w:rsidR="00914992" w:rsidRDefault="005358FE">
            <w:pPr>
              <w:jc w:val="center"/>
            </w:pPr>
            <w:r>
              <w:t>Transfer príspevok na učebnice</w:t>
            </w:r>
          </w:p>
        </w:tc>
      </w:tr>
      <w:tr w:rsidR="00914992">
        <w:trPr>
          <w:jc w:val="center"/>
        </w:trPr>
        <w:tc>
          <w:tcPr>
            <w:tcW w:w="3070" w:type="dxa"/>
            <w:vAlign w:val="center"/>
          </w:tcPr>
          <w:p w:rsidR="00914992" w:rsidRDefault="005358FE">
            <w:pPr>
              <w:jc w:val="center"/>
            </w:pPr>
            <w:r>
              <w:t>Ministerstvo vnútra SR</w:t>
            </w:r>
          </w:p>
        </w:tc>
        <w:tc>
          <w:tcPr>
            <w:tcW w:w="3070" w:type="dxa"/>
            <w:vAlign w:val="center"/>
          </w:tcPr>
          <w:p w:rsidR="00914992" w:rsidRDefault="005358FE">
            <w:pPr>
              <w:jc w:val="center"/>
            </w:pPr>
            <w:r>
              <w:t>36 000,00 €</w:t>
            </w:r>
          </w:p>
        </w:tc>
        <w:tc>
          <w:tcPr>
            <w:tcW w:w="3071" w:type="dxa"/>
            <w:vAlign w:val="center"/>
          </w:tcPr>
          <w:p w:rsidR="00914992" w:rsidRDefault="005358FE">
            <w:pPr>
              <w:jc w:val="center"/>
            </w:pPr>
            <w:r>
              <w:t>Dotácia na haváriu okien v ZŠ s MŠ</w:t>
            </w:r>
          </w:p>
        </w:tc>
      </w:tr>
      <w:tr w:rsidR="00914992">
        <w:trPr>
          <w:jc w:val="center"/>
        </w:trPr>
        <w:tc>
          <w:tcPr>
            <w:tcW w:w="3070" w:type="dxa"/>
            <w:vAlign w:val="center"/>
          </w:tcPr>
          <w:p w:rsidR="00914992" w:rsidRDefault="005358FE">
            <w:pPr>
              <w:jc w:val="center"/>
            </w:pPr>
            <w:r>
              <w:rPr>
                <w:b/>
              </w:rPr>
              <w:t>SPOLU</w:t>
            </w:r>
          </w:p>
        </w:tc>
        <w:tc>
          <w:tcPr>
            <w:tcW w:w="3070" w:type="dxa"/>
            <w:vAlign w:val="center"/>
          </w:tcPr>
          <w:p w:rsidR="00914992" w:rsidRDefault="005358FE">
            <w:pPr>
              <w:jc w:val="center"/>
            </w:pPr>
            <w:r>
              <w:rPr>
                <w:b/>
              </w:rPr>
              <w:t>326 446,98 €</w:t>
            </w:r>
          </w:p>
        </w:tc>
        <w:tc>
          <w:tcPr>
            <w:tcW w:w="3071" w:type="dxa"/>
            <w:vAlign w:val="center"/>
          </w:tcPr>
          <w:p w:rsidR="00914992" w:rsidRDefault="00914992">
            <w:pPr>
              <w:jc w:val="center"/>
            </w:pPr>
          </w:p>
        </w:tc>
      </w:tr>
    </w:tbl>
    <w:p w:rsidR="00914992" w:rsidRDefault="00914992">
      <w:pPr>
        <w:jc w:val="both"/>
      </w:pPr>
    </w:p>
    <w:p w:rsidR="00914992" w:rsidRDefault="005358FE">
      <w:pPr>
        <w:jc w:val="both"/>
      </w:pPr>
      <w:r>
        <w:t>Obci sú poskytované dotácie na prenesený výkon štátnej správy ako aj dotácie mimoriadne ako podpora štátu pri zabezpečovaní úloh, ktoré sú na obec kladené. Nakoľko dotácie sú nenárokovateľná zložka rozpočtu, odvíjajú sa od toho, ako bol schválený štátny rozpočet a aké sú súvisiace zákony pri ich poskytovaní. Preto sme pri tvorbe rozpočtu v časti dotácie napríklad nerozpočtovali príjmy pre ZŠ ako nenormatívne finančné prostriedky t.j. dopravné, vzdelávacie poukazy, predprimárne vzdelávanie či výšku podpory pre deti zo sociálne znevýhodneného prostredia. Obec rozpočtovala dotácie nasledovne:</w:t>
      </w:r>
    </w:p>
    <w:p w:rsidR="00914992" w:rsidRDefault="00914992"/>
    <w:p w:rsidR="00914992" w:rsidRDefault="00914992"/>
    <w:p w:rsidR="00914992" w:rsidRDefault="005358FE">
      <w:pPr>
        <w:jc w:val="center"/>
      </w:pPr>
      <w:r>
        <w:rPr>
          <w:b/>
          <w:sz w:val="28"/>
          <w:szCs w:val="28"/>
        </w:rPr>
        <w:t>I.D</w:t>
      </w:r>
    </w:p>
    <w:p w:rsidR="00914992" w:rsidRDefault="005358FE">
      <w:pPr>
        <w:jc w:val="center"/>
      </w:pPr>
      <w:r>
        <w:rPr>
          <w:b/>
          <w:sz w:val="28"/>
          <w:szCs w:val="28"/>
        </w:rPr>
        <w:lastRenderedPageBreak/>
        <w:t>ŠKOLSKÉ   PRÍJMY</w:t>
      </w:r>
    </w:p>
    <w:p w:rsidR="00914992" w:rsidRDefault="00914992">
      <w:pPr>
        <w:jc w:val="both"/>
      </w:pPr>
    </w:p>
    <w:p w:rsidR="00914992" w:rsidRDefault="005358FE">
      <w:pPr>
        <w:jc w:val="both"/>
      </w:pPr>
      <w:r>
        <w:t xml:space="preserve">Obec sa rozhodla zahrnúť od roku 2015 do príjmov nielen príjmy z nájmov ale aj poplatky za školský klub, materskú školu a stravné v školskej jedálni. Obec tieto príjmy štvrťročne vracia škole a škola ich používa podľa svojho uváženia. K 31.12.2015 boli celkové bežné príjmy školy vo výške 20 745,81 €. </w:t>
      </w:r>
    </w:p>
    <w:p w:rsidR="00914992" w:rsidRDefault="00914992">
      <w:pPr>
        <w:jc w:val="both"/>
      </w:pPr>
    </w:p>
    <w:p w:rsidR="00914992" w:rsidRDefault="005358FE">
      <w:pPr>
        <w:jc w:val="center"/>
      </w:pPr>
      <w:r>
        <w:rPr>
          <w:b/>
          <w:sz w:val="28"/>
          <w:szCs w:val="28"/>
        </w:rPr>
        <w:t>II.  KAPITÁLOVÉ  PRÍJMY</w:t>
      </w:r>
    </w:p>
    <w:p w:rsidR="00914992" w:rsidRDefault="005358FE">
      <w:pPr>
        <w:jc w:val="center"/>
      </w:pPr>
      <w:r>
        <w:rPr>
          <w:b/>
          <w:sz w:val="28"/>
          <w:szCs w:val="28"/>
        </w:rPr>
        <w:t>V sume 707,01 €</w:t>
      </w:r>
    </w:p>
    <w:p w:rsidR="00914992" w:rsidRDefault="00914992"/>
    <w:p w:rsidR="00914992" w:rsidRDefault="005358FE">
      <w:pPr>
        <w:jc w:val="both"/>
      </w:pPr>
      <w:r>
        <w:rPr>
          <w:b/>
        </w:rPr>
        <w:t xml:space="preserve">V kapitálovej časti príjmov obec k 31. 12. 2015 evidovala obec skutočný príjem vo výške 707,01 €. Išlo o príjem z predaja nehnuteľného majetku obce. </w:t>
      </w:r>
    </w:p>
    <w:p w:rsidR="00914992" w:rsidRDefault="00914992"/>
    <w:p w:rsidR="00914992" w:rsidRDefault="00914992"/>
    <w:p w:rsidR="00914992" w:rsidRDefault="005358FE">
      <w:pPr>
        <w:jc w:val="center"/>
      </w:pPr>
      <w:r>
        <w:rPr>
          <w:b/>
          <w:sz w:val="28"/>
          <w:szCs w:val="28"/>
        </w:rPr>
        <w:t>III.  PRÍJMOVÉ  FINANČNÉ  OPERÁCIE</w:t>
      </w:r>
    </w:p>
    <w:p w:rsidR="00914992" w:rsidRDefault="005358FE">
      <w:pPr>
        <w:jc w:val="center"/>
      </w:pPr>
      <w:r>
        <w:rPr>
          <w:b/>
          <w:sz w:val="28"/>
          <w:szCs w:val="28"/>
        </w:rPr>
        <w:t>V sume 45 000,00 €</w:t>
      </w:r>
    </w:p>
    <w:p w:rsidR="00914992" w:rsidRDefault="00914992"/>
    <w:p w:rsidR="00914992" w:rsidRDefault="005358FE">
      <w:r>
        <w:t xml:space="preserve">Obec v roku 2015 zahrnula do svojho rozpočtu po úprave príjmové finančné operácie vo výške 45 000,00. Tieto príjmové finančné operácie sa na konci roka výdavkovými finančnými operáciami z rozpočtu vypustili. </w:t>
      </w:r>
    </w:p>
    <w:p w:rsidR="00914992" w:rsidRDefault="00914992">
      <w:pPr>
        <w:jc w:val="center"/>
      </w:pPr>
    </w:p>
    <w:p w:rsidR="00914992" w:rsidRDefault="00914992"/>
    <w:p w:rsidR="00914992" w:rsidRDefault="005358FE">
      <w:pPr>
        <w:jc w:val="center"/>
      </w:pPr>
      <w:r>
        <w:rPr>
          <w:sz w:val="40"/>
          <w:szCs w:val="40"/>
        </w:rPr>
        <w:t>Rozpočtovanie výdavkov</w:t>
      </w:r>
    </w:p>
    <w:p w:rsidR="00914992" w:rsidRDefault="00914992">
      <w:pPr>
        <w:jc w:val="center"/>
      </w:pPr>
    </w:p>
    <w:p w:rsidR="00914992" w:rsidRDefault="005358FE">
      <w:pPr>
        <w:jc w:val="center"/>
      </w:pPr>
      <w:r>
        <w:rPr>
          <w:b/>
          <w:sz w:val="28"/>
          <w:szCs w:val="28"/>
        </w:rPr>
        <w:t>IV.  BEŽNÉ  VÝDAVKY</w:t>
      </w:r>
    </w:p>
    <w:p w:rsidR="00914992" w:rsidRDefault="005358FE">
      <w:pPr>
        <w:jc w:val="center"/>
      </w:pPr>
      <w:r>
        <w:rPr>
          <w:b/>
          <w:sz w:val="28"/>
          <w:szCs w:val="28"/>
        </w:rPr>
        <w:t>V sume 249 427,37 €</w:t>
      </w:r>
    </w:p>
    <w:p w:rsidR="00914992" w:rsidRDefault="00914992">
      <w:pPr>
        <w:jc w:val="center"/>
      </w:pPr>
    </w:p>
    <w:tbl>
      <w:tblPr>
        <w:tblStyle w:val="afe"/>
        <w:tblW w:w="921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41"/>
        <w:gridCol w:w="1842"/>
        <w:gridCol w:w="1842"/>
        <w:gridCol w:w="1843"/>
        <w:gridCol w:w="1843"/>
      </w:tblGrid>
      <w:tr w:rsidR="00914992">
        <w:tc>
          <w:tcPr>
            <w:tcW w:w="1842" w:type="dxa"/>
            <w:shd w:val="clear" w:color="auto" w:fill="CCC0D9"/>
            <w:vAlign w:val="center"/>
          </w:tcPr>
          <w:p w:rsidR="00914992" w:rsidRDefault="00914992">
            <w:pPr>
              <w:spacing w:line="276" w:lineRule="auto"/>
              <w:jc w:val="center"/>
            </w:pPr>
          </w:p>
        </w:tc>
        <w:tc>
          <w:tcPr>
            <w:tcW w:w="1842" w:type="dxa"/>
            <w:shd w:val="clear" w:color="auto" w:fill="CCC0D9"/>
            <w:vAlign w:val="center"/>
          </w:tcPr>
          <w:p w:rsidR="00914992" w:rsidRDefault="005358FE">
            <w:pPr>
              <w:spacing w:line="276" w:lineRule="auto"/>
              <w:jc w:val="center"/>
            </w:pPr>
            <w:r>
              <w:rPr>
                <w:b/>
              </w:rPr>
              <w:t>schválený</w:t>
            </w:r>
          </w:p>
        </w:tc>
        <w:tc>
          <w:tcPr>
            <w:tcW w:w="1842" w:type="dxa"/>
            <w:shd w:val="clear" w:color="auto" w:fill="CCC0D9"/>
            <w:vAlign w:val="center"/>
          </w:tcPr>
          <w:p w:rsidR="00914992" w:rsidRDefault="005358FE">
            <w:pPr>
              <w:spacing w:line="276" w:lineRule="auto"/>
              <w:jc w:val="center"/>
            </w:pPr>
            <w:r>
              <w:rPr>
                <w:b/>
              </w:rPr>
              <w:t>Upravený</w:t>
            </w:r>
          </w:p>
        </w:tc>
        <w:tc>
          <w:tcPr>
            <w:tcW w:w="1843" w:type="dxa"/>
            <w:shd w:val="clear" w:color="auto" w:fill="CCC0D9"/>
            <w:vAlign w:val="center"/>
          </w:tcPr>
          <w:p w:rsidR="00914992" w:rsidRDefault="005358FE">
            <w:pPr>
              <w:spacing w:line="276" w:lineRule="auto"/>
              <w:jc w:val="center"/>
            </w:pPr>
            <w:r>
              <w:rPr>
                <w:b/>
              </w:rPr>
              <w:t>čerpanie</w:t>
            </w:r>
          </w:p>
        </w:tc>
        <w:tc>
          <w:tcPr>
            <w:tcW w:w="1843" w:type="dxa"/>
            <w:shd w:val="clear" w:color="auto" w:fill="CCC0D9"/>
          </w:tcPr>
          <w:p w:rsidR="00914992" w:rsidRDefault="005358FE">
            <w:pPr>
              <w:spacing w:line="276" w:lineRule="auto"/>
              <w:jc w:val="center"/>
            </w:pPr>
            <w:r>
              <w:rPr>
                <w:b/>
              </w:rPr>
              <w:t>%</w:t>
            </w:r>
          </w:p>
        </w:tc>
      </w:tr>
      <w:tr w:rsidR="00914992">
        <w:tc>
          <w:tcPr>
            <w:tcW w:w="1842" w:type="dxa"/>
            <w:vAlign w:val="center"/>
          </w:tcPr>
          <w:p w:rsidR="00914992" w:rsidRDefault="005358FE">
            <w:pPr>
              <w:spacing w:line="276" w:lineRule="auto"/>
              <w:jc w:val="center"/>
            </w:pPr>
            <w:r>
              <w:t xml:space="preserve">0111 Správa obce </w:t>
            </w:r>
          </w:p>
        </w:tc>
        <w:tc>
          <w:tcPr>
            <w:tcW w:w="1842" w:type="dxa"/>
            <w:vAlign w:val="center"/>
          </w:tcPr>
          <w:p w:rsidR="00914992" w:rsidRDefault="005358FE">
            <w:pPr>
              <w:spacing w:line="276" w:lineRule="auto"/>
              <w:jc w:val="center"/>
            </w:pPr>
            <w:r>
              <w:t>181 820,00</w:t>
            </w:r>
          </w:p>
        </w:tc>
        <w:tc>
          <w:tcPr>
            <w:tcW w:w="1842" w:type="dxa"/>
            <w:vAlign w:val="center"/>
          </w:tcPr>
          <w:p w:rsidR="00914992" w:rsidRDefault="005358FE">
            <w:pPr>
              <w:spacing w:line="276" w:lineRule="auto"/>
              <w:jc w:val="center"/>
            </w:pPr>
            <w:r>
              <w:t>185 520,00</w:t>
            </w:r>
          </w:p>
        </w:tc>
        <w:tc>
          <w:tcPr>
            <w:tcW w:w="1843" w:type="dxa"/>
            <w:vAlign w:val="center"/>
          </w:tcPr>
          <w:p w:rsidR="00914992" w:rsidRDefault="005358FE">
            <w:pPr>
              <w:spacing w:line="276" w:lineRule="auto"/>
              <w:jc w:val="center"/>
            </w:pPr>
            <w:r>
              <w:t>176 515,20</w:t>
            </w:r>
          </w:p>
        </w:tc>
        <w:tc>
          <w:tcPr>
            <w:tcW w:w="1843" w:type="dxa"/>
          </w:tcPr>
          <w:p w:rsidR="00914992" w:rsidRDefault="005358FE">
            <w:pPr>
              <w:spacing w:line="276" w:lineRule="auto"/>
              <w:jc w:val="center"/>
            </w:pPr>
            <w:r>
              <w:t xml:space="preserve">95,15 </w:t>
            </w:r>
          </w:p>
        </w:tc>
      </w:tr>
      <w:tr w:rsidR="00914992">
        <w:tc>
          <w:tcPr>
            <w:tcW w:w="1842" w:type="dxa"/>
            <w:vAlign w:val="center"/>
          </w:tcPr>
          <w:p w:rsidR="00914992" w:rsidRDefault="005358FE">
            <w:pPr>
              <w:spacing w:line="276" w:lineRule="auto"/>
              <w:jc w:val="center"/>
            </w:pPr>
            <w:r>
              <w:t>0112 Finančná oblasť</w:t>
            </w:r>
          </w:p>
        </w:tc>
        <w:tc>
          <w:tcPr>
            <w:tcW w:w="1842" w:type="dxa"/>
            <w:vAlign w:val="center"/>
          </w:tcPr>
          <w:p w:rsidR="00914992" w:rsidRDefault="005358FE">
            <w:pPr>
              <w:spacing w:line="276" w:lineRule="auto"/>
              <w:jc w:val="center"/>
            </w:pPr>
            <w:r>
              <w:t>2 000,00</w:t>
            </w:r>
          </w:p>
        </w:tc>
        <w:tc>
          <w:tcPr>
            <w:tcW w:w="1842" w:type="dxa"/>
            <w:vAlign w:val="center"/>
          </w:tcPr>
          <w:p w:rsidR="00914992" w:rsidRDefault="005358FE">
            <w:pPr>
              <w:spacing w:line="276" w:lineRule="auto"/>
              <w:jc w:val="center"/>
            </w:pPr>
            <w:r>
              <w:t>2 000,00</w:t>
            </w:r>
          </w:p>
        </w:tc>
        <w:tc>
          <w:tcPr>
            <w:tcW w:w="1843" w:type="dxa"/>
            <w:vAlign w:val="center"/>
          </w:tcPr>
          <w:p w:rsidR="00914992" w:rsidRDefault="005358FE">
            <w:pPr>
              <w:spacing w:line="276" w:lineRule="auto"/>
              <w:jc w:val="center"/>
            </w:pPr>
            <w:r>
              <w:t>1 978,98</w:t>
            </w:r>
          </w:p>
        </w:tc>
        <w:tc>
          <w:tcPr>
            <w:tcW w:w="1843" w:type="dxa"/>
          </w:tcPr>
          <w:p w:rsidR="00914992" w:rsidRDefault="005358FE">
            <w:pPr>
              <w:spacing w:line="276" w:lineRule="auto"/>
              <w:jc w:val="center"/>
            </w:pPr>
            <w:r>
              <w:t>98,95</w:t>
            </w:r>
          </w:p>
        </w:tc>
      </w:tr>
      <w:tr w:rsidR="00914992">
        <w:tc>
          <w:tcPr>
            <w:tcW w:w="1842" w:type="dxa"/>
            <w:vAlign w:val="center"/>
          </w:tcPr>
          <w:p w:rsidR="00914992" w:rsidRDefault="005358FE">
            <w:pPr>
              <w:spacing w:line="276" w:lineRule="auto"/>
              <w:jc w:val="center"/>
            </w:pPr>
            <w:r>
              <w:t>0133 Matrika</w:t>
            </w:r>
          </w:p>
        </w:tc>
        <w:tc>
          <w:tcPr>
            <w:tcW w:w="1842" w:type="dxa"/>
            <w:vAlign w:val="center"/>
          </w:tcPr>
          <w:p w:rsidR="00914992" w:rsidRDefault="005358FE">
            <w:pPr>
              <w:spacing w:line="276" w:lineRule="auto"/>
              <w:jc w:val="center"/>
            </w:pPr>
            <w:r>
              <w:t>1 800,00</w:t>
            </w:r>
          </w:p>
        </w:tc>
        <w:tc>
          <w:tcPr>
            <w:tcW w:w="1842" w:type="dxa"/>
            <w:vAlign w:val="center"/>
          </w:tcPr>
          <w:p w:rsidR="00914992" w:rsidRDefault="005358FE">
            <w:pPr>
              <w:spacing w:line="276" w:lineRule="auto"/>
              <w:jc w:val="center"/>
            </w:pPr>
            <w:r>
              <w:t>1 835,00</w:t>
            </w:r>
          </w:p>
        </w:tc>
        <w:tc>
          <w:tcPr>
            <w:tcW w:w="1843" w:type="dxa"/>
            <w:vAlign w:val="center"/>
          </w:tcPr>
          <w:p w:rsidR="00914992" w:rsidRDefault="005358FE">
            <w:pPr>
              <w:spacing w:line="276" w:lineRule="auto"/>
              <w:jc w:val="center"/>
            </w:pPr>
            <w:r>
              <w:t>1 955,69</w:t>
            </w:r>
          </w:p>
        </w:tc>
        <w:tc>
          <w:tcPr>
            <w:tcW w:w="1843" w:type="dxa"/>
          </w:tcPr>
          <w:p w:rsidR="00914992" w:rsidRDefault="005358FE">
            <w:pPr>
              <w:spacing w:line="276" w:lineRule="auto"/>
              <w:jc w:val="center"/>
            </w:pPr>
            <w:r>
              <w:t>108,65</w:t>
            </w:r>
          </w:p>
        </w:tc>
      </w:tr>
      <w:tr w:rsidR="00914992">
        <w:tc>
          <w:tcPr>
            <w:tcW w:w="1842" w:type="dxa"/>
            <w:vAlign w:val="center"/>
          </w:tcPr>
          <w:p w:rsidR="00914992" w:rsidRDefault="005358FE">
            <w:pPr>
              <w:spacing w:line="276" w:lineRule="auto"/>
              <w:jc w:val="center"/>
            </w:pPr>
            <w:r>
              <w:t>0160 Verejné služby</w:t>
            </w:r>
          </w:p>
        </w:tc>
        <w:tc>
          <w:tcPr>
            <w:tcW w:w="1842" w:type="dxa"/>
            <w:vAlign w:val="center"/>
          </w:tcPr>
          <w:p w:rsidR="00914992" w:rsidRDefault="005358FE">
            <w:pPr>
              <w:spacing w:line="276" w:lineRule="auto"/>
              <w:jc w:val="center"/>
            </w:pPr>
            <w:r>
              <w:t>600,00</w:t>
            </w:r>
          </w:p>
        </w:tc>
        <w:tc>
          <w:tcPr>
            <w:tcW w:w="1842" w:type="dxa"/>
            <w:vAlign w:val="center"/>
          </w:tcPr>
          <w:p w:rsidR="00914992" w:rsidRDefault="005358FE">
            <w:pPr>
              <w:spacing w:line="276" w:lineRule="auto"/>
              <w:jc w:val="center"/>
            </w:pPr>
            <w:r>
              <w:t>600,00</w:t>
            </w:r>
          </w:p>
        </w:tc>
        <w:tc>
          <w:tcPr>
            <w:tcW w:w="1843" w:type="dxa"/>
            <w:vAlign w:val="center"/>
          </w:tcPr>
          <w:p w:rsidR="00914992" w:rsidRDefault="005358FE">
            <w:pPr>
              <w:spacing w:line="276" w:lineRule="auto"/>
              <w:jc w:val="center"/>
            </w:pPr>
            <w:r>
              <w:t>533,53</w:t>
            </w:r>
          </w:p>
        </w:tc>
        <w:tc>
          <w:tcPr>
            <w:tcW w:w="1843" w:type="dxa"/>
          </w:tcPr>
          <w:p w:rsidR="00914992" w:rsidRDefault="005358FE">
            <w:pPr>
              <w:spacing w:line="276" w:lineRule="auto"/>
              <w:jc w:val="center"/>
            </w:pPr>
            <w:r>
              <w:t>88,92</w:t>
            </w:r>
          </w:p>
        </w:tc>
      </w:tr>
      <w:tr w:rsidR="00914992">
        <w:tc>
          <w:tcPr>
            <w:tcW w:w="1842" w:type="dxa"/>
            <w:vAlign w:val="center"/>
          </w:tcPr>
          <w:p w:rsidR="00914992" w:rsidRDefault="005358FE">
            <w:pPr>
              <w:spacing w:line="276" w:lineRule="auto"/>
              <w:jc w:val="center"/>
            </w:pPr>
            <w:r>
              <w:t>0320 Ochrana pred požiarmi</w:t>
            </w:r>
          </w:p>
        </w:tc>
        <w:tc>
          <w:tcPr>
            <w:tcW w:w="1842" w:type="dxa"/>
            <w:vAlign w:val="center"/>
          </w:tcPr>
          <w:p w:rsidR="00914992" w:rsidRDefault="005358FE">
            <w:pPr>
              <w:spacing w:line="276" w:lineRule="auto"/>
              <w:jc w:val="center"/>
            </w:pPr>
            <w:r>
              <w:t>0,00</w:t>
            </w:r>
          </w:p>
        </w:tc>
        <w:tc>
          <w:tcPr>
            <w:tcW w:w="1842" w:type="dxa"/>
            <w:vAlign w:val="center"/>
          </w:tcPr>
          <w:p w:rsidR="00914992" w:rsidRDefault="005358FE">
            <w:pPr>
              <w:spacing w:line="276" w:lineRule="auto"/>
              <w:jc w:val="center"/>
            </w:pPr>
            <w:r>
              <w:t>0,00</w:t>
            </w:r>
          </w:p>
        </w:tc>
        <w:tc>
          <w:tcPr>
            <w:tcW w:w="1843" w:type="dxa"/>
            <w:vAlign w:val="center"/>
          </w:tcPr>
          <w:p w:rsidR="00914992" w:rsidRDefault="005358FE">
            <w:pPr>
              <w:spacing w:line="276" w:lineRule="auto"/>
              <w:jc w:val="center"/>
            </w:pPr>
            <w:r>
              <w:t>308,39</w:t>
            </w:r>
          </w:p>
        </w:tc>
        <w:tc>
          <w:tcPr>
            <w:tcW w:w="1843" w:type="dxa"/>
          </w:tcPr>
          <w:p w:rsidR="00914992" w:rsidRDefault="005358FE">
            <w:pPr>
              <w:spacing w:line="276" w:lineRule="auto"/>
              <w:jc w:val="center"/>
            </w:pPr>
            <w:r>
              <w:t>0,00</w:t>
            </w:r>
          </w:p>
        </w:tc>
      </w:tr>
      <w:tr w:rsidR="00914992">
        <w:tc>
          <w:tcPr>
            <w:tcW w:w="1842" w:type="dxa"/>
            <w:vAlign w:val="center"/>
          </w:tcPr>
          <w:p w:rsidR="00914992" w:rsidRDefault="005358FE">
            <w:pPr>
              <w:spacing w:line="276" w:lineRule="auto"/>
              <w:jc w:val="center"/>
            </w:pPr>
            <w:r>
              <w:t>0451 Cesty</w:t>
            </w:r>
          </w:p>
        </w:tc>
        <w:tc>
          <w:tcPr>
            <w:tcW w:w="1842" w:type="dxa"/>
            <w:vAlign w:val="center"/>
          </w:tcPr>
          <w:p w:rsidR="00914992" w:rsidRDefault="005358FE">
            <w:pPr>
              <w:spacing w:line="276" w:lineRule="auto"/>
              <w:jc w:val="center"/>
            </w:pPr>
            <w:r>
              <w:t>8 000,00</w:t>
            </w:r>
          </w:p>
        </w:tc>
        <w:tc>
          <w:tcPr>
            <w:tcW w:w="1842" w:type="dxa"/>
            <w:vAlign w:val="center"/>
          </w:tcPr>
          <w:p w:rsidR="00914992" w:rsidRDefault="005358FE">
            <w:pPr>
              <w:spacing w:line="276" w:lineRule="auto"/>
              <w:jc w:val="center"/>
            </w:pPr>
            <w:r>
              <w:t>8 000,00</w:t>
            </w:r>
          </w:p>
        </w:tc>
        <w:tc>
          <w:tcPr>
            <w:tcW w:w="1843" w:type="dxa"/>
            <w:vAlign w:val="center"/>
          </w:tcPr>
          <w:p w:rsidR="00914992" w:rsidRDefault="005358FE">
            <w:pPr>
              <w:spacing w:line="276" w:lineRule="auto"/>
              <w:jc w:val="center"/>
            </w:pPr>
            <w:r>
              <w:t>1 434,96</w:t>
            </w:r>
          </w:p>
        </w:tc>
        <w:tc>
          <w:tcPr>
            <w:tcW w:w="1843" w:type="dxa"/>
          </w:tcPr>
          <w:p w:rsidR="00914992" w:rsidRDefault="005358FE">
            <w:pPr>
              <w:spacing w:line="276" w:lineRule="auto"/>
              <w:jc w:val="center"/>
            </w:pPr>
            <w:r>
              <w:t>17,93</w:t>
            </w:r>
          </w:p>
        </w:tc>
      </w:tr>
      <w:tr w:rsidR="00914992">
        <w:tc>
          <w:tcPr>
            <w:tcW w:w="1842" w:type="dxa"/>
            <w:vAlign w:val="center"/>
          </w:tcPr>
          <w:p w:rsidR="00914992" w:rsidRDefault="005358FE">
            <w:pPr>
              <w:spacing w:line="276" w:lineRule="auto"/>
              <w:jc w:val="center"/>
            </w:pPr>
            <w:r>
              <w:t>0510 Odpad</w:t>
            </w:r>
          </w:p>
        </w:tc>
        <w:tc>
          <w:tcPr>
            <w:tcW w:w="1842" w:type="dxa"/>
            <w:vAlign w:val="center"/>
          </w:tcPr>
          <w:p w:rsidR="00914992" w:rsidRDefault="005358FE">
            <w:pPr>
              <w:spacing w:line="276" w:lineRule="auto"/>
              <w:jc w:val="center"/>
            </w:pPr>
            <w:r>
              <w:t>22 000,00</w:t>
            </w:r>
          </w:p>
        </w:tc>
        <w:tc>
          <w:tcPr>
            <w:tcW w:w="1842" w:type="dxa"/>
            <w:vAlign w:val="center"/>
          </w:tcPr>
          <w:p w:rsidR="00914992" w:rsidRDefault="005358FE">
            <w:pPr>
              <w:spacing w:line="276" w:lineRule="auto"/>
              <w:jc w:val="center"/>
            </w:pPr>
            <w:r>
              <w:t>22 000,00</w:t>
            </w:r>
          </w:p>
        </w:tc>
        <w:tc>
          <w:tcPr>
            <w:tcW w:w="1843" w:type="dxa"/>
            <w:vAlign w:val="center"/>
          </w:tcPr>
          <w:p w:rsidR="00914992" w:rsidRDefault="005358FE">
            <w:pPr>
              <w:spacing w:line="276" w:lineRule="auto"/>
              <w:jc w:val="center"/>
            </w:pPr>
            <w:r>
              <w:t>22 525,58</w:t>
            </w:r>
          </w:p>
        </w:tc>
        <w:tc>
          <w:tcPr>
            <w:tcW w:w="1843" w:type="dxa"/>
          </w:tcPr>
          <w:p w:rsidR="00914992" w:rsidRDefault="005358FE">
            <w:pPr>
              <w:spacing w:line="276" w:lineRule="auto"/>
              <w:jc w:val="center"/>
            </w:pPr>
            <w:r>
              <w:t>102,39</w:t>
            </w:r>
          </w:p>
        </w:tc>
      </w:tr>
      <w:tr w:rsidR="00914992">
        <w:tc>
          <w:tcPr>
            <w:tcW w:w="1842" w:type="dxa"/>
            <w:shd w:val="clear" w:color="auto" w:fill="D99594"/>
            <w:vAlign w:val="center"/>
          </w:tcPr>
          <w:p w:rsidR="00914992" w:rsidRDefault="005358FE">
            <w:pPr>
              <w:spacing w:line="276" w:lineRule="auto"/>
              <w:jc w:val="center"/>
            </w:pPr>
            <w:r>
              <w:t>0620 Služby občanom</w:t>
            </w:r>
          </w:p>
        </w:tc>
        <w:tc>
          <w:tcPr>
            <w:tcW w:w="1842" w:type="dxa"/>
            <w:shd w:val="clear" w:color="auto" w:fill="D99594"/>
            <w:vAlign w:val="center"/>
          </w:tcPr>
          <w:p w:rsidR="00914992" w:rsidRDefault="005358FE">
            <w:pPr>
              <w:spacing w:line="276" w:lineRule="auto"/>
              <w:jc w:val="center"/>
            </w:pPr>
            <w:r>
              <w:t>3 550,00</w:t>
            </w:r>
          </w:p>
        </w:tc>
        <w:tc>
          <w:tcPr>
            <w:tcW w:w="1842" w:type="dxa"/>
            <w:shd w:val="clear" w:color="auto" w:fill="D99594"/>
            <w:vAlign w:val="center"/>
          </w:tcPr>
          <w:p w:rsidR="00914992" w:rsidRDefault="005358FE">
            <w:pPr>
              <w:spacing w:line="276" w:lineRule="auto"/>
              <w:jc w:val="center"/>
            </w:pPr>
            <w:r>
              <w:t>3 550,00</w:t>
            </w:r>
          </w:p>
        </w:tc>
        <w:tc>
          <w:tcPr>
            <w:tcW w:w="1843" w:type="dxa"/>
            <w:shd w:val="clear" w:color="auto" w:fill="D99594"/>
            <w:vAlign w:val="center"/>
          </w:tcPr>
          <w:p w:rsidR="00914992" w:rsidRDefault="005358FE">
            <w:pPr>
              <w:spacing w:line="276" w:lineRule="auto"/>
              <w:jc w:val="center"/>
            </w:pPr>
            <w:r>
              <w:t>17 872,60</w:t>
            </w:r>
          </w:p>
        </w:tc>
        <w:tc>
          <w:tcPr>
            <w:tcW w:w="1843" w:type="dxa"/>
            <w:shd w:val="clear" w:color="auto" w:fill="D99594"/>
          </w:tcPr>
          <w:p w:rsidR="00914992" w:rsidRDefault="005358FE">
            <w:pPr>
              <w:spacing w:line="276" w:lineRule="auto"/>
              <w:jc w:val="center"/>
            </w:pPr>
            <w:r>
              <w:t>503,45</w:t>
            </w:r>
          </w:p>
        </w:tc>
      </w:tr>
      <w:tr w:rsidR="00914992">
        <w:tc>
          <w:tcPr>
            <w:tcW w:w="1842" w:type="dxa"/>
            <w:vAlign w:val="center"/>
          </w:tcPr>
          <w:p w:rsidR="00914992" w:rsidRDefault="005358FE">
            <w:pPr>
              <w:spacing w:line="276" w:lineRule="auto"/>
              <w:jc w:val="center"/>
            </w:pPr>
            <w:r>
              <w:t>0640 Osvetlenie</w:t>
            </w:r>
          </w:p>
        </w:tc>
        <w:tc>
          <w:tcPr>
            <w:tcW w:w="1842" w:type="dxa"/>
            <w:vAlign w:val="center"/>
          </w:tcPr>
          <w:p w:rsidR="00914992" w:rsidRDefault="005358FE">
            <w:pPr>
              <w:spacing w:line="276" w:lineRule="auto"/>
              <w:jc w:val="center"/>
            </w:pPr>
            <w:r>
              <w:t>1 500,00</w:t>
            </w:r>
          </w:p>
        </w:tc>
        <w:tc>
          <w:tcPr>
            <w:tcW w:w="1842" w:type="dxa"/>
            <w:vAlign w:val="center"/>
          </w:tcPr>
          <w:p w:rsidR="00914992" w:rsidRDefault="005358FE">
            <w:pPr>
              <w:spacing w:line="276" w:lineRule="auto"/>
              <w:jc w:val="center"/>
            </w:pPr>
            <w:r>
              <w:t>1 500,00</w:t>
            </w:r>
          </w:p>
        </w:tc>
        <w:tc>
          <w:tcPr>
            <w:tcW w:w="1843" w:type="dxa"/>
            <w:vAlign w:val="center"/>
          </w:tcPr>
          <w:p w:rsidR="00914992" w:rsidRDefault="005358FE">
            <w:pPr>
              <w:spacing w:line="276" w:lineRule="auto"/>
              <w:jc w:val="center"/>
            </w:pPr>
            <w:r>
              <w:t>3 034,24</w:t>
            </w:r>
          </w:p>
        </w:tc>
        <w:tc>
          <w:tcPr>
            <w:tcW w:w="1843" w:type="dxa"/>
          </w:tcPr>
          <w:p w:rsidR="00914992" w:rsidRDefault="005358FE">
            <w:pPr>
              <w:spacing w:line="276" w:lineRule="auto"/>
              <w:jc w:val="center"/>
            </w:pPr>
            <w:r>
              <w:t>202,28</w:t>
            </w:r>
          </w:p>
        </w:tc>
      </w:tr>
      <w:tr w:rsidR="00914992">
        <w:tc>
          <w:tcPr>
            <w:tcW w:w="1842" w:type="dxa"/>
            <w:vAlign w:val="center"/>
          </w:tcPr>
          <w:p w:rsidR="00914992" w:rsidRDefault="005358FE">
            <w:pPr>
              <w:spacing w:line="276" w:lineRule="auto"/>
            </w:pPr>
            <w:r>
              <w:t xml:space="preserve">    0810    Šport</w:t>
            </w:r>
          </w:p>
        </w:tc>
        <w:tc>
          <w:tcPr>
            <w:tcW w:w="1842" w:type="dxa"/>
            <w:vAlign w:val="center"/>
          </w:tcPr>
          <w:p w:rsidR="00914992" w:rsidRDefault="005358FE">
            <w:pPr>
              <w:spacing w:line="276" w:lineRule="auto"/>
              <w:jc w:val="center"/>
            </w:pPr>
            <w:r>
              <w:t>1 000,00</w:t>
            </w:r>
          </w:p>
        </w:tc>
        <w:tc>
          <w:tcPr>
            <w:tcW w:w="1842" w:type="dxa"/>
            <w:vAlign w:val="center"/>
          </w:tcPr>
          <w:p w:rsidR="00914992" w:rsidRDefault="005358FE">
            <w:pPr>
              <w:spacing w:line="276" w:lineRule="auto"/>
              <w:jc w:val="center"/>
            </w:pPr>
            <w:r>
              <w:t>1 000,00</w:t>
            </w:r>
          </w:p>
        </w:tc>
        <w:tc>
          <w:tcPr>
            <w:tcW w:w="1843" w:type="dxa"/>
            <w:vAlign w:val="center"/>
          </w:tcPr>
          <w:p w:rsidR="00914992" w:rsidRDefault="005358FE">
            <w:pPr>
              <w:spacing w:line="276" w:lineRule="auto"/>
              <w:jc w:val="center"/>
            </w:pPr>
            <w:r>
              <w:t>529,47</w:t>
            </w:r>
          </w:p>
        </w:tc>
        <w:tc>
          <w:tcPr>
            <w:tcW w:w="1843" w:type="dxa"/>
          </w:tcPr>
          <w:p w:rsidR="00914992" w:rsidRDefault="005358FE">
            <w:pPr>
              <w:spacing w:line="276" w:lineRule="auto"/>
              <w:jc w:val="center"/>
            </w:pPr>
            <w:r>
              <w:t>52,95</w:t>
            </w:r>
          </w:p>
        </w:tc>
      </w:tr>
      <w:tr w:rsidR="00914992">
        <w:tc>
          <w:tcPr>
            <w:tcW w:w="1842" w:type="dxa"/>
            <w:vAlign w:val="center"/>
          </w:tcPr>
          <w:p w:rsidR="00914992" w:rsidRDefault="005358FE">
            <w:pPr>
              <w:spacing w:line="276" w:lineRule="auto"/>
              <w:jc w:val="center"/>
            </w:pPr>
            <w:r>
              <w:t>0860 Knižnica</w:t>
            </w:r>
          </w:p>
        </w:tc>
        <w:tc>
          <w:tcPr>
            <w:tcW w:w="1842" w:type="dxa"/>
            <w:vAlign w:val="center"/>
          </w:tcPr>
          <w:p w:rsidR="00914992" w:rsidRDefault="005358FE">
            <w:pPr>
              <w:spacing w:line="276" w:lineRule="auto"/>
              <w:jc w:val="center"/>
            </w:pPr>
            <w:r>
              <w:t>500,00</w:t>
            </w:r>
          </w:p>
        </w:tc>
        <w:tc>
          <w:tcPr>
            <w:tcW w:w="1842" w:type="dxa"/>
            <w:vAlign w:val="center"/>
          </w:tcPr>
          <w:p w:rsidR="00914992" w:rsidRDefault="005358FE">
            <w:pPr>
              <w:spacing w:line="276" w:lineRule="auto"/>
              <w:jc w:val="center"/>
            </w:pPr>
            <w:r>
              <w:t>0,00</w:t>
            </w:r>
          </w:p>
        </w:tc>
        <w:tc>
          <w:tcPr>
            <w:tcW w:w="1843" w:type="dxa"/>
            <w:vAlign w:val="center"/>
          </w:tcPr>
          <w:p w:rsidR="00914992" w:rsidRDefault="005358FE">
            <w:pPr>
              <w:spacing w:line="276" w:lineRule="auto"/>
              <w:jc w:val="center"/>
            </w:pPr>
            <w:r>
              <w:t>0,00</w:t>
            </w:r>
          </w:p>
        </w:tc>
        <w:tc>
          <w:tcPr>
            <w:tcW w:w="1843" w:type="dxa"/>
          </w:tcPr>
          <w:p w:rsidR="00914992" w:rsidRDefault="005358FE">
            <w:pPr>
              <w:spacing w:line="276" w:lineRule="auto"/>
              <w:jc w:val="center"/>
            </w:pPr>
            <w:r>
              <w:t>0,00</w:t>
            </w:r>
          </w:p>
        </w:tc>
      </w:tr>
      <w:tr w:rsidR="00914992">
        <w:tc>
          <w:tcPr>
            <w:tcW w:w="1842" w:type="dxa"/>
            <w:vAlign w:val="center"/>
          </w:tcPr>
          <w:p w:rsidR="00914992" w:rsidRDefault="005358FE">
            <w:pPr>
              <w:spacing w:line="276" w:lineRule="auto"/>
              <w:jc w:val="center"/>
            </w:pPr>
            <w:r>
              <w:t>0820 Kultúra</w:t>
            </w:r>
          </w:p>
        </w:tc>
        <w:tc>
          <w:tcPr>
            <w:tcW w:w="1842" w:type="dxa"/>
            <w:vAlign w:val="center"/>
          </w:tcPr>
          <w:p w:rsidR="00914992" w:rsidRDefault="005358FE">
            <w:pPr>
              <w:spacing w:line="276" w:lineRule="auto"/>
              <w:jc w:val="center"/>
            </w:pPr>
            <w:r>
              <w:t>10 000,00</w:t>
            </w:r>
          </w:p>
        </w:tc>
        <w:tc>
          <w:tcPr>
            <w:tcW w:w="1842" w:type="dxa"/>
            <w:vAlign w:val="center"/>
          </w:tcPr>
          <w:p w:rsidR="00914992" w:rsidRDefault="005358FE">
            <w:pPr>
              <w:spacing w:line="276" w:lineRule="auto"/>
              <w:jc w:val="center"/>
            </w:pPr>
            <w:r>
              <w:t>10 650,00</w:t>
            </w:r>
          </w:p>
        </w:tc>
        <w:tc>
          <w:tcPr>
            <w:tcW w:w="1843" w:type="dxa"/>
            <w:vAlign w:val="center"/>
          </w:tcPr>
          <w:p w:rsidR="00914992" w:rsidRDefault="005358FE">
            <w:pPr>
              <w:spacing w:line="276" w:lineRule="auto"/>
              <w:jc w:val="center"/>
            </w:pPr>
            <w:r>
              <w:t>10 254,07</w:t>
            </w:r>
          </w:p>
        </w:tc>
        <w:tc>
          <w:tcPr>
            <w:tcW w:w="1843" w:type="dxa"/>
          </w:tcPr>
          <w:p w:rsidR="00914992" w:rsidRDefault="005358FE">
            <w:pPr>
              <w:spacing w:line="276" w:lineRule="auto"/>
              <w:jc w:val="center"/>
            </w:pPr>
            <w:r>
              <w:t>96,28</w:t>
            </w:r>
          </w:p>
        </w:tc>
      </w:tr>
      <w:tr w:rsidR="00914992">
        <w:tc>
          <w:tcPr>
            <w:tcW w:w="1842" w:type="dxa"/>
            <w:vAlign w:val="center"/>
          </w:tcPr>
          <w:p w:rsidR="00914992" w:rsidRDefault="005358FE">
            <w:pPr>
              <w:spacing w:line="276" w:lineRule="auto"/>
              <w:jc w:val="center"/>
            </w:pPr>
            <w:r>
              <w:lastRenderedPageBreak/>
              <w:t xml:space="preserve">0830 Rozhlas </w:t>
            </w:r>
          </w:p>
        </w:tc>
        <w:tc>
          <w:tcPr>
            <w:tcW w:w="1842" w:type="dxa"/>
            <w:vAlign w:val="center"/>
          </w:tcPr>
          <w:p w:rsidR="00914992" w:rsidRDefault="005358FE">
            <w:pPr>
              <w:spacing w:line="276" w:lineRule="auto"/>
              <w:jc w:val="center"/>
            </w:pPr>
            <w:r>
              <w:t>1 500,00</w:t>
            </w:r>
          </w:p>
        </w:tc>
        <w:tc>
          <w:tcPr>
            <w:tcW w:w="1842" w:type="dxa"/>
            <w:vAlign w:val="center"/>
          </w:tcPr>
          <w:p w:rsidR="00914992" w:rsidRDefault="005358FE">
            <w:pPr>
              <w:spacing w:line="276" w:lineRule="auto"/>
              <w:jc w:val="center"/>
            </w:pPr>
            <w:r>
              <w:t>1 350,00</w:t>
            </w:r>
          </w:p>
        </w:tc>
        <w:tc>
          <w:tcPr>
            <w:tcW w:w="1843" w:type="dxa"/>
            <w:vAlign w:val="center"/>
          </w:tcPr>
          <w:p w:rsidR="00914992" w:rsidRDefault="005358FE">
            <w:pPr>
              <w:spacing w:line="276" w:lineRule="auto"/>
              <w:jc w:val="center"/>
            </w:pPr>
            <w:r>
              <w:t>468,28</w:t>
            </w:r>
          </w:p>
        </w:tc>
        <w:tc>
          <w:tcPr>
            <w:tcW w:w="1843" w:type="dxa"/>
          </w:tcPr>
          <w:p w:rsidR="00914992" w:rsidRDefault="005358FE">
            <w:pPr>
              <w:spacing w:line="276" w:lineRule="auto"/>
              <w:jc w:val="center"/>
            </w:pPr>
            <w:r>
              <w:t>31,22</w:t>
            </w:r>
          </w:p>
        </w:tc>
      </w:tr>
      <w:tr w:rsidR="00914992">
        <w:tc>
          <w:tcPr>
            <w:tcW w:w="1842" w:type="dxa"/>
            <w:vAlign w:val="center"/>
          </w:tcPr>
          <w:p w:rsidR="00914992" w:rsidRDefault="005358FE">
            <w:pPr>
              <w:spacing w:line="276" w:lineRule="auto"/>
              <w:jc w:val="center"/>
            </w:pPr>
            <w:r>
              <w:t>1020 Opatrovateľská služba</w:t>
            </w:r>
          </w:p>
        </w:tc>
        <w:tc>
          <w:tcPr>
            <w:tcW w:w="1842" w:type="dxa"/>
            <w:vAlign w:val="center"/>
          </w:tcPr>
          <w:p w:rsidR="00914992" w:rsidRDefault="005358FE">
            <w:pPr>
              <w:spacing w:line="276" w:lineRule="auto"/>
              <w:jc w:val="center"/>
            </w:pPr>
            <w:r>
              <w:t>14 730,00</w:t>
            </w:r>
          </w:p>
        </w:tc>
        <w:tc>
          <w:tcPr>
            <w:tcW w:w="1842" w:type="dxa"/>
            <w:vAlign w:val="center"/>
          </w:tcPr>
          <w:p w:rsidR="00914992" w:rsidRDefault="005358FE">
            <w:pPr>
              <w:spacing w:line="276" w:lineRule="auto"/>
              <w:jc w:val="center"/>
            </w:pPr>
            <w:r>
              <w:t>14 730,00</w:t>
            </w:r>
          </w:p>
        </w:tc>
        <w:tc>
          <w:tcPr>
            <w:tcW w:w="1843" w:type="dxa"/>
            <w:vAlign w:val="center"/>
          </w:tcPr>
          <w:p w:rsidR="00914992" w:rsidRDefault="005358FE">
            <w:pPr>
              <w:spacing w:line="276" w:lineRule="auto"/>
              <w:jc w:val="center"/>
            </w:pPr>
            <w:r>
              <w:t>12 016,38</w:t>
            </w:r>
          </w:p>
        </w:tc>
        <w:tc>
          <w:tcPr>
            <w:tcW w:w="1843" w:type="dxa"/>
          </w:tcPr>
          <w:p w:rsidR="00914992" w:rsidRDefault="005358FE">
            <w:pPr>
              <w:spacing w:line="276" w:lineRule="auto"/>
              <w:jc w:val="center"/>
            </w:pPr>
            <w:r>
              <w:t>81,58</w:t>
            </w:r>
          </w:p>
        </w:tc>
      </w:tr>
      <w:tr w:rsidR="00914992">
        <w:tc>
          <w:tcPr>
            <w:tcW w:w="1842" w:type="dxa"/>
            <w:vAlign w:val="center"/>
          </w:tcPr>
          <w:p w:rsidR="00914992" w:rsidRDefault="005358FE">
            <w:pPr>
              <w:spacing w:line="276" w:lineRule="auto"/>
              <w:jc w:val="center"/>
            </w:pPr>
            <w:r>
              <w:rPr>
                <w:b/>
              </w:rPr>
              <w:t>SPOLU</w:t>
            </w:r>
          </w:p>
        </w:tc>
        <w:tc>
          <w:tcPr>
            <w:tcW w:w="1842" w:type="dxa"/>
            <w:vAlign w:val="center"/>
          </w:tcPr>
          <w:p w:rsidR="00914992" w:rsidRDefault="005358FE">
            <w:pPr>
              <w:spacing w:line="276" w:lineRule="auto"/>
              <w:jc w:val="center"/>
            </w:pPr>
            <w:r>
              <w:rPr>
                <w:b/>
              </w:rPr>
              <w:t>249 000,00</w:t>
            </w:r>
          </w:p>
        </w:tc>
        <w:tc>
          <w:tcPr>
            <w:tcW w:w="1842" w:type="dxa"/>
            <w:vAlign w:val="center"/>
          </w:tcPr>
          <w:p w:rsidR="00914992" w:rsidRDefault="005358FE">
            <w:pPr>
              <w:spacing w:line="276" w:lineRule="auto"/>
              <w:jc w:val="center"/>
            </w:pPr>
            <w:r>
              <w:rPr>
                <w:b/>
              </w:rPr>
              <w:t>252 735,00</w:t>
            </w:r>
          </w:p>
        </w:tc>
        <w:tc>
          <w:tcPr>
            <w:tcW w:w="1843" w:type="dxa"/>
            <w:vAlign w:val="center"/>
          </w:tcPr>
          <w:p w:rsidR="00914992" w:rsidRDefault="005358FE">
            <w:pPr>
              <w:spacing w:line="276" w:lineRule="auto"/>
              <w:jc w:val="center"/>
            </w:pPr>
            <w:r>
              <w:rPr>
                <w:b/>
              </w:rPr>
              <w:t>249 427,37</w:t>
            </w:r>
          </w:p>
        </w:tc>
        <w:tc>
          <w:tcPr>
            <w:tcW w:w="1843" w:type="dxa"/>
          </w:tcPr>
          <w:p w:rsidR="00914992" w:rsidRDefault="005358FE">
            <w:pPr>
              <w:spacing w:line="276" w:lineRule="auto"/>
              <w:jc w:val="center"/>
            </w:pPr>
            <w:r>
              <w:rPr>
                <w:b/>
              </w:rPr>
              <w:t>98,69</w:t>
            </w:r>
          </w:p>
        </w:tc>
      </w:tr>
    </w:tbl>
    <w:p w:rsidR="00914992" w:rsidRDefault="00914992">
      <w:pPr>
        <w:jc w:val="center"/>
      </w:pPr>
    </w:p>
    <w:p w:rsidR="00914992" w:rsidRDefault="00914992">
      <w:pPr>
        <w:jc w:val="center"/>
      </w:pPr>
    </w:p>
    <w:tbl>
      <w:tblPr>
        <w:tblStyle w:val="aff"/>
        <w:tblW w:w="6539" w:type="dxa"/>
        <w:tblInd w:w="-15" w:type="dxa"/>
        <w:tblLayout w:type="fixed"/>
        <w:tblLook w:val="0000"/>
      </w:tblPr>
      <w:tblGrid>
        <w:gridCol w:w="2383"/>
        <w:gridCol w:w="1039"/>
        <w:gridCol w:w="1039"/>
        <w:gridCol w:w="1039"/>
        <w:gridCol w:w="1039"/>
      </w:tblGrid>
      <w:tr w:rsidR="00914992">
        <w:trPr>
          <w:trHeight w:val="260"/>
        </w:trPr>
        <w:tc>
          <w:tcPr>
            <w:tcW w:w="2383" w:type="dxa"/>
            <w:tcBorders>
              <w:top w:val="nil"/>
              <w:left w:val="nil"/>
              <w:bottom w:val="single" w:sz="8" w:space="0" w:color="000000"/>
              <w:right w:val="nil"/>
            </w:tcBorders>
          </w:tcPr>
          <w:p w:rsidR="00914992" w:rsidRDefault="005358FE">
            <w:r>
              <w:rPr>
                <w:rFonts w:ascii="Arial Narrow" w:eastAsia="Arial Narrow" w:hAnsi="Arial Narrow" w:cs="Arial Narrow"/>
                <w:sz w:val="20"/>
                <w:szCs w:val="20"/>
              </w:rPr>
              <w:t> </w:t>
            </w:r>
          </w:p>
        </w:tc>
        <w:tc>
          <w:tcPr>
            <w:tcW w:w="1039" w:type="dxa"/>
            <w:tcBorders>
              <w:top w:val="nil"/>
              <w:left w:val="nil"/>
              <w:bottom w:val="single" w:sz="8" w:space="0" w:color="000000"/>
              <w:right w:val="nil"/>
            </w:tcBorders>
          </w:tcPr>
          <w:p w:rsidR="00914992" w:rsidRDefault="005358FE">
            <w:pPr>
              <w:jc w:val="center"/>
            </w:pPr>
            <w:r>
              <w:rPr>
                <w:rFonts w:ascii="Arial Narrow" w:eastAsia="Arial Narrow" w:hAnsi="Arial Narrow" w:cs="Arial Narrow"/>
                <w:b/>
                <w:sz w:val="20"/>
                <w:szCs w:val="20"/>
              </w:rPr>
              <w:t>2011</w:t>
            </w:r>
          </w:p>
        </w:tc>
        <w:tc>
          <w:tcPr>
            <w:tcW w:w="1039" w:type="dxa"/>
            <w:tcBorders>
              <w:top w:val="nil"/>
              <w:left w:val="nil"/>
              <w:bottom w:val="single" w:sz="8" w:space="0" w:color="000000"/>
              <w:right w:val="nil"/>
            </w:tcBorders>
          </w:tcPr>
          <w:p w:rsidR="00914992" w:rsidRDefault="005358FE">
            <w:pPr>
              <w:jc w:val="center"/>
            </w:pPr>
            <w:r>
              <w:rPr>
                <w:rFonts w:ascii="Arial Narrow" w:eastAsia="Arial Narrow" w:hAnsi="Arial Narrow" w:cs="Arial Narrow"/>
                <w:b/>
                <w:sz w:val="20"/>
                <w:szCs w:val="20"/>
              </w:rPr>
              <w:t>2012</w:t>
            </w:r>
          </w:p>
        </w:tc>
        <w:tc>
          <w:tcPr>
            <w:tcW w:w="1039" w:type="dxa"/>
            <w:tcBorders>
              <w:top w:val="nil"/>
              <w:left w:val="nil"/>
              <w:bottom w:val="single" w:sz="8" w:space="0" w:color="000000"/>
              <w:right w:val="nil"/>
            </w:tcBorders>
          </w:tcPr>
          <w:p w:rsidR="00914992" w:rsidRDefault="005358FE">
            <w:pPr>
              <w:jc w:val="center"/>
            </w:pPr>
            <w:r>
              <w:rPr>
                <w:rFonts w:ascii="Arial Narrow" w:eastAsia="Arial Narrow" w:hAnsi="Arial Narrow" w:cs="Arial Narrow"/>
                <w:b/>
                <w:sz w:val="20"/>
                <w:szCs w:val="20"/>
              </w:rPr>
              <w:t>2013</w:t>
            </w:r>
          </w:p>
        </w:tc>
        <w:tc>
          <w:tcPr>
            <w:tcW w:w="1039" w:type="dxa"/>
            <w:tcBorders>
              <w:top w:val="nil"/>
              <w:left w:val="nil"/>
              <w:bottom w:val="single" w:sz="8" w:space="0" w:color="000000"/>
              <w:right w:val="nil"/>
            </w:tcBorders>
          </w:tcPr>
          <w:p w:rsidR="00914992" w:rsidRDefault="005358FE">
            <w:pPr>
              <w:jc w:val="center"/>
            </w:pPr>
            <w:r>
              <w:rPr>
                <w:rFonts w:ascii="Arial Narrow" w:eastAsia="Arial Narrow" w:hAnsi="Arial Narrow" w:cs="Arial Narrow"/>
                <w:b/>
                <w:sz w:val="20"/>
                <w:szCs w:val="20"/>
              </w:rPr>
              <w:t>2014</w:t>
            </w:r>
          </w:p>
        </w:tc>
      </w:tr>
      <w:tr w:rsidR="00914992">
        <w:trPr>
          <w:trHeight w:val="260"/>
        </w:trPr>
        <w:tc>
          <w:tcPr>
            <w:tcW w:w="2383" w:type="dxa"/>
            <w:tcBorders>
              <w:top w:val="single" w:sz="8" w:space="0" w:color="000000"/>
              <w:left w:val="single" w:sz="8" w:space="0" w:color="000000"/>
              <w:bottom w:val="single" w:sz="8" w:space="0" w:color="000000"/>
              <w:right w:val="single" w:sz="8" w:space="0" w:color="000000"/>
            </w:tcBorders>
          </w:tcPr>
          <w:p w:rsidR="00914992" w:rsidRDefault="005358FE">
            <w:r>
              <w:rPr>
                <w:rFonts w:ascii="Arial Narrow" w:eastAsia="Arial Narrow" w:hAnsi="Arial Narrow" w:cs="Arial Narrow"/>
                <w:sz w:val="20"/>
                <w:szCs w:val="20"/>
              </w:rPr>
              <w:t>Bežný rozpočet obce VÝDAVKY</w:t>
            </w:r>
          </w:p>
        </w:tc>
        <w:tc>
          <w:tcPr>
            <w:tcW w:w="1039" w:type="dxa"/>
            <w:tcBorders>
              <w:top w:val="single" w:sz="8" w:space="0" w:color="000000"/>
              <w:left w:val="nil"/>
              <w:bottom w:val="single" w:sz="8" w:space="0" w:color="000000"/>
              <w:right w:val="single" w:sz="8" w:space="0" w:color="000000"/>
            </w:tcBorders>
          </w:tcPr>
          <w:p w:rsidR="00914992" w:rsidRDefault="005358FE">
            <w:pPr>
              <w:jc w:val="center"/>
            </w:pPr>
            <w:r>
              <w:rPr>
                <w:rFonts w:ascii="Arial Narrow" w:eastAsia="Arial Narrow" w:hAnsi="Arial Narrow" w:cs="Arial Narrow"/>
                <w:b/>
                <w:sz w:val="20"/>
                <w:szCs w:val="20"/>
              </w:rPr>
              <w:t>skutočnosť</w:t>
            </w:r>
          </w:p>
        </w:tc>
        <w:tc>
          <w:tcPr>
            <w:tcW w:w="1039" w:type="dxa"/>
            <w:tcBorders>
              <w:top w:val="single" w:sz="8" w:space="0" w:color="000000"/>
              <w:left w:val="nil"/>
              <w:bottom w:val="single" w:sz="8" w:space="0" w:color="000000"/>
              <w:right w:val="single" w:sz="8" w:space="0" w:color="000000"/>
            </w:tcBorders>
          </w:tcPr>
          <w:p w:rsidR="00914992" w:rsidRDefault="005358FE">
            <w:pPr>
              <w:jc w:val="center"/>
            </w:pPr>
            <w:r>
              <w:rPr>
                <w:rFonts w:ascii="Arial Narrow" w:eastAsia="Arial Narrow" w:hAnsi="Arial Narrow" w:cs="Arial Narrow"/>
                <w:b/>
                <w:sz w:val="20"/>
                <w:szCs w:val="20"/>
              </w:rPr>
              <w:t>skutočnosť</w:t>
            </w:r>
          </w:p>
        </w:tc>
        <w:tc>
          <w:tcPr>
            <w:tcW w:w="1039" w:type="dxa"/>
            <w:tcBorders>
              <w:top w:val="single" w:sz="8" w:space="0" w:color="000000"/>
              <w:left w:val="nil"/>
              <w:bottom w:val="single" w:sz="8" w:space="0" w:color="000000"/>
              <w:right w:val="single" w:sz="8" w:space="0" w:color="000000"/>
            </w:tcBorders>
          </w:tcPr>
          <w:p w:rsidR="00914992" w:rsidRDefault="005358FE">
            <w:r>
              <w:rPr>
                <w:rFonts w:ascii="Arial Narrow" w:eastAsia="Arial Narrow" w:hAnsi="Arial Narrow" w:cs="Arial Narrow"/>
                <w:b/>
                <w:sz w:val="20"/>
                <w:szCs w:val="20"/>
              </w:rPr>
              <w:t>skutočnosť</w:t>
            </w:r>
          </w:p>
        </w:tc>
        <w:tc>
          <w:tcPr>
            <w:tcW w:w="1039" w:type="dxa"/>
            <w:tcBorders>
              <w:top w:val="single" w:sz="8" w:space="0" w:color="000000"/>
              <w:left w:val="nil"/>
              <w:bottom w:val="single" w:sz="8" w:space="0" w:color="000000"/>
              <w:right w:val="single" w:sz="8" w:space="0" w:color="000000"/>
            </w:tcBorders>
          </w:tcPr>
          <w:p w:rsidR="00914992" w:rsidRDefault="005358FE">
            <w:pPr>
              <w:jc w:val="center"/>
            </w:pPr>
            <w:r>
              <w:rPr>
                <w:rFonts w:ascii="Arial Narrow" w:eastAsia="Arial Narrow" w:hAnsi="Arial Narrow" w:cs="Arial Narrow"/>
                <w:b/>
                <w:sz w:val="20"/>
                <w:szCs w:val="20"/>
              </w:rPr>
              <w:t>skutočnosť</w:t>
            </w:r>
          </w:p>
        </w:tc>
      </w:tr>
      <w:tr w:rsidR="00914992">
        <w:trPr>
          <w:trHeight w:val="260"/>
        </w:trPr>
        <w:tc>
          <w:tcPr>
            <w:tcW w:w="2383" w:type="dxa"/>
            <w:tcBorders>
              <w:top w:val="single" w:sz="8" w:space="0" w:color="000000"/>
              <w:left w:val="single" w:sz="8" w:space="0" w:color="000000"/>
              <w:bottom w:val="single" w:sz="8" w:space="0" w:color="000000"/>
              <w:right w:val="single" w:sz="8" w:space="0" w:color="000000"/>
            </w:tcBorders>
          </w:tcPr>
          <w:p w:rsidR="00914992" w:rsidRDefault="005358FE">
            <w:r>
              <w:rPr>
                <w:rFonts w:ascii="Arial Narrow" w:eastAsia="Arial Narrow" w:hAnsi="Arial Narrow" w:cs="Arial Narrow"/>
                <w:sz w:val="20"/>
                <w:szCs w:val="20"/>
              </w:rPr>
              <w:t> </w:t>
            </w:r>
          </w:p>
        </w:tc>
        <w:tc>
          <w:tcPr>
            <w:tcW w:w="1039" w:type="dxa"/>
            <w:tcBorders>
              <w:top w:val="single" w:sz="8" w:space="0" w:color="000000"/>
              <w:left w:val="nil"/>
              <w:bottom w:val="single" w:sz="8" w:space="0" w:color="000000"/>
              <w:right w:val="single" w:sz="8" w:space="0" w:color="000000"/>
            </w:tcBorders>
          </w:tcPr>
          <w:p w:rsidR="00914992" w:rsidRDefault="005358FE">
            <w:pPr>
              <w:jc w:val="center"/>
            </w:pPr>
            <w:r>
              <w:rPr>
                <w:rFonts w:ascii="Arial Narrow" w:eastAsia="Arial Narrow" w:hAnsi="Arial Narrow" w:cs="Arial Narrow"/>
                <w:b/>
                <w:sz w:val="20"/>
                <w:szCs w:val="20"/>
              </w:rPr>
              <w:t>k 31.12.</w:t>
            </w:r>
          </w:p>
        </w:tc>
        <w:tc>
          <w:tcPr>
            <w:tcW w:w="1039" w:type="dxa"/>
            <w:tcBorders>
              <w:top w:val="single" w:sz="8" w:space="0" w:color="000000"/>
              <w:left w:val="nil"/>
              <w:bottom w:val="single" w:sz="8" w:space="0" w:color="000000"/>
              <w:right w:val="single" w:sz="8" w:space="0" w:color="000000"/>
            </w:tcBorders>
          </w:tcPr>
          <w:p w:rsidR="00914992" w:rsidRDefault="005358FE">
            <w:pPr>
              <w:jc w:val="center"/>
            </w:pPr>
            <w:r>
              <w:rPr>
                <w:rFonts w:ascii="Arial Narrow" w:eastAsia="Arial Narrow" w:hAnsi="Arial Narrow" w:cs="Arial Narrow"/>
                <w:b/>
                <w:sz w:val="20"/>
                <w:szCs w:val="20"/>
              </w:rPr>
              <w:t>k 31.12.</w:t>
            </w:r>
          </w:p>
        </w:tc>
        <w:tc>
          <w:tcPr>
            <w:tcW w:w="1039" w:type="dxa"/>
            <w:tcBorders>
              <w:top w:val="single" w:sz="8" w:space="0" w:color="000000"/>
              <w:left w:val="nil"/>
              <w:bottom w:val="single" w:sz="8" w:space="0" w:color="000000"/>
              <w:right w:val="single" w:sz="8" w:space="0" w:color="000000"/>
            </w:tcBorders>
          </w:tcPr>
          <w:p w:rsidR="00914992" w:rsidRDefault="005358FE">
            <w:r>
              <w:rPr>
                <w:rFonts w:ascii="Arial Narrow" w:eastAsia="Arial Narrow" w:hAnsi="Arial Narrow" w:cs="Arial Narrow"/>
                <w:b/>
                <w:sz w:val="20"/>
                <w:szCs w:val="20"/>
              </w:rPr>
              <w:t> K 31.12.</w:t>
            </w:r>
          </w:p>
        </w:tc>
        <w:tc>
          <w:tcPr>
            <w:tcW w:w="1039" w:type="dxa"/>
            <w:tcBorders>
              <w:top w:val="single" w:sz="8" w:space="0" w:color="000000"/>
              <w:left w:val="nil"/>
              <w:bottom w:val="single" w:sz="8" w:space="0" w:color="000000"/>
              <w:right w:val="single" w:sz="8" w:space="0" w:color="000000"/>
            </w:tcBorders>
          </w:tcPr>
          <w:p w:rsidR="00914992" w:rsidRDefault="005358FE">
            <w:pPr>
              <w:jc w:val="center"/>
            </w:pPr>
            <w:r>
              <w:rPr>
                <w:rFonts w:ascii="Arial Narrow" w:eastAsia="Arial Narrow" w:hAnsi="Arial Narrow" w:cs="Arial Narrow"/>
                <w:b/>
                <w:sz w:val="20"/>
                <w:szCs w:val="20"/>
              </w:rPr>
              <w:t>k 31.12.</w:t>
            </w:r>
          </w:p>
        </w:tc>
      </w:tr>
      <w:tr w:rsidR="00914992">
        <w:trPr>
          <w:trHeight w:val="260"/>
        </w:trPr>
        <w:tc>
          <w:tcPr>
            <w:tcW w:w="2383" w:type="dxa"/>
            <w:tcBorders>
              <w:top w:val="single" w:sz="8" w:space="0" w:color="000000"/>
              <w:left w:val="single" w:sz="8" w:space="0" w:color="000000"/>
              <w:bottom w:val="single" w:sz="8" w:space="0" w:color="000000"/>
              <w:right w:val="single" w:sz="8" w:space="0" w:color="000000"/>
            </w:tcBorders>
          </w:tcPr>
          <w:p w:rsidR="00914992" w:rsidRDefault="005358FE">
            <w:r>
              <w:rPr>
                <w:rFonts w:ascii="Arial Narrow" w:eastAsia="Arial Narrow" w:hAnsi="Arial Narrow" w:cs="Arial Narrow"/>
                <w:sz w:val="20"/>
                <w:szCs w:val="20"/>
              </w:rPr>
              <w:t>správa obce</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142 159,71</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149698,2</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153222,04</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162904,49</w:t>
            </w:r>
          </w:p>
        </w:tc>
      </w:tr>
      <w:tr w:rsidR="00914992">
        <w:trPr>
          <w:trHeight w:val="260"/>
        </w:trPr>
        <w:tc>
          <w:tcPr>
            <w:tcW w:w="2383" w:type="dxa"/>
            <w:tcBorders>
              <w:top w:val="single" w:sz="8" w:space="0" w:color="000000"/>
              <w:left w:val="single" w:sz="8" w:space="0" w:color="000000"/>
              <w:bottom w:val="single" w:sz="8" w:space="0" w:color="000000"/>
              <w:right w:val="single" w:sz="8" w:space="0" w:color="000000"/>
            </w:tcBorders>
          </w:tcPr>
          <w:p w:rsidR="00914992" w:rsidRDefault="005358FE">
            <w:r>
              <w:rPr>
                <w:rFonts w:ascii="Arial Narrow" w:eastAsia="Arial Narrow" w:hAnsi="Arial Narrow" w:cs="Arial Narrow"/>
                <w:sz w:val="20"/>
                <w:szCs w:val="20"/>
              </w:rPr>
              <w:t>fin. oblasť</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1 325</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1303,44</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2308,97</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2199,34</w:t>
            </w:r>
          </w:p>
        </w:tc>
      </w:tr>
      <w:tr w:rsidR="00914992">
        <w:trPr>
          <w:trHeight w:val="260"/>
        </w:trPr>
        <w:tc>
          <w:tcPr>
            <w:tcW w:w="2383" w:type="dxa"/>
            <w:tcBorders>
              <w:top w:val="single" w:sz="8" w:space="0" w:color="000000"/>
              <w:left w:val="single" w:sz="8" w:space="0" w:color="000000"/>
              <w:bottom w:val="single" w:sz="8" w:space="0" w:color="000000"/>
              <w:right w:val="single" w:sz="8" w:space="0" w:color="000000"/>
            </w:tcBorders>
          </w:tcPr>
          <w:p w:rsidR="00914992" w:rsidRDefault="005358FE">
            <w:r>
              <w:rPr>
                <w:rFonts w:ascii="Arial Narrow" w:eastAsia="Arial Narrow" w:hAnsi="Arial Narrow" w:cs="Arial Narrow"/>
                <w:sz w:val="20"/>
                <w:szCs w:val="20"/>
              </w:rPr>
              <w:t>matrika</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2 784,15</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2787,95</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1807,10</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1832,87</w:t>
            </w:r>
          </w:p>
        </w:tc>
      </w:tr>
      <w:tr w:rsidR="00914992">
        <w:trPr>
          <w:trHeight w:val="260"/>
        </w:trPr>
        <w:tc>
          <w:tcPr>
            <w:tcW w:w="2383" w:type="dxa"/>
            <w:tcBorders>
              <w:top w:val="single" w:sz="8" w:space="0" w:color="000000"/>
              <w:left w:val="single" w:sz="8" w:space="0" w:color="000000"/>
              <w:bottom w:val="single" w:sz="8" w:space="0" w:color="000000"/>
              <w:right w:val="single" w:sz="8" w:space="0" w:color="000000"/>
            </w:tcBorders>
          </w:tcPr>
          <w:p w:rsidR="00914992" w:rsidRDefault="005358FE">
            <w:r>
              <w:rPr>
                <w:rFonts w:ascii="Arial Narrow" w:eastAsia="Arial Narrow" w:hAnsi="Arial Narrow" w:cs="Arial Narrow"/>
                <w:sz w:val="20"/>
                <w:szCs w:val="20"/>
              </w:rPr>
              <w:t>verejné služby (voľby)</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1 418,99</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844,96</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600</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2575,85</w:t>
            </w:r>
          </w:p>
        </w:tc>
      </w:tr>
      <w:tr w:rsidR="00914992">
        <w:trPr>
          <w:trHeight w:val="260"/>
        </w:trPr>
        <w:tc>
          <w:tcPr>
            <w:tcW w:w="2383" w:type="dxa"/>
            <w:tcBorders>
              <w:top w:val="single" w:sz="8" w:space="0" w:color="000000"/>
              <w:left w:val="single" w:sz="8" w:space="0" w:color="000000"/>
              <w:bottom w:val="single" w:sz="8" w:space="0" w:color="000000"/>
              <w:right w:val="single" w:sz="8" w:space="0" w:color="000000"/>
            </w:tcBorders>
          </w:tcPr>
          <w:p w:rsidR="00914992" w:rsidRDefault="005358FE">
            <w:r>
              <w:rPr>
                <w:rFonts w:ascii="Arial Narrow" w:eastAsia="Arial Narrow" w:hAnsi="Arial Narrow" w:cs="Arial Narrow"/>
                <w:sz w:val="20"/>
                <w:szCs w:val="20"/>
              </w:rPr>
              <w:t>Požiarnici</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2 615</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2944,04</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2998,14</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1391,20</w:t>
            </w:r>
          </w:p>
        </w:tc>
      </w:tr>
      <w:tr w:rsidR="00914992">
        <w:trPr>
          <w:trHeight w:val="260"/>
        </w:trPr>
        <w:tc>
          <w:tcPr>
            <w:tcW w:w="2383" w:type="dxa"/>
            <w:tcBorders>
              <w:top w:val="single" w:sz="8" w:space="0" w:color="000000"/>
              <w:left w:val="single" w:sz="8" w:space="0" w:color="000000"/>
              <w:bottom w:val="single" w:sz="8" w:space="0" w:color="000000"/>
              <w:right w:val="single" w:sz="8" w:space="0" w:color="000000"/>
            </w:tcBorders>
          </w:tcPr>
          <w:p w:rsidR="00914992" w:rsidRDefault="005358FE">
            <w:r>
              <w:rPr>
                <w:rFonts w:ascii="Arial Narrow" w:eastAsia="Arial Narrow" w:hAnsi="Arial Narrow" w:cs="Arial Narrow"/>
                <w:sz w:val="20"/>
                <w:szCs w:val="20"/>
              </w:rPr>
              <w:t>cesty</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1 480</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5174,08</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7954,01</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6162,87</w:t>
            </w:r>
          </w:p>
        </w:tc>
      </w:tr>
      <w:tr w:rsidR="00914992">
        <w:trPr>
          <w:trHeight w:val="260"/>
        </w:trPr>
        <w:tc>
          <w:tcPr>
            <w:tcW w:w="2383" w:type="dxa"/>
            <w:tcBorders>
              <w:top w:val="single" w:sz="8" w:space="0" w:color="000000"/>
              <w:left w:val="single" w:sz="8" w:space="0" w:color="000000"/>
              <w:bottom w:val="single" w:sz="8" w:space="0" w:color="000000"/>
              <w:right w:val="single" w:sz="8" w:space="0" w:color="000000"/>
            </w:tcBorders>
          </w:tcPr>
          <w:p w:rsidR="00914992" w:rsidRDefault="005358FE">
            <w:r>
              <w:rPr>
                <w:rFonts w:ascii="Arial Narrow" w:eastAsia="Arial Narrow" w:hAnsi="Arial Narrow" w:cs="Arial Narrow"/>
                <w:sz w:val="20"/>
                <w:szCs w:val="20"/>
              </w:rPr>
              <w:t>odpad</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21 800</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21847,79</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25465,99</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23003,84</w:t>
            </w:r>
          </w:p>
        </w:tc>
      </w:tr>
      <w:tr w:rsidR="00914992">
        <w:trPr>
          <w:trHeight w:val="260"/>
        </w:trPr>
        <w:tc>
          <w:tcPr>
            <w:tcW w:w="2383" w:type="dxa"/>
            <w:tcBorders>
              <w:top w:val="single" w:sz="8" w:space="0" w:color="000000"/>
              <w:left w:val="single" w:sz="8" w:space="0" w:color="000000"/>
              <w:bottom w:val="single" w:sz="8" w:space="0" w:color="000000"/>
              <w:right w:val="single" w:sz="8" w:space="0" w:color="000000"/>
            </w:tcBorders>
          </w:tcPr>
          <w:p w:rsidR="00914992" w:rsidRDefault="005358FE">
            <w:r>
              <w:rPr>
                <w:rFonts w:ascii="Arial Narrow" w:eastAsia="Arial Narrow" w:hAnsi="Arial Narrow" w:cs="Arial Narrow"/>
                <w:sz w:val="20"/>
                <w:szCs w:val="20"/>
              </w:rPr>
              <w:t>Služby občanom</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619</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191,16</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1344,95</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7328,39</w:t>
            </w:r>
          </w:p>
        </w:tc>
      </w:tr>
      <w:tr w:rsidR="00914992">
        <w:trPr>
          <w:trHeight w:val="260"/>
        </w:trPr>
        <w:tc>
          <w:tcPr>
            <w:tcW w:w="2383" w:type="dxa"/>
            <w:tcBorders>
              <w:top w:val="single" w:sz="8" w:space="0" w:color="000000"/>
              <w:left w:val="single" w:sz="8" w:space="0" w:color="000000"/>
              <w:bottom w:val="single" w:sz="8" w:space="0" w:color="000000"/>
              <w:right w:val="single" w:sz="8" w:space="0" w:color="000000"/>
            </w:tcBorders>
          </w:tcPr>
          <w:p w:rsidR="00914992" w:rsidRDefault="005358FE">
            <w:r>
              <w:rPr>
                <w:rFonts w:ascii="Arial Narrow" w:eastAsia="Arial Narrow" w:hAnsi="Arial Narrow" w:cs="Arial Narrow"/>
                <w:sz w:val="20"/>
                <w:szCs w:val="20"/>
              </w:rPr>
              <w:t>osvetlenie</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930</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2187,19</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1514,01</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3167,36</w:t>
            </w:r>
          </w:p>
        </w:tc>
      </w:tr>
      <w:tr w:rsidR="00914992">
        <w:trPr>
          <w:trHeight w:val="260"/>
        </w:trPr>
        <w:tc>
          <w:tcPr>
            <w:tcW w:w="2383" w:type="dxa"/>
            <w:tcBorders>
              <w:top w:val="single" w:sz="8" w:space="0" w:color="000000"/>
              <w:left w:val="single" w:sz="8" w:space="0" w:color="000000"/>
              <w:bottom w:val="single" w:sz="8" w:space="0" w:color="000000"/>
              <w:right w:val="single" w:sz="8" w:space="0" w:color="000000"/>
            </w:tcBorders>
          </w:tcPr>
          <w:p w:rsidR="00914992" w:rsidRDefault="005358FE">
            <w:r>
              <w:rPr>
                <w:rFonts w:ascii="Arial Narrow" w:eastAsia="Arial Narrow" w:hAnsi="Arial Narrow" w:cs="Arial Narrow"/>
                <w:sz w:val="20"/>
                <w:szCs w:val="20"/>
              </w:rPr>
              <w:t>šport</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2 260</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2909,77</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1719,57</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914,30</w:t>
            </w:r>
          </w:p>
        </w:tc>
      </w:tr>
      <w:tr w:rsidR="00914992">
        <w:trPr>
          <w:trHeight w:val="260"/>
        </w:trPr>
        <w:tc>
          <w:tcPr>
            <w:tcW w:w="2383" w:type="dxa"/>
            <w:tcBorders>
              <w:top w:val="single" w:sz="8" w:space="0" w:color="000000"/>
              <w:left w:val="single" w:sz="8" w:space="0" w:color="000000"/>
              <w:bottom w:val="single" w:sz="8" w:space="0" w:color="000000"/>
              <w:right w:val="single" w:sz="8" w:space="0" w:color="000000"/>
            </w:tcBorders>
          </w:tcPr>
          <w:p w:rsidR="00914992" w:rsidRDefault="005358FE">
            <w:r>
              <w:rPr>
                <w:rFonts w:ascii="Arial Narrow" w:eastAsia="Arial Narrow" w:hAnsi="Arial Narrow" w:cs="Arial Narrow"/>
                <w:sz w:val="20"/>
                <w:szCs w:val="20"/>
              </w:rPr>
              <w:t>knižnica</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388</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400,97</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606,92</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510,95</w:t>
            </w:r>
          </w:p>
        </w:tc>
      </w:tr>
      <w:tr w:rsidR="00914992">
        <w:trPr>
          <w:trHeight w:val="260"/>
        </w:trPr>
        <w:tc>
          <w:tcPr>
            <w:tcW w:w="2383" w:type="dxa"/>
            <w:tcBorders>
              <w:top w:val="single" w:sz="8" w:space="0" w:color="000000"/>
              <w:left w:val="single" w:sz="8" w:space="0" w:color="000000"/>
              <w:bottom w:val="single" w:sz="8" w:space="0" w:color="000000"/>
              <w:right w:val="single" w:sz="8" w:space="0" w:color="000000"/>
            </w:tcBorders>
          </w:tcPr>
          <w:p w:rsidR="00914992" w:rsidRDefault="005358FE">
            <w:r>
              <w:rPr>
                <w:rFonts w:ascii="Arial Narrow" w:eastAsia="Arial Narrow" w:hAnsi="Arial Narrow" w:cs="Arial Narrow"/>
                <w:sz w:val="20"/>
                <w:szCs w:val="20"/>
              </w:rPr>
              <w:t>kultúra</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3 937</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8269,15</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14925,57</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14239,78</w:t>
            </w:r>
          </w:p>
        </w:tc>
      </w:tr>
      <w:tr w:rsidR="00914992">
        <w:trPr>
          <w:trHeight w:val="260"/>
        </w:trPr>
        <w:tc>
          <w:tcPr>
            <w:tcW w:w="2383" w:type="dxa"/>
            <w:tcBorders>
              <w:top w:val="single" w:sz="8" w:space="0" w:color="000000"/>
              <w:left w:val="single" w:sz="8" w:space="0" w:color="000000"/>
              <w:bottom w:val="single" w:sz="8" w:space="0" w:color="000000"/>
              <w:right w:val="single" w:sz="8" w:space="0" w:color="000000"/>
            </w:tcBorders>
          </w:tcPr>
          <w:p w:rsidR="00914992" w:rsidRDefault="005358FE">
            <w:r>
              <w:rPr>
                <w:rFonts w:ascii="Arial Narrow" w:eastAsia="Arial Narrow" w:hAnsi="Arial Narrow" w:cs="Arial Narrow"/>
                <w:sz w:val="20"/>
                <w:szCs w:val="20"/>
              </w:rPr>
              <w:t>školstvo</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0</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0</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0</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24 000,00</w:t>
            </w:r>
          </w:p>
        </w:tc>
      </w:tr>
      <w:tr w:rsidR="00914992">
        <w:trPr>
          <w:trHeight w:val="260"/>
        </w:trPr>
        <w:tc>
          <w:tcPr>
            <w:tcW w:w="2383" w:type="dxa"/>
            <w:tcBorders>
              <w:top w:val="single" w:sz="8" w:space="0" w:color="000000"/>
              <w:left w:val="single" w:sz="8" w:space="0" w:color="000000"/>
              <w:bottom w:val="single" w:sz="8" w:space="0" w:color="000000"/>
              <w:right w:val="single" w:sz="8" w:space="0" w:color="000000"/>
            </w:tcBorders>
          </w:tcPr>
          <w:p w:rsidR="00914992" w:rsidRDefault="005358FE">
            <w:r>
              <w:rPr>
                <w:rFonts w:ascii="Arial Narrow" w:eastAsia="Arial Narrow" w:hAnsi="Arial Narrow" w:cs="Arial Narrow"/>
                <w:sz w:val="20"/>
                <w:szCs w:val="20"/>
              </w:rPr>
              <w:t>rozhlas</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0</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454,74</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740,92</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2857,05</w:t>
            </w:r>
          </w:p>
        </w:tc>
      </w:tr>
      <w:tr w:rsidR="00914992">
        <w:trPr>
          <w:trHeight w:val="260"/>
        </w:trPr>
        <w:tc>
          <w:tcPr>
            <w:tcW w:w="2383" w:type="dxa"/>
            <w:tcBorders>
              <w:top w:val="single" w:sz="8" w:space="0" w:color="000000"/>
              <w:left w:val="single" w:sz="8" w:space="0" w:color="000000"/>
              <w:bottom w:val="single" w:sz="8" w:space="0" w:color="000000"/>
              <w:right w:val="single" w:sz="8" w:space="0" w:color="000000"/>
            </w:tcBorders>
          </w:tcPr>
          <w:p w:rsidR="00914992" w:rsidRDefault="005358FE">
            <w:r>
              <w:rPr>
                <w:rFonts w:ascii="Arial Narrow" w:eastAsia="Arial Narrow" w:hAnsi="Arial Narrow" w:cs="Arial Narrow"/>
                <w:sz w:val="20"/>
                <w:szCs w:val="20"/>
              </w:rPr>
              <w:t>opatrovatelky</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22 500</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22005,94</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18266,76</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15923,51</w:t>
            </w:r>
          </w:p>
        </w:tc>
      </w:tr>
      <w:tr w:rsidR="00914992">
        <w:trPr>
          <w:trHeight w:val="260"/>
        </w:trPr>
        <w:tc>
          <w:tcPr>
            <w:tcW w:w="2383" w:type="dxa"/>
            <w:tcBorders>
              <w:top w:val="single" w:sz="8" w:space="0" w:color="000000"/>
              <w:left w:val="single" w:sz="8" w:space="0" w:color="000000"/>
              <w:bottom w:val="single" w:sz="8" w:space="0" w:color="000000"/>
              <w:right w:val="single" w:sz="8" w:space="0" w:color="000000"/>
            </w:tcBorders>
          </w:tcPr>
          <w:p w:rsidR="00914992" w:rsidRDefault="005358FE">
            <w:r>
              <w:rPr>
                <w:rFonts w:ascii="Arial Narrow" w:eastAsia="Arial Narrow" w:hAnsi="Arial Narrow" w:cs="Arial Narrow"/>
                <w:sz w:val="20"/>
                <w:szCs w:val="20"/>
              </w:rPr>
              <w:t>SPOLU</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204 216,65</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221019,3</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233474,95</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269011,80</w:t>
            </w:r>
          </w:p>
        </w:tc>
      </w:tr>
    </w:tbl>
    <w:p w:rsidR="00914992" w:rsidRDefault="00914992"/>
    <w:p w:rsidR="00914992" w:rsidRDefault="00914992"/>
    <w:tbl>
      <w:tblPr>
        <w:tblStyle w:val="aff0"/>
        <w:tblW w:w="6556" w:type="dxa"/>
        <w:tblInd w:w="-15" w:type="dxa"/>
        <w:tblLayout w:type="fixed"/>
        <w:tblLook w:val="0000"/>
      </w:tblPr>
      <w:tblGrid>
        <w:gridCol w:w="2400"/>
        <w:gridCol w:w="1039"/>
        <w:gridCol w:w="1039"/>
        <w:gridCol w:w="1039"/>
        <w:gridCol w:w="1039"/>
      </w:tblGrid>
      <w:tr w:rsidR="00914992">
        <w:trPr>
          <w:trHeight w:val="260"/>
        </w:trPr>
        <w:tc>
          <w:tcPr>
            <w:tcW w:w="2401" w:type="dxa"/>
            <w:tcBorders>
              <w:top w:val="nil"/>
              <w:left w:val="nil"/>
              <w:bottom w:val="single" w:sz="8" w:space="0" w:color="000000"/>
              <w:right w:val="nil"/>
            </w:tcBorders>
          </w:tcPr>
          <w:p w:rsidR="00914992" w:rsidRDefault="005358FE">
            <w:r>
              <w:rPr>
                <w:rFonts w:ascii="Arial Narrow" w:eastAsia="Arial Narrow" w:hAnsi="Arial Narrow" w:cs="Arial Narrow"/>
                <w:sz w:val="20"/>
                <w:szCs w:val="20"/>
              </w:rPr>
              <w:t> </w:t>
            </w:r>
          </w:p>
        </w:tc>
        <w:tc>
          <w:tcPr>
            <w:tcW w:w="1039" w:type="dxa"/>
            <w:tcBorders>
              <w:top w:val="nil"/>
              <w:left w:val="nil"/>
              <w:bottom w:val="single" w:sz="8" w:space="0" w:color="000000"/>
              <w:right w:val="nil"/>
            </w:tcBorders>
          </w:tcPr>
          <w:p w:rsidR="00914992" w:rsidRDefault="005358FE">
            <w:pPr>
              <w:jc w:val="center"/>
            </w:pPr>
            <w:r>
              <w:rPr>
                <w:rFonts w:ascii="Arial Narrow" w:eastAsia="Arial Narrow" w:hAnsi="Arial Narrow" w:cs="Arial Narrow"/>
                <w:b/>
                <w:sz w:val="20"/>
                <w:szCs w:val="20"/>
              </w:rPr>
              <w:t>2011</w:t>
            </w:r>
          </w:p>
        </w:tc>
        <w:tc>
          <w:tcPr>
            <w:tcW w:w="1039" w:type="dxa"/>
            <w:tcBorders>
              <w:top w:val="nil"/>
              <w:left w:val="nil"/>
              <w:bottom w:val="single" w:sz="8" w:space="0" w:color="000000"/>
              <w:right w:val="nil"/>
            </w:tcBorders>
          </w:tcPr>
          <w:p w:rsidR="00914992" w:rsidRDefault="005358FE">
            <w:pPr>
              <w:jc w:val="center"/>
            </w:pPr>
            <w:r>
              <w:rPr>
                <w:rFonts w:ascii="Arial Narrow" w:eastAsia="Arial Narrow" w:hAnsi="Arial Narrow" w:cs="Arial Narrow"/>
                <w:b/>
                <w:sz w:val="20"/>
                <w:szCs w:val="20"/>
              </w:rPr>
              <w:t>2012</w:t>
            </w:r>
          </w:p>
        </w:tc>
        <w:tc>
          <w:tcPr>
            <w:tcW w:w="1039" w:type="dxa"/>
            <w:tcBorders>
              <w:top w:val="nil"/>
              <w:left w:val="nil"/>
              <w:bottom w:val="single" w:sz="8" w:space="0" w:color="000000"/>
              <w:right w:val="nil"/>
            </w:tcBorders>
          </w:tcPr>
          <w:p w:rsidR="00914992" w:rsidRDefault="005358FE">
            <w:pPr>
              <w:jc w:val="center"/>
            </w:pPr>
            <w:r>
              <w:rPr>
                <w:rFonts w:ascii="Arial Narrow" w:eastAsia="Arial Narrow" w:hAnsi="Arial Narrow" w:cs="Arial Narrow"/>
                <w:b/>
                <w:sz w:val="20"/>
                <w:szCs w:val="20"/>
              </w:rPr>
              <w:t>2013</w:t>
            </w:r>
          </w:p>
        </w:tc>
        <w:tc>
          <w:tcPr>
            <w:tcW w:w="1039" w:type="dxa"/>
            <w:tcBorders>
              <w:top w:val="nil"/>
              <w:left w:val="nil"/>
              <w:bottom w:val="single" w:sz="8" w:space="0" w:color="000000"/>
              <w:right w:val="nil"/>
            </w:tcBorders>
          </w:tcPr>
          <w:p w:rsidR="00914992" w:rsidRDefault="005358FE">
            <w:pPr>
              <w:jc w:val="center"/>
            </w:pPr>
            <w:r>
              <w:rPr>
                <w:rFonts w:ascii="Arial Narrow" w:eastAsia="Arial Narrow" w:hAnsi="Arial Narrow" w:cs="Arial Narrow"/>
                <w:b/>
                <w:sz w:val="20"/>
                <w:szCs w:val="20"/>
              </w:rPr>
              <w:t>2014</w:t>
            </w:r>
          </w:p>
        </w:tc>
      </w:tr>
      <w:tr w:rsidR="00914992">
        <w:trPr>
          <w:trHeight w:val="260"/>
        </w:trPr>
        <w:tc>
          <w:tcPr>
            <w:tcW w:w="2401" w:type="dxa"/>
            <w:tcBorders>
              <w:top w:val="single" w:sz="8" w:space="0" w:color="000000"/>
              <w:left w:val="single" w:sz="8" w:space="0" w:color="000000"/>
              <w:bottom w:val="single" w:sz="8" w:space="0" w:color="000000"/>
              <w:right w:val="single" w:sz="8" w:space="0" w:color="000000"/>
            </w:tcBorders>
          </w:tcPr>
          <w:p w:rsidR="00914992" w:rsidRDefault="005358FE">
            <w:r>
              <w:rPr>
                <w:rFonts w:ascii="Arial Narrow" w:eastAsia="Arial Narrow" w:hAnsi="Arial Narrow" w:cs="Arial Narrow"/>
                <w:sz w:val="20"/>
                <w:szCs w:val="20"/>
              </w:rPr>
              <w:t>Bežný rozpočet školy VÝDAVKY</w:t>
            </w:r>
          </w:p>
        </w:tc>
        <w:tc>
          <w:tcPr>
            <w:tcW w:w="1039" w:type="dxa"/>
            <w:tcBorders>
              <w:top w:val="single" w:sz="8" w:space="0" w:color="000000"/>
              <w:left w:val="nil"/>
              <w:bottom w:val="single" w:sz="8" w:space="0" w:color="000000"/>
              <w:right w:val="single" w:sz="8" w:space="0" w:color="000000"/>
            </w:tcBorders>
          </w:tcPr>
          <w:p w:rsidR="00914992" w:rsidRDefault="005358FE">
            <w:pPr>
              <w:jc w:val="center"/>
            </w:pPr>
            <w:r>
              <w:rPr>
                <w:rFonts w:ascii="Arial Narrow" w:eastAsia="Arial Narrow" w:hAnsi="Arial Narrow" w:cs="Arial Narrow"/>
                <w:b/>
                <w:sz w:val="20"/>
                <w:szCs w:val="20"/>
              </w:rPr>
              <w:t>skutočnosť</w:t>
            </w:r>
          </w:p>
        </w:tc>
        <w:tc>
          <w:tcPr>
            <w:tcW w:w="1039" w:type="dxa"/>
            <w:tcBorders>
              <w:top w:val="single" w:sz="8" w:space="0" w:color="000000"/>
              <w:left w:val="nil"/>
              <w:bottom w:val="single" w:sz="8" w:space="0" w:color="000000"/>
              <w:right w:val="single" w:sz="8" w:space="0" w:color="000000"/>
            </w:tcBorders>
          </w:tcPr>
          <w:p w:rsidR="00914992" w:rsidRDefault="005358FE">
            <w:pPr>
              <w:jc w:val="center"/>
            </w:pPr>
            <w:r>
              <w:rPr>
                <w:rFonts w:ascii="Arial Narrow" w:eastAsia="Arial Narrow" w:hAnsi="Arial Narrow" w:cs="Arial Narrow"/>
                <w:b/>
                <w:sz w:val="20"/>
                <w:szCs w:val="20"/>
              </w:rPr>
              <w:t>skutočnosť</w:t>
            </w:r>
          </w:p>
        </w:tc>
        <w:tc>
          <w:tcPr>
            <w:tcW w:w="1039" w:type="dxa"/>
            <w:tcBorders>
              <w:top w:val="single" w:sz="8" w:space="0" w:color="000000"/>
              <w:left w:val="nil"/>
              <w:bottom w:val="single" w:sz="8" w:space="0" w:color="000000"/>
              <w:right w:val="single" w:sz="8" w:space="0" w:color="000000"/>
            </w:tcBorders>
          </w:tcPr>
          <w:p w:rsidR="00914992" w:rsidRDefault="005358FE">
            <w:r>
              <w:rPr>
                <w:rFonts w:ascii="Arial Narrow" w:eastAsia="Arial Narrow" w:hAnsi="Arial Narrow" w:cs="Arial Narrow"/>
                <w:b/>
                <w:sz w:val="20"/>
                <w:szCs w:val="20"/>
              </w:rPr>
              <w:t>skutočnosť</w:t>
            </w:r>
          </w:p>
        </w:tc>
        <w:tc>
          <w:tcPr>
            <w:tcW w:w="1039" w:type="dxa"/>
            <w:tcBorders>
              <w:top w:val="single" w:sz="8" w:space="0" w:color="000000"/>
              <w:left w:val="nil"/>
              <w:bottom w:val="single" w:sz="8" w:space="0" w:color="000000"/>
              <w:right w:val="single" w:sz="8" w:space="0" w:color="000000"/>
            </w:tcBorders>
          </w:tcPr>
          <w:p w:rsidR="00914992" w:rsidRDefault="005358FE">
            <w:pPr>
              <w:jc w:val="center"/>
            </w:pPr>
            <w:r>
              <w:rPr>
                <w:rFonts w:ascii="Arial Narrow" w:eastAsia="Arial Narrow" w:hAnsi="Arial Narrow" w:cs="Arial Narrow"/>
                <w:b/>
                <w:sz w:val="20"/>
                <w:szCs w:val="20"/>
              </w:rPr>
              <w:t>skutočnosť</w:t>
            </w:r>
          </w:p>
        </w:tc>
      </w:tr>
      <w:tr w:rsidR="00914992">
        <w:trPr>
          <w:trHeight w:val="260"/>
        </w:trPr>
        <w:tc>
          <w:tcPr>
            <w:tcW w:w="2401" w:type="dxa"/>
            <w:tcBorders>
              <w:top w:val="single" w:sz="8" w:space="0" w:color="000000"/>
              <w:left w:val="single" w:sz="8" w:space="0" w:color="000000"/>
              <w:bottom w:val="single" w:sz="8" w:space="0" w:color="000000"/>
              <w:right w:val="single" w:sz="8" w:space="0" w:color="000000"/>
            </w:tcBorders>
          </w:tcPr>
          <w:p w:rsidR="00914992" w:rsidRDefault="005358FE">
            <w:r>
              <w:rPr>
                <w:rFonts w:ascii="Arial Narrow" w:eastAsia="Arial Narrow" w:hAnsi="Arial Narrow" w:cs="Arial Narrow"/>
                <w:sz w:val="20"/>
                <w:szCs w:val="20"/>
              </w:rPr>
              <w:t> </w:t>
            </w:r>
          </w:p>
        </w:tc>
        <w:tc>
          <w:tcPr>
            <w:tcW w:w="1039" w:type="dxa"/>
            <w:tcBorders>
              <w:top w:val="single" w:sz="8" w:space="0" w:color="000000"/>
              <w:left w:val="nil"/>
              <w:bottom w:val="single" w:sz="8" w:space="0" w:color="000000"/>
              <w:right w:val="single" w:sz="8" w:space="0" w:color="000000"/>
            </w:tcBorders>
          </w:tcPr>
          <w:p w:rsidR="00914992" w:rsidRDefault="005358FE">
            <w:pPr>
              <w:jc w:val="center"/>
            </w:pPr>
            <w:r>
              <w:rPr>
                <w:rFonts w:ascii="Arial Narrow" w:eastAsia="Arial Narrow" w:hAnsi="Arial Narrow" w:cs="Arial Narrow"/>
                <w:b/>
                <w:sz w:val="20"/>
                <w:szCs w:val="20"/>
              </w:rPr>
              <w:t>k 31.12.</w:t>
            </w:r>
          </w:p>
        </w:tc>
        <w:tc>
          <w:tcPr>
            <w:tcW w:w="1039" w:type="dxa"/>
            <w:tcBorders>
              <w:top w:val="single" w:sz="8" w:space="0" w:color="000000"/>
              <w:left w:val="nil"/>
              <w:bottom w:val="single" w:sz="8" w:space="0" w:color="000000"/>
              <w:right w:val="single" w:sz="8" w:space="0" w:color="000000"/>
            </w:tcBorders>
          </w:tcPr>
          <w:p w:rsidR="00914992" w:rsidRDefault="005358FE">
            <w:pPr>
              <w:jc w:val="center"/>
            </w:pPr>
            <w:r>
              <w:rPr>
                <w:rFonts w:ascii="Arial Narrow" w:eastAsia="Arial Narrow" w:hAnsi="Arial Narrow" w:cs="Arial Narrow"/>
                <w:b/>
                <w:sz w:val="20"/>
                <w:szCs w:val="20"/>
              </w:rPr>
              <w:t>k 31.12.</w:t>
            </w:r>
          </w:p>
        </w:tc>
        <w:tc>
          <w:tcPr>
            <w:tcW w:w="1039" w:type="dxa"/>
            <w:tcBorders>
              <w:top w:val="single" w:sz="8" w:space="0" w:color="000000"/>
              <w:left w:val="nil"/>
              <w:bottom w:val="single" w:sz="8" w:space="0" w:color="000000"/>
              <w:right w:val="single" w:sz="8" w:space="0" w:color="000000"/>
            </w:tcBorders>
          </w:tcPr>
          <w:p w:rsidR="00914992" w:rsidRDefault="005358FE">
            <w:r>
              <w:rPr>
                <w:rFonts w:ascii="Arial Narrow" w:eastAsia="Arial Narrow" w:hAnsi="Arial Narrow" w:cs="Arial Narrow"/>
                <w:b/>
                <w:sz w:val="20"/>
                <w:szCs w:val="20"/>
              </w:rPr>
              <w:t> K 31.12.</w:t>
            </w:r>
          </w:p>
        </w:tc>
        <w:tc>
          <w:tcPr>
            <w:tcW w:w="1039" w:type="dxa"/>
            <w:tcBorders>
              <w:top w:val="single" w:sz="8" w:space="0" w:color="000000"/>
              <w:left w:val="nil"/>
              <w:bottom w:val="single" w:sz="8" w:space="0" w:color="000000"/>
              <w:right w:val="single" w:sz="8" w:space="0" w:color="000000"/>
            </w:tcBorders>
          </w:tcPr>
          <w:p w:rsidR="00914992" w:rsidRDefault="005358FE">
            <w:pPr>
              <w:jc w:val="center"/>
            </w:pPr>
            <w:r>
              <w:rPr>
                <w:rFonts w:ascii="Arial Narrow" w:eastAsia="Arial Narrow" w:hAnsi="Arial Narrow" w:cs="Arial Narrow"/>
                <w:b/>
                <w:sz w:val="20"/>
                <w:szCs w:val="20"/>
              </w:rPr>
              <w:t>k 31.12.</w:t>
            </w:r>
          </w:p>
        </w:tc>
      </w:tr>
      <w:tr w:rsidR="00914992">
        <w:trPr>
          <w:trHeight w:val="260"/>
        </w:trPr>
        <w:tc>
          <w:tcPr>
            <w:tcW w:w="2401" w:type="dxa"/>
            <w:tcBorders>
              <w:top w:val="single" w:sz="8" w:space="0" w:color="000000"/>
              <w:left w:val="single" w:sz="8" w:space="0" w:color="000000"/>
              <w:bottom w:val="single" w:sz="8" w:space="0" w:color="000000"/>
              <w:right w:val="single" w:sz="8" w:space="0" w:color="000000"/>
            </w:tcBorders>
          </w:tcPr>
          <w:p w:rsidR="00914992" w:rsidRDefault="005358FE">
            <w:r>
              <w:rPr>
                <w:rFonts w:ascii="Arial Narrow" w:eastAsia="Arial Narrow" w:hAnsi="Arial Narrow" w:cs="Arial Narrow"/>
                <w:sz w:val="20"/>
                <w:szCs w:val="20"/>
              </w:rPr>
              <w:t>prenesené komptencie</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179129,32</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194595,1</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168000</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199844,21</w:t>
            </w:r>
          </w:p>
        </w:tc>
      </w:tr>
      <w:tr w:rsidR="00914992">
        <w:trPr>
          <w:trHeight w:val="260"/>
        </w:trPr>
        <w:tc>
          <w:tcPr>
            <w:tcW w:w="2401" w:type="dxa"/>
            <w:tcBorders>
              <w:top w:val="single" w:sz="8" w:space="0" w:color="000000"/>
              <w:left w:val="single" w:sz="8" w:space="0" w:color="000000"/>
              <w:bottom w:val="single" w:sz="8" w:space="0" w:color="000000"/>
              <w:right w:val="single" w:sz="8" w:space="0" w:color="000000"/>
            </w:tcBorders>
          </w:tcPr>
          <w:p w:rsidR="00914992" w:rsidRDefault="005358FE">
            <w:r>
              <w:rPr>
                <w:rFonts w:ascii="Arial Narrow" w:eastAsia="Arial Narrow" w:hAnsi="Arial Narrow" w:cs="Arial Narrow"/>
                <w:sz w:val="20"/>
                <w:szCs w:val="20"/>
              </w:rPr>
              <w:t>originálne kompetencie</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103458,43</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134772,61</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115000</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143895,87</w:t>
            </w:r>
          </w:p>
        </w:tc>
      </w:tr>
      <w:tr w:rsidR="00914992">
        <w:trPr>
          <w:trHeight w:val="260"/>
        </w:trPr>
        <w:tc>
          <w:tcPr>
            <w:tcW w:w="2401" w:type="dxa"/>
            <w:tcBorders>
              <w:top w:val="single" w:sz="8" w:space="0" w:color="000000"/>
              <w:left w:val="single" w:sz="8" w:space="0" w:color="000000"/>
              <w:bottom w:val="single" w:sz="8" w:space="0" w:color="000000"/>
              <w:right w:val="single" w:sz="8" w:space="0" w:color="000000"/>
            </w:tcBorders>
          </w:tcPr>
          <w:p w:rsidR="00914992" w:rsidRDefault="005358FE">
            <w:r>
              <w:rPr>
                <w:rFonts w:ascii="Arial Narrow" w:eastAsia="Arial Narrow" w:hAnsi="Arial Narrow" w:cs="Arial Narrow"/>
                <w:sz w:val="20"/>
                <w:szCs w:val="20"/>
              </w:rPr>
              <w:t>SPOLU</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282587,75</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329367,71</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283000</w:t>
            </w:r>
          </w:p>
        </w:tc>
        <w:tc>
          <w:tcPr>
            <w:tcW w:w="1039" w:type="dxa"/>
            <w:tcBorders>
              <w:top w:val="single" w:sz="8" w:space="0" w:color="000000"/>
              <w:left w:val="nil"/>
              <w:bottom w:val="single" w:sz="8" w:space="0" w:color="000000"/>
              <w:right w:val="single" w:sz="8" w:space="0" w:color="000000"/>
            </w:tcBorders>
          </w:tcPr>
          <w:p w:rsidR="00914992" w:rsidRDefault="005358FE">
            <w:pPr>
              <w:jc w:val="right"/>
            </w:pPr>
            <w:r>
              <w:rPr>
                <w:rFonts w:ascii="Arial Narrow" w:eastAsia="Arial Narrow" w:hAnsi="Arial Narrow" w:cs="Arial Narrow"/>
                <w:sz w:val="20"/>
                <w:szCs w:val="20"/>
              </w:rPr>
              <w:t>343740,08</w:t>
            </w:r>
          </w:p>
        </w:tc>
      </w:tr>
    </w:tbl>
    <w:p w:rsidR="00914992" w:rsidRDefault="00914992">
      <w:pPr>
        <w:jc w:val="center"/>
      </w:pPr>
    </w:p>
    <w:p w:rsidR="00914992" w:rsidRDefault="005358FE">
      <w:pPr>
        <w:jc w:val="center"/>
      </w:pPr>
      <w:r>
        <w:rPr>
          <w:b/>
          <w:sz w:val="28"/>
          <w:szCs w:val="28"/>
        </w:rPr>
        <w:t>IV.A</w:t>
      </w:r>
    </w:p>
    <w:p w:rsidR="00914992" w:rsidRDefault="005358FE">
      <w:pPr>
        <w:jc w:val="center"/>
      </w:pPr>
      <w:r>
        <w:rPr>
          <w:b/>
          <w:sz w:val="28"/>
          <w:szCs w:val="28"/>
        </w:rPr>
        <w:t>BEŽNÉ  VÝDAVKY  OBCE</w:t>
      </w:r>
    </w:p>
    <w:p w:rsidR="00914992" w:rsidRDefault="00914992"/>
    <w:p w:rsidR="00914992" w:rsidRDefault="00914992"/>
    <w:p w:rsidR="00914992" w:rsidRDefault="005358FE">
      <w:pPr>
        <w:jc w:val="both"/>
      </w:pPr>
      <w:r>
        <w:t xml:space="preserve">Bežné výdavky sú narozpočtované do 14-tich kapitol tak, aby plne zabezpečovali potreby dané zákonom 369/1990 O obecnom zriadení v znení neskorších zmien a doplnení. </w:t>
      </w:r>
    </w:p>
    <w:p w:rsidR="00914992" w:rsidRDefault="00914992"/>
    <w:p w:rsidR="00914992" w:rsidRDefault="005358FE">
      <w:pPr>
        <w:jc w:val="both"/>
      </w:pPr>
      <w:r>
        <w:t xml:space="preserve">Rozpočet zahŕňa všetky aktivity a činnosti obce súvisiace s profesionálnym zabezpečením chodu obce vo všetkých aspektoch, t.j. činnosti a aktivity starostu obce a  obecného úradu, činností orgánov obce, kontrolóra. Finančné prostriedky predstavujú plánované výdavky na mzdy, platy a ostatné osobné vyrovnania, poistné a príspevok do poisťovní starostu obce a zamestnancov  úradu, výdavky na stravovanie zamestnancov,  cestovné náhrady, poistné objektov obce, reprezentačné </w:t>
      </w:r>
      <w:r>
        <w:lastRenderedPageBreak/>
        <w:t>energie v budove obecného úradu a domu smútku, voda, knihy, všeobecný materiál, všeobecné služby, bankové poplatky, telefóny a poštové služby  a výdavky pre externých pracovníkov pracujúcich na dohodu. Finančné prostriedky na  bežné výdavky na vyplatenie odmien poslancom Obecného zastupiteľstva. Finančné prostriedky  na školenia, údržbu výpočtovej techniky.Obec je členom nasledujúcich združení samospráv: ZMOS, ZMOS Horná Nitra, Hornonitrianske osvetové stredisko, RZCZ Horná Nitra, RVC Nitra. Obec je tiež členom Spoločného úradu v Novákoch. Finančné prostriedky predstavujú ročnú výšku členských príspevkov. Zároveň sú narozpočtované aj výdavky za audit.</w:t>
      </w:r>
    </w:p>
    <w:p w:rsidR="00914992" w:rsidRDefault="00914992">
      <w:pPr>
        <w:jc w:val="both"/>
      </w:pPr>
    </w:p>
    <w:p w:rsidR="00914992" w:rsidRDefault="005358FE">
      <w:pPr>
        <w:jc w:val="both"/>
      </w:pPr>
      <w:r>
        <w:t xml:space="preserve">Medzi </w:t>
      </w:r>
      <w:r>
        <w:rPr>
          <w:b/>
        </w:rPr>
        <w:t>služby občanom</w:t>
      </w:r>
      <w:r>
        <w:t xml:space="preserve"> môžeme zarátať: matričnú činnosť, ochranu majetku a osôb prostredníctvom dobrovoľného požiarneho zboru, starostlivosť o obecné komunikácie, odpadové hospodárstvo, verejné osvetlenie, obecný rozhlas a opatrovateľskú službu.</w:t>
      </w:r>
    </w:p>
    <w:p w:rsidR="00914992" w:rsidRDefault="00914992">
      <w:pPr>
        <w:jc w:val="both"/>
      </w:pPr>
    </w:p>
    <w:p w:rsidR="00914992" w:rsidRDefault="005358FE">
      <w:pPr>
        <w:jc w:val="both"/>
      </w:pPr>
      <w:r>
        <w:t xml:space="preserve"> Obec podporuje  aktivity pre  zabezpečenie športového vyžitia občanov, možnosť relaxácie, súťaženia ale aj spolupráce, odovzdávania si skúseností a zároveň stretnutí ľudí s možnosťou vzájomnej komunikácie.  V tomto programe sa plánujú bežné výdavky na údržbu ihriska.</w:t>
      </w:r>
    </w:p>
    <w:p w:rsidR="00914992" w:rsidRDefault="00914992">
      <w:pPr>
        <w:jc w:val="both"/>
      </w:pPr>
    </w:p>
    <w:p w:rsidR="00914992" w:rsidRDefault="005358FE">
      <w:pPr>
        <w:jc w:val="both"/>
      </w:pPr>
      <w:r>
        <w:t xml:space="preserve">Obec rozpočtuje výdavky na knižnicu a kultúrny dom, vrátane údržby. Program zahŕňa všetky činnosti a aktivity spojené so zabezpečením osláv Fašiangov, Dňa matiek ,MDD, podujatia Pod jedličkou a Mikulášskeho večierka pre najmenších obyvateľov obce. Taktiež odmeny SPOZU, ktorý sa zúčastňuje rôznych obradov, ktoré sú uskutočňované pri rôznych príležitostiach – jubilanti, sobáše, vítanie detí do života, rozlúčka s deviatakmi. </w:t>
      </w:r>
    </w:p>
    <w:p w:rsidR="00914992" w:rsidRDefault="00914992">
      <w:pPr>
        <w:jc w:val="both"/>
      </w:pPr>
    </w:p>
    <w:p w:rsidR="00914992" w:rsidRDefault="00914992">
      <w:pPr>
        <w:jc w:val="both"/>
      </w:pPr>
    </w:p>
    <w:p w:rsidR="00914992" w:rsidRDefault="005358FE">
      <w:r>
        <w:t xml:space="preserve"> Dotáciami podľa VZN 03/2014 sa navrhuje podpora v roku 2015 pre tieto subjekty nasledovne:</w:t>
      </w:r>
    </w:p>
    <w:tbl>
      <w:tblPr>
        <w:tblStyle w:val="aff1"/>
        <w:tblW w:w="928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404"/>
        <w:gridCol w:w="2119"/>
        <w:gridCol w:w="1588"/>
        <w:gridCol w:w="1588"/>
        <w:gridCol w:w="1588"/>
      </w:tblGrid>
      <w:tr w:rsidR="00914992">
        <w:trPr>
          <w:jc w:val="center"/>
        </w:trPr>
        <w:tc>
          <w:tcPr>
            <w:tcW w:w="2404" w:type="dxa"/>
            <w:shd w:val="clear" w:color="auto" w:fill="00B0F0"/>
            <w:vAlign w:val="center"/>
          </w:tcPr>
          <w:p w:rsidR="00914992" w:rsidRDefault="005358FE">
            <w:pPr>
              <w:jc w:val="center"/>
            </w:pPr>
            <w:r>
              <w:rPr>
                <w:b/>
                <w:i/>
                <w:color w:val="365F91"/>
              </w:rPr>
              <w:t>Organizácia</w:t>
            </w:r>
          </w:p>
        </w:tc>
        <w:tc>
          <w:tcPr>
            <w:tcW w:w="2119" w:type="dxa"/>
            <w:shd w:val="clear" w:color="auto" w:fill="00B0F0"/>
            <w:vAlign w:val="center"/>
          </w:tcPr>
          <w:p w:rsidR="00914992" w:rsidRDefault="005358FE">
            <w:pPr>
              <w:jc w:val="center"/>
            </w:pPr>
            <w:r>
              <w:rPr>
                <w:b/>
                <w:i/>
                <w:color w:val="365F91"/>
              </w:rPr>
              <w:t>Schválená dotácia na rok 2015</w:t>
            </w:r>
          </w:p>
        </w:tc>
        <w:tc>
          <w:tcPr>
            <w:tcW w:w="1588" w:type="dxa"/>
            <w:shd w:val="clear" w:color="auto" w:fill="00B0F0"/>
            <w:vAlign w:val="center"/>
          </w:tcPr>
          <w:p w:rsidR="00914992" w:rsidRDefault="005358FE">
            <w:pPr>
              <w:jc w:val="center"/>
            </w:pPr>
            <w:r>
              <w:rPr>
                <w:b/>
                <w:i/>
                <w:color w:val="365F91"/>
              </w:rPr>
              <w:t>Poskytnutá dotácia v roku 2015</w:t>
            </w:r>
          </w:p>
        </w:tc>
        <w:tc>
          <w:tcPr>
            <w:tcW w:w="1588" w:type="dxa"/>
            <w:shd w:val="clear" w:color="auto" w:fill="00B0F0"/>
            <w:vAlign w:val="center"/>
          </w:tcPr>
          <w:p w:rsidR="00914992" w:rsidRDefault="005358FE">
            <w:pPr>
              <w:jc w:val="center"/>
            </w:pPr>
            <w:r>
              <w:rPr>
                <w:b/>
                <w:i/>
                <w:color w:val="365F91"/>
              </w:rPr>
              <w:t>Použitá dotácia v roku 2015</w:t>
            </w:r>
          </w:p>
        </w:tc>
        <w:tc>
          <w:tcPr>
            <w:tcW w:w="1588" w:type="dxa"/>
            <w:shd w:val="clear" w:color="auto" w:fill="00B0F0"/>
            <w:vAlign w:val="center"/>
          </w:tcPr>
          <w:p w:rsidR="00914992" w:rsidRDefault="005358FE">
            <w:pPr>
              <w:jc w:val="center"/>
            </w:pPr>
            <w:r>
              <w:rPr>
                <w:b/>
                <w:i/>
                <w:color w:val="365F91"/>
              </w:rPr>
              <w:t>Vrátená dotácia v roku 2015</w:t>
            </w:r>
          </w:p>
        </w:tc>
      </w:tr>
      <w:tr w:rsidR="00914992">
        <w:trPr>
          <w:jc w:val="center"/>
        </w:trPr>
        <w:tc>
          <w:tcPr>
            <w:tcW w:w="2404" w:type="dxa"/>
            <w:vAlign w:val="center"/>
          </w:tcPr>
          <w:p w:rsidR="00914992" w:rsidRDefault="005358FE">
            <w:pPr>
              <w:jc w:val="center"/>
            </w:pPr>
            <w:r>
              <w:rPr>
                <w:b/>
                <w:i/>
                <w:color w:val="365F91"/>
              </w:rPr>
              <w:t>Neziskové organizácie</w:t>
            </w:r>
          </w:p>
        </w:tc>
        <w:tc>
          <w:tcPr>
            <w:tcW w:w="2119" w:type="dxa"/>
            <w:vAlign w:val="center"/>
          </w:tcPr>
          <w:p w:rsidR="00914992" w:rsidRDefault="005358FE">
            <w:pPr>
              <w:jc w:val="center"/>
            </w:pPr>
            <w:r>
              <w:rPr>
                <w:b/>
                <w:i/>
                <w:color w:val="365F91"/>
              </w:rPr>
              <w:t>3 350,00</w:t>
            </w:r>
          </w:p>
        </w:tc>
        <w:tc>
          <w:tcPr>
            <w:tcW w:w="1588" w:type="dxa"/>
            <w:vAlign w:val="center"/>
          </w:tcPr>
          <w:p w:rsidR="00914992" w:rsidRDefault="005358FE">
            <w:pPr>
              <w:jc w:val="center"/>
            </w:pPr>
            <w:r>
              <w:rPr>
                <w:b/>
                <w:i/>
                <w:color w:val="365F91"/>
              </w:rPr>
              <w:t>3 350,00</w:t>
            </w:r>
          </w:p>
        </w:tc>
        <w:tc>
          <w:tcPr>
            <w:tcW w:w="1588" w:type="dxa"/>
            <w:vAlign w:val="center"/>
          </w:tcPr>
          <w:p w:rsidR="00914992" w:rsidRDefault="005358FE">
            <w:pPr>
              <w:jc w:val="center"/>
            </w:pPr>
            <w:r>
              <w:rPr>
                <w:b/>
                <w:i/>
                <w:color w:val="365F91"/>
              </w:rPr>
              <w:t>3 350,00</w:t>
            </w:r>
          </w:p>
        </w:tc>
        <w:tc>
          <w:tcPr>
            <w:tcW w:w="1588" w:type="dxa"/>
            <w:vAlign w:val="center"/>
          </w:tcPr>
          <w:p w:rsidR="00914992" w:rsidRDefault="005358FE">
            <w:pPr>
              <w:jc w:val="center"/>
            </w:pPr>
            <w:r>
              <w:rPr>
                <w:b/>
                <w:i/>
                <w:color w:val="365F91"/>
              </w:rPr>
              <w:t>0,00</w:t>
            </w:r>
          </w:p>
        </w:tc>
      </w:tr>
      <w:tr w:rsidR="00914992">
        <w:trPr>
          <w:jc w:val="center"/>
        </w:trPr>
        <w:tc>
          <w:tcPr>
            <w:tcW w:w="2404" w:type="dxa"/>
            <w:vAlign w:val="center"/>
          </w:tcPr>
          <w:p w:rsidR="00914992" w:rsidRDefault="005358FE">
            <w:pPr>
              <w:jc w:val="center"/>
            </w:pPr>
            <w:r>
              <w:rPr>
                <w:i/>
                <w:color w:val="365F91"/>
              </w:rPr>
              <w:t>Slovenský červený kríž</w:t>
            </w:r>
          </w:p>
        </w:tc>
        <w:tc>
          <w:tcPr>
            <w:tcW w:w="2119" w:type="dxa"/>
            <w:vAlign w:val="center"/>
          </w:tcPr>
          <w:p w:rsidR="00914992" w:rsidRDefault="005358FE">
            <w:pPr>
              <w:jc w:val="center"/>
            </w:pPr>
            <w:r>
              <w:rPr>
                <w:i/>
                <w:color w:val="365F91"/>
              </w:rPr>
              <w:t>50,00</w:t>
            </w:r>
          </w:p>
        </w:tc>
        <w:tc>
          <w:tcPr>
            <w:tcW w:w="1588" w:type="dxa"/>
            <w:vAlign w:val="center"/>
          </w:tcPr>
          <w:p w:rsidR="00914992" w:rsidRDefault="005358FE">
            <w:pPr>
              <w:jc w:val="center"/>
            </w:pPr>
            <w:r>
              <w:rPr>
                <w:i/>
                <w:color w:val="365F91"/>
              </w:rPr>
              <w:t>50,00</w:t>
            </w:r>
          </w:p>
        </w:tc>
        <w:tc>
          <w:tcPr>
            <w:tcW w:w="1588" w:type="dxa"/>
            <w:vAlign w:val="center"/>
          </w:tcPr>
          <w:p w:rsidR="00914992" w:rsidRDefault="005358FE">
            <w:pPr>
              <w:jc w:val="center"/>
            </w:pPr>
            <w:r>
              <w:rPr>
                <w:i/>
                <w:color w:val="365F91"/>
              </w:rPr>
              <w:t>50,00</w:t>
            </w:r>
          </w:p>
        </w:tc>
        <w:tc>
          <w:tcPr>
            <w:tcW w:w="1588" w:type="dxa"/>
            <w:vAlign w:val="center"/>
          </w:tcPr>
          <w:p w:rsidR="00914992" w:rsidRDefault="005358FE">
            <w:pPr>
              <w:jc w:val="center"/>
            </w:pPr>
            <w:r>
              <w:rPr>
                <w:i/>
                <w:color w:val="365F91"/>
              </w:rPr>
              <w:t>0,00</w:t>
            </w:r>
          </w:p>
        </w:tc>
      </w:tr>
      <w:tr w:rsidR="00914992">
        <w:trPr>
          <w:jc w:val="center"/>
        </w:trPr>
        <w:tc>
          <w:tcPr>
            <w:tcW w:w="2404" w:type="dxa"/>
            <w:vAlign w:val="center"/>
          </w:tcPr>
          <w:p w:rsidR="00914992" w:rsidRDefault="005358FE">
            <w:pPr>
              <w:jc w:val="center"/>
            </w:pPr>
            <w:r>
              <w:rPr>
                <w:i/>
                <w:color w:val="365F91"/>
              </w:rPr>
              <w:t>Dobrovoľný požiarny zbor</w:t>
            </w:r>
          </w:p>
        </w:tc>
        <w:tc>
          <w:tcPr>
            <w:tcW w:w="2119" w:type="dxa"/>
            <w:vAlign w:val="center"/>
          </w:tcPr>
          <w:p w:rsidR="00914992" w:rsidRDefault="005358FE">
            <w:pPr>
              <w:jc w:val="center"/>
            </w:pPr>
            <w:r>
              <w:rPr>
                <w:i/>
                <w:color w:val="365F91"/>
              </w:rPr>
              <w:t>3 300,00</w:t>
            </w:r>
          </w:p>
        </w:tc>
        <w:tc>
          <w:tcPr>
            <w:tcW w:w="1588" w:type="dxa"/>
            <w:vAlign w:val="center"/>
          </w:tcPr>
          <w:p w:rsidR="00914992" w:rsidRDefault="005358FE">
            <w:pPr>
              <w:jc w:val="center"/>
            </w:pPr>
            <w:r>
              <w:rPr>
                <w:i/>
                <w:color w:val="365F91"/>
              </w:rPr>
              <w:t>3 300,00</w:t>
            </w:r>
          </w:p>
        </w:tc>
        <w:tc>
          <w:tcPr>
            <w:tcW w:w="1588" w:type="dxa"/>
            <w:vAlign w:val="center"/>
          </w:tcPr>
          <w:p w:rsidR="00914992" w:rsidRDefault="005358FE">
            <w:pPr>
              <w:jc w:val="center"/>
            </w:pPr>
            <w:r>
              <w:rPr>
                <w:i/>
                <w:color w:val="365F91"/>
              </w:rPr>
              <w:t>3 300,00</w:t>
            </w:r>
          </w:p>
        </w:tc>
        <w:tc>
          <w:tcPr>
            <w:tcW w:w="1588" w:type="dxa"/>
            <w:vAlign w:val="center"/>
          </w:tcPr>
          <w:p w:rsidR="00914992" w:rsidRDefault="005358FE">
            <w:pPr>
              <w:jc w:val="center"/>
            </w:pPr>
            <w:r>
              <w:rPr>
                <w:i/>
                <w:color w:val="365F91"/>
              </w:rPr>
              <w:t>0,00</w:t>
            </w:r>
          </w:p>
        </w:tc>
      </w:tr>
      <w:tr w:rsidR="00914992">
        <w:trPr>
          <w:jc w:val="center"/>
        </w:trPr>
        <w:tc>
          <w:tcPr>
            <w:tcW w:w="2404" w:type="dxa"/>
            <w:vAlign w:val="center"/>
          </w:tcPr>
          <w:p w:rsidR="00914992" w:rsidRDefault="005358FE">
            <w:pPr>
              <w:jc w:val="center"/>
            </w:pPr>
            <w:r>
              <w:rPr>
                <w:b/>
                <w:i/>
                <w:color w:val="365F91"/>
              </w:rPr>
              <w:t>Športové organizácie</w:t>
            </w:r>
          </w:p>
        </w:tc>
        <w:tc>
          <w:tcPr>
            <w:tcW w:w="2119" w:type="dxa"/>
            <w:vAlign w:val="center"/>
          </w:tcPr>
          <w:p w:rsidR="00914992" w:rsidRDefault="005358FE">
            <w:pPr>
              <w:jc w:val="center"/>
            </w:pPr>
            <w:r>
              <w:rPr>
                <w:b/>
                <w:i/>
                <w:color w:val="365F91"/>
              </w:rPr>
              <w:t>4 900,00</w:t>
            </w:r>
          </w:p>
        </w:tc>
        <w:tc>
          <w:tcPr>
            <w:tcW w:w="1588" w:type="dxa"/>
            <w:vAlign w:val="center"/>
          </w:tcPr>
          <w:p w:rsidR="00914992" w:rsidRDefault="005358FE">
            <w:pPr>
              <w:jc w:val="center"/>
            </w:pPr>
            <w:r>
              <w:rPr>
                <w:b/>
                <w:i/>
                <w:color w:val="365F91"/>
              </w:rPr>
              <w:t>2 650,00</w:t>
            </w:r>
          </w:p>
        </w:tc>
        <w:tc>
          <w:tcPr>
            <w:tcW w:w="1588" w:type="dxa"/>
            <w:vAlign w:val="center"/>
          </w:tcPr>
          <w:p w:rsidR="00914992" w:rsidRDefault="005358FE">
            <w:pPr>
              <w:jc w:val="center"/>
            </w:pPr>
            <w:r>
              <w:rPr>
                <w:b/>
                <w:i/>
                <w:color w:val="365F91"/>
              </w:rPr>
              <w:t>2 650,00</w:t>
            </w:r>
          </w:p>
        </w:tc>
        <w:tc>
          <w:tcPr>
            <w:tcW w:w="1588" w:type="dxa"/>
            <w:vAlign w:val="center"/>
          </w:tcPr>
          <w:p w:rsidR="00914992" w:rsidRDefault="005358FE">
            <w:pPr>
              <w:jc w:val="center"/>
            </w:pPr>
            <w:r>
              <w:rPr>
                <w:b/>
                <w:i/>
                <w:color w:val="365F91"/>
              </w:rPr>
              <w:t>0,00</w:t>
            </w:r>
          </w:p>
        </w:tc>
      </w:tr>
      <w:tr w:rsidR="00914992">
        <w:trPr>
          <w:jc w:val="center"/>
        </w:trPr>
        <w:tc>
          <w:tcPr>
            <w:tcW w:w="2404" w:type="dxa"/>
            <w:vAlign w:val="center"/>
          </w:tcPr>
          <w:p w:rsidR="00914992" w:rsidRDefault="005358FE">
            <w:pPr>
              <w:jc w:val="center"/>
            </w:pPr>
            <w:r>
              <w:rPr>
                <w:i/>
                <w:color w:val="365F91"/>
              </w:rPr>
              <w:t>Zväz slovenských turistov</w:t>
            </w:r>
          </w:p>
        </w:tc>
        <w:tc>
          <w:tcPr>
            <w:tcW w:w="2119" w:type="dxa"/>
            <w:vAlign w:val="center"/>
          </w:tcPr>
          <w:p w:rsidR="00914992" w:rsidRDefault="005358FE">
            <w:pPr>
              <w:jc w:val="center"/>
            </w:pPr>
            <w:r>
              <w:rPr>
                <w:i/>
                <w:color w:val="365F91"/>
              </w:rPr>
              <w:t>400,00</w:t>
            </w:r>
          </w:p>
        </w:tc>
        <w:tc>
          <w:tcPr>
            <w:tcW w:w="1588" w:type="dxa"/>
            <w:vAlign w:val="center"/>
          </w:tcPr>
          <w:p w:rsidR="00914992" w:rsidRDefault="005358FE">
            <w:pPr>
              <w:jc w:val="center"/>
            </w:pPr>
            <w:r>
              <w:rPr>
                <w:i/>
                <w:color w:val="365F91"/>
              </w:rPr>
              <w:t>400,00</w:t>
            </w:r>
          </w:p>
        </w:tc>
        <w:tc>
          <w:tcPr>
            <w:tcW w:w="1588" w:type="dxa"/>
            <w:vAlign w:val="center"/>
          </w:tcPr>
          <w:p w:rsidR="00914992" w:rsidRDefault="005358FE">
            <w:pPr>
              <w:jc w:val="center"/>
            </w:pPr>
            <w:r>
              <w:rPr>
                <w:i/>
                <w:color w:val="365F91"/>
              </w:rPr>
              <w:t>400,00</w:t>
            </w:r>
          </w:p>
        </w:tc>
        <w:tc>
          <w:tcPr>
            <w:tcW w:w="1588" w:type="dxa"/>
            <w:vAlign w:val="center"/>
          </w:tcPr>
          <w:p w:rsidR="00914992" w:rsidRDefault="005358FE">
            <w:pPr>
              <w:jc w:val="center"/>
            </w:pPr>
            <w:r>
              <w:rPr>
                <w:i/>
                <w:color w:val="365F91"/>
              </w:rPr>
              <w:t>0,00</w:t>
            </w:r>
          </w:p>
        </w:tc>
      </w:tr>
      <w:tr w:rsidR="00914992">
        <w:trPr>
          <w:jc w:val="center"/>
        </w:trPr>
        <w:tc>
          <w:tcPr>
            <w:tcW w:w="2404" w:type="dxa"/>
            <w:vAlign w:val="center"/>
          </w:tcPr>
          <w:p w:rsidR="00914992" w:rsidRDefault="005358FE">
            <w:pPr>
              <w:jc w:val="center"/>
            </w:pPr>
            <w:r>
              <w:rPr>
                <w:i/>
                <w:color w:val="365F91"/>
              </w:rPr>
              <w:t>TJ – futbalisti</w:t>
            </w:r>
          </w:p>
        </w:tc>
        <w:tc>
          <w:tcPr>
            <w:tcW w:w="2119" w:type="dxa"/>
            <w:vAlign w:val="center"/>
          </w:tcPr>
          <w:p w:rsidR="00914992" w:rsidRDefault="005358FE">
            <w:pPr>
              <w:jc w:val="center"/>
            </w:pPr>
            <w:r>
              <w:rPr>
                <w:i/>
                <w:color w:val="365F91"/>
              </w:rPr>
              <w:t>4 500,00</w:t>
            </w:r>
          </w:p>
        </w:tc>
        <w:tc>
          <w:tcPr>
            <w:tcW w:w="1588" w:type="dxa"/>
            <w:vAlign w:val="center"/>
          </w:tcPr>
          <w:p w:rsidR="00914992" w:rsidRDefault="005358FE">
            <w:pPr>
              <w:jc w:val="center"/>
            </w:pPr>
            <w:r>
              <w:rPr>
                <w:i/>
                <w:color w:val="365F91"/>
              </w:rPr>
              <w:t>2 250,00</w:t>
            </w:r>
          </w:p>
        </w:tc>
        <w:tc>
          <w:tcPr>
            <w:tcW w:w="1588" w:type="dxa"/>
            <w:vAlign w:val="center"/>
          </w:tcPr>
          <w:p w:rsidR="00914992" w:rsidRDefault="005358FE">
            <w:pPr>
              <w:jc w:val="center"/>
            </w:pPr>
            <w:r>
              <w:rPr>
                <w:i/>
                <w:color w:val="365F91"/>
              </w:rPr>
              <w:t>2 250,00</w:t>
            </w:r>
          </w:p>
        </w:tc>
        <w:tc>
          <w:tcPr>
            <w:tcW w:w="1588" w:type="dxa"/>
            <w:vAlign w:val="center"/>
          </w:tcPr>
          <w:p w:rsidR="00914992" w:rsidRDefault="005358FE">
            <w:pPr>
              <w:jc w:val="center"/>
            </w:pPr>
            <w:r>
              <w:rPr>
                <w:i/>
                <w:color w:val="365F91"/>
              </w:rPr>
              <w:t>0,00</w:t>
            </w:r>
          </w:p>
        </w:tc>
      </w:tr>
      <w:tr w:rsidR="00914992">
        <w:trPr>
          <w:jc w:val="center"/>
        </w:trPr>
        <w:tc>
          <w:tcPr>
            <w:tcW w:w="2404" w:type="dxa"/>
            <w:vAlign w:val="center"/>
          </w:tcPr>
          <w:p w:rsidR="00914992" w:rsidRDefault="005358FE">
            <w:pPr>
              <w:jc w:val="center"/>
            </w:pPr>
            <w:r>
              <w:rPr>
                <w:b/>
                <w:i/>
                <w:color w:val="365F91"/>
              </w:rPr>
              <w:t>Cirkvi</w:t>
            </w:r>
          </w:p>
        </w:tc>
        <w:tc>
          <w:tcPr>
            <w:tcW w:w="2119" w:type="dxa"/>
            <w:vAlign w:val="center"/>
          </w:tcPr>
          <w:p w:rsidR="00914992" w:rsidRDefault="005358FE">
            <w:pPr>
              <w:jc w:val="center"/>
            </w:pPr>
            <w:r>
              <w:rPr>
                <w:b/>
                <w:i/>
                <w:color w:val="365F91"/>
              </w:rPr>
              <w:t>600,00</w:t>
            </w:r>
          </w:p>
        </w:tc>
        <w:tc>
          <w:tcPr>
            <w:tcW w:w="1588" w:type="dxa"/>
            <w:vAlign w:val="center"/>
          </w:tcPr>
          <w:p w:rsidR="00914992" w:rsidRDefault="005358FE">
            <w:pPr>
              <w:jc w:val="center"/>
            </w:pPr>
            <w:r>
              <w:rPr>
                <w:b/>
                <w:i/>
                <w:color w:val="365F91"/>
              </w:rPr>
              <w:t>600,00</w:t>
            </w:r>
          </w:p>
        </w:tc>
        <w:tc>
          <w:tcPr>
            <w:tcW w:w="1588" w:type="dxa"/>
            <w:vAlign w:val="center"/>
          </w:tcPr>
          <w:p w:rsidR="00914992" w:rsidRDefault="005358FE">
            <w:pPr>
              <w:jc w:val="center"/>
            </w:pPr>
            <w:r>
              <w:rPr>
                <w:b/>
                <w:i/>
                <w:color w:val="365F91"/>
              </w:rPr>
              <w:t>240,00</w:t>
            </w:r>
          </w:p>
        </w:tc>
        <w:tc>
          <w:tcPr>
            <w:tcW w:w="1588" w:type="dxa"/>
            <w:vAlign w:val="center"/>
          </w:tcPr>
          <w:p w:rsidR="00914992" w:rsidRDefault="005358FE">
            <w:pPr>
              <w:jc w:val="center"/>
            </w:pPr>
            <w:r>
              <w:rPr>
                <w:b/>
                <w:i/>
                <w:color w:val="365F91"/>
              </w:rPr>
              <w:t>360,00</w:t>
            </w:r>
          </w:p>
        </w:tc>
      </w:tr>
      <w:tr w:rsidR="00914992">
        <w:trPr>
          <w:jc w:val="center"/>
        </w:trPr>
        <w:tc>
          <w:tcPr>
            <w:tcW w:w="2404" w:type="dxa"/>
            <w:vAlign w:val="center"/>
          </w:tcPr>
          <w:p w:rsidR="00914992" w:rsidRDefault="005358FE">
            <w:pPr>
              <w:jc w:val="center"/>
            </w:pPr>
            <w:r>
              <w:rPr>
                <w:i/>
                <w:color w:val="365F91"/>
              </w:rPr>
              <w:t>Rímskokatolícky farský úrad</w:t>
            </w:r>
          </w:p>
        </w:tc>
        <w:tc>
          <w:tcPr>
            <w:tcW w:w="2119" w:type="dxa"/>
            <w:vAlign w:val="center"/>
          </w:tcPr>
          <w:p w:rsidR="00914992" w:rsidRDefault="005358FE">
            <w:pPr>
              <w:jc w:val="center"/>
            </w:pPr>
            <w:r>
              <w:rPr>
                <w:i/>
                <w:color w:val="365F91"/>
              </w:rPr>
              <w:t>600,00</w:t>
            </w:r>
          </w:p>
        </w:tc>
        <w:tc>
          <w:tcPr>
            <w:tcW w:w="1588" w:type="dxa"/>
            <w:vAlign w:val="center"/>
          </w:tcPr>
          <w:p w:rsidR="00914992" w:rsidRDefault="005358FE">
            <w:pPr>
              <w:jc w:val="center"/>
            </w:pPr>
            <w:r>
              <w:rPr>
                <w:i/>
                <w:color w:val="365F91"/>
              </w:rPr>
              <w:t>600,00</w:t>
            </w:r>
          </w:p>
        </w:tc>
        <w:tc>
          <w:tcPr>
            <w:tcW w:w="1588" w:type="dxa"/>
            <w:vAlign w:val="center"/>
          </w:tcPr>
          <w:p w:rsidR="00914992" w:rsidRDefault="005358FE">
            <w:pPr>
              <w:jc w:val="center"/>
            </w:pPr>
            <w:r>
              <w:rPr>
                <w:i/>
                <w:color w:val="365F91"/>
              </w:rPr>
              <w:t>240,00</w:t>
            </w:r>
          </w:p>
        </w:tc>
        <w:tc>
          <w:tcPr>
            <w:tcW w:w="1588" w:type="dxa"/>
            <w:vAlign w:val="center"/>
          </w:tcPr>
          <w:p w:rsidR="00914992" w:rsidRDefault="005358FE">
            <w:pPr>
              <w:jc w:val="center"/>
            </w:pPr>
            <w:r>
              <w:rPr>
                <w:i/>
                <w:color w:val="365F91"/>
              </w:rPr>
              <w:t>360,00</w:t>
            </w:r>
          </w:p>
        </w:tc>
      </w:tr>
      <w:tr w:rsidR="00914992">
        <w:trPr>
          <w:jc w:val="center"/>
        </w:trPr>
        <w:tc>
          <w:tcPr>
            <w:tcW w:w="2404" w:type="dxa"/>
            <w:shd w:val="clear" w:color="auto" w:fill="00B0F0"/>
            <w:vAlign w:val="center"/>
          </w:tcPr>
          <w:p w:rsidR="00914992" w:rsidRDefault="005358FE">
            <w:pPr>
              <w:jc w:val="center"/>
            </w:pPr>
            <w:r>
              <w:rPr>
                <w:b/>
                <w:color w:val="365F91"/>
              </w:rPr>
              <w:t>SPOLU</w:t>
            </w:r>
          </w:p>
        </w:tc>
        <w:tc>
          <w:tcPr>
            <w:tcW w:w="2119" w:type="dxa"/>
            <w:shd w:val="clear" w:color="auto" w:fill="00B0F0"/>
            <w:vAlign w:val="center"/>
          </w:tcPr>
          <w:p w:rsidR="00914992" w:rsidRDefault="005358FE">
            <w:pPr>
              <w:jc w:val="center"/>
            </w:pPr>
            <w:r>
              <w:rPr>
                <w:b/>
                <w:i/>
                <w:color w:val="365F91"/>
              </w:rPr>
              <w:t>8 850,00</w:t>
            </w:r>
          </w:p>
        </w:tc>
        <w:tc>
          <w:tcPr>
            <w:tcW w:w="1588" w:type="dxa"/>
            <w:shd w:val="clear" w:color="auto" w:fill="00B0F0"/>
            <w:vAlign w:val="center"/>
          </w:tcPr>
          <w:p w:rsidR="00914992" w:rsidRDefault="005358FE">
            <w:pPr>
              <w:jc w:val="center"/>
            </w:pPr>
            <w:r>
              <w:rPr>
                <w:b/>
                <w:i/>
                <w:color w:val="365F91"/>
              </w:rPr>
              <w:t>6 600,00</w:t>
            </w:r>
          </w:p>
        </w:tc>
        <w:tc>
          <w:tcPr>
            <w:tcW w:w="1588" w:type="dxa"/>
            <w:shd w:val="clear" w:color="auto" w:fill="00B0F0"/>
            <w:vAlign w:val="center"/>
          </w:tcPr>
          <w:p w:rsidR="00914992" w:rsidRDefault="005358FE">
            <w:pPr>
              <w:jc w:val="center"/>
            </w:pPr>
            <w:r>
              <w:rPr>
                <w:b/>
                <w:i/>
                <w:color w:val="365F91"/>
              </w:rPr>
              <w:t>6 240,00</w:t>
            </w:r>
          </w:p>
        </w:tc>
        <w:tc>
          <w:tcPr>
            <w:tcW w:w="1588" w:type="dxa"/>
            <w:shd w:val="clear" w:color="auto" w:fill="00B0F0"/>
            <w:vAlign w:val="center"/>
          </w:tcPr>
          <w:p w:rsidR="00914992" w:rsidRDefault="005358FE">
            <w:pPr>
              <w:jc w:val="center"/>
            </w:pPr>
            <w:r>
              <w:rPr>
                <w:b/>
                <w:i/>
                <w:color w:val="365F91"/>
              </w:rPr>
              <w:t>360,00</w:t>
            </w:r>
          </w:p>
        </w:tc>
      </w:tr>
    </w:tbl>
    <w:p w:rsidR="00914992" w:rsidRDefault="00914992"/>
    <w:p w:rsidR="00914992" w:rsidRDefault="00914992"/>
    <w:p w:rsidR="00914992" w:rsidRDefault="005358FE">
      <w:pPr>
        <w:jc w:val="center"/>
      </w:pPr>
      <w:r>
        <w:rPr>
          <w:b/>
          <w:sz w:val="28"/>
          <w:szCs w:val="28"/>
        </w:rPr>
        <w:t>IV.B</w:t>
      </w:r>
    </w:p>
    <w:p w:rsidR="00914992" w:rsidRDefault="005358FE">
      <w:pPr>
        <w:jc w:val="center"/>
      </w:pPr>
      <w:r>
        <w:rPr>
          <w:b/>
          <w:sz w:val="28"/>
          <w:szCs w:val="28"/>
        </w:rPr>
        <w:t>BEŽNÉ  VÝDAVKY  ŠKOLY</w:t>
      </w:r>
    </w:p>
    <w:p w:rsidR="00914992" w:rsidRDefault="005358FE">
      <w:pPr>
        <w:jc w:val="both"/>
      </w:pPr>
      <w:r>
        <w:rPr>
          <w:b/>
          <w:i/>
        </w:rPr>
        <w:t xml:space="preserve">Základná škola </w:t>
      </w:r>
    </w:p>
    <w:p w:rsidR="00914992" w:rsidRDefault="00914992"/>
    <w:tbl>
      <w:tblPr>
        <w:tblStyle w:val="aff2"/>
        <w:tblW w:w="921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41"/>
        <w:gridCol w:w="1842"/>
        <w:gridCol w:w="1842"/>
        <w:gridCol w:w="1843"/>
        <w:gridCol w:w="1843"/>
      </w:tblGrid>
      <w:tr w:rsidR="00914992">
        <w:tc>
          <w:tcPr>
            <w:tcW w:w="1842" w:type="dxa"/>
            <w:shd w:val="clear" w:color="auto" w:fill="CCC0D9"/>
            <w:vAlign w:val="center"/>
          </w:tcPr>
          <w:p w:rsidR="00914992" w:rsidRDefault="005358FE">
            <w:pPr>
              <w:spacing w:line="276" w:lineRule="auto"/>
              <w:jc w:val="center"/>
            </w:pPr>
            <w:r>
              <w:rPr>
                <w:b/>
              </w:rPr>
              <w:t>Prenesené kompetencie</w:t>
            </w:r>
          </w:p>
        </w:tc>
        <w:tc>
          <w:tcPr>
            <w:tcW w:w="1842" w:type="dxa"/>
            <w:shd w:val="clear" w:color="auto" w:fill="CCC0D9"/>
            <w:vAlign w:val="center"/>
          </w:tcPr>
          <w:p w:rsidR="00914992" w:rsidRDefault="005358FE">
            <w:pPr>
              <w:spacing w:line="276" w:lineRule="auto"/>
              <w:jc w:val="center"/>
            </w:pPr>
            <w:r>
              <w:rPr>
                <w:b/>
              </w:rPr>
              <w:t>Schválený rozpočet</w:t>
            </w:r>
          </w:p>
        </w:tc>
        <w:tc>
          <w:tcPr>
            <w:tcW w:w="1842" w:type="dxa"/>
            <w:shd w:val="clear" w:color="auto" w:fill="CCC0D9"/>
            <w:vAlign w:val="center"/>
          </w:tcPr>
          <w:p w:rsidR="00914992" w:rsidRDefault="005358FE">
            <w:pPr>
              <w:spacing w:line="276" w:lineRule="auto"/>
              <w:jc w:val="center"/>
            </w:pPr>
            <w:r>
              <w:rPr>
                <w:b/>
              </w:rPr>
              <w:t>Upravený rozpočet</w:t>
            </w:r>
          </w:p>
        </w:tc>
        <w:tc>
          <w:tcPr>
            <w:tcW w:w="1843" w:type="dxa"/>
            <w:shd w:val="clear" w:color="auto" w:fill="CCC0D9"/>
            <w:vAlign w:val="center"/>
          </w:tcPr>
          <w:p w:rsidR="00914992" w:rsidRDefault="005358FE">
            <w:pPr>
              <w:spacing w:line="276" w:lineRule="auto"/>
              <w:jc w:val="center"/>
            </w:pPr>
            <w:r>
              <w:rPr>
                <w:b/>
              </w:rPr>
              <w:t>Čerpanie k 31.12.2015</w:t>
            </w:r>
          </w:p>
        </w:tc>
        <w:tc>
          <w:tcPr>
            <w:tcW w:w="1843" w:type="dxa"/>
            <w:shd w:val="clear" w:color="auto" w:fill="CCC0D9"/>
            <w:vAlign w:val="center"/>
          </w:tcPr>
          <w:p w:rsidR="00914992" w:rsidRDefault="005358FE">
            <w:pPr>
              <w:spacing w:line="276" w:lineRule="auto"/>
              <w:jc w:val="center"/>
            </w:pPr>
            <w:r>
              <w:rPr>
                <w:b/>
              </w:rPr>
              <w:t>%</w:t>
            </w:r>
          </w:p>
        </w:tc>
      </w:tr>
      <w:tr w:rsidR="00914992">
        <w:tc>
          <w:tcPr>
            <w:tcW w:w="1842" w:type="dxa"/>
            <w:vAlign w:val="center"/>
          </w:tcPr>
          <w:p w:rsidR="00914992" w:rsidRDefault="005358FE">
            <w:pPr>
              <w:spacing w:line="276" w:lineRule="auto"/>
              <w:jc w:val="center"/>
            </w:pPr>
            <w:r>
              <w:lastRenderedPageBreak/>
              <w:t>610 – mzdy</w:t>
            </w:r>
          </w:p>
        </w:tc>
        <w:tc>
          <w:tcPr>
            <w:tcW w:w="1842" w:type="dxa"/>
            <w:vAlign w:val="center"/>
          </w:tcPr>
          <w:p w:rsidR="00914992" w:rsidRDefault="005358FE">
            <w:pPr>
              <w:spacing w:line="276" w:lineRule="auto"/>
              <w:jc w:val="center"/>
            </w:pPr>
            <w:r>
              <w:t>139 500,00</w:t>
            </w:r>
          </w:p>
        </w:tc>
        <w:tc>
          <w:tcPr>
            <w:tcW w:w="1842" w:type="dxa"/>
            <w:vAlign w:val="center"/>
          </w:tcPr>
          <w:p w:rsidR="00914992" w:rsidRDefault="005358FE">
            <w:pPr>
              <w:spacing w:line="276" w:lineRule="auto"/>
              <w:jc w:val="center"/>
            </w:pPr>
            <w:r>
              <w:t>165 003,00</w:t>
            </w:r>
          </w:p>
        </w:tc>
        <w:tc>
          <w:tcPr>
            <w:tcW w:w="1843" w:type="dxa"/>
            <w:vAlign w:val="center"/>
          </w:tcPr>
          <w:p w:rsidR="00914992" w:rsidRDefault="005358FE">
            <w:pPr>
              <w:spacing w:line="276" w:lineRule="auto"/>
              <w:jc w:val="center"/>
            </w:pPr>
            <w:r>
              <w:t>165 003,43</w:t>
            </w:r>
          </w:p>
        </w:tc>
        <w:tc>
          <w:tcPr>
            <w:tcW w:w="1843" w:type="dxa"/>
            <w:vAlign w:val="center"/>
          </w:tcPr>
          <w:p w:rsidR="00914992" w:rsidRDefault="005358FE">
            <w:pPr>
              <w:spacing w:line="276" w:lineRule="auto"/>
              <w:jc w:val="center"/>
            </w:pPr>
            <w:r>
              <w:t>100,00</w:t>
            </w:r>
          </w:p>
        </w:tc>
      </w:tr>
      <w:tr w:rsidR="00914992">
        <w:tc>
          <w:tcPr>
            <w:tcW w:w="1842" w:type="dxa"/>
            <w:vAlign w:val="center"/>
          </w:tcPr>
          <w:p w:rsidR="00914992" w:rsidRDefault="005358FE">
            <w:pPr>
              <w:spacing w:line="276" w:lineRule="auto"/>
              <w:jc w:val="center"/>
            </w:pPr>
            <w:r>
              <w:t>620 – odvody</w:t>
            </w:r>
          </w:p>
        </w:tc>
        <w:tc>
          <w:tcPr>
            <w:tcW w:w="1842" w:type="dxa"/>
            <w:vAlign w:val="center"/>
          </w:tcPr>
          <w:p w:rsidR="00914992" w:rsidRDefault="005358FE">
            <w:pPr>
              <w:spacing w:line="276" w:lineRule="auto"/>
              <w:jc w:val="center"/>
            </w:pPr>
            <w:r>
              <w:t>49 000,00</w:t>
            </w:r>
          </w:p>
        </w:tc>
        <w:tc>
          <w:tcPr>
            <w:tcW w:w="1842" w:type="dxa"/>
            <w:vAlign w:val="center"/>
          </w:tcPr>
          <w:p w:rsidR="00914992" w:rsidRDefault="005358FE">
            <w:pPr>
              <w:spacing w:line="276" w:lineRule="auto"/>
              <w:jc w:val="center"/>
            </w:pPr>
            <w:r>
              <w:t>57 668,00</w:t>
            </w:r>
          </w:p>
        </w:tc>
        <w:tc>
          <w:tcPr>
            <w:tcW w:w="1843" w:type="dxa"/>
            <w:vAlign w:val="center"/>
          </w:tcPr>
          <w:p w:rsidR="00914992" w:rsidRDefault="005358FE">
            <w:pPr>
              <w:spacing w:line="276" w:lineRule="auto"/>
              <w:jc w:val="center"/>
            </w:pPr>
            <w:r>
              <w:t>57 668,02</w:t>
            </w:r>
          </w:p>
        </w:tc>
        <w:tc>
          <w:tcPr>
            <w:tcW w:w="1843" w:type="dxa"/>
            <w:vAlign w:val="center"/>
          </w:tcPr>
          <w:p w:rsidR="00914992" w:rsidRDefault="005358FE">
            <w:pPr>
              <w:spacing w:line="276" w:lineRule="auto"/>
              <w:jc w:val="center"/>
            </w:pPr>
            <w:r>
              <w:t>100,00</w:t>
            </w:r>
          </w:p>
        </w:tc>
      </w:tr>
      <w:tr w:rsidR="00914992">
        <w:tc>
          <w:tcPr>
            <w:tcW w:w="1842" w:type="dxa"/>
            <w:vAlign w:val="center"/>
          </w:tcPr>
          <w:p w:rsidR="00914992" w:rsidRDefault="005358FE">
            <w:pPr>
              <w:spacing w:line="276" w:lineRule="auto"/>
              <w:jc w:val="center"/>
            </w:pPr>
            <w:r>
              <w:t>630 – tovary a služby</w:t>
            </w:r>
          </w:p>
        </w:tc>
        <w:tc>
          <w:tcPr>
            <w:tcW w:w="1842" w:type="dxa"/>
            <w:vAlign w:val="center"/>
          </w:tcPr>
          <w:p w:rsidR="00914992" w:rsidRDefault="005358FE">
            <w:pPr>
              <w:spacing w:line="276" w:lineRule="auto"/>
              <w:jc w:val="center"/>
            </w:pPr>
            <w:r>
              <w:t>36 500,00</w:t>
            </w:r>
          </w:p>
        </w:tc>
        <w:tc>
          <w:tcPr>
            <w:tcW w:w="1842" w:type="dxa"/>
            <w:vAlign w:val="center"/>
          </w:tcPr>
          <w:p w:rsidR="00914992" w:rsidRDefault="005358FE">
            <w:pPr>
              <w:spacing w:line="276" w:lineRule="auto"/>
              <w:jc w:val="center"/>
            </w:pPr>
            <w:r>
              <w:t>39 870,00</w:t>
            </w:r>
          </w:p>
        </w:tc>
        <w:tc>
          <w:tcPr>
            <w:tcW w:w="1843" w:type="dxa"/>
            <w:vAlign w:val="center"/>
          </w:tcPr>
          <w:p w:rsidR="00914992" w:rsidRDefault="005358FE">
            <w:pPr>
              <w:spacing w:line="276" w:lineRule="auto"/>
              <w:jc w:val="center"/>
            </w:pPr>
            <w:r>
              <w:t>39 300,08</w:t>
            </w:r>
          </w:p>
        </w:tc>
        <w:tc>
          <w:tcPr>
            <w:tcW w:w="1843" w:type="dxa"/>
            <w:vAlign w:val="center"/>
          </w:tcPr>
          <w:p w:rsidR="00914992" w:rsidRDefault="005358FE">
            <w:pPr>
              <w:spacing w:line="276" w:lineRule="auto"/>
              <w:jc w:val="center"/>
            </w:pPr>
            <w:r>
              <w:t>98,57</w:t>
            </w:r>
          </w:p>
        </w:tc>
      </w:tr>
      <w:tr w:rsidR="00914992">
        <w:tc>
          <w:tcPr>
            <w:tcW w:w="1842" w:type="dxa"/>
            <w:vAlign w:val="center"/>
          </w:tcPr>
          <w:p w:rsidR="00914992" w:rsidRDefault="005358FE">
            <w:pPr>
              <w:spacing w:line="276" w:lineRule="auto"/>
              <w:jc w:val="center"/>
            </w:pPr>
            <w:r>
              <w:t>640 – transfery</w:t>
            </w:r>
          </w:p>
        </w:tc>
        <w:tc>
          <w:tcPr>
            <w:tcW w:w="1842" w:type="dxa"/>
            <w:vAlign w:val="center"/>
          </w:tcPr>
          <w:p w:rsidR="00914992" w:rsidRDefault="005358FE">
            <w:pPr>
              <w:spacing w:line="276" w:lineRule="auto"/>
              <w:jc w:val="center"/>
            </w:pPr>
            <w:r>
              <w:t>0,00</w:t>
            </w:r>
          </w:p>
        </w:tc>
        <w:tc>
          <w:tcPr>
            <w:tcW w:w="1842" w:type="dxa"/>
            <w:vAlign w:val="center"/>
          </w:tcPr>
          <w:p w:rsidR="00914992" w:rsidRDefault="005358FE">
            <w:pPr>
              <w:spacing w:line="276" w:lineRule="auto"/>
              <w:jc w:val="center"/>
            </w:pPr>
            <w:r>
              <w:t>3 635,00</w:t>
            </w:r>
          </w:p>
        </w:tc>
        <w:tc>
          <w:tcPr>
            <w:tcW w:w="1843" w:type="dxa"/>
            <w:vAlign w:val="center"/>
          </w:tcPr>
          <w:p w:rsidR="00914992" w:rsidRDefault="005358FE">
            <w:pPr>
              <w:spacing w:line="276" w:lineRule="auto"/>
              <w:jc w:val="center"/>
            </w:pPr>
            <w:r>
              <w:t>3 865,32</w:t>
            </w:r>
          </w:p>
        </w:tc>
        <w:tc>
          <w:tcPr>
            <w:tcW w:w="1843" w:type="dxa"/>
            <w:vAlign w:val="center"/>
          </w:tcPr>
          <w:p w:rsidR="00914992" w:rsidRDefault="005358FE">
            <w:pPr>
              <w:spacing w:line="276" w:lineRule="auto"/>
              <w:jc w:val="center"/>
            </w:pPr>
            <w:r>
              <w:t>106,34</w:t>
            </w:r>
          </w:p>
        </w:tc>
      </w:tr>
      <w:tr w:rsidR="00914992">
        <w:tc>
          <w:tcPr>
            <w:tcW w:w="1842" w:type="dxa"/>
            <w:vAlign w:val="center"/>
          </w:tcPr>
          <w:p w:rsidR="00914992" w:rsidRDefault="005358FE">
            <w:pPr>
              <w:spacing w:line="276" w:lineRule="auto"/>
              <w:jc w:val="center"/>
            </w:pPr>
            <w:r>
              <w:rPr>
                <w:b/>
              </w:rPr>
              <w:t>SPOLU</w:t>
            </w:r>
          </w:p>
        </w:tc>
        <w:tc>
          <w:tcPr>
            <w:tcW w:w="1842" w:type="dxa"/>
            <w:vAlign w:val="center"/>
          </w:tcPr>
          <w:p w:rsidR="00914992" w:rsidRDefault="005358FE">
            <w:pPr>
              <w:spacing w:line="276" w:lineRule="auto"/>
              <w:jc w:val="center"/>
            </w:pPr>
            <w:r>
              <w:rPr>
                <w:b/>
              </w:rPr>
              <w:t>225 000,00</w:t>
            </w:r>
          </w:p>
        </w:tc>
        <w:tc>
          <w:tcPr>
            <w:tcW w:w="1842" w:type="dxa"/>
            <w:vAlign w:val="center"/>
          </w:tcPr>
          <w:p w:rsidR="00914992" w:rsidRDefault="005358FE">
            <w:pPr>
              <w:spacing w:line="276" w:lineRule="auto"/>
              <w:jc w:val="center"/>
            </w:pPr>
            <w:r>
              <w:rPr>
                <w:b/>
              </w:rPr>
              <w:t>266 176,00</w:t>
            </w:r>
          </w:p>
        </w:tc>
        <w:tc>
          <w:tcPr>
            <w:tcW w:w="1843" w:type="dxa"/>
            <w:vAlign w:val="center"/>
          </w:tcPr>
          <w:p w:rsidR="00914992" w:rsidRDefault="005358FE">
            <w:pPr>
              <w:spacing w:line="276" w:lineRule="auto"/>
              <w:jc w:val="center"/>
            </w:pPr>
            <w:r>
              <w:rPr>
                <w:b/>
              </w:rPr>
              <w:t>265 836,85</w:t>
            </w:r>
          </w:p>
        </w:tc>
        <w:tc>
          <w:tcPr>
            <w:tcW w:w="1843" w:type="dxa"/>
            <w:vAlign w:val="center"/>
          </w:tcPr>
          <w:p w:rsidR="00914992" w:rsidRDefault="005358FE">
            <w:pPr>
              <w:spacing w:line="276" w:lineRule="auto"/>
              <w:jc w:val="center"/>
            </w:pPr>
            <w:r>
              <w:rPr>
                <w:b/>
              </w:rPr>
              <w:t>99,87</w:t>
            </w:r>
          </w:p>
        </w:tc>
      </w:tr>
    </w:tbl>
    <w:p w:rsidR="00914992" w:rsidRDefault="00914992"/>
    <w:p w:rsidR="00914992" w:rsidRDefault="00914992"/>
    <w:p w:rsidR="00914992" w:rsidRDefault="005358FE">
      <w:r>
        <w:rPr>
          <w:b/>
          <w:i/>
        </w:rPr>
        <w:t>Výdavky v MŠ, ŠKD a ŠJ</w:t>
      </w:r>
    </w:p>
    <w:tbl>
      <w:tblPr>
        <w:tblStyle w:val="aff3"/>
        <w:tblW w:w="921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41"/>
        <w:gridCol w:w="1842"/>
        <w:gridCol w:w="1842"/>
        <w:gridCol w:w="1843"/>
        <w:gridCol w:w="1843"/>
      </w:tblGrid>
      <w:tr w:rsidR="00914992">
        <w:tc>
          <w:tcPr>
            <w:tcW w:w="1842" w:type="dxa"/>
            <w:shd w:val="clear" w:color="auto" w:fill="CCC0D9"/>
            <w:vAlign w:val="center"/>
          </w:tcPr>
          <w:p w:rsidR="00914992" w:rsidRDefault="005358FE">
            <w:pPr>
              <w:spacing w:line="276" w:lineRule="auto"/>
              <w:jc w:val="center"/>
            </w:pPr>
            <w:r>
              <w:rPr>
                <w:b/>
              </w:rPr>
              <w:t>Mzdy</w:t>
            </w:r>
          </w:p>
        </w:tc>
        <w:tc>
          <w:tcPr>
            <w:tcW w:w="1842" w:type="dxa"/>
            <w:shd w:val="clear" w:color="auto" w:fill="CCC0D9"/>
            <w:vAlign w:val="center"/>
          </w:tcPr>
          <w:p w:rsidR="00914992" w:rsidRDefault="005358FE">
            <w:pPr>
              <w:spacing w:line="276" w:lineRule="auto"/>
              <w:jc w:val="center"/>
            </w:pPr>
            <w:r>
              <w:rPr>
                <w:b/>
              </w:rPr>
              <w:t>Schválený rozpočet</w:t>
            </w:r>
          </w:p>
        </w:tc>
        <w:tc>
          <w:tcPr>
            <w:tcW w:w="1842" w:type="dxa"/>
            <w:shd w:val="clear" w:color="auto" w:fill="CCC0D9"/>
            <w:vAlign w:val="center"/>
          </w:tcPr>
          <w:p w:rsidR="00914992" w:rsidRDefault="005358FE">
            <w:pPr>
              <w:spacing w:line="276" w:lineRule="auto"/>
              <w:jc w:val="center"/>
            </w:pPr>
            <w:r>
              <w:rPr>
                <w:b/>
              </w:rPr>
              <w:t>Upravený rozpočet</w:t>
            </w:r>
          </w:p>
        </w:tc>
        <w:tc>
          <w:tcPr>
            <w:tcW w:w="1843" w:type="dxa"/>
            <w:shd w:val="clear" w:color="auto" w:fill="CCC0D9"/>
            <w:vAlign w:val="center"/>
          </w:tcPr>
          <w:p w:rsidR="00914992" w:rsidRDefault="005358FE">
            <w:pPr>
              <w:spacing w:line="276" w:lineRule="auto"/>
              <w:jc w:val="center"/>
            </w:pPr>
            <w:r>
              <w:rPr>
                <w:b/>
              </w:rPr>
              <w:t>Čerpanie k 31.12.2015</w:t>
            </w:r>
          </w:p>
        </w:tc>
        <w:tc>
          <w:tcPr>
            <w:tcW w:w="1843" w:type="dxa"/>
            <w:shd w:val="clear" w:color="auto" w:fill="CCC0D9"/>
            <w:vAlign w:val="center"/>
          </w:tcPr>
          <w:p w:rsidR="00914992" w:rsidRDefault="005358FE">
            <w:pPr>
              <w:spacing w:line="276" w:lineRule="auto"/>
              <w:jc w:val="center"/>
            </w:pPr>
            <w:r>
              <w:rPr>
                <w:b/>
              </w:rPr>
              <w:t>%</w:t>
            </w:r>
          </w:p>
        </w:tc>
      </w:tr>
      <w:tr w:rsidR="00914992">
        <w:tc>
          <w:tcPr>
            <w:tcW w:w="1842" w:type="dxa"/>
            <w:vAlign w:val="center"/>
          </w:tcPr>
          <w:p w:rsidR="00914992" w:rsidRDefault="005358FE">
            <w:pPr>
              <w:spacing w:line="276" w:lineRule="auto"/>
              <w:jc w:val="center"/>
            </w:pPr>
            <w:r>
              <w:t>MŠ</w:t>
            </w:r>
          </w:p>
        </w:tc>
        <w:tc>
          <w:tcPr>
            <w:tcW w:w="1842" w:type="dxa"/>
            <w:vAlign w:val="center"/>
          </w:tcPr>
          <w:p w:rsidR="00914992" w:rsidRDefault="005358FE">
            <w:pPr>
              <w:spacing w:line="276" w:lineRule="auto"/>
              <w:jc w:val="center"/>
            </w:pPr>
            <w:r>
              <w:t>65 500,00</w:t>
            </w:r>
          </w:p>
        </w:tc>
        <w:tc>
          <w:tcPr>
            <w:tcW w:w="1842" w:type="dxa"/>
            <w:vAlign w:val="center"/>
          </w:tcPr>
          <w:p w:rsidR="00914992" w:rsidRDefault="005358FE">
            <w:pPr>
              <w:spacing w:line="276" w:lineRule="auto"/>
              <w:jc w:val="center"/>
            </w:pPr>
            <w:r>
              <w:t>72 963,00</w:t>
            </w:r>
          </w:p>
        </w:tc>
        <w:tc>
          <w:tcPr>
            <w:tcW w:w="1843" w:type="dxa"/>
            <w:vAlign w:val="center"/>
          </w:tcPr>
          <w:p w:rsidR="00914992" w:rsidRDefault="005358FE">
            <w:pPr>
              <w:spacing w:line="276" w:lineRule="auto"/>
              <w:jc w:val="center"/>
            </w:pPr>
            <w:r>
              <w:t>72 962,64</w:t>
            </w:r>
          </w:p>
        </w:tc>
        <w:tc>
          <w:tcPr>
            <w:tcW w:w="1843" w:type="dxa"/>
            <w:vAlign w:val="center"/>
          </w:tcPr>
          <w:p w:rsidR="00914992" w:rsidRDefault="005358FE">
            <w:pPr>
              <w:spacing w:line="276" w:lineRule="auto"/>
              <w:jc w:val="center"/>
            </w:pPr>
            <w:r>
              <w:t>111,39</w:t>
            </w:r>
          </w:p>
        </w:tc>
      </w:tr>
      <w:tr w:rsidR="00914992">
        <w:tc>
          <w:tcPr>
            <w:tcW w:w="1842" w:type="dxa"/>
            <w:vAlign w:val="center"/>
          </w:tcPr>
          <w:p w:rsidR="00914992" w:rsidRDefault="005358FE">
            <w:pPr>
              <w:spacing w:line="276" w:lineRule="auto"/>
              <w:jc w:val="center"/>
            </w:pPr>
            <w:r>
              <w:t>ŠKD</w:t>
            </w:r>
          </w:p>
        </w:tc>
        <w:tc>
          <w:tcPr>
            <w:tcW w:w="1842" w:type="dxa"/>
            <w:vAlign w:val="center"/>
          </w:tcPr>
          <w:p w:rsidR="00914992" w:rsidRDefault="005358FE">
            <w:pPr>
              <w:spacing w:line="276" w:lineRule="auto"/>
              <w:jc w:val="center"/>
            </w:pPr>
            <w:r>
              <w:t>11 600,00</w:t>
            </w:r>
          </w:p>
        </w:tc>
        <w:tc>
          <w:tcPr>
            <w:tcW w:w="1842" w:type="dxa"/>
            <w:vAlign w:val="center"/>
          </w:tcPr>
          <w:p w:rsidR="00914992" w:rsidRDefault="005358FE">
            <w:pPr>
              <w:spacing w:line="276" w:lineRule="auto"/>
              <w:jc w:val="center"/>
            </w:pPr>
            <w:r>
              <w:t>17 478,00</w:t>
            </w:r>
          </w:p>
        </w:tc>
        <w:tc>
          <w:tcPr>
            <w:tcW w:w="1843" w:type="dxa"/>
            <w:vAlign w:val="center"/>
          </w:tcPr>
          <w:p w:rsidR="00914992" w:rsidRDefault="005358FE">
            <w:pPr>
              <w:spacing w:line="276" w:lineRule="auto"/>
              <w:jc w:val="center"/>
            </w:pPr>
            <w:r>
              <w:t>17 478,01</w:t>
            </w:r>
          </w:p>
        </w:tc>
        <w:tc>
          <w:tcPr>
            <w:tcW w:w="1843" w:type="dxa"/>
            <w:vAlign w:val="center"/>
          </w:tcPr>
          <w:p w:rsidR="00914992" w:rsidRDefault="005358FE">
            <w:pPr>
              <w:spacing w:line="276" w:lineRule="auto"/>
              <w:jc w:val="center"/>
            </w:pPr>
            <w:r>
              <w:t>100,00</w:t>
            </w:r>
          </w:p>
        </w:tc>
      </w:tr>
      <w:tr w:rsidR="00914992">
        <w:tc>
          <w:tcPr>
            <w:tcW w:w="1842" w:type="dxa"/>
            <w:vAlign w:val="center"/>
          </w:tcPr>
          <w:p w:rsidR="00914992" w:rsidRDefault="005358FE">
            <w:pPr>
              <w:spacing w:line="276" w:lineRule="auto"/>
              <w:jc w:val="center"/>
            </w:pPr>
            <w:r>
              <w:t>ŠJ</w:t>
            </w:r>
          </w:p>
        </w:tc>
        <w:tc>
          <w:tcPr>
            <w:tcW w:w="1842" w:type="dxa"/>
            <w:vAlign w:val="center"/>
          </w:tcPr>
          <w:p w:rsidR="00914992" w:rsidRDefault="005358FE">
            <w:pPr>
              <w:spacing w:line="276" w:lineRule="auto"/>
              <w:jc w:val="center"/>
            </w:pPr>
            <w:r>
              <w:t>29 200,00</w:t>
            </w:r>
          </w:p>
        </w:tc>
        <w:tc>
          <w:tcPr>
            <w:tcW w:w="1842" w:type="dxa"/>
            <w:vAlign w:val="center"/>
          </w:tcPr>
          <w:p w:rsidR="00914992" w:rsidRDefault="005358FE">
            <w:pPr>
              <w:spacing w:line="276" w:lineRule="auto"/>
              <w:jc w:val="center"/>
            </w:pPr>
            <w:r>
              <w:t>28 084,00</w:t>
            </w:r>
          </w:p>
        </w:tc>
        <w:tc>
          <w:tcPr>
            <w:tcW w:w="1843" w:type="dxa"/>
            <w:vAlign w:val="center"/>
          </w:tcPr>
          <w:p w:rsidR="00914992" w:rsidRDefault="005358FE">
            <w:pPr>
              <w:spacing w:line="276" w:lineRule="auto"/>
              <w:jc w:val="center"/>
            </w:pPr>
            <w:r>
              <w:t>28 084,08</w:t>
            </w:r>
          </w:p>
        </w:tc>
        <w:tc>
          <w:tcPr>
            <w:tcW w:w="1843" w:type="dxa"/>
            <w:vAlign w:val="center"/>
          </w:tcPr>
          <w:p w:rsidR="00914992" w:rsidRDefault="005358FE">
            <w:pPr>
              <w:spacing w:line="276" w:lineRule="auto"/>
              <w:jc w:val="center"/>
            </w:pPr>
            <w:r>
              <w:t>100,00</w:t>
            </w:r>
          </w:p>
        </w:tc>
      </w:tr>
      <w:tr w:rsidR="00914992">
        <w:tc>
          <w:tcPr>
            <w:tcW w:w="1842" w:type="dxa"/>
            <w:vAlign w:val="center"/>
          </w:tcPr>
          <w:p w:rsidR="00914992" w:rsidRDefault="005358FE">
            <w:pPr>
              <w:spacing w:line="276" w:lineRule="auto"/>
              <w:jc w:val="center"/>
            </w:pPr>
            <w:r>
              <w:rPr>
                <w:b/>
                <w:i/>
              </w:rPr>
              <w:t>SPOLU za 610</w:t>
            </w:r>
          </w:p>
        </w:tc>
        <w:tc>
          <w:tcPr>
            <w:tcW w:w="1842" w:type="dxa"/>
            <w:vAlign w:val="center"/>
          </w:tcPr>
          <w:p w:rsidR="00914992" w:rsidRDefault="005358FE">
            <w:pPr>
              <w:spacing w:line="276" w:lineRule="auto"/>
              <w:jc w:val="center"/>
            </w:pPr>
            <w:r>
              <w:rPr>
                <w:b/>
                <w:i/>
              </w:rPr>
              <w:t>106 300,00</w:t>
            </w:r>
          </w:p>
        </w:tc>
        <w:tc>
          <w:tcPr>
            <w:tcW w:w="1842" w:type="dxa"/>
            <w:vAlign w:val="center"/>
          </w:tcPr>
          <w:p w:rsidR="00914992" w:rsidRDefault="005358FE">
            <w:pPr>
              <w:spacing w:line="276" w:lineRule="auto"/>
              <w:jc w:val="center"/>
            </w:pPr>
            <w:r>
              <w:rPr>
                <w:b/>
                <w:i/>
              </w:rPr>
              <w:t>118 525,00</w:t>
            </w:r>
          </w:p>
        </w:tc>
        <w:tc>
          <w:tcPr>
            <w:tcW w:w="1843" w:type="dxa"/>
            <w:vAlign w:val="center"/>
          </w:tcPr>
          <w:p w:rsidR="00914992" w:rsidRDefault="005358FE">
            <w:pPr>
              <w:spacing w:line="276" w:lineRule="auto"/>
              <w:jc w:val="center"/>
            </w:pPr>
            <w:r>
              <w:rPr>
                <w:b/>
                <w:i/>
              </w:rPr>
              <w:t>118 524,73</w:t>
            </w:r>
          </w:p>
        </w:tc>
        <w:tc>
          <w:tcPr>
            <w:tcW w:w="1843" w:type="dxa"/>
            <w:vAlign w:val="center"/>
          </w:tcPr>
          <w:p w:rsidR="00914992" w:rsidRDefault="005358FE">
            <w:pPr>
              <w:spacing w:line="276" w:lineRule="auto"/>
              <w:jc w:val="center"/>
            </w:pPr>
            <w:r>
              <w:rPr>
                <w:b/>
                <w:i/>
              </w:rPr>
              <w:t>99,99</w:t>
            </w:r>
          </w:p>
        </w:tc>
      </w:tr>
      <w:tr w:rsidR="00914992">
        <w:tc>
          <w:tcPr>
            <w:tcW w:w="1842" w:type="dxa"/>
            <w:shd w:val="clear" w:color="auto" w:fill="CCC0D9"/>
            <w:vAlign w:val="center"/>
          </w:tcPr>
          <w:p w:rsidR="00914992" w:rsidRDefault="005358FE">
            <w:pPr>
              <w:spacing w:line="276" w:lineRule="auto"/>
              <w:jc w:val="center"/>
            </w:pPr>
            <w:r>
              <w:rPr>
                <w:b/>
              </w:rPr>
              <w:t>Odvody</w:t>
            </w:r>
          </w:p>
        </w:tc>
        <w:tc>
          <w:tcPr>
            <w:tcW w:w="1842" w:type="dxa"/>
            <w:shd w:val="clear" w:color="auto" w:fill="CCC0D9"/>
            <w:vAlign w:val="center"/>
          </w:tcPr>
          <w:p w:rsidR="00914992" w:rsidRDefault="005358FE">
            <w:pPr>
              <w:spacing w:line="276" w:lineRule="auto"/>
              <w:jc w:val="center"/>
            </w:pPr>
            <w:r>
              <w:rPr>
                <w:b/>
              </w:rPr>
              <w:t>Schválený rozpočet</w:t>
            </w:r>
          </w:p>
        </w:tc>
        <w:tc>
          <w:tcPr>
            <w:tcW w:w="1842" w:type="dxa"/>
            <w:shd w:val="clear" w:color="auto" w:fill="CCC0D9"/>
            <w:vAlign w:val="center"/>
          </w:tcPr>
          <w:p w:rsidR="00914992" w:rsidRDefault="005358FE">
            <w:pPr>
              <w:spacing w:line="276" w:lineRule="auto"/>
              <w:jc w:val="center"/>
            </w:pPr>
            <w:r>
              <w:rPr>
                <w:b/>
              </w:rPr>
              <w:t>Upravený rozpočet</w:t>
            </w:r>
          </w:p>
        </w:tc>
        <w:tc>
          <w:tcPr>
            <w:tcW w:w="1843" w:type="dxa"/>
            <w:shd w:val="clear" w:color="auto" w:fill="CCC0D9"/>
            <w:vAlign w:val="center"/>
          </w:tcPr>
          <w:p w:rsidR="00914992" w:rsidRDefault="005358FE">
            <w:pPr>
              <w:spacing w:line="276" w:lineRule="auto"/>
              <w:jc w:val="center"/>
            </w:pPr>
            <w:r>
              <w:rPr>
                <w:b/>
              </w:rPr>
              <w:t>Čerpanie k 31.12.2015</w:t>
            </w:r>
          </w:p>
        </w:tc>
        <w:tc>
          <w:tcPr>
            <w:tcW w:w="1843" w:type="dxa"/>
            <w:shd w:val="clear" w:color="auto" w:fill="CCC0D9"/>
            <w:vAlign w:val="center"/>
          </w:tcPr>
          <w:p w:rsidR="00914992" w:rsidRDefault="005358FE">
            <w:pPr>
              <w:spacing w:line="276" w:lineRule="auto"/>
              <w:jc w:val="center"/>
            </w:pPr>
            <w:r>
              <w:rPr>
                <w:b/>
              </w:rPr>
              <w:t>%</w:t>
            </w:r>
          </w:p>
        </w:tc>
      </w:tr>
      <w:tr w:rsidR="00914992">
        <w:tc>
          <w:tcPr>
            <w:tcW w:w="1842" w:type="dxa"/>
            <w:vAlign w:val="center"/>
          </w:tcPr>
          <w:p w:rsidR="00914992" w:rsidRDefault="005358FE">
            <w:pPr>
              <w:spacing w:line="276" w:lineRule="auto"/>
              <w:jc w:val="center"/>
            </w:pPr>
            <w:r>
              <w:t>MŠ</w:t>
            </w:r>
          </w:p>
        </w:tc>
        <w:tc>
          <w:tcPr>
            <w:tcW w:w="1842" w:type="dxa"/>
            <w:vAlign w:val="center"/>
          </w:tcPr>
          <w:p w:rsidR="00914992" w:rsidRDefault="005358FE">
            <w:pPr>
              <w:spacing w:line="276" w:lineRule="auto"/>
              <w:jc w:val="center"/>
            </w:pPr>
            <w:r>
              <w:t>23 040,00</w:t>
            </w:r>
          </w:p>
        </w:tc>
        <w:tc>
          <w:tcPr>
            <w:tcW w:w="1842" w:type="dxa"/>
            <w:vAlign w:val="center"/>
          </w:tcPr>
          <w:p w:rsidR="00914992" w:rsidRDefault="005358FE">
            <w:pPr>
              <w:spacing w:line="276" w:lineRule="auto"/>
              <w:jc w:val="center"/>
            </w:pPr>
            <w:r>
              <w:t>24 850,00</w:t>
            </w:r>
          </w:p>
        </w:tc>
        <w:tc>
          <w:tcPr>
            <w:tcW w:w="1843" w:type="dxa"/>
            <w:vAlign w:val="center"/>
          </w:tcPr>
          <w:p w:rsidR="00914992" w:rsidRDefault="005358FE">
            <w:pPr>
              <w:spacing w:line="276" w:lineRule="auto"/>
              <w:jc w:val="center"/>
            </w:pPr>
            <w:r>
              <w:t>24 852,07</w:t>
            </w:r>
          </w:p>
        </w:tc>
        <w:tc>
          <w:tcPr>
            <w:tcW w:w="1843" w:type="dxa"/>
            <w:vAlign w:val="center"/>
          </w:tcPr>
          <w:p w:rsidR="00914992" w:rsidRDefault="005358FE">
            <w:pPr>
              <w:spacing w:line="276" w:lineRule="auto"/>
              <w:jc w:val="center"/>
            </w:pPr>
            <w:r>
              <w:t>107,86</w:t>
            </w:r>
          </w:p>
        </w:tc>
      </w:tr>
      <w:tr w:rsidR="00914992">
        <w:tc>
          <w:tcPr>
            <w:tcW w:w="1842" w:type="dxa"/>
            <w:vAlign w:val="center"/>
          </w:tcPr>
          <w:p w:rsidR="00914992" w:rsidRDefault="005358FE">
            <w:pPr>
              <w:spacing w:line="276" w:lineRule="auto"/>
              <w:jc w:val="center"/>
            </w:pPr>
            <w:r>
              <w:t>ŠKD</w:t>
            </w:r>
          </w:p>
        </w:tc>
        <w:tc>
          <w:tcPr>
            <w:tcW w:w="1842" w:type="dxa"/>
            <w:vAlign w:val="center"/>
          </w:tcPr>
          <w:p w:rsidR="00914992" w:rsidRDefault="005358FE">
            <w:pPr>
              <w:spacing w:line="276" w:lineRule="auto"/>
              <w:jc w:val="center"/>
            </w:pPr>
            <w:r>
              <w:t>4 050,00</w:t>
            </w:r>
          </w:p>
        </w:tc>
        <w:tc>
          <w:tcPr>
            <w:tcW w:w="1842" w:type="dxa"/>
            <w:vAlign w:val="center"/>
          </w:tcPr>
          <w:p w:rsidR="00914992" w:rsidRDefault="005358FE">
            <w:pPr>
              <w:spacing w:line="276" w:lineRule="auto"/>
              <w:jc w:val="center"/>
            </w:pPr>
            <w:r>
              <w:t>6 163,00</w:t>
            </w:r>
          </w:p>
        </w:tc>
        <w:tc>
          <w:tcPr>
            <w:tcW w:w="1843" w:type="dxa"/>
            <w:vAlign w:val="center"/>
          </w:tcPr>
          <w:p w:rsidR="00914992" w:rsidRDefault="005358FE">
            <w:pPr>
              <w:spacing w:line="276" w:lineRule="auto"/>
              <w:jc w:val="center"/>
            </w:pPr>
            <w:r>
              <w:t>6 163,87</w:t>
            </w:r>
          </w:p>
        </w:tc>
        <w:tc>
          <w:tcPr>
            <w:tcW w:w="1843" w:type="dxa"/>
            <w:vAlign w:val="center"/>
          </w:tcPr>
          <w:p w:rsidR="00914992" w:rsidRDefault="005358FE">
            <w:pPr>
              <w:spacing w:line="276" w:lineRule="auto"/>
              <w:jc w:val="center"/>
            </w:pPr>
            <w:r>
              <w:t>100,00</w:t>
            </w:r>
          </w:p>
        </w:tc>
      </w:tr>
      <w:tr w:rsidR="00914992">
        <w:tc>
          <w:tcPr>
            <w:tcW w:w="1842" w:type="dxa"/>
            <w:vAlign w:val="center"/>
          </w:tcPr>
          <w:p w:rsidR="00914992" w:rsidRDefault="005358FE">
            <w:pPr>
              <w:spacing w:line="276" w:lineRule="auto"/>
              <w:jc w:val="center"/>
            </w:pPr>
            <w:r>
              <w:t>ŠJ</w:t>
            </w:r>
          </w:p>
        </w:tc>
        <w:tc>
          <w:tcPr>
            <w:tcW w:w="1842" w:type="dxa"/>
            <w:vAlign w:val="center"/>
          </w:tcPr>
          <w:p w:rsidR="00914992" w:rsidRDefault="005358FE">
            <w:pPr>
              <w:spacing w:line="276" w:lineRule="auto"/>
              <w:jc w:val="center"/>
            </w:pPr>
            <w:r>
              <w:t>10 250,00</w:t>
            </w:r>
          </w:p>
        </w:tc>
        <w:tc>
          <w:tcPr>
            <w:tcW w:w="1842" w:type="dxa"/>
            <w:vAlign w:val="center"/>
          </w:tcPr>
          <w:p w:rsidR="00914992" w:rsidRDefault="005358FE">
            <w:pPr>
              <w:spacing w:line="276" w:lineRule="auto"/>
              <w:jc w:val="center"/>
            </w:pPr>
            <w:r>
              <w:t>9 843,00</w:t>
            </w:r>
          </w:p>
        </w:tc>
        <w:tc>
          <w:tcPr>
            <w:tcW w:w="1843" w:type="dxa"/>
            <w:vAlign w:val="center"/>
          </w:tcPr>
          <w:p w:rsidR="00914992" w:rsidRDefault="005358FE">
            <w:pPr>
              <w:spacing w:line="276" w:lineRule="auto"/>
              <w:jc w:val="center"/>
            </w:pPr>
            <w:r>
              <w:t>9 839,97</w:t>
            </w:r>
          </w:p>
        </w:tc>
        <w:tc>
          <w:tcPr>
            <w:tcW w:w="1843" w:type="dxa"/>
            <w:vAlign w:val="center"/>
          </w:tcPr>
          <w:p w:rsidR="00914992" w:rsidRDefault="005358FE">
            <w:pPr>
              <w:spacing w:line="276" w:lineRule="auto"/>
              <w:jc w:val="center"/>
            </w:pPr>
            <w:r>
              <w:t>99,97</w:t>
            </w:r>
          </w:p>
        </w:tc>
      </w:tr>
      <w:tr w:rsidR="00914992">
        <w:tc>
          <w:tcPr>
            <w:tcW w:w="1842" w:type="dxa"/>
            <w:vAlign w:val="center"/>
          </w:tcPr>
          <w:p w:rsidR="00914992" w:rsidRDefault="005358FE">
            <w:pPr>
              <w:spacing w:line="276" w:lineRule="auto"/>
              <w:jc w:val="center"/>
            </w:pPr>
            <w:r>
              <w:rPr>
                <w:b/>
                <w:i/>
              </w:rPr>
              <w:t>SPOLU za 620</w:t>
            </w:r>
          </w:p>
        </w:tc>
        <w:tc>
          <w:tcPr>
            <w:tcW w:w="1842" w:type="dxa"/>
            <w:vAlign w:val="center"/>
          </w:tcPr>
          <w:p w:rsidR="00914992" w:rsidRDefault="005358FE">
            <w:pPr>
              <w:spacing w:line="276" w:lineRule="auto"/>
              <w:jc w:val="center"/>
            </w:pPr>
            <w:r>
              <w:rPr>
                <w:b/>
                <w:i/>
              </w:rPr>
              <w:t>37 340,00</w:t>
            </w:r>
          </w:p>
        </w:tc>
        <w:tc>
          <w:tcPr>
            <w:tcW w:w="1842" w:type="dxa"/>
            <w:vAlign w:val="center"/>
          </w:tcPr>
          <w:p w:rsidR="00914992" w:rsidRDefault="005358FE">
            <w:pPr>
              <w:spacing w:line="276" w:lineRule="auto"/>
              <w:jc w:val="center"/>
            </w:pPr>
            <w:r>
              <w:rPr>
                <w:b/>
                <w:i/>
              </w:rPr>
              <w:t>40 856,00</w:t>
            </w:r>
          </w:p>
        </w:tc>
        <w:tc>
          <w:tcPr>
            <w:tcW w:w="1843" w:type="dxa"/>
            <w:vAlign w:val="center"/>
          </w:tcPr>
          <w:p w:rsidR="00914992" w:rsidRDefault="005358FE">
            <w:pPr>
              <w:spacing w:line="276" w:lineRule="auto"/>
              <w:jc w:val="center"/>
            </w:pPr>
            <w:r>
              <w:rPr>
                <w:b/>
                <w:i/>
              </w:rPr>
              <w:t>40 855,91</w:t>
            </w:r>
          </w:p>
        </w:tc>
        <w:tc>
          <w:tcPr>
            <w:tcW w:w="1843" w:type="dxa"/>
            <w:vAlign w:val="center"/>
          </w:tcPr>
          <w:p w:rsidR="00914992" w:rsidRDefault="005358FE">
            <w:pPr>
              <w:spacing w:line="276" w:lineRule="auto"/>
              <w:jc w:val="center"/>
            </w:pPr>
            <w:r>
              <w:rPr>
                <w:b/>
                <w:i/>
              </w:rPr>
              <w:t>99,99</w:t>
            </w:r>
          </w:p>
        </w:tc>
      </w:tr>
      <w:tr w:rsidR="00914992">
        <w:tc>
          <w:tcPr>
            <w:tcW w:w="1842" w:type="dxa"/>
            <w:shd w:val="clear" w:color="auto" w:fill="CCC0D9"/>
            <w:vAlign w:val="center"/>
          </w:tcPr>
          <w:p w:rsidR="00914992" w:rsidRDefault="005358FE">
            <w:pPr>
              <w:spacing w:line="276" w:lineRule="auto"/>
              <w:jc w:val="center"/>
            </w:pPr>
            <w:r>
              <w:rPr>
                <w:b/>
              </w:rPr>
              <w:t>Tovary a služby</w:t>
            </w:r>
          </w:p>
        </w:tc>
        <w:tc>
          <w:tcPr>
            <w:tcW w:w="1842" w:type="dxa"/>
            <w:shd w:val="clear" w:color="auto" w:fill="CCC0D9"/>
            <w:vAlign w:val="center"/>
          </w:tcPr>
          <w:p w:rsidR="00914992" w:rsidRDefault="005358FE">
            <w:pPr>
              <w:spacing w:line="276" w:lineRule="auto"/>
              <w:jc w:val="center"/>
            </w:pPr>
            <w:r>
              <w:rPr>
                <w:b/>
              </w:rPr>
              <w:t>Schválený rozpočet</w:t>
            </w:r>
          </w:p>
        </w:tc>
        <w:tc>
          <w:tcPr>
            <w:tcW w:w="1842" w:type="dxa"/>
            <w:shd w:val="clear" w:color="auto" w:fill="CCC0D9"/>
            <w:vAlign w:val="center"/>
          </w:tcPr>
          <w:p w:rsidR="00914992" w:rsidRDefault="005358FE">
            <w:pPr>
              <w:spacing w:line="276" w:lineRule="auto"/>
              <w:jc w:val="center"/>
            </w:pPr>
            <w:r>
              <w:rPr>
                <w:b/>
              </w:rPr>
              <w:t>Upravený rozpočet</w:t>
            </w:r>
          </w:p>
        </w:tc>
        <w:tc>
          <w:tcPr>
            <w:tcW w:w="1843" w:type="dxa"/>
            <w:shd w:val="clear" w:color="auto" w:fill="CCC0D9"/>
            <w:vAlign w:val="center"/>
          </w:tcPr>
          <w:p w:rsidR="00914992" w:rsidRDefault="005358FE">
            <w:pPr>
              <w:spacing w:line="276" w:lineRule="auto"/>
              <w:jc w:val="center"/>
            </w:pPr>
            <w:r>
              <w:rPr>
                <w:b/>
              </w:rPr>
              <w:t>Čerpanie k 31.12.2015</w:t>
            </w:r>
          </w:p>
        </w:tc>
        <w:tc>
          <w:tcPr>
            <w:tcW w:w="1843" w:type="dxa"/>
            <w:shd w:val="clear" w:color="auto" w:fill="CCC0D9"/>
            <w:vAlign w:val="center"/>
          </w:tcPr>
          <w:p w:rsidR="00914992" w:rsidRDefault="005358FE">
            <w:pPr>
              <w:spacing w:line="276" w:lineRule="auto"/>
              <w:jc w:val="center"/>
            </w:pPr>
            <w:r>
              <w:rPr>
                <w:b/>
              </w:rPr>
              <w:t>%</w:t>
            </w:r>
          </w:p>
        </w:tc>
      </w:tr>
      <w:tr w:rsidR="00914992">
        <w:tc>
          <w:tcPr>
            <w:tcW w:w="1842" w:type="dxa"/>
            <w:vAlign w:val="center"/>
          </w:tcPr>
          <w:p w:rsidR="00914992" w:rsidRDefault="005358FE">
            <w:pPr>
              <w:spacing w:line="276" w:lineRule="auto"/>
              <w:jc w:val="center"/>
            </w:pPr>
            <w:r>
              <w:t>MŠ</w:t>
            </w:r>
          </w:p>
        </w:tc>
        <w:tc>
          <w:tcPr>
            <w:tcW w:w="1842" w:type="dxa"/>
            <w:vAlign w:val="center"/>
          </w:tcPr>
          <w:p w:rsidR="00914992" w:rsidRDefault="005358FE">
            <w:pPr>
              <w:spacing w:line="276" w:lineRule="auto"/>
              <w:jc w:val="center"/>
            </w:pPr>
            <w:r>
              <w:t>5 080,09</w:t>
            </w:r>
          </w:p>
        </w:tc>
        <w:tc>
          <w:tcPr>
            <w:tcW w:w="1842" w:type="dxa"/>
            <w:vAlign w:val="center"/>
          </w:tcPr>
          <w:p w:rsidR="00914992" w:rsidRDefault="005358FE">
            <w:pPr>
              <w:spacing w:line="276" w:lineRule="auto"/>
              <w:jc w:val="center"/>
            </w:pPr>
            <w:r>
              <w:t>16 380,00</w:t>
            </w:r>
          </w:p>
        </w:tc>
        <w:tc>
          <w:tcPr>
            <w:tcW w:w="1843" w:type="dxa"/>
            <w:vAlign w:val="center"/>
          </w:tcPr>
          <w:p w:rsidR="00914992" w:rsidRDefault="005358FE">
            <w:pPr>
              <w:spacing w:line="276" w:lineRule="auto"/>
              <w:jc w:val="center"/>
            </w:pPr>
            <w:r>
              <w:t>17 072,70</w:t>
            </w:r>
          </w:p>
        </w:tc>
        <w:tc>
          <w:tcPr>
            <w:tcW w:w="1843" w:type="dxa"/>
            <w:vAlign w:val="center"/>
          </w:tcPr>
          <w:p w:rsidR="00914992" w:rsidRDefault="005358FE">
            <w:pPr>
              <w:spacing w:line="276" w:lineRule="auto"/>
              <w:jc w:val="center"/>
            </w:pPr>
            <w:r>
              <w:t>104,23</w:t>
            </w:r>
          </w:p>
        </w:tc>
      </w:tr>
      <w:tr w:rsidR="00914992">
        <w:tc>
          <w:tcPr>
            <w:tcW w:w="1842" w:type="dxa"/>
            <w:vAlign w:val="center"/>
          </w:tcPr>
          <w:p w:rsidR="00914992" w:rsidRDefault="005358FE">
            <w:pPr>
              <w:spacing w:line="276" w:lineRule="auto"/>
              <w:jc w:val="center"/>
            </w:pPr>
            <w:r>
              <w:t>ŠKD</w:t>
            </w:r>
          </w:p>
        </w:tc>
        <w:tc>
          <w:tcPr>
            <w:tcW w:w="1842" w:type="dxa"/>
            <w:vAlign w:val="center"/>
          </w:tcPr>
          <w:p w:rsidR="00914992" w:rsidRDefault="005358FE">
            <w:pPr>
              <w:spacing w:line="276" w:lineRule="auto"/>
              <w:jc w:val="center"/>
            </w:pPr>
            <w:r>
              <w:t>8 200,00</w:t>
            </w:r>
          </w:p>
        </w:tc>
        <w:tc>
          <w:tcPr>
            <w:tcW w:w="1842" w:type="dxa"/>
            <w:vAlign w:val="center"/>
          </w:tcPr>
          <w:p w:rsidR="00914992" w:rsidRDefault="005358FE">
            <w:pPr>
              <w:spacing w:line="276" w:lineRule="auto"/>
              <w:jc w:val="center"/>
            </w:pPr>
            <w:r>
              <w:t>5 202,00</w:t>
            </w:r>
          </w:p>
        </w:tc>
        <w:tc>
          <w:tcPr>
            <w:tcW w:w="1843" w:type="dxa"/>
            <w:vAlign w:val="center"/>
          </w:tcPr>
          <w:p w:rsidR="00914992" w:rsidRDefault="005358FE">
            <w:pPr>
              <w:spacing w:line="276" w:lineRule="auto"/>
              <w:jc w:val="center"/>
            </w:pPr>
            <w:r>
              <w:t>4 874,51</w:t>
            </w:r>
          </w:p>
        </w:tc>
        <w:tc>
          <w:tcPr>
            <w:tcW w:w="1843" w:type="dxa"/>
            <w:vAlign w:val="center"/>
          </w:tcPr>
          <w:p w:rsidR="00914992" w:rsidRDefault="005358FE">
            <w:pPr>
              <w:spacing w:line="276" w:lineRule="auto"/>
              <w:jc w:val="center"/>
            </w:pPr>
            <w:r>
              <w:t>93,70</w:t>
            </w:r>
          </w:p>
        </w:tc>
      </w:tr>
      <w:tr w:rsidR="00914992">
        <w:tc>
          <w:tcPr>
            <w:tcW w:w="1842" w:type="dxa"/>
            <w:vAlign w:val="center"/>
          </w:tcPr>
          <w:p w:rsidR="00914992" w:rsidRDefault="005358FE">
            <w:pPr>
              <w:spacing w:line="276" w:lineRule="auto"/>
              <w:jc w:val="center"/>
            </w:pPr>
            <w:r>
              <w:t>ŠJ</w:t>
            </w:r>
          </w:p>
        </w:tc>
        <w:tc>
          <w:tcPr>
            <w:tcW w:w="1842" w:type="dxa"/>
            <w:vAlign w:val="center"/>
          </w:tcPr>
          <w:p w:rsidR="00914992" w:rsidRDefault="005358FE">
            <w:pPr>
              <w:spacing w:line="276" w:lineRule="auto"/>
              <w:jc w:val="center"/>
            </w:pPr>
            <w:r>
              <w:t>6 080,00</w:t>
            </w:r>
          </w:p>
        </w:tc>
        <w:tc>
          <w:tcPr>
            <w:tcW w:w="1842" w:type="dxa"/>
            <w:vAlign w:val="center"/>
          </w:tcPr>
          <w:p w:rsidR="00914992" w:rsidRDefault="005358FE">
            <w:pPr>
              <w:spacing w:line="276" w:lineRule="auto"/>
              <w:jc w:val="center"/>
            </w:pPr>
            <w:r>
              <w:t>9 280,00</w:t>
            </w:r>
          </w:p>
        </w:tc>
        <w:tc>
          <w:tcPr>
            <w:tcW w:w="1843" w:type="dxa"/>
            <w:vAlign w:val="center"/>
          </w:tcPr>
          <w:p w:rsidR="00914992" w:rsidRDefault="005358FE">
            <w:pPr>
              <w:spacing w:line="276" w:lineRule="auto"/>
              <w:jc w:val="center"/>
            </w:pPr>
            <w:r>
              <w:t>8 916,67</w:t>
            </w:r>
          </w:p>
        </w:tc>
        <w:tc>
          <w:tcPr>
            <w:tcW w:w="1843" w:type="dxa"/>
            <w:vAlign w:val="center"/>
          </w:tcPr>
          <w:p w:rsidR="00914992" w:rsidRDefault="005358FE">
            <w:pPr>
              <w:spacing w:line="276" w:lineRule="auto"/>
              <w:jc w:val="center"/>
            </w:pPr>
            <w:r>
              <w:t>96,08</w:t>
            </w:r>
          </w:p>
        </w:tc>
      </w:tr>
      <w:tr w:rsidR="00914992">
        <w:tc>
          <w:tcPr>
            <w:tcW w:w="1842" w:type="dxa"/>
            <w:vAlign w:val="center"/>
          </w:tcPr>
          <w:p w:rsidR="00914992" w:rsidRDefault="005358FE">
            <w:pPr>
              <w:spacing w:line="276" w:lineRule="auto"/>
              <w:jc w:val="center"/>
            </w:pPr>
            <w:r>
              <w:rPr>
                <w:b/>
                <w:i/>
              </w:rPr>
              <w:t>Spolu za 630</w:t>
            </w:r>
          </w:p>
        </w:tc>
        <w:tc>
          <w:tcPr>
            <w:tcW w:w="1842" w:type="dxa"/>
            <w:vAlign w:val="center"/>
          </w:tcPr>
          <w:p w:rsidR="00914992" w:rsidRDefault="005358FE">
            <w:pPr>
              <w:spacing w:line="276" w:lineRule="auto"/>
              <w:jc w:val="center"/>
            </w:pPr>
            <w:r>
              <w:rPr>
                <w:b/>
                <w:i/>
              </w:rPr>
              <w:t>19 360,09</w:t>
            </w:r>
          </w:p>
        </w:tc>
        <w:tc>
          <w:tcPr>
            <w:tcW w:w="1842" w:type="dxa"/>
            <w:vAlign w:val="center"/>
          </w:tcPr>
          <w:p w:rsidR="00914992" w:rsidRDefault="005358FE">
            <w:pPr>
              <w:spacing w:line="276" w:lineRule="auto"/>
              <w:jc w:val="center"/>
            </w:pPr>
            <w:r>
              <w:rPr>
                <w:b/>
                <w:i/>
              </w:rPr>
              <w:t>30 862,00</w:t>
            </w:r>
          </w:p>
        </w:tc>
        <w:tc>
          <w:tcPr>
            <w:tcW w:w="1843" w:type="dxa"/>
            <w:vAlign w:val="center"/>
          </w:tcPr>
          <w:p w:rsidR="00914992" w:rsidRDefault="005358FE">
            <w:pPr>
              <w:spacing w:line="276" w:lineRule="auto"/>
              <w:jc w:val="center"/>
            </w:pPr>
            <w:r>
              <w:rPr>
                <w:b/>
                <w:i/>
              </w:rPr>
              <w:t>30 863,88</w:t>
            </w:r>
          </w:p>
        </w:tc>
        <w:tc>
          <w:tcPr>
            <w:tcW w:w="1843" w:type="dxa"/>
            <w:vAlign w:val="center"/>
          </w:tcPr>
          <w:p w:rsidR="00914992" w:rsidRDefault="005358FE">
            <w:pPr>
              <w:spacing w:line="276" w:lineRule="auto"/>
              <w:jc w:val="center"/>
            </w:pPr>
            <w:r>
              <w:rPr>
                <w:b/>
                <w:i/>
              </w:rPr>
              <w:t>100,00</w:t>
            </w:r>
          </w:p>
        </w:tc>
      </w:tr>
      <w:tr w:rsidR="00914992">
        <w:tc>
          <w:tcPr>
            <w:tcW w:w="1842" w:type="dxa"/>
            <w:shd w:val="clear" w:color="auto" w:fill="CCC0D9"/>
            <w:vAlign w:val="center"/>
          </w:tcPr>
          <w:p w:rsidR="00914992" w:rsidRDefault="005358FE">
            <w:pPr>
              <w:spacing w:line="276" w:lineRule="auto"/>
              <w:jc w:val="center"/>
            </w:pPr>
            <w:r>
              <w:rPr>
                <w:b/>
              </w:rPr>
              <w:t>Transfery</w:t>
            </w:r>
          </w:p>
        </w:tc>
        <w:tc>
          <w:tcPr>
            <w:tcW w:w="1842" w:type="dxa"/>
            <w:shd w:val="clear" w:color="auto" w:fill="CCC0D9"/>
            <w:vAlign w:val="center"/>
          </w:tcPr>
          <w:p w:rsidR="00914992" w:rsidRDefault="005358FE">
            <w:pPr>
              <w:spacing w:line="276" w:lineRule="auto"/>
              <w:jc w:val="center"/>
            </w:pPr>
            <w:r>
              <w:rPr>
                <w:b/>
              </w:rPr>
              <w:t>Schválený rozpočet</w:t>
            </w:r>
          </w:p>
        </w:tc>
        <w:tc>
          <w:tcPr>
            <w:tcW w:w="1842" w:type="dxa"/>
            <w:shd w:val="clear" w:color="auto" w:fill="CCC0D9"/>
            <w:vAlign w:val="center"/>
          </w:tcPr>
          <w:p w:rsidR="00914992" w:rsidRDefault="005358FE">
            <w:pPr>
              <w:spacing w:line="276" w:lineRule="auto"/>
              <w:jc w:val="center"/>
            </w:pPr>
            <w:r>
              <w:rPr>
                <w:b/>
              </w:rPr>
              <w:t>Upravený rozpočet</w:t>
            </w:r>
          </w:p>
        </w:tc>
        <w:tc>
          <w:tcPr>
            <w:tcW w:w="1843" w:type="dxa"/>
            <w:shd w:val="clear" w:color="auto" w:fill="CCC0D9"/>
            <w:vAlign w:val="center"/>
          </w:tcPr>
          <w:p w:rsidR="00914992" w:rsidRDefault="005358FE">
            <w:pPr>
              <w:spacing w:line="276" w:lineRule="auto"/>
              <w:jc w:val="center"/>
            </w:pPr>
            <w:r>
              <w:rPr>
                <w:b/>
              </w:rPr>
              <w:t>Čerpanie k 31.12.2015</w:t>
            </w:r>
          </w:p>
        </w:tc>
        <w:tc>
          <w:tcPr>
            <w:tcW w:w="1843" w:type="dxa"/>
            <w:shd w:val="clear" w:color="auto" w:fill="CCC0D9"/>
            <w:vAlign w:val="center"/>
          </w:tcPr>
          <w:p w:rsidR="00914992" w:rsidRDefault="005358FE">
            <w:pPr>
              <w:spacing w:line="276" w:lineRule="auto"/>
              <w:jc w:val="center"/>
            </w:pPr>
            <w:r>
              <w:rPr>
                <w:b/>
              </w:rPr>
              <w:t>%</w:t>
            </w:r>
          </w:p>
        </w:tc>
      </w:tr>
      <w:tr w:rsidR="00914992">
        <w:tc>
          <w:tcPr>
            <w:tcW w:w="1842" w:type="dxa"/>
            <w:vAlign w:val="center"/>
          </w:tcPr>
          <w:p w:rsidR="00914992" w:rsidRDefault="005358FE">
            <w:pPr>
              <w:spacing w:line="276" w:lineRule="auto"/>
              <w:jc w:val="center"/>
            </w:pPr>
            <w:r>
              <w:t>MŠ</w:t>
            </w:r>
          </w:p>
        </w:tc>
        <w:tc>
          <w:tcPr>
            <w:tcW w:w="1842" w:type="dxa"/>
            <w:vAlign w:val="center"/>
          </w:tcPr>
          <w:p w:rsidR="00914992" w:rsidRDefault="005358FE">
            <w:pPr>
              <w:spacing w:line="276" w:lineRule="auto"/>
              <w:jc w:val="center"/>
            </w:pPr>
            <w:r>
              <w:t>0,00</w:t>
            </w:r>
          </w:p>
        </w:tc>
        <w:tc>
          <w:tcPr>
            <w:tcW w:w="1842" w:type="dxa"/>
            <w:vAlign w:val="center"/>
          </w:tcPr>
          <w:p w:rsidR="00914992" w:rsidRDefault="005358FE">
            <w:pPr>
              <w:spacing w:line="276" w:lineRule="auto"/>
              <w:jc w:val="center"/>
            </w:pPr>
            <w:r>
              <w:t>0,00</w:t>
            </w:r>
          </w:p>
        </w:tc>
        <w:tc>
          <w:tcPr>
            <w:tcW w:w="1843" w:type="dxa"/>
            <w:vAlign w:val="center"/>
          </w:tcPr>
          <w:p w:rsidR="00914992" w:rsidRDefault="005358FE">
            <w:pPr>
              <w:spacing w:line="276" w:lineRule="auto"/>
              <w:jc w:val="center"/>
            </w:pPr>
            <w:r>
              <w:t>0,00</w:t>
            </w:r>
          </w:p>
        </w:tc>
        <w:tc>
          <w:tcPr>
            <w:tcW w:w="1843" w:type="dxa"/>
            <w:vAlign w:val="center"/>
          </w:tcPr>
          <w:p w:rsidR="00914992" w:rsidRDefault="005358FE">
            <w:pPr>
              <w:spacing w:line="276" w:lineRule="auto"/>
              <w:jc w:val="center"/>
            </w:pPr>
            <w:r>
              <w:t>0,00</w:t>
            </w:r>
          </w:p>
        </w:tc>
      </w:tr>
      <w:tr w:rsidR="00914992">
        <w:tc>
          <w:tcPr>
            <w:tcW w:w="1842" w:type="dxa"/>
            <w:vAlign w:val="center"/>
          </w:tcPr>
          <w:p w:rsidR="00914992" w:rsidRDefault="005358FE">
            <w:pPr>
              <w:spacing w:line="276" w:lineRule="auto"/>
              <w:jc w:val="center"/>
            </w:pPr>
            <w:r>
              <w:t>ŠKD</w:t>
            </w:r>
          </w:p>
        </w:tc>
        <w:tc>
          <w:tcPr>
            <w:tcW w:w="1842" w:type="dxa"/>
            <w:vAlign w:val="center"/>
          </w:tcPr>
          <w:p w:rsidR="00914992" w:rsidRDefault="005358FE">
            <w:pPr>
              <w:spacing w:line="276" w:lineRule="auto"/>
              <w:jc w:val="center"/>
            </w:pPr>
            <w:r>
              <w:t>0,00</w:t>
            </w:r>
          </w:p>
        </w:tc>
        <w:tc>
          <w:tcPr>
            <w:tcW w:w="1842" w:type="dxa"/>
            <w:vAlign w:val="center"/>
          </w:tcPr>
          <w:p w:rsidR="00914992" w:rsidRDefault="005358FE">
            <w:pPr>
              <w:spacing w:line="276" w:lineRule="auto"/>
              <w:jc w:val="center"/>
            </w:pPr>
            <w:r>
              <w:t>0,00</w:t>
            </w:r>
          </w:p>
        </w:tc>
        <w:tc>
          <w:tcPr>
            <w:tcW w:w="1843" w:type="dxa"/>
            <w:vAlign w:val="center"/>
          </w:tcPr>
          <w:p w:rsidR="00914992" w:rsidRDefault="005358FE">
            <w:pPr>
              <w:spacing w:line="276" w:lineRule="auto"/>
              <w:jc w:val="center"/>
            </w:pPr>
            <w:r>
              <w:t>0,00</w:t>
            </w:r>
          </w:p>
        </w:tc>
        <w:tc>
          <w:tcPr>
            <w:tcW w:w="1843" w:type="dxa"/>
            <w:vAlign w:val="center"/>
          </w:tcPr>
          <w:p w:rsidR="00914992" w:rsidRDefault="005358FE">
            <w:pPr>
              <w:spacing w:line="276" w:lineRule="auto"/>
              <w:jc w:val="center"/>
            </w:pPr>
            <w:r>
              <w:t>0,00</w:t>
            </w:r>
          </w:p>
        </w:tc>
      </w:tr>
      <w:tr w:rsidR="00914992">
        <w:tc>
          <w:tcPr>
            <w:tcW w:w="1842" w:type="dxa"/>
            <w:vAlign w:val="center"/>
          </w:tcPr>
          <w:p w:rsidR="00914992" w:rsidRDefault="005358FE">
            <w:pPr>
              <w:spacing w:line="276" w:lineRule="auto"/>
              <w:jc w:val="center"/>
            </w:pPr>
            <w:r>
              <w:t>ŠJ</w:t>
            </w:r>
          </w:p>
        </w:tc>
        <w:tc>
          <w:tcPr>
            <w:tcW w:w="1842" w:type="dxa"/>
            <w:vAlign w:val="center"/>
          </w:tcPr>
          <w:p w:rsidR="00914992" w:rsidRDefault="005358FE">
            <w:pPr>
              <w:spacing w:line="276" w:lineRule="auto"/>
              <w:jc w:val="center"/>
            </w:pPr>
            <w:r>
              <w:t>0,00</w:t>
            </w:r>
          </w:p>
        </w:tc>
        <w:tc>
          <w:tcPr>
            <w:tcW w:w="1842" w:type="dxa"/>
            <w:vAlign w:val="center"/>
          </w:tcPr>
          <w:p w:rsidR="00914992" w:rsidRDefault="005358FE">
            <w:pPr>
              <w:spacing w:line="276" w:lineRule="auto"/>
              <w:jc w:val="center"/>
            </w:pPr>
            <w:r>
              <w:t>36,00</w:t>
            </w:r>
          </w:p>
        </w:tc>
        <w:tc>
          <w:tcPr>
            <w:tcW w:w="1843" w:type="dxa"/>
            <w:vAlign w:val="center"/>
          </w:tcPr>
          <w:p w:rsidR="00914992" w:rsidRDefault="005358FE">
            <w:pPr>
              <w:spacing w:line="276" w:lineRule="auto"/>
              <w:jc w:val="center"/>
            </w:pPr>
            <w:r>
              <w:t>36,39</w:t>
            </w:r>
          </w:p>
        </w:tc>
        <w:tc>
          <w:tcPr>
            <w:tcW w:w="1843" w:type="dxa"/>
            <w:vAlign w:val="center"/>
          </w:tcPr>
          <w:p w:rsidR="00914992" w:rsidRDefault="005358FE">
            <w:pPr>
              <w:spacing w:line="276" w:lineRule="auto"/>
              <w:jc w:val="center"/>
            </w:pPr>
            <w:r>
              <w:t>101,08</w:t>
            </w:r>
          </w:p>
        </w:tc>
      </w:tr>
      <w:tr w:rsidR="00914992">
        <w:tc>
          <w:tcPr>
            <w:tcW w:w="1842" w:type="dxa"/>
            <w:vAlign w:val="center"/>
          </w:tcPr>
          <w:p w:rsidR="00914992" w:rsidRDefault="005358FE">
            <w:pPr>
              <w:spacing w:line="276" w:lineRule="auto"/>
              <w:jc w:val="center"/>
            </w:pPr>
            <w:r>
              <w:rPr>
                <w:b/>
                <w:i/>
              </w:rPr>
              <w:t>SPOLU za 640</w:t>
            </w:r>
          </w:p>
        </w:tc>
        <w:tc>
          <w:tcPr>
            <w:tcW w:w="1842" w:type="dxa"/>
            <w:vAlign w:val="center"/>
          </w:tcPr>
          <w:p w:rsidR="00914992" w:rsidRDefault="005358FE">
            <w:pPr>
              <w:spacing w:line="276" w:lineRule="auto"/>
              <w:jc w:val="center"/>
            </w:pPr>
            <w:r>
              <w:rPr>
                <w:b/>
                <w:i/>
              </w:rPr>
              <w:t>0,00</w:t>
            </w:r>
          </w:p>
        </w:tc>
        <w:tc>
          <w:tcPr>
            <w:tcW w:w="1842" w:type="dxa"/>
            <w:vAlign w:val="center"/>
          </w:tcPr>
          <w:p w:rsidR="00914992" w:rsidRDefault="005358FE">
            <w:pPr>
              <w:spacing w:line="276" w:lineRule="auto"/>
              <w:jc w:val="center"/>
            </w:pPr>
            <w:r>
              <w:rPr>
                <w:b/>
                <w:i/>
              </w:rPr>
              <w:t>36,00</w:t>
            </w:r>
          </w:p>
        </w:tc>
        <w:tc>
          <w:tcPr>
            <w:tcW w:w="1843" w:type="dxa"/>
            <w:vAlign w:val="center"/>
          </w:tcPr>
          <w:p w:rsidR="00914992" w:rsidRDefault="005358FE">
            <w:pPr>
              <w:spacing w:line="276" w:lineRule="auto"/>
              <w:jc w:val="center"/>
            </w:pPr>
            <w:r>
              <w:rPr>
                <w:b/>
                <w:i/>
              </w:rPr>
              <w:t>36,39</w:t>
            </w:r>
          </w:p>
        </w:tc>
        <w:tc>
          <w:tcPr>
            <w:tcW w:w="1843" w:type="dxa"/>
            <w:vAlign w:val="center"/>
          </w:tcPr>
          <w:p w:rsidR="00914992" w:rsidRDefault="005358FE">
            <w:pPr>
              <w:spacing w:line="276" w:lineRule="auto"/>
              <w:jc w:val="center"/>
            </w:pPr>
            <w:r>
              <w:rPr>
                <w:b/>
                <w:i/>
              </w:rPr>
              <w:t>101,08</w:t>
            </w:r>
          </w:p>
        </w:tc>
      </w:tr>
    </w:tbl>
    <w:p w:rsidR="00914992" w:rsidRDefault="00914992">
      <w:pPr>
        <w:tabs>
          <w:tab w:val="left" w:pos="7350"/>
        </w:tabs>
      </w:pPr>
    </w:p>
    <w:p w:rsidR="00914992" w:rsidRDefault="00914992">
      <w:pPr>
        <w:tabs>
          <w:tab w:val="left" w:pos="7350"/>
        </w:tabs>
      </w:pPr>
    </w:p>
    <w:p w:rsidR="00914992" w:rsidRDefault="00914992"/>
    <w:p w:rsidR="00914992" w:rsidRDefault="00914992"/>
    <w:p w:rsidR="00914992" w:rsidRDefault="005358FE">
      <w:pPr>
        <w:jc w:val="center"/>
      </w:pPr>
      <w:r>
        <w:rPr>
          <w:b/>
        </w:rPr>
        <w:t>PRENESENÉ   KOMPETENICE</w:t>
      </w:r>
    </w:p>
    <w:p w:rsidR="00914992" w:rsidRDefault="00914992"/>
    <w:p w:rsidR="00914992" w:rsidRDefault="005358FE">
      <w:pPr>
        <w:jc w:val="both"/>
      </w:pPr>
      <w:r>
        <w:t xml:space="preserve">V prípade prenesených kompetencií sme však vychádzali z rozpisu rozpočtu na rok 2014, ktorý nám oznámil  Krajský školský úrad Trenčín podľa počtu žiakov.  </w:t>
      </w:r>
    </w:p>
    <w:p w:rsidR="00914992" w:rsidRDefault="005358FE">
      <w:pPr>
        <w:jc w:val="both"/>
      </w:pPr>
      <w:r>
        <w:t xml:space="preserve">V návrhu rozpočtu nie sú zarátané  dotácie na nenormatívne prenesené kompetencie, nakoľko až po prijatí peňazí na dotačný účet nám KŠU Trenčín oznamuje výšku rozpočtu a my ako zriaďovateľ sme povinní tento rozpočet rozpísať a upraviť tak celkovú sumu na prenesené kompetencie. </w:t>
      </w:r>
      <w:r>
        <w:lastRenderedPageBreak/>
        <w:t xml:space="preserve">Navrhovaná suma však nie vždy postačuje na skutočné výdavky školy. Problémom sú nielen navýšené mzdy ale aj výdavky na energie a ostatné bežné výdavky. </w:t>
      </w:r>
    </w:p>
    <w:p w:rsidR="00914992" w:rsidRDefault="00914992"/>
    <w:p w:rsidR="00914992" w:rsidRDefault="005358FE">
      <w:pPr>
        <w:jc w:val="center"/>
      </w:pPr>
      <w:r>
        <w:rPr>
          <w:b/>
        </w:rPr>
        <w:t>ORIGINÁLNE  KOMPETENCIE</w:t>
      </w:r>
    </w:p>
    <w:p w:rsidR="00914992" w:rsidRDefault="00914992"/>
    <w:p w:rsidR="00914992" w:rsidRDefault="005358FE">
      <w:r>
        <w:t>V roku 2015 navrhujeme viaczdrojové financovanie. Výdavky ktoré sú narozpočtované vo výške 163 000 € sú tvorené týmito zdrojmi:</w:t>
      </w:r>
    </w:p>
    <w:p w:rsidR="00914992" w:rsidRDefault="005358FE">
      <w:r>
        <w:t>1.  originálne kompetencie určené VZN na bežné výdavky – 131 888,00, €</w:t>
      </w:r>
    </w:p>
    <w:p w:rsidR="00914992" w:rsidRDefault="005358FE">
      <w:r>
        <w:t>2. prostriedky na opravy a údržbu (kapitálové výdavky) – 15 612,00 €</w:t>
      </w:r>
    </w:p>
    <w:p w:rsidR="00914992" w:rsidRDefault="005358FE">
      <w:r>
        <w:rPr>
          <w:highlight w:val="white"/>
        </w:rPr>
        <w:t>3. vlastné príjmy školy t.j. poplatky na MŠ,ŠKD a stravné – 15 500,00€</w:t>
      </w:r>
    </w:p>
    <w:p w:rsidR="00914992" w:rsidRDefault="00914992"/>
    <w:p w:rsidR="00914992" w:rsidRDefault="005358FE">
      <w:pPr>
        <w:jc w:val="both"/>
      </w:pPr>
      <w:r>
        <w:t>V súčasnosti nemá obec žiadne iné informácie, akým spôsobom chce škola s peniazmi hospodáriť a na čo by chcela hlavne prostriedky určené na opravy a údržbu použiť. Suma na opravu a rekonštrukciu je nenárokovateľná a rozhoduje o jej poskytnutí obecné zastupiteľstvo.</w:t>
      </w:r>
    </w:p>
    <w:p w:rsidR="00914992" w:rsidRDefault="00914992">
      <w:pPr>
        <w:jc w:val="both"/>
      </w:pPr>
    </w:p>
    <w:p w:rsidR="00914992" w:rsidRDefault="005358FE">
      <w:pPr>
        <w:jc w:val="both"/>
      </w:pPr>
      <w:r>
        <w:t>Obecné zastupiteľstvo môže poskytnúť tieto peniaze podľa uváženia v plnej výške, čiastočnej výške alebo nemusí škola poskytnúť žiadne finančné prostriedky. Zároveň môže tieto peniaze zaviazať účelom a trvať na jeho dodržaní alebo ich poskytnúť bez definovania účelu a o potrebe ich použitia bude rozhodovať riaditeľ školy.</w:t>
      </w:r>
    </w:p>
    <w:p w:rsidR="00914992" w:rsidRDefault="00914992">
      <w:pPr>
        <w:jc w:val="both"/>
      </w:pPr>
    </w:p>
    <w:p w:rsidR="00914992" w:rsidRDefault="005358FE">
      <w:pPr>
        <w:jc w:val="both"/>
      </w:pPr>
      <w:r>
        <w:t xml:space="preserve"> Je potrebné sa k tejto téme jednoznačne vyjadriť nakoľko je potrebné určiť výšku prostriedkov, na čo sa použijú, spôsob a termín posielania peňazí ako aj prípadné zúčtovanie.</w:t>
      </w:r>
    </w:p>
    <w:p w:rsidR="00914992" w:rsidRDefault="00914992">
      <w:pPr>
        <w:jc w:val="both"/>
      </w:pPr>
    </w:p>
    <w:p w:rsidR="00914992" w:rsidRDefault="00914992">
      <w:pPr>
        <w:jc w:val="both"/>
      </w:pPr>
    </w:p>
    <w:p w:rsidR="00914992" w:rsidRDefault="005358FE">
      <w:pPr>
        <w:jc w:val="both"/>
      </w:pPr>
      <w:r>
        <w:t>O výške poplatku za MŠ a ŠKD rozhoduje obecné zastupiteľstvo. Obecné zastupiteľstvo (a nie riaditeľ školy) má právo rozhodnúť o tom, koľko peňazí z poplatkov sa pošle do školy a na čo sa tieto peniaze majú použiť. (paragraf 5 odstavec b zákona 583/2004 O rozpočtových pravidlách územnej samosprávy)</w:t>
      </w:r>
    </w:p>
    <w:p w:rsidR="00914992" w:rsidRDefault="005358FE">
      <w:pPr>
        <w:jc w:val="both"/>
      </w:pPr>
      <w:r>
        <w:t>Poplatky za MŠ, ŠKD a stavu sa majú používať na čiastočnú náhradu nákladov spojených s </w:t>
      </w:r>
      <w:r>
        <w:rPr>
          <w:b/>
        </w:rPr>
        <w:t>hmotnou</w:t>
      </w:r>
      <w:r>
        <w:t xml:space="preserve"> starostlivosťou v školách (paragraf 2 písmeno e zákona 597/2003 O financovaní základných škôl, ktorý sa zároveň v záražke 17 odvoláva na paragraf 35 zákona 596/2003 O štátnej správe v školstve...)</w:t>
      </w:r>
    </w:p>
    <w:p w:rsidR="00914992" w:rsidRDefault="005358FE">
      <w:pPr>
        <w:jc w:val="both"/>
      </w:pPr>
      <w:r>
        <w:t>Jednoznačne poplatky sú chápané ako VLASTNÉ PRÍJMY OBCE o ktorých rozhoduje obecné zastupiteľstvo.</w:t>
      </w:r>
    </w:p>
    <w:p w:rsidR="00914992" w:rsidRDefault="00914992"/>
    <w:p w:rsidR="00914992" w:rsidRDefault="00914992"/>
    <w:p w:rsidR="00914992" w:rsidRDefault="00914992"/>
    <w:p w:rsidR="00914992" w:rsidRDefault="00914992"/>
    <w:p w:rsidR="00914992" w:rsidRDefault="00914992"/>
    <w:p w:rsidR="00914992" w:rsidRDefault="00914992"/>
    <w:p w:rsidR="00914992" w:rsidRDefault="005358FE">
      <w:pPr>
        <w:jc w:val="center"/>
      </w:pPr>
      <w:r>
        <w:rPr>
          <w:b/>
          <w:sz w:val="28"/>
          <w:szCs w:val="28"/>
        </w:rPr>
        <w:t>V.  KAPITÁLOVÉ  VÝDAVKY</w:t>
      </w:r>
    </w:p>
    <w:p w:rsidR="00914992" w:rsidRDefault="005358FE">
      <w:pPr>
        <w:jc w:val="center"/>
      </w:pPr>
      <w:r>
        <w:rPr>
          <w:b/>
          <w:sz w:val="28"/>
          <w:szCs w:val="28"/>
        </w:rPr>
        <w:t>V sume 16 712,72 €</w:t>
      </w:r>
    </w:p>
    <w:tbl>
      <w:tblPr>
        <w:tblStyle w:val="aff4"/>
        <w:tblW w:w="921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41"/>
        <w:gridCol w:w="1842"/>
        <w:gridCol w:w="1842"/>
        <w:gridCol w:w="1843"/>
        <w:gridCol w:w="1843"/>
      </w:tblGrid>
      <w:tr w:rsidR="00914992">
        <w:tc>
          <w:tcPr>
            <w:tcW w:w="1842" w:type="dxa"/>
            <w:shd w:val="clear" w:color="auto" w:fill="CCC0D9"/>
            <w:vAlign w:val="center"/>
          </w:tcPr>
          <w:p w:rsidR="00914992" w:rsidRDefault="005358FE">
            <w:pPr>
              <w:spacing w:line="276" w:lineRule="auto"/>
              <w:jc w:val="center"/>
            </w:pPr>
            <w:r>
              <w:rPr>
                <w:b/>
              </w:rPr>
              <w:t>rozpočet</w:t>
            </w:r>
          </w:p>
        </w:tc>
        <w:tc>
          <w:tcPr>
            <w:tcW w:w="1842" w:type="dxa"/>
            <w:shd w:val="clear" w:color="auto" w:fill="CCC0D9"/>
            <w:vAlign w:val="center"/>
          </w:tcPr>
          <w:p w:rsidR="00914992" w:rsidRDefault="005358FE">
            <w:pPr>
              <w:spacing w:line="276" w:lineRule="auto"/>
              <w:jc w:val="center"/>
            </w:pPr>
            <w:r>
              <w:rPr>
                <w:b/>
              </w:rPr>
              <w:t>schválený</w:t>
            </w:r>
          </w:p>
        </w:tc>
        <w:tc>
          <w:tcPr>
            <w:tcW w:w="1842" w:type="dxa"/>
            <w:shd w:val="clear" w:color="auto" w:fill="CCC0D9"/>
            <w:vAlign w:val="center"/>
          </w:tcPr>
          <w:p w:rsidR="00914992" w:rsidRDefault="005358FE">
            <w:pPr>
              <w:spacing w:line="276" w:lineRule="auto"/>
              <w:jc w:val="center"/>
            </w:pPr>
            <w:r>
              <w:rPr>
                <w:b/>
              </w:rPr>
              <w:t>Upravený</w:t>
            </w:r>
          </w:p>
        </w:tc>
        <w:tc>
          <w:tcPr>
            <w:tcW w:w="1843" w:type="dxa"/>
            <w:shd w:val="clear" w:color="auto" w:fill="CCC0D9"/>
            <w:vAlign w:val="center"/>
          </w:tcPr>
          <w:p w:rsidR="00914992" w:rsidRDefault="005358FE">
            <w:pPr>
              <w:spacing w:line="276" w:lineRule="auto"/>
              <w:jc w:val="center"/>
            </w:pPr>
            <w:r>
              <w:rPr>
                <w:b/>
              </w:rPr>
              <w:t>Plnenie</w:t>
            </w:r>
          </w:p>
        </w:tc>
        <w:tc>
          <w:tcPr>
            <w:tcW w:w="1843" w:type="dxa"/>
            <w:shd w:val="clear" w:color="auto" w:fill="CCC0D9"/>
            <w:vAlign w:val="center"/>
          </w:tcPr>
          <w:p w:rsidR="00914992" w:rsidRDefault="005358FE">
            <w:pPr>
              <w:spacing w:line="276" w:lineRule="auto"/>
              <w:jc w:val="center"/>
            </w:pPr>
            <w:r>
              <w:rPr>
                <w:b/>
              </w:rPr>
              <w:t>%</w:t>
            </w:r>
          </w:p>
        </w:tc>
      </w:tr>
      <w:tr w:rsidR="00914992">
        <w:tc>
          <w:tcPr>
            <w:tcW w:w="1842" w:type="dxa"/>
            <w:vAlign w:val="center"/>
          </w:tcPr>
          <w:p w:rsidR="00914992" w:rsidRDefault="005358FE">
            <w:pPr>
              <w:spacing w:line="276" w:lineRule="auto"/>
              <w:jc w:val="center"/>
            </w:pPr>
            <w:r>
              <w:t>Prípravná a projektová dokumentácia</w:t>
            </w:r>
          </w:p>
        </w:tc>
        <w:tc>
          <w:tcPr>
            <w:tcW w:w="1842" w:type="dxa"/>
            <w:vAlign w:val="center"/>
          </w:tcPr>
          <w:p w:rsidR="00914992" w:rsidRDefault="005358FE">
            <w:pPr>
              <w:spacing w:line="276" w:lineRule="auto"/>
              <w:jc w:val="center"/>
            </w:pPr>
            <w:r>
              <w:t>2 000,00</w:t>
            </w:r>
          </w:p>
        </w:tc>
        <w:tc>
          <w:tcPr>
            <w:tcW w:w="1842" w:type="dxa"/>
            <w:vAlign w:val="center"/>
          </w:tcPr>
          <w:p w:rsidR="00914992" w:rsidRDefault="005358FE">
            <w:pPr>
              <w:spacing w:line="276" w:lineRule="auto"/>
              <w:jc w:val="center"/>
            </w:pPr>
            <w:r>
              <w:t>2 000,00</w:t>
            </w:r>
          </w:p>
        </w:tc>
        <w:tc>
          <w:tcPr>
            <w:tcW w:w="1843" w:type="dxa"/>
            <w:vAlign w:val="center"/>
          </w:tcPr>
          <w:p w:rsidR="00914992" w:rsidRDefault="005358FE">
            <w:pPr>
              <w:spacing w:line="276" w:lineRule="auto"/>
              <w:jc w:val="center"/>
            </w:pPr>
            <w:r>
              <w:t>718,00</w:t>
            </w:r>
          </w:p>
        </w:tc>
        <w:tc>
          <w:tcPr>
            <w:tcW w:w="1843" w:type="dxa"/>
            <w:vAlign w:val="center"/>
          </w:tcPr>
          <w:p w:rsidR="00914992" w:rsidRDefault="005358FE">
            <w:pPr>
              <w:spacing w:line="276" w:lineRule="auto"/>
              <w:jc w:val="center"/>
            </w:pPr>
            <w:r>
              <w:t>35,90</w:t>
            </w:r>
          </w:p>
        </w:tc>
      </w:tr>
      <w:tr w:rsidR="00914992">
        <w:tc>
          <w:tcPr>
            <w:tcW w:w="1842" w:type="dxa"/>
            <w:vAlign w:val="center"/>
          </w:tcPr>
          <w:p w:rsidR="00914992" w:rsidRDefault="005358FE">
            <w:pPr>
              <w:spacing w:line="276" w:lineRule="auto"/>
              <w:jc w:val="center"/>
            </w:pPr>
            <w:r>
              <w:t>Realizácia nových stavieb</w:t>
            </w:r>
          </w:p>
        </w:tc>
        <w:tc>
          <w:tcPr>
            <w:tcW w:w="1842" w:type="dxa"/>
            <w:vAlign w:val="center"/>
          </w:tcPr>
          <w:p w:rsidR="00914992" w:rsidRDefault="005358FE">
            <w:pPr>
              <w:spacing w:line="276" w:lineRule="auto"/>
              <w:jc w:val="center"/>
            </w:pPr>
            <w:r>
              <w:t>18 800,00</w:t>
            </w:r>
          </w:p>
        </w:tc>
        <w:tc>
          <w:tcPr>
            <w:tcW w:w="1842" w:type="dxa"/>
            <w:vAlign w:val="center"/>
          </w:tcPr>
          <w:p w:rsidR="00914992" w:rsidRDefault="005358FE">
            <w:pPr>
              <w:spacing w:line="276" w:lineRule="auto"/>
              <w:jc w:val="center"/>
            </w:pPr>
            <w:r>
              <w:t>18 800,00</w:t>
            </w:r>
          </w:p>
        </w:tc>
        <w:tc>
          <w:tcPr>
            <w:tcW w:w="1843" w:type="dxa"/>
            <w:vAlign w:val="center"/>
          </w:tcPr>
          <w:p w:rsidR="00914992" w:rsidRDefault="005358FE">
            <w:pPr>
              <w:spacing w:line="276" w:lineRule="auto"/>
              <w:jc w:val="center"/>
            </w:pPr>
            <w:r>
              <w:t>15 994,72</w:t>
            </w:r>
          </w:p>
        </w:tc>
        <w:tc>
          <w:tcPr>
            <w:tcW w:w="1843" w:type="dxa"/>
            <w:vAlign w:val="center"/>
          </w:tcPr>
          <w:p w:rsidR="00914992" w:rsidRDefault="005358FE">
            <w:pPr>
              <w:spacing w:line="276" w:lineRule="auto"/>
              <w:jc w:val="center"/>
            </w:pPr>
            <w:r>
              <w:t>76,90</w:t>
            </w:r>
          </w:p>
        </w:tc>
      </w:tr>
      <w:tr w:rsidR="00914992">
        <w:tc>
          <w:tcPr>
            <w:tcW w:w="1842" w:type="dxa"/>
            <w:vAlign w:val="center"/>
          </w:tcPr>
          <w:p w:rsidR="00914992" w:rsidRDefault="005358FE">
            <w:pPr>
              <w:spacing w:line="276" w:lineRule="auto"/>
              <w:jc w:val="center"/>
            </w:pPr>
            <w:r>
              <w:rPr>
                <w:b/>
              </w:rPr>
              <w:t>SPOLU</w:t>
            </w:r>
          </w:p>
        </w:tc>
        <w:tc>
          <w:tcPr>
            <w:tcW w:w="1842" w:type="dxa"/>
            <w:vAlign w:val="center"/>
          </w:tcPr>
          <w:p w:rsidR="00914992" w:rsidRDefault="005358FE">
            <w:pPr>
              <w:spacing w:line="276" w:lineRule="auto"/>
              <w:jc w:val="center"/>
            </w:pPr>
            <w:r>
              <w:rPr>
                <w:b/>
              </w:rPr>
              <w:t>20 800,00</w:t>
            </w:r>
          </w:p>
        </w:tc>
        <w:tc>
          <w:tcPr>
            <w:tcW w:w="1842" w:type="dxa"/>
            <w:vAlign w:val="center"/>
          </w:tcPr>
          <w:p w:rsidR="00914992" w:rsidRDefault="005358FE">
            <w:pPr>
              <w:spacing w:line="276" w:lineRule="auto"/>
              <w:jc w:val="center"/>
            </w:pPr>
            <w:r>
              <w:rPr>
                <w:b/>
              </w:rPr>
              <w:t>20 800,00</w:t>
            </w:r>
          </w:p>
        </w:tc>
        <w:tc>
          <w:tcPr>
            <w:tcW w:w="1843" w:type="dxa"/>
            <w:vAlign w:val="center"/>
          </w:tcPr>
          <w:p w:rsidR="00914992" w:rsidRDefault="005358FE">
            <w:pPr>
              <w:spacing w:line="276" w:lineRule="auto"/>
              <w:jc w:val="center"/>
            </w:pPr>
            <w:r>
              <w:rPr>
                <w:b/>
              </w:rPr>
              <w:t>16 712,72</w:t>
            </w:r>
          </w:p>
        </w:tc>
        <w:tc>
          <w:tcPr>
            <w:tcW w:w="1843" w:type="dxa"/>
            <w:vAlign w:val="center"/>
          </w:tcPr>
          <w:p w:rsidR="00914992" w:rsidRDefault="005358FE">
            <w:pPr>
              <w:spacing w:line="276" w:lineRule="auto"/>
              <w:jc w:val="center"/>
            </w:pPr>
            <w:r>
              <w:rPr>
                <w:b/>
              </w:rPr>
              <w:t>59,70</w:t>
            </w:r>
          </w:p>
        </w:tc>
      </w:tr>
    </w:tbl>
    <w:p w:rsidR="00914992" w:rsidRDefault="00914992"/>
    <w:p w:rsidR="00914992" w:rsidRDefault="005358FE">
      <w:r>
        <w:t xml:space="preserve">Kapitálové výdavky sú kryté prebytkom bežných príjmov, na rok 2015 boli navrhnuté vo výške </w:t>
      </w:r>
    </w:p>
    <w:p w:rsidR="00914992" w:rsidRDefault="005358FE">
      <w:r>
        <w:t>20 800,00 € a mali byť použité:</w:t>
      </w:r>
    </w:p>
    <w:p w:rsidR="00914992" w:rsidRDefault="005358FE">
      <w:r>
        <w:t>1. prípravnú a projektovú dokumentáciu – 2000 €</w:t>
      </w:r>
    </w:p>
    <w:p w:rsidR="00914992" w:rsidRDefault="005358FE">
      <w:r>
        <w:t>2. realizácia nových stavieb – múrik okolo cintorína, prekrytie časti kanálov v časti obce „Pánska štvrť“ – 18 800,00 €.</w:t>
      </w:r>
    </w:p>
    <w:p w:rsidR="00914992" w:rsidRDefault="00914992">
      <w:pPr>
        <w:tabs>
          <w:tab w:val="left" w:pos="7350"/>
        </w:tabs>
      </w:pPr>
    </w:p>
    <w:p w:rsidR="00914992" w:rsidRDefault="005358FE">
      <w:pPr>
        <w:tabs>
          <w:tab w:val="right" w:pos="5040"/>
        </w:tabs>
        <w:jc w:val="both"/>
      </w:pPr>
      <w:r>
        <w:tab/>
      </w:r>
      <w:r>
        <w:rPr>
          <w:b/>
          <w:sz w:val="28"/>
          <w:szCs w:val="28"/>
        </w:rPr>
        <w:t>Prebytok/schodok rozpočtového hospodárenia za rok 2015</w:t>
      </w:r>
    </w:p>
    <w:p w:rsidR="00914992" w:rsidRDefault="00914992">
      <w:pPr>
        <w:tabs>
          <w:tab w:val="right" w:pos="5040"/>
        </w:tabs>
        <w:jc w:val="both"/>
      </w:pPr>
    </w:p>
    <w:tbl>
      <w:tblPr>
        <w:tblStyle w:val="aff5"/>
        <w:tblW w:w="9345" w:type="dxa"/>
        <w:tblInd w:w="-15" w:type="dxa"/>
        <w:tblLayout w:type="fixed"/>
        <w:tblLook w:val="0000"/>
      </w:tblPr>
      <w:tblGrid>
        <w:gridCol w:w="5670"/>
        <w:gridCol w:w="3675"/>
      </w:tblGrid>
      <w:tr w:rsidR="00914992">
        <w:tc>
          <w:tcPr>
            <w:tcW w:w="5670" w:type="dxa"/>
            <w:shd w:val="clear" w:color="auto" w:fill="D9D9D9"/>
            <w:vAlign w:val="center"/>
          </w:tcPr>
          <w:p w:rsidR="00914992" w:rsidRDefault="00914992">
            <w:pPr>
              <w:jc w:val="center"/>
            </w:pPr>
          </w:p>
          <w:p w:rsidR="00914992" w:rsidRDefault="005358FE">
            <w:pPr>
              <w:jc w:val="center"/>
            </w:pPr>
            <w:r>
              <w:rPr>
                <w:b/>
              </w:rPr>
              <w:t>Hospodárenie obce</w:t>
            </w:r>
          </w:p>
        </w:tc>
        <w:tc>
          <w:tcPr>
            <w:tcW w:w="3675" w:type="dxa"/>
            <w:vMerge w:val="restart"/>
            <w:tcBorders>
              <w:left w:val="nil"/>
            </w:tcBorders>
            <w:shd w:val="clear" w:color="auto" w:fill="D9D9D9"/>
            <w:vAlign w:val="center"/>
          </w:tcPr>
          <w:p w:rsidR="00914992" w:rsidRDefault="00914992">
            <w:pPr>
              <w:jc w:val="center"/>
            </w:pPr>
          </w:p>
          <w:p w:rsidR="00914992" w:rsidRDefault="005358FE">
            <w:pPr>
              <w:jc w:val="center"/>
            </w:pPr>
            <w:r>
              <w:rPr>
                <w:b/>
              </w:rPr>
              <w:t>Skutočnosť k 31.12.2015 v EUR</w:t>
            </w:r>
          </w:p>
          <w:p w:rsidR="00914992" w:rsidRDefault="00914992">
            <w:pPr>
              <w:jc w:val="center"/>
            </w:pPr>
          </w:p>
        </w:tc>
      </w:tr>
      <w:tr w:rsidR="00914992">
        <w:tc>
          <w:tcPr>
            <w:tcW w:w="5670" w:type="dxa"/>
            <w:tcBorders>
              <w:top w:val="nil"/>
            </w:tcBorders>
            <w:shd w:val="clear" w:color="auto" w:fill="D9D9D9"/>
            <w:vAlign w:val="center"/>
          </w:tcPr>
          <w:p w:rsidR="00914992" w:rsidRDefault="00914992"/>
        </w:tc>
        <w:tc>
          <w:tcPr>
            <w:tcW w:w="3675" w:type="dxa"/>
            <w:vMerge/>
            <w:tcBorders>
              <w:left w:val="nil"/>
            </w:tcBorders>
            <w:shd w:val="clear" w:color="auto" w:fill="D9D9D9"/>
            <w:vAlign w:val="center"/>
          </w:tcPr>
          <w:p w:rsidR="00914992" w:rsidRDefault="00914992"/>
        </w:tc>
      </w:tr>
      <w:tr w:rsidR="00914992">
        <w:tc>
          <w:tcPr>
            <w:tcW w:w="5670" w:type="dxa"/>
            <w:tcBorders>
              <w:top w:val="nil"/>
            </w:tcBorders>
            <w:shd w:val="clear" w:color="auto" w:fill="DDD9C3"/>
            <w:vAlign w:val="center"/>
          </w:tcPr>
          <w:p w:rsidR="00914992" w:rsidRDefault="005358FE">
            <w:r>
              <w:t>Bežné  príjmy spolu</w:t>
            </w:r>
          </w:p>
        </w:tc>
        <w:tc>
          <w:tcPr>
            <w:tcW w:w="3675" w:type="dxa"/>
            <w:tcBorders>
              <w:top w:val="nil"/>
            </w:tcBorders>
            <w:shd w:val="clear" w:color="auto" w:fill="DDD9C3"/>
            <w:vAlign w:val="center"/>
          </w:tcPr>
          <w:p w:rsidR="00914992" w:rsidRDefault="005358FE">
            <w:pPr>
              <w:jc w:val="right"/>
            </w:pPr>
            <w:r>
              <w:t>799 546,39</w:t>
            </w:r>
          </w:p>
        </w:tc>
      </w:tr>
      <w:tr w:rsidR="00914992">
        <w:tc>
          <w:tcPr>
            <w:tcW w:w="5670" w:type="dxa"/>
            <w:tcBorders>
              <w:top w:val="nil"/>
            </w:tcBorders>
            <w:vAlign w:val="center"/>
          </w:tcPr>
          <w:p w:rsidR="00914992" w:rsidRDefault="005358FE">
            <w:r>
              <w:t xml:space="preserve">z toho : bežné príjmy obce </w:t>
            </w:r>
          </w:p>
        </w:tc>
        <w:tc>
          <w:tcPr>
            <w:tcW w:w="3675" w:type="dxa"/>
            <w:vAlign w:val="center"/>
          </w:tcPr>
          <w:p w:rsidR="00914992" w:rsidRDefault="005358FE">
            <w:pPr>
              <w:jc w:val="right"/>
            </w:pPr>
            <w:r>
              <w:rPr>
                <w:i/>
              </w:rPr>
              <w:t>778 800,58</w:t>
            </w:r>
          </w:p>
        </w:tc>
      </w:tr>
      <w:tr w:rsidR="00914992">
        <w:tc>
          <w:tcPr>
            <w:tcW w:w="5670" w:type="dxa"/>
            <w:tcBorders>
              <w:top w:val="nil"/>
            </w:tcBorders>
            <w:vAlign w:val="center"/>
          </w:tcPr>
          <w:p w:rsidR="00914992" w:rsidRDefault="005358FE">
            <w:r>
              <w:t xml:space="preserve">             bežné príjmy RO</w:t>
            </w:r>
          </w:p>
        </w:tc>
        <w:tc>
          <w:tcPr>
            <w:tcW w:w="3675" w:type="dxa"/>
            <w:vAlign w:val="center"/>
          </w:tcPr>
          <w:p w:rsidR="00914992" w:rsidRDefault="005358FE">
            <w:pPr>
              <w:jc w:val="right"/>
            </w:pPr>
            <w:r>
              <w:rPr>
                <w:i/>
              </w:rPr>
              <w:t>20 745,81</w:t>
            </w:r>
          </w:p>
        </w:tc>
      </w:tr>
      <w:tr w:rsidR="00914992">
        <w:tc>
          <w:tcPr>
            <w:tcW w:w="5670" w:type="dxa"/>
            <w:tcBorders>
              <w:top w:val="nil"/>
            </w:tcBorders>
            <w:shd w:val="clear" w:color="auto" w:fill="DDD9C3"/>
            <w:vAlign w:val="center"/>
          </w:tcPr>
          <w:p w:rsidR="00914992" w:rsidRDefault="005358FE">
            <w:r>
              <w:t>Bežné výdavky spolu</w:t>
            </w:r>
          </w:p>
        </w:tc>
        <w:tc>
          <w:tcPr>
            <w:tcW w:w="3675" w:type="dxa"/>
            <w:tcBorders>
              <w:top w:val="nil"/>
            </w:tcBorders>
            <w:shd w:val="clear" w:color="auto" w:fill="DDD9C3"/>
            <w:vAlign w:val="center"/>
          </w:tcPr>
          <w:p w:rsidR="00914992" w:rsidRDefault="005358FE">
            <w:pPr>
              <w:jc w:val="right"/>
            </w:pPr>
            <w:r>
              <w:t>705 545,13</w:t>
            </w:r>
          </w:p>
        </w:tc>
      </w:tr>
      <w:tr w:rsidR="00914992">
        <w:tc>
          <w:tcPr>
            <w:tcW w:w="5670" w:type="dxa"/>
            <w:tcBorders>
              <w:top w:val="nil"/>
            </w:tcBorders>
            <w:vAlign w:val="center"/>
          </w:tcPr>
          <w:p w:rsidR="00914992" w:rsidRDefault="005358FE">
            <w:r>
              <w:t xml:space="preserve">z toho : bežné výdavky  obce </w:t>
            </w:r>
          </w:p>
        </w:tc>
        <w:tc>
          <w:tcPr>
            <w:tcW w:w="3675" w:type="dxa"/>
            <w:vAlign w:val="center"/>
          </w:tcPr>
          <w:p w:rsidR="00914992" w:rsidRDefault="005358FE">
            <w:pPr>
              <w:jc w:val="right"/>
            </w:pPr>
            <w:r>
              <w:rPr>
                <w:i/>
              </w:rPr>
              <w:t>249 427,37</w:t>
            </w:r>
          </w:p>
        </w:tc>
      </w:tr>
      <w:tr w:rsidR="00914992">
        <w:tc>
          <w:tcPr>
            <w:tcW w:w="5670" w:type="dxa"/>
            <w:tcBorders>
              <w:top w:val="nil"/>
            </w:tcBorders>
            <w:vAlign w:val="center"/>
          </w:tcPr>
          <w:p w:rsidR="00914992" w:rsidRDefault="005358FE">
            <w:r>
              <w:t xml:space="preserve">             bežné výdavky  RO</w:t>
            </w:r>
          </w:p>
        </w:tc>
        <w:tc>
          <w:tcPr>
            <w:tcW w:w="3675" w:type="dxa"/>
            <w:vAlign w:val="center"/>
          </w:tcPr>
          <w:p w:rsidR="00914992" w:rsidRDefault="005358FE">
            <w:pPr>
              <w:jc w:val="right"/>
            </w:pPr>
            <w:r>
              <w:rPr>
                <w:i/>
              </w:rPr>
              <w:t>456 117,76</w:t>
            </w:r>
          </w:p>
        </w:tc>
      </w:tr>
      <w:tr w:rsidR="00914992">
        <w:tc>
          <w:tcPr>
            <w:tcW w:w="5670" w:type="dxa"/>
            <w:tcBorders>
              <w:top w:val="nil"/>
            </w:tcBorders>
            <w:shd w:val="clear" w:color="auto" w:fill="D9D9D9"/>
            <w:vAlign w:val="center"/>
          </w:tcPr>
          <w:p w:rsidR="00914992" w:rsidRDefault="005358FE">
            <w:r>
              <w:rPr>
                <w:b/>
                <w:i/>
              </w:rPr>
              <w:t>Bežný rozpočet</w:t>
            </w:r>
          </w:p>
        </w:tc>
        <w:tc>
          <w:tcPr>
            <w:tcW w:w="3675" w:type="dxa"/>
            <w:shd w:val="clear" w:color="auto" w:fill="D9D9D9"/>
            <w:vAlign w:val="center"/>
          </w:tcPr>
          <w:p w:rsidR="00914992" w:rsidRDefault="005358FE">
            <w:pPr>
              <w:jc w:val="right"/>
            </w:pPr>
            <w:r>
              <w:rPr>
                <w:b/>
              </w:rPr>
              <w:t>94 001,26</w:t>
            </w:r>
          </w:p>
        </w:tc>
      </w:tr>
      <w:tr w:rsidR="00914992">
        <w:tc>
          <w:tcPr>
            <w:tcW w:w="5670" w:type="dxa"/>
            <w:tcBorders>
              <w:top w:val="nil"/>
            </w:tcBorders>
            <w:shd w:val="clear" w:color="auto" w:fill="DDD9C3"/>
            <w:vAlign w:val="center"/>
          </w:tcPr>
          <w:p w:rsidR="00914992" w:rsidRDefault="005358FE">
            <w:r>
              <w:t>Kapitálové  príjmy spolu</w:t>
            </w:r>
          </w:p>
        </w:tc>
        <w:tc>
          <w:tcPr>
            <w:tcW w:w="3675" w:type="dxa"/>
            <w:tcBorders>
              <w:top w:val="nil"/>
            </w:tcBorders>
            <w:shd w:val="clear" w:color="auto" w:fill="DDD9C3"/>
            <w:vAlign w:val="center"/>
          </w:tcPr>
          <w:p w:rsidR="00914992" w:rsidRDefault="005358FE">
            <w:pPr>
              <w:jc w:val="right"/>
            </w:pPr>
            <w:r>
              <w:t>707,01</w:t>
            </w:r>
          </w:p>
        </w:tc>
      </w:tr>
      <w:tr w:rsidR="00914992">
        <w:tc>
          <w:tcPr>
            <w:tcW w:w="5670" w:type="dxa"/>
            <w:tcBorders>
              <w:top w:val="nil"/>
            </w:tcBorders>
            <w:vAlign w:val="center"/>
          </w:tcPr>
          <w:p w:rsidR="00914992" w:rsidRDefault="005358FE">
            <w:r>
              <w:t xml:space="preserve">z toho : kapitálové  príjmy obce </w:t>
            </w:r>
          </w:p>
        </w:tc>
        <w:tc>
          <w:tcPr>
            <w:tcW w:w="3675" w:type="dxa"/>
            <w:vAlign w:val="center"/>
          </w:tcPr>
          <w:p w:rsidR="00914992" w:rsidRDefault="005358FE">
            <w:pPr>
              <w:jc w:val="right"/>
            </w:pPr>
            <w:r>
              <w:rPr>
                <w:i/>
              </w:rPr>
              <w:t>707,01</w:t>
            </w:r>
          </w:p>
        </w:tc>
      </w:tr>
      <w:tr w:rsidR="00914992">
        <w:tc>
          <w:tcPr>
            <w:tcW w:w="5670" w:type="dxa"/>
            <w:tcBorders>
              <w:top w:val="nil"/>
            </w:tcBorders>
            <w:vAlign w:val="center"/>
          </w:tcPr>
          <w:p w:rsidR="00914992" w:rsidRDefault="005358FE">
            <w:r>
              <w:t xml:space="preserve">             kapitálové  príjmy RO</w:t>
            </w:r>
          </w:p>
        </w:tc>
        <w:tc>
          <w:tcPr>
            <w:tcW w:w="3675" w:type="dxa"/>
            <w:vAlign w:val="center"/>
          </w:tcPr>
          <w:p w:rsidR="00914992" w:rsidRDefault="005358FE">
            <w:pPr>
              <w:jc w:val="right"/>
            </w:pPr>
            <w:r>
              <w:rPr>
                <w:i/>
              </w:rPr>
              <w:t>0,00</w:t>
            </w:r>
          </w:p>
        </w:tc>
      </w:tr>
      <w:tr w:rsidR="00914992">
        <w:tc>
          <w:tcPr>
            <w:tcW w:w="5670" w:type="dxa"/>
            <w:tcBorders>
              <w:top w:val="nil"/>
            </w:tcBorders>
            <w:shd w:val="clear" w:color="auto" w:fill="DDD9C3"/>
            <w:vAlign w:val="center"/>
          </w:tcPr>
          <w:p w:rsidR="00914992" w:rsidRDefault="005358FE">
            <w:r>
              <w:t>Kapitálové  výdavky spolu</w:t>
            </w:r>
          </w:p>
        </w:tc>
        <w:tc>
          <w:tcPr>
            <w:tcW w:w="3675" w:type="dxa"/>
            <w:tcBorders>
              <w:top w:val="nil"/>
            </w:tcBorders>
            <w:shd w:val="clear" w:color="auto" w:fill="DDD9C3"/>
            <w:vAlign w:val="center"/>
          </w:tcPr>
          <w:p w:rsidR="00914992" w:rsidRDefault="005358FE">
            <w:pPr>
              <w:jc w:val="right"/>
            </w:pPr>
            <w:r>
              <w:t>31 606,72</w:t>
            </w:r>
          </w:p>
        </w:tc>
      </w:tr>
      <w:tr w:rsidR="00914992">
        <w:tc>
          <w:tcPr>
            <w:tcW w:w="5670" w:type="dxa"/>
            <w:tcBorders>
              <w:top w:val="nil"/>
            </w:tcBorders>
            <w:vAlign w:val="center"/>
          </w:tcPr>
          <w:p w:rsidR="00914992" w:rsidRDefault="005358FE">
            <w:r>
              <w:t xml:space="preserve">z toho : kapitálové  výdavky  obce </w:t>
            </w:r>
          </w:p>
        </w:tc>
        <w:tc>
          <w:tcPr>
            <w:tcW w:w="3675" w:type="dxa"/>
            <w:vAlign w:val="center"/>
          </w:tcPr>
          <w:p w:rsidR="00914992" w:rsidRDefault="005358FE">
            <w:pPr>
              <w:jc w:val="right"/>
            </w:pPr>
            <w:r>
              <w:rPr>
                <w:i/>
              </w:rPr>
              <w:t>15 994,72</w:t>
            </w:r>
          </w:p>
        </w:tc>
      </w:tr>
      <w:tr w:rsidR="00914992">
        <w:tc>
          <w:tcPr>
            <w:tcW w:w="5670" w:type="dxa"/>
            <w:tcBorders>
              <w:top w:val="nil"/>
            </w:tcBorders>
            <w:vAlign w:val="center"/>
          </w:tcPr>
          <w:p w:rsidR="00914992" w:rsidRDefault="005358FE">
            <w:r>
              <w:t xml:space="preserve">             kapitálové  výdavky  RO</w:t>
            </w:r>
          </w:p>
        </w:tc>
        <w:tc>
          <w:tcPr>
            <w:tcW w:w="3675" w:type="dxa"/>
            <w:vAlign w:val="center"/>
          </w:tcPr>
          <w:p w:rsidR="00914992" w:rsidRDefault="005358FE">
            <w:pPr>
              <w:jc w:val="right"/>
            </w:pPr>
            <w:r>
              <w:rPr>
                <w:i/>
              </w:rPr>
              <w:t>15 612,00</w:t>
            </w:r>
          </w:p>
        </w:tc>
      </w:tr>
      <w:tr w:rsidR="00914992">
        <w:tc>
          <w:tcPr>
            <w:tcW w:w="5670" w:type="dxa"/>
            <w:tcBorders>
              <w:top w:val="nil"/>
            </w:tcBorders>
            <w:shd w:val="clear" w:color="auto" w:fill="D9D9D9"/>
            <w:vAlign w:val="center"/>
          </w:tcPr>
          <w:p w:rsidR="00914992" w:rsidRDefault="005358FE">
            <w:r>
              <w:rPr>
                <w:b/>
                <w:i/>
              </w:rPr>
              <w:t xml:space="preserve">Kapitálový rozpočet </w:t>
            </w:r>
          </w:p>
        </w:tc>
        <w:tc>
          <w:tcPr>
            <w:tcW w:w="3675" w:type="dxa"/>
            <w:shd w:val="clear" w:color="auto" w:fill="D9D9D9"/>
            <w:vAlign w:val="center"/>
          </w:tcPr>
          <w:p w:rsidR="00914992" w:rsidRDefault="005358FE">
            <w:pPr>
              <w:jc w:val="right"/>
            </w:pPr>
            <w:r>
              <w:rPr>
                <w:b/>
              </w:rPr>
              <w:t>-30 899,71</w:t>
            </w:r>
          </w:p>
        </w:tc>
      </w:tr>
      <w:tr w:rsidR="00914992">
        <w:tc>
          <w:tcPr>
            <w:tcW w:w="5670" w:type="dxa"/>
            <w:tcBorders>
              <w:top w:val="nil"/>
            </w:tcBorders>
            <w:shd w:val="clear" w:color="auto" w:fill="DDD9C3"/>
            <w:vAlign w:val="center"/>
          </w:tcPr>
          <w:p w:rsidR="00914992" w:rsidRDefault="005358FE">
            <w:r>
              <w:rPr>
                <w:b/>
                <w:i/>
              </w:rPr>
              <w:t>Prebytok/schodok bežného a kapitálového rozpočtu</w:t>
            </w:r>
          </w:p>
        </w:tc>
        <w:tc>
          <w:tcPr>
            <w:tcW w:w="3675" w:type="dxa"/>
            <w:shd w:val="clear" w:color="auto" w:fill="DDD9C3"/>
            <w:vAlign w:val="center"/>
          </w:tcPr>
          <w:p w:rsidR="00914992" w:rsidRDefault="005358FE">
            <w:pPr>
              <w:jc w:val="right"/>
            </w:pPr>
            <w:r>
              <w:rPr>
                <w:b/>
              </w:rPr>
              <w:t>63 101,55</w:t>
            </w:r>
          </w:p>
        </w:tc>
      </w:tr>
      <w:tr w:rsidR="00914992">
        <w:tc>
          <w:tcPr>
            <w:tcW w:w="5670" w:type="dxa"/>
            <w:tcBorders>
              <w:top w:val="nil"/>
            </w:tcBorders>
            <w:shd w:val="clear" w:color="auto" w:fill="FFFFFF"/>
            <w:vAlign w:val="center"/>
          </w:tcPr>
          <w:p w:rsidR="00914992" w:rsidRDefault="005358FE">
            <w:r>
              <w:rPr>
                <w:b/>
                <w:i/>
              </w:rPr>
              <w:t xml:space="preserve">Vylúčenie z prebytku </w:t>
            </w:r>
          </w:p>
        </w:tc>
        <w:tc>
          <w:tcPr>
            <w:tcW w:w="3675" w:type="dxa"/>
            <w:shd w:val="clear" w:color="auto" w:fill="FFFFFF"/>
            <w:vAlign w:val="center"/>
          </w:tcPr>
          <w:p w:rsidR="00914992" w:rsidRDefault="005358FE">
            <w:pPr>
              <w:jc w:val="right"/>
            </w:pPr>
            <w:r>
              <w:t>36 000,00 + 1 045,37</w:t>
            </w:r>
          </w:p>
        </w:tc>
      </w:tr>
      <w:tr w:rsidR="00914992">
        <w:tc>
          <w:tcPr>
            <w:tcW w:w="5670" w:type="dxa"/>
            <w:tcBorders>
              <w:top w:val="nil"/>
            </w:tcBorders>
            <w:shd w:val="clear" w:color="auto" w:fill="DDD9C3"/>
            <w:vAlign w:val="center"/>
          </w:tcPr>
          <w:p w:rsidR="00914992" w:rsidRDefault="005358FE">
            <w:r>
              <w:rPr>
                <w:b/>
                <w:i/>
              </w:rPr>
              <w:t>Upravený prebytok/schodok bežného a kapitálového rozpočtu</w:t>
            </w:r>
          </w:p>
        </w:tc>
        <w:tc>
          <w:tcPr>
            <w:tcW w:w="3675" w:type="dxa"/>
            <w:shd w:val="clear" w:color="auto" w:fill="DDD9C3"/>
            <w:vAlign w:val="center"/>
          </w:tcPr>
          <w:p w:rsidR="00914992" w:rsidRDefault="005358FE">
            <w:pPr>
              <w:jc w:val="right"/>
            </w:pPr>
            <w:r>
              <w:t>26 056,18</w:t>
            </w:r>
          </w:p>
        </w:tc>
      </w:tr>
      <w:tr w:rsidR="00914992">
        <w:tc>
          <w:tcPr>
            <w:tcW w:w="5670" w:type="dxa"/>
            <w:tcBorders>
              <w:top w:val="nil"/>
            </w:tcBorders>
            <w:vAlign w:val="center"/>
          </w:tcPr>
          <w:p w:rsidR="00914992" w:rsidRDefault="005358FE">
            <w:r>
              <w:t>Príjmy z finančných operácií</w:t>
            </w:r>
          </w:p>
        </w:tc>
        <w:tc>
          <w:tcPr>
            <w:tcW w:w="3675" w:type="dxa"/>
            <w:vAlign w:val="center"/>
          </w:tcPr>
          <w:p w:rsidR="00914992" w:rsidRDefault="005358FE">
            <w:pPr>
              <w:jc w:val="right"/>
            </w:pPr>
            <w:r>
              <w:rPr>
                <w:i/>
              </w:rPr>
              <w:t>45 000,00</w:t>
            </w:r>
          </w:p>
        </w:tc>
      </w:tr>
      <w:tr w:rsidR="00914992">
        <w:tc>
          <w:tcPr>
            <w:tcW w:w="5670" w:type="dxa"/>
            <w:tcBorders>
              <w:top w:val="nil"/>
            </w:tcBorders>
            <w:vAlign w:val="center"/>
          </w:tcPr>
          <w:p w:rsidR="00914992" w:rsidRDefault="005358FE">
            <w:r>
              <w:t>Výdavky z finančných operácií</w:t>
            </w:r>
          </w:p>
        </w:tc>
        <w:tc>
          <w:tcPr>
            <w:tcW w:w="3675" w:type="dxa"/>
            <w:vAlign w:val="center"/>
          </w:tcPr>
          <w:p w:rsidR="00914992" w:rsidRDefault="005358FE">
            <w:pPr>
              <w:jc w:val="right"/>
            </w:pPr>
            <w:r>
              <w:rPr>
                <w:i/>
              </w:rPr>
              <w:t>45 000,00</w:t>
            </w:r>
          </w:p>
        </w:tc>
      </w:tr>
      <w:tr w:rsidR="00914992">
        <w:tc>
          <w:tcPr>
            <w:tcW w:w="5670" w:type="dxa"/>
            <w:tcBorders>
              <w:top w:val="nil"/>
            </w:tcBorders>
            <w:shd w:val="clear" w:color="auto" w:fill="D9D9D9"/>
            <w:vAlign w:val="center"/>
          </w:tcPr>
          <w:p w:rsidR="00914992" w:rsidRDefault="005358FE">
            <w:r>
              <w:rPr>
                <w:b/>
                <w:i/>
              </w:rPr>
              <w:t>Rozdiel finančných operácií</w:t>
            </w:r>
          </w:p>
        </w:tc>
        <w:tc>
          <w:tcPr>
            <w:tcW w:w="3675" w:type="dxa"/>
            <w:tcBorders>
              <w:top w:val="nil"/>
            </w:tcBorders>
            <w:shd w:val="clear" w:color="auto" w:fill="D9D9D9"/>
            <w:vAlign w:val="center"/>
          </w:tcPr>
          <w:p w:rsidR="00914992" w:rsidRDefault="005358FE">
            <w:pPr>
              <w:jc w:val="right"/>
            </w:pPr>
            <w:r>
              <w:rPr>
                <w:b/>
              </w:rPr>
              <w:t>0,00</w:t>
            </w:r>
          </w:p>
        </w:tc>
      </w:tr>
      <w:tr w:rsidR="00914992">
        <w:tc>
          <w:tcPr>
            <w:tcW w:w="5670" w:type="dxa"/>
          </w:tcPr>
          <w:p w:rsidR="00914992" w:rsidRDefault="005358FE">
            <w:r>
              <w:rPr>
                <w:smallCaps/>
              </w:rPr>
              <w:t xml:space="preserve">PRÍJMY SPOLU  </w:t>
            </w:r>
          </w:p>
        </w:tc>
        <w:tc>
          <w:tcPr>
            <w:tcW w:w="3675" w:type="dxa"/>
          </w:tcPr>
          <w:p w:rsidR="00914992" w:rsidRDefault="005358FE">
            <w:pPr>
              <w:jc w:val="right"/>
            </w:pPr>
            <w:r>
              <w:rPr>
                <w:smallCaps/>
              </w:rPr>
              <w:t>845 253,40</w:t>
            </w:r>
          </w:p>
        </w:tc>
      </w:tr>
      <w:tr w:rsidR="00914992">
        <w:tc>
          <w:tcPr>
            <w:tcW w:w="5670" w:type="dxa"/>
          </w:tcPr>
          <w:p w:rsidR="00914992" w:rsidRDefault="005358FE">
            <w:r>
              <w:rPr>
                <w:smallCaps/>
              </w:rPr>
              <w:t>VÝDAVKY</w:t>
            </w:r>
            <w:r>
              <w:t xml:space="preserve"> SPOLU</w:t>
            </w:r>
          </w:p>
        </w:tc>
        <w:tc>
          <w:tcPr>
            <w:tcW w:w="3675" w:type="dxa"/>
          </w:tcPr>
          <w:p w:rsidR="00914992" w:rsidRDefault="005358FE">
            <w:pPr>
              <w:jc w:val="right"/>
            </w:pPr>
            <w:r>
              <w:t>782 151,85</w:t>
            </w:r>
          </w:p>
        </w:tc>
      </w:tr>
      <w:tr w:rsidR="00914992">
        <w:tc>
          <w:tcPr>
            <w:tcW w:w="5670" w:type="dxa"/>
            <w:shd w:val="clear" w:color="auto" w:fill="DDD9C3"/>
          </w:tcPr>
          <w:p w:rsidR="00914992" w:rsidRDefault="005358FE">
            <w:r>
              <w:rPr>
                <w:b/>
                <w:i/>
              </w:rPr>
              <w:t xml:space="preserve">Hospodárenie obce </w:t>
            </w:r>
          </w:p>
        </w:tc>
        <w:tc>
          <w:tcPr>
            <w:tcW w:w="3675" w:type="dxa"/>
            <w:shd w:val="clear" w:color="auto" w:fill="DDD9C3"/>
          </w:tcPr>
          <w:p w:rsidR="00914992" w:rsidRDefault="005358FE">
            <w:pPr>
              <w:jc w:val="right"/>
            </w:pPr>
            <w:r>
              <w:rPr>
                <w:b/>
              </w:rPr>
              <w:t xml:space="preserve">63 101,55 </w:t>
            </w:r>
          </w:p>
        </w:tc>
      </w:tr>
      <w:tr w:rsidR="00914992">
        <w:tc>
          <w:tcPr>
            <w:tcW w:w="5670" w:type="dxa"/>
          </w:tcPr>
          <w:p w:rsidR="00914992" w:rsidRDefault="005358FE">
            <w:r>
              <w:rPr>
                <w:b/>
                <w:i/>
              </w:rPr>
              <w:t>Vylúčenie z prebytku(dotácia na okná pre ZŠsMŠ)</w:t>
            </w:r>
          </w:p>
        </w:tc>
        <w:tc>
          <w:tcPr>
            <w:tcW w:w="3675" w:type="dxa"/>
          </w:tcPr>
          <w:p w:rsidR="00914992" w:rsidRDefault="005358FE">
            <w:pPr>
              <w:jc w:val="right"/>
            </w:pPr>
            <w:r>
              <w:t>36 000,00  + 1 045,37</w:t>
            </w:r>
          </w:p>
        </w:tc>
      </w:tr>
      <w:tr w:rsidR="00914992">
        <w:tc>
          <w:tcPr>
            <w:tcW w:w="5670" w:type="dxa"/>
            <w:shd w:val="clear" w:color="auto" w:fill="D9D9D9"/>
          </w:tcPr>
          <w:p w:rsidR="00914992" w:rsidRDefault="005358FE">
            <w:r>
              <w:rPr>
                <w:b/>
                <w:i/>
              </w:rPr>
              <w:t>Upravené hospodárenie obce</w:t>
            </w:r>
          </w:p>
        </w:tc>
        <w:tc>
          <w:tcPr>
            <w:tcW w:w="3675" w:type="dxa"/>
            <w:shd w:val="clear" w:color="auto" w:fill="D9D9D9"/>
          </w:tcPr>
          <w:p w:rsidR="00914992" w:rsidRDefault="005358FE">
            <w:pPr>
              <w:jc w:val="right"/>
            </w:pPr>
            <w:r>
              <w:rPr>
                <w:b/>
              </w:rPr>
              <w:t>26 056,18</w:t>
            </w:r>
          </w:p>
        </w:tc>
      </w:tr>
    </w:tbl>
    <w:p w:rsidR="00914992" w:rsidRDefault="00914992">
      <w:pPr>
        <w:tabs>
          <w:tab w:val="right" w:pos="5040"/>
        </w:tabs>
        <w:jc w:val="both"/>
      </w:pPr>
    </w:p>
    <w:p w:rsidR="00914992" w:rsidRDefault="005358FE">
      <w:pPr>
        <w:jc w:val="both"/>
      </w:pPr>
      <w:r>
        <w:rPr>
          <w:b/>
        </w:rPr>
        <w:t>Návrh na vysporiadanie prebytku hospodárenia za rok 2015:</w:t>
      </w:r>
    </w:p>
    <w:p w:rsidR="00914992" w:rsidRDefault="005358FE">
      <w:pPr>
        <w:tabs>
          <w:tab w:val="left" w:pos="5850"/>
        </w:tabs>
      </w:pPr>
      <w:r>
        <w:rPr>
          <w:b/>
        </w:rPr>
        <w:tab/>
      </w:r>
    </w:p>
    <w:p w:rsidR="00914992" w:rsidRDefault="005358FE">
      <w:pPr>
        <w:tabs>
          <w:tab w:val="right" w:pos="7740"/>
        </w:tabs>
        <w:jc w:val="both"/>
      </w:pPr>
      <w:r>
        <w:rPr>
          <w:b/>
        </w:rPr>
        <w:t>Prebytok rozpočtu</w:t>
      </w:r>
      <w:r>
        <w:t xml:space="preserve"> za rok 2015 v sume 26 056,18 EUR sa v zmysle zákona 583/2004 Z.z. o rozpočtových pravidlách územnej samosprávy a o zmene a doplnení niektorých zákonov, §15 ods. 1, písm. a) rozdelí do peňažných fondov nasledovne: </w:t>
      </w:r>
    </w:p>
    <w:p w:rsidR="00914992" w:rsidRDefault="005358FE">
      <w:pPr>
        <w:tabs>
          <w:tab w:val="left" w:pos="1985"/>
          <w:tab w:val="right" w:pos="7740"/>
        </w:tabs>
        <w:jc w:val="both"/>
      </w:pPr>
      <w:r>
        <w:t xml:space="preserve">Rezervný fond: </w:t>
      </w:r>
      <w:r>
        <w:tab/>
        <w:t>2 605,62 €</w:t>
      </w:r>
    </w:p>
    <w:p w:rsidR="00914992" w:rsidRDefault="005358FE">
      <w:pPr>
        <w:tabs>
          <w:tab w:val="left" w:pos="1985"/>
          <w:tab w:val="right" w:pos="7740"/>
        </w:tabs>
        <w:jc w:val="both"/>
      </w:pPr>
      <w:r>
        <w:t xml:space="preserve">Školský fond: </w:t>
      </w:r>
      <w:r>
        <w:tab/>
        <w:t>1 000,00 €</w:t>
      </w:r>
    </w:p>
    <w:p w:rsidR="00914992" w:rsidRDefault="005358FE">
      <w:pPr>
        <w:tabs>
          <w:tab w:val="left" w:pos="1985"/>
          <w:tab w:val="right" w:pos="7740"/>
        </w:tabs>
        <w:jc w:val="both"/>
      </w:pPr>
      <w:r>
        <w:t xml:space="preserve">Bytový fond: </w:t>
      </w:r>
      <w:r>
        <w:tab/>
        <w:t xml:space="preserve">   833,17 €</w:t>
      </w:r>
    </w:p>
    <w:p w:rsidR="00914992" w:rsidRDefault="005358FE">
      <w:pPr>
        <w:tabs>
          <w:tab w:val="left" w:pos="1985"/>
          <w:tab w:val="right" w:pos="7740"/>
        </w:tabs>
        <w:jc w:val="both"/>
      </w:pPr>
      <w:r>
        <w:lastRenderedPageBreak/>
        <w:t>Ostatné fondy:      21 617,39 €</w:t>
      </w:r>
    </w:p>
    <w:p w:rsidR="00914992" w:rsidRDefault="00914992">
      <w:pPr>
        <w:tabs>
          <w:tab w:val="right" w:pos="5040"/>
        </w:tabs>
        <w:jc w:val="both"/>
      </w:pPr>
    </w:p>
    <w:p w:rsidR="00914992" w:rsidRDefault="00914992">
      <w:pPr>
        <w:tabs>
          <w:tab w:val="left" w:pos="7350"/>
        </w:tabs>
      </w:pPr>
    </w:p>
    <w:p w:rsidR="00914992" w:rsidRDefault="005358FE">
      <w:pPr>
        <w:jc w:val="both"/>
      </w:pPr>
      <w:r>
        <w:rPr>
          <w:b/>
          <w:sz w:val="28"/>
          <w:szCs w:val="28"/>
        </w:rPr>
        <w:t>Tvorba a použitie prostriedkov peňažných fondov (rezervného fondu) a sociálneho fondu</w:t>
      </w:r>
    </w:p>
    <w:p w:rsidR="00914992" w:rsidRDefault="00914992">
      <w:pPr>
        <w:jc w:val="both"/>
      </w:pPr>
    </w:p>
    <w:p w:rsidR="00914992" w:rsidRDefault="005358FE">
      <w:pPr>
        <w:jc w:val="both"/>
      </w:pPr>
      <w:r>
        <w:rPr>
          <w:b/>
        </w:rPr>
        <w:t>Rezervný fond</w:t>
      </w:r>
    </w:p>
    <w:p w:rsidR="00914992" w:rsidRDefault="005358FE">
      <w:pPr>
        <w:jc w:val="both"/>
      </w:pPr>
      <w:r>
        <w:t>Obec vytvára rezervný fond v zmysle ustanovenia § 15 zákona č.583/2004 Z.z. v z.n.p.. O použití rezervného fondu rozhoduje obecné zastupiteľstvo.</w:t>
      </w:r>
    </w:p>
    <w:p w:rsidR="00914992" w:rsidRDefault="005358FE">
      <w:pPr>
        <w:tabs>
          <w:tab w:val="right" w:pos="7560"/>
        </w:tabs>
      </w:pPr>
      <w:r>
        <w:tab/>
      </w:r>
      <w:r>
        <w:tab/>
      </w:r>
      <w:r>
        <w:tab/>
      </w:r>
    </w:p>
    <w:tbl>
      <w:tblPr>
        <w:tblStyle w:val="aff6"/>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103"/>
        <w:gridCol w:w="4253"/>
      </w:tblGrid>
      <w:tr w:rsidR="00914992">
        <w:tc>
          <w:tcPr>
            <w:tcW w:w="5103" w:type="dxa"/>
            <w:shd w:val="clear" w:color="auto" w:fill="D9D9D9"/>
          </w:tcPr>
          <w:p w:rsidR="00914992" w:rsidRDefault="005358FE">
            <w:r>
              <w:rPr>
                <w:b/>
              </w:rPr>
              <w:t>Fond rezervný</w:t>
            </w:r>
          </w:p>
        </w:tc>
        <w:tc>
          <w:tcPr>
            <w:tcW w:w="4253" w:type="dxa"/>
            <w:shd w:val="clear" w:color="auto" w:fill="D9D9D9"/>
          </w:tcPr>
          <w:p w:rsidR="00914992" w:rsidRDefault="005358FE">
            <w:pPr>
              <w:jc w:val="center"/>
            </w:pPr>
            <w:r>
              <w:rPr>
                <w:b/>
              </w:rPr>
              <w:t>Suma v EUR</w:t>
            </w:r>
          </w:p>
        </w:tc>
      </w:tr>
      <w:tr w:rsidR="00914992">
        <w:tc>
          <w:tcPr>
            <w:tcW w:w="5103" w:type="dxa"/>
          </w:tcPr>
          <w:p w:rsidR="00914992" w:rsidRDefault="005358FE">
            <w:r>
              <w:t xml:space="preserve">ZS k 1.1.2015 </w:t>
            </w:r>
          </w:p>
        </w:tc>
        <w:tc>
          <w:tcPr>
            <w:tcW w:w="4253" w:type="dxa"/>
          </w:tcPr>
          <w:p w:rsidR="00914992" w:rsidRDefault="005358FE">
            <w:pPr>
              <w:jc w:val="center"/>
            </w:pPr>
            <w:r>
              <w:t xml:space="preserve">   18 681,95   </w:t>
            </w:r>
          </w:p>
        </w:tc>
      </w:tr>
      <w:tr w:rsidR="00914992">
        <w:tc>
          <w:tcPr>
            <w:tcW w:w="5103" w:type="dxa"/>
          </w:tcPr>
          <w:p w:rsidR="00914992" w:rsidRDefault="005358FE">
            <w:r>
              <w:t xml:space="preserve">Prírastky - z prebytku rozpočtu za uplynulý </w:t>
            </w:r>
          </w:p>
          <w:p w:rsidR="00914992" w:rsidRDefault="005358FE">
            <w:r>
              <w:t xml:space="preserve">                  rozpočtový rok </w:t>
            </w:r>
          </w:p>
        </w:tc>
        <w:tc>
          <w:tcPr>
            <w:tcW w:w="4253" w:type="dxa"/>
          </w:tcPr>
          <w:p w:rsidR="00914992" w:rsidRDefault="005358FE">
            <w:pPr>
              <w:jc w:val="center"/>
            </w:pPr>
            <w:r>
              <w:t xml:space="preserve">    2 710,16     </w:t>
            </w:r>
          </w:p>
        </w:tc>
      </w:tr>
      <w:tr w:rsidR="00914992">
        <w:tc>
          <w:tcPr>
            <w:tcW w:w="5103" w:type="dxa"/>
          </w:tcPr>
          <w:p w:rsidR="00914992" w:rsidRDefault="005358FE">
            <w:r>
              <w:t xml:space="preserve">                - z rozdielu medzi výnosmi a nákladmi </w:t>
            </w:r>
          </w:p>
          <w:p w:rsidR="00914992" w:rsidRDefault="005358FE">
            <w:r>
              <w:t xml:space="preserve">                  z podnikateľskej činnosti po zdanení </w:t>
            </w:r>
          </w:p>
        </w:tc>
        <w:tc>
          <w:tcPr>
            <w:tcW w:w="4253" w:type="dxa"/>
          </w:tcPr>
          <w:p w:rsidR="00914992" w:rsidRDefault="005358FE">
            <w:pPr>
              <w:jc w:val="center"/>
            </w:pPr>
            <w:r>
              <w:t>0,00</w:t>
            </w:r>
          </w:p>
        </w:tc>
      </w:tr>
      <w:tr w:rsidR="00914992">
        <w:tc>
          <w:tcPr>
            <w:tcW w:w="5103" w:type="dxa"/>
          </w:tcPr>
          <w:p w:rsidR="00914992" w:rsidRDefault="005358FE">
            <w:r>
              <w:t xml:space="preserve">                - z finančných operácií</w:t>
            </w:r>
          </w:p>
        </w:tc>
        <w:tc>
          <w:tcPr>
            <w:tcW w:w="4253" w:type="dxa"/>
          </w:tcPr>
          <w:p w:rsidR="00914992" w:rsidRDefault="005358FE">
            <w:pPr>
              <w:jc w:val="center"/>
            </w:pPr>
            <w:r>
              <w:t>0,00</w:t>
            </w:r>
          </w:p>
        </w:tc>
      </w:tr>
      <w:tr w:rsidR="00914992">
        <w:tc>
          <w:tcPr>
            <w:tcW w:w="5103" w:type="dxa"/>
          </w:tcPr>
          <w:p w:rsidR="00914992" w:rsidRDefault="005358FE">
            <w:r>
              <w:t>Úbytky   - použitie rezervného fondu :</w:t>
            </w:r>
          </w:p>
          <w:p w:rsidR="00914992" w:rsidRDefault="005358FE">
            <w:r>
              <w:t xml:space="preserve">- uznesenie č.      zo dňa ......... obstaranie ..........      </w:t>
            </w:r>
          </w:p>
          <w:p w:rsidR="00914992" w:rsidRDefault="005358FE">
            <w:r>
              <w:t xml:space="preserve">- uznesenie č.      zo dňa ......... obstaranie ..........  </w:t>
            </w:r>
          </w:p>
        </w:tc>
        <w:tc>
          <w:tcPr>
            <w:tcW w:w="4253" w:type="dxa"/>
          </w:tcPr>
          <w:p w:rsidR="00914992" w:rsidRDefault="005358FE">
            <w:pPr>
              <w:jc w:val="center"/>
            </w:pPr>
            <w:r>
              <w:t xml:space="preserve">0,00      </w:t>
            </w:r>
          </w:p>
        </w:tc>
      </w:tr>
      <w:tr w:rsidR="00914992">
        <w:tc>
          <w:tcPr>
            <w:tcW w:w="5103" w:type="dxa"/>
          </w:tcPr>
          <w:p w:rsidR="00914992" w:rsidRDefault="005358FE">
            <w:r>
              <w:t xml:space="preserve">               - krytie schodku rozpočtu</w:t>
            </w:r>
          </w:p>
        </w:tc>
        <w:tc>
          <w:tcPr>
            <w:tcW w:w="4253" w:type="dxa"/>
          </w:tcPr>
          <w:p w:rsidR="00914992" w:rsidRDefault="005358FE">
            <w:pPr>
              <w:jc w:val="center"/>
            </w:pPr>
            <w:r>
              <w:t>0,00</w:t>
            </w:r>
          </w:p>
        </w:tc>
      </w:tr>
      <w:tr w:rsidR="00914992">
        <w:tc>
          <w:tcPr>
            <w:tcW w:w="5103" w:type="dxa"/>
          </w:tcPr>
          <w:p w:rsidR="00914992" w:rsidRDefault="005358FE">
            <w:r>
              <w:t xml:space="preserve">               - ostatné úbytky </w:t>
            </w:r>
          </w:p>
        </w:tc>
        <w:tc>
          <w:tcPr>
            <w:tcW w:w="4253" w:type="dxa"/>
          </w:tcPr>
          <w:p w:rsidR="00914992" w:rsidRDefault="005358FE">
            <w:pPr>
              <w:jc w:val="center"/>
            </w:pPr>
            <w:r>
              <w:t>0,00</w:t>
            </w:r>
          </w:p>
        </w:tc>
      </w:tr>
      <w:tr w:rsidR="00914992">
        <w:tc>
          <w:tcPr>
            <w:tcW w:w="5103" w:type="dxa"/>
            <w:shd w:val="clear" w:color="auto" w:fill="D9D9D9"/>
          </w:tcPr>
          <w:p w:rsidR="00914992" w:rsidRDefault="005358FE">
            <w:r>
              <w:t>KZ k 31.12.2015</w:t>
            </w:r>
          </w:p>
        </w:tc>
        <w:tc>
          <w:tcPr>
            <w:tcW w:w="4253" w:type="dxa"/>
            <w:shd w:val="clear" w:color="auto" w:fill="D9D9D9"/>
          </w:tcPr>
          <w:p w:rsidR="00914992" w:rsidRDefault="005358FE">
            <w:pPr>
              <w:jc w:val="center"/>
            </w:pPr>
            <w:r>
              <w:t xml:space="preserve">      21 392,11</w:t>
            </w:r>
          </w:p>
        </w:tc>
      </w:tr>
    </w:tbl>
    <w:p w:rsidR="00914992" w:rsidRDefault="00914992"/>
    <w:p w:rsidR="00914992" w:rsidRDefault="00914992">
      <w:pPr>
        <w:jc w:val="both"/>
      </w:pPr>
    </w:p>
    <w:p w:rsidR="00914992" w:rsidRDefault="005358FE">
      <w:pPr>
        <w:jc w:val="both"/>
      </w:pPr>
      <w:r>
        <w:rPr>
          <w:b/>
        </w:rPr>
        <w:t>Peňažný fond</w:t>
      </w:r>
    </w:p>
    <w:p w:rsidR="00914992" w:rsidRDefault="005358FE">
      <w:pPr>
        <w:jc w:val="both"/>
      </w:pPr>
      <w:r>
        <w:t>Obec vytvára peňažný fond v zmysle ustanovenia § 15 zákona č.583/2004 Z.z. v z.n.p.. O použití peňažného fondu rozhoduje obecné zastupiteľstvo.</w:t>
      </w:r>
    </w:p>
    <w:p w:rsidR="00914992" w:rsidRDefault="005358FE">
      <w:pPr>
        <w:tabs>
          <w:tab w:val="right" w:pos="7560"/>
        </w:tabs>
      </w:pPr>
      <w:r>
        <w:tab/>
      </w:r>
      <w:r>
        <w:tab/>
      </w:r>
      <w:r>
        <w:tab/>
      </w:r>
    </w:p>
    <w:tbl>
      <w:tblPr>
        <w:tblStyle w:val="aff7"/>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482"/>
        <w:gridCol w:w="3874"/>
      </w:tblGrid>
      <w:tr w:rsidR="00914992">
        <w:tc>
          <w:tcPr>
            <w:tcW w:w="5482" w:type="dxa"/>
            <w:shd w:val="clear" w:color="auto" w:fill="D9D9D9"/>
          </w:tcPr>
          <w:p w:rsidR="00914992" w:rsidRDefault="005358FE">
            <w:r>
              <w:rPr>
                <w:b/>
              </w:rPr>
              <w:t>Fond peňažný</w:t>
            </w:r>
          </w:p>
        </w:tc>
        <w:tc>
          <w:tcPr>
            <w:tcW w:w="3874" w:type="dxa"/>
            <w:shd w:val="clear" w:color="auto" w:fill="D9D9D9"/>
          </w:tcPr>
          <w:p w:rsidR="00914992" w:rsidRDefault="005358FE">
            <w:pPr>
              <w:jc w:val="center"/>
            </w:pPr>
            <w:r>
              <w:rPr>
                <w:b/>
              </w:rPr>
              <w:t>Suma v EUR</w:t>
            </w:r>
          </w:p>
        </w:tc>
      </w:tr>
      <w:tr w:rsidR="00914992">
        <w:tc>
          <w:tcPr>
            <w:tcW w:w="5482" w:type="dxa"/>
          </w:tcPr>
          <w:p w:rsidR="00914992" w:rsidRDefault="005358FE">
            <w:r>
              <w:t xml:space="preserve">ZS k 1.1.2015 </w:t>
            </w:r>
          </w:p>
        </w:tc>
        <w:tc>
          <w:tcPr>
            <w:tcW w:w="3874" w:type="dxa"/>
          </w:tcPr>
          <w:p w:rsidR="00914992" w:rsidRDefault="005358FE">
            <w:pPr>
              <w:jc w:val="center"/>
            </w:pPr>
            <w:r>
              <w:t xml:space="preserve">84 246,46      </w:t>
            </w:r>
          </w:p>
        </w:tc>
      </w:tr>
      <w:tr w:rsidR="00914992">
        <w:tc>
          <w:tcPr>
            <w:tcW w:w="5482" w:type="dxa"/>
          </w:tcPr>
          <w:p w:rsidR="00914992" w:rsidRDefault="005358FE">
            <w:r>
              <w:t xml:space="preserve">Prírastky - z prebytku rozpočtu za uplynulý </w:t>
            </w:r>
          </w:p>
          <w:p w:rsidR="00914992" w:rsidRDefault="005358FE">
            <w:r>
              <w:t xml:space="preserve">                  rozpočtový rok </w:t>
            </w:r>
          </w:p>
        </w:tc>
        <w:tc>
          <w:tcPr>
            <w:tcW w:w="3874" w:type="dxa"/>
          </w:tcPr>
          <w:p w:rsidR="00914992" w:rsidRDefault="005358FE">
            <w:pPr>
              <w:jc w:val="center"/>
            </w:pPr>
            <w:r>
              <w:t>22 558,22</w:t>
            </w:r>
          </w:p>
        </w:tc>
      </w:tr>
      <w:tr w:rsidR="00914992">
        <w:tc>
          <w:tcPr>
            <w:tcW w:w="5482" w:type="dxa"/>
          </w:tcPr>
          <w:p w:rsidR="00914992" w:rsidRDefault="005358FE">
            <w:r>
              <w:t xml:space="preserve">                - z rozdielu medzi výnosmi a nákladmi </w:t>
            </w:r>
          </w:p>
          <w:p w:rsidR="00914992" w:rsidRDefault="005358FE">
            <w:r>
              <w:t xml:space="preserve">                  z podnikateľskej činnosti po zdanení </w:t>
            </w:r>
          </w:p>
        </w:tc>
        <w:tc>
          <w:tcPr>
            <w:tcW w:w="3874" w:type="dxa"/>
          </w:tcPr>
          <w:p w:rsidR="00914992" w:rsidRDefault="005358FE">
            <w:pPr>
              <w:jc w:val="center"/>
            </w:pPr>
            <w:r>
              <w:t>0,00</w:t>
            </w:r>
          </w:p>
        </w:tc>
      </w:tr>
      <w:tr w:rsidR="00914992">
        <w:tc>
          <w:tcPr>
            <w:tcW w:w="5482" w:type="dxa"/>
          </w:tcPr>
          <w:p w:rsidR="00914992" w:rsidRDefault="005358FE">
            <w:r>
              <w:t xml:space="preserve">                - z finančných operácií</w:t>
            </w:r>
          </w:p>
        </w:tc>
        <w:tc>
          <w:tcPr>
            <w:tcW w:w="3874" w:type="dxa"/>
          </w:tcPr>
          <w:p w:rsidR="00914992" w:rsidRDefault="005358FE">
            <w:pPr>
              <w:jc w:val="center"/>
            </w:pPr>
            <w:r>
              <w:t>0,00</w:t>
            </w:r>
          </w:p>
        </w:tc>
      </w:tr>
      <w:tr w:rsidR="00914992">
        <w:tc>
          <w:tcPr>
            <w:tcW w:w="5482" w:type="dxa"/>
          </w:tcPr>
          <w:p w:rsidR="00914992" w:rsidRDefault="005358FE">
            <w:r>
              <w:t>Úbytky   - použitie peňažného fondu :</w:t>
            </w:r>
          </w:p>
          <w:p w:rsidR="00914992" w:rsidRDefault="005358FE">
            <w:r>
              <w:t xml:space="preserve">- uznesenie č.      zo dňa ......... obstaranie ..........      </w:t>
            </w:r>
          </w:p>
          <w:p w:rsidR="00914992" w:rsidRDefault="005358FE">
            <w:r>
              <w:t xml:space="preserve">- uznesenie č.      zo dňa ......... obstaranie ..........  </w:t>
            </w:r>
          </w:p>
        </w:tc>
        <w:tc>
          <w:tcPr>
            <w:tcW w:w="3874" w:type="dxa"/>
          </w:tcPr>
          <w:p w:rsidR="00914992" w:rsidRDefault="00914992">
            <w:pPr>
              <w:jc w:val="center"/>
            </w:pPr>
          </w:p>
        </w:tc>
      </w:tr>
      <w:tr w:rsidR="00914992">
        <w:tc>
          <w:tcPr>
            <w:tcW w:w="5482" w:type="dxa"/>
          </w:tcPr>
          <w:p w:rsidR="00914992" w:rsidRDefault="005358FE">
            <w:r>
              <w:t xml:space="preserve">               - krytie schodku rozpočtu</w:t>
            </w:r>
          </w:p>
        </w:tc>
        <w:tc>
          <w:tcPr>
            <w:tcW w:w="3874" w:type="dxa"/>
          </w:tcPr>
          <w:p w:rsidR="00914992" w:rsidRDefault="005358FE">
            <w:pPr>
              <w:jc w:val="center"/>
            </w:pPr>
            <w:r>
              <w:t>0,00</w:t>
            </w:r>
          </w:p>
        </w:tc>
      </w:tr>
      <w:tr w:rsidR="00914992">
        <w:tc>
          <w:tcPr>
            <w:tcW w:w="5482" w:type="dxa"/>
          </w:tcPr>
          <w:p w:rsidR="00914992" w:rsidRDefault="005358FE">
            <w:r>
              <w:t xml:space="preserve">               - ostatné úbytky </w:t>
            </w:r>
          </w:p>
        </w:tc>
        <w:tc>
          <w:tcPr>
            <w:tcW w:w="3874" w:type="dxa"/>
          </w:tcPr>
          <w:p w:rsidR="00914992" w:rsidRDefault="005358FE">
            <w:pPr>
              <w:jc w:val="center"/>
            </w:pPr>
            <w:r>
              <w:t>0,00</w:t>
            </w:r>
          </w:p>
        </w:tc>
      </w:tr>
      <w:tr w:rsidR="00914992">
        <w:tc>
          <w:tcPr>
            <w:tcW w:w="5482" w:type="dxa"/>
            <w:shd w:val="clear" w:color="auto" w:fill="D9D9D9"/>
          </w:tcPr>
          <w:p w:rsidR="00914992" w:rsidRDefault="005358FE">
            <w:r>
              <w:t>KZ k 31.12.2015</w:t>
            </w:r>
          </w:p>
        </w:tc>
        <w:tc>
          <w:tcPr>
            <w:tcW w:w="3874" w:type="dxa"/>
            <w:shd w:val="clear" w:color="auto" w:fill="D9D9D9"/>
          </w:tcPr>
          <w:p w:rsidR="00914992" w:rsidRDefault="005358FE">
            <w:pPr>
              <w:jc w:val="center"/>
            </w:pPr>
            <w:r>
              <w:t xml:space="preserve">106 804,68      </w:t>
            </w:r>
          </w:p>
        </w:tc>
      </w:tr>
    </w:tbl>
    <w:p w:rsidR="00914992" w:rsidRDefault="00914992"/>
    <w:p w:rsidR="00914992" w:rsidRDefault="00914992"/>
    <w:p w:rsidR="00914992" w:rsidRDefault="005358FE">
      <w:r>
        <w:rPr>
          <w:b/>
        </w:rPr>
        <w:t>Sociálny fond</w:t>
      </w:r>
    </w:p>
    <w:p w:rsidR="00914992" w:rsidRDefault="005358FE">
      <w:r>
        <w:t xml:space="preserve">Obec tvorí sociálny fond vo výške 1,5 % z objemu hrubých miezd zamestnancov /okrem starostu/, k čomu sa zviazala podpísaním Kolektívnej dohody. Tieto finančné prostriedky sú tvorené mesačne podľa internej smernice o tvorbe a použití sociálneho fondu č.  – Dodatok číslo 1. Mesačný odvod </w:t>
      </w:r>
      <w:r>
        <w:lastRenderedPageBreak/>
        <w:t>do sociálneho fondu sa odvádza na účet, ktorý je vytvorený na tento účel: 9011487003/5600 vedený v Prima banke Partizánske, a.s..</w:t>
      </w:r>
    </w:p>
    <w:p w:rsidR="00914992" w:rsidRDefault="005358FE">
      <w:r>
        <w:t>Na daný účet sa nepripisujú kreditné úroky ani debetné úroky, sú tu čisté prostriedky sociálneho fondu.</w:t>
      </w:r>
    </w:p>
    <w:p w:rsidR="00914992" w:rsidRDefault="00914992">
      <w:pPr>
        <w:tabs>
          <w:tab w:val="right" w:pos="7560"/>
        </w:tabs>
      </w:pPr>
    </w:p>
    <w:tbl>
      <w:tblPr>
        <w:tblStyle w:val="aff8"/>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103"/>
        <w:gridCol w:w="4253"/>
      </w:tblGrid>
      <w:tr w:rsidR="00914992">
        <w:tc>
          <w:tcPr>
            <w:tcW w:w="5103" w:type="dxa"/>
            <w:shd w:val="clear" w:color="auto" w:fill="D9D9D9"/>
          </w:tcPr>
          <w:p w:rsidR="00914992" w:rsidRDefault="005358FE">
            <w:r>
              <w:rPr>
                <w:b/>
              </w:rPr>
              <w:t>Sociálny fond</w:t>
            </w:r>
          </w:p>
        </w:tc>
        <w:tc>
          <w:tcPr>
            <w:tcW w:w="4253" w:type="dxa"/>
            <w:shd w:val="clear" w:color="auto" w:fill="D9D9D9"/>
          </w:tcPr>
          <w:p w:rsidR="00914992" w:rsidRDefault="005358FE">
            <w:pPr>
              <w:jc w:val="center"/>
            </w:pPr>
            <w:r>
              <w:rPr>
                <w:b/>
              </w:rPr>
              <w:t>Suma v EUR</w:t>
            </w:r>
          </w:p>
        </w:tc>
      </w:tr>
      <w:tr w:rsidR="00914992">
        <w:tc>
          <w:tcPr>
            <w:tcW w:w="5103" w:type="dxa"/>
          </w:tcPr>
          <w:p w:rsidR="00914992" w:rsidRDefault="005358FE">
            <w:r>
              <w:t>ZS k 1.1.2015</w:t>
            </w:r>
          </w:p>
        </w:tc>
        <w:tc>
          <w:tcPr>
            <w:tcW w:w="4253" w:type="dxa"/>
          </w:tcPr>
          <w:p w:rsidR="00914992" w:rsidRDefault="005358FE">
            <w:pPr>
              <w:jc w:val="center"/>
            </w:pPr>
            <w:r>
              <w:t xml:space="preserve">85,27  </w:t>
            </w:r>
          </w:p>
        </w:tc>
      </w:tr>
      <w:tr w:rsidR="00914992">
        <w:tc>
          <w:tcPr>
            <w:tcW w:w="5103" w:type="dxa"/>
          </w:tcPr>
          <w:p w:rsidR="00914992" w:rsidRDefault="005358FE">
            <w:r>
              <w:t xml:space="preserve">Prírastky - povinný prídel -     1,5 %                   </w:t>
            </w:r>
          </w:p>
        </w:tc>
        <w:tc>
          <w:tcPr>
            <w:tcW w:w="4253" w:type="dxa"/>
          </w:tcPr>
          <w:p w:rsidR="00914992" w:rsidRDefault="005358FE">
            <w:pPr>
              <w:jc w:val="center"/>
            </w:pPr>
            <w:r>
              <w:t>907,76</w:t>
            </w:r>
          </w:p>
        </w:tc>
      </w:tr>
      <w:tr w:rsidR="00914992">
        <w:tc>
          <w:tcPr>
            <w:tcW w:w="5103" w:type="dxa"/>
          </w:tcPr>
          <w:p w:rsidR="00914992" w:rsidRDefault="005358FE">
            <w:r>
              <w:t xml:space="preserve">               - povinný prídel -        %                      </w:t>
            </w:r>
          </w:p>
        </w:tc>
        <w:tc>
          <w:tcPr>
            <w:tcW w:w="4253" w:type="dxa"/>
          </w:tcPr>
          <w:p w:rsidR="00914992" w:rsidRDefault="005358FE">
            <w:pPr>
              <w:jc w:val="center"/>
            </w:pPr>
            <w:r>
              <w:t>0,00</w:t>
            </w:r>
          </w:p>
        </w:tc>
      </w:tr>
      <w:tr w:rsidR="00914992">
        <w:tc>
          <w:tcPr>
            <w:tcW w:w="5103" w:type="dxa"/>
          </w:tcPr>
          <w:p w:rsidR="00914992" w:rsidRDefault="005358FE">
            <w:r>
              <w:t xml:space="preserve">               - ostatné prírastky</w:t>
            </w:r>
          </w:p>
        </w:tc>
        <w:tc>
          <w:tcPr>
            <w:tcW w:w="4253" w:type="dxa"/>
          </w:tcPr>
          <w:p w:rsidR="00914992" w:rsidRDefault="005358FE">
            <w:pPr>
              <w:jc w:val="center"/>
            </w:pPr>
            <w:r>
              <w:t xml:space="preserve">0,00    </w:t>
            </w:r>
          </w:p>
        </w:tc>
      </w:tr>
      <w:tr w:rsidR="00914992">
        <w:tc>
          <w:tcPr>
            <w:tcW w:w="5103" w:type="dxa"/>
          </w:tcPr>
          <w:p w:rsidR="00914992" w:rsidRDefault="005358FE">
            <w:r>
              <w:t xml:space="preserve">Úbytky   -  stravovanie                    </w:t>
            </w:r>
          </w:p>
        </w:tc>
        <w:tc>
          <w:tcPr>
            <w:tcW w:w="4253" w:type="dxa"/>
          </w:tcPr>
          <w:p w:rsidR="00914992" w:rsidRDefault="005358FE">
            <w:pPr>
              <w:jc w:val="center"/>
            </w:pPr>
            <w:r>
              <w:t>791,41</w:t>
            </w:r>
          </w:p>
        </w:tc>
      </w:tr>
      <w:tr w:rsidR="00914992">
        <w:tc>
          <w:tcPr>
            <w:tcW w:w="5103" w:type="dxa"/>
          </w:tcPr>
          <w:p w:rsidR="00914992" w:rsidRDefault="005358FE">
            <w:r>
              <w:t xml:space="preserve">               - regeneráciu PS, dopravu              </w:t>
            </w:r>
          </w:p>
        </w:tc>
        <w:tc>
          <w:tcPr>
            <w:tcW w:w="4253" w:type="dxa"/>
          </w:tcPr>
          <w:p w:rsidR="00914992" w:rsidRDefault="005358FE">
            <w:pPr>
              <w:jc w:val="center"/>
            </w:pPr>
            <w:r>
              <w:t xml:space="preserve">0,00   </w:t>
            </w:r>
          </w:p>
        </w:tc>
      </w:tr>
      <w:tr w:rsidR="00914992">
        <w:tc>
          <w:tcPr>
            <w:tcW w:w="5103" w:type="dxa"/>
          </w:tcPr>
          <w:p w:rsidR="00914992" w:rsidRDefault="005358FE">
            <w:r>
              <w:t xml:space="preserve">               - dopravné                          </w:t>
            </w:r>
          </w:p>
        </w:tc>
        <w:tc>
          <w:tcPr>
            <w:tcW w:w="4253" w:type="dxa"/>
          </w:tcPr>
          <w:p w:rsidR="00914992" w:rsidRDefault="005358FE">
            <w:pPr>
              <w:jc w:val="center"/>
            </w:pPr>
            <w:r>
              <w:t xml:space="preserve"> 0,00</w:t>
            </w:r>
          </w:p>
        </w:tc>
      </w:tr>
      <w:tr w:rsidR="00914992">
        <w:tc>
          <w:tcPr>
            <w:tcW w:w="5103" w:type="dxa"/>
          </w:tcPr>
          <w:p w:rsidR="00914992" w:rsidRDefault="005358FE">
            <w:r>
              <w:t xml:space="preserve">               - ostatné úbytky - vianočné SL                                            </w:t>
            </w:r>
          </w:p>
        </w:tc>
        <w:tc>
          <w:tcPr>
            <w:tcW w:w="4253" w:type="dxa"/>
          </w:tcPr>
          <w:p w:rsidR="00914992" w:rsidRDefault="005358FE">
            <w:pPr>
              <w:jc w:val="center"/>
            </w:pPr>
            <w:r>
              <w:t>0,00</w:t>
            </w:r>
          </w:p>
        </w:tc>
      </w:tr>
      <w:tr w:rsidR="00914992">
        <w:tc>
          <w:tcPr>
            <w:tcW w:w="5103" w:type="dxa"/>
            <w:shd w:val="clear" w:color="auto" w:fill="D9D9D9"/>
          </w:tcPr>
          <w:p w:rsidR="00914992" w:rsidRDefault="005358FE">
            <w:r>
              <w:t>KZ k 31.12.2015</w:t>
            </w:r>
          </w:p>
        </w:tc>
        <w:tc>
          <w:tcPr>
            <w:tcW w:w="4253" w:type="dxa"/>
            <w:shd w:val="clear" w:color="auto" w:fill="D9D9D9"/>
          </w:tcPr>
          <w:p w:rsidR="00914992" w:rsidRDefault="005358FE">
            <w:pPr>
              <w:jc w:val="center"/>
            </w:pPr>
            <w:r>
              <w:t>201,62</w:t>
            </w:r>
          </w:p>
        </w:tc>
      </w:tr>
    </w:tbl>
    <w:p w:rsidR="00914992" w:rsidRDefault="00914992"/>
    <w:p w:rsidR="00914992" w:rsidRDefault="00914992">
      <w:pPr>
        <w:tabs>
          <w:tab w:val="left" w:pos="7350"/>
        </w:tabs>
        <w:jc w:val="center"/>
      </w:pPr>
    </w:p>
    <w:p w:rsidR="00914992" w:rsidRDefault="005358FE">
      <w:pPr>
        <w:tabs>
          <w:tab w:val="left" w:pos="7350"/>
        </w:tabs>
        <w:jc w:val="center"/>
      </w:pPr>
      <w:r>
        <w:rPr>
          <w:b/>
          <w:i/>
          <w:sz w:val="40"/>
          <w:szCs w:val="40"/>
          <w:u w:val="single"/>
        </w:rPr>
        <w:t>ZÁVER</w:t>
      </w:r>
    </w:p>
    <w:p w:rsidR="00914992" w:rsidRDefault="00914992">
      <w:pPr>
        <w:tabs>
          <w:tab w:val="left" w:pos="7350"/>
        </w:tabs>
      </w:pPr>
    </w:p>
    <w:p w:rsidR="00914992" w:rsidRDefault="00914992">
      <w:pPr>
        <w:tabs>
          <w:tab w:val="left" w:pos="7350"/>
        </w:tabs>
      </w:pPr>
    </w:p>
    <w:p w:rsidR="00914992" w:rsidRDefault="005358FE">
      <w:pPr>
        <w:tabs>
          <w:tab w:val="left" w:pos="7350"/>
        </w:tabs>
      </w:pPr>
      <w:r>
        <w:t xml:space="preserve">     Môžeme konštatovať, že v roku 2015 došlo k šetreniu finančných prostriedkov a  obec Horná Ves urobila všetko tak, aby hospodárenie obce bolo v súlade s právnymi normami a zároveň prospešné pre občanov.</w:t>
      </w:r>
    </w:p>
    <w:p w:rsidR="00914992" w:rsidRDefault="00914992">
      <w:pPr>
        <w:tabs>
          <w:tab w:val="left" w:pos="7350"/>
        </w:tabs>
      </w:pPr>
    </w:p>
    <w:p w:rsidR="00914992" w:rsidRDefault="00914992">
      <w:pPr>
        <w:tabs>
          <w:tab w:val="left" w:pos="7350"/>
        </w:tabs>
        <w:jc w:val="center"/>
      </w:pPr>
    </w:p>
    <w:p w:rsidR="00914992" w:rsidRDefault="00914992">
      <w:pPr>
        <w:tabs>
          <w:tab w:val="left" w:pos="7350"/>
        </w:tabs>
        <w:jc w:val="center"/>
      </w:pPr>
    </w:p>
    <w:tbl>
      <w:tblPr>
        <w:tblStyle w:val="aff9"/>
        <w:tblW w:w="7520" w:type="dxa"/>
        <w:tblInd w:w="-15" w:type="dxa"/>
        <w:tblLayout w:type="fixed"/>
        <w:tblLook w:val="0000"/>
      </w:tblPr>
      <w:tblGrid>
        <w:gridCol w:w="4840"/>
        <w:gridCol w:w="2680"/>
      </w:tblGrid>
      <w:tr w:rsidR="00914992">
        <w:trPr>
          <w:trHeight w:val="240"/>
        </w:trPr>
        <w:tc>
          <w:tcPr>
            <w:tcW w:w="4840" w:type="dxa"/>
            <w:tcBorders>
              <w:top w:val="single" w:sz="4" w:space="0" w:color="000000"/>
              <w:left w:val="single" w:sz="4" w:space="0" w:color="000000"/>
              <w:bottom w:val="single" w:sz="4" w:space="0" w:color="000000"/>
              <w:right w:val="single" w:sz="4" w:space="0" w:color="000000"/>
            </w:tcBorders>
          </w:tcPr>
          <w:p w:rsidR="00914992" w:rsidRDefault="005358FE">
            <w:r>
              <w:rPr>
                <w:rFonts w:ascii="Arial" w:eastAsia="Arial" w:hAnsi="Arial" w:cs="Arial"/>
                <w:sz w:val="20"/>
                <w:szCs w:val="20"/>
              </w:rPr>
              <w:t>Výročnú správu vypracovala Ing. Lucia Čmiková</w:t>
            </w:r>
          </w:p>
          <w:p w:rsidR="00914992" w:rsidRDefault="005358FE">
            <w:r>
              <w:rPr>
                <w:rFonts w:ascii="Arial" w:eastAsia="Arial" w:hAnsi="Arial" w:cs="Arial"/>
                <w:sz w:val="20"/>
                <w:szCs w:val="20"/>
              </w:rPr>
              <w:t>dňa</w:t>
            </w:r>
          </w:p>
        </w:tc>
        <w:tc>
          <w:tcPr>
            <w:tcW w:w="2680" w:type="dxa"/>
            <w:tcBorders>
              <w:top w:val="single" w:sz="4" w:space="0" w:color="000000"/>
              <w:left w:val="nil"/>
              <w:bottom w:val="single" w:sz="4" w:space="0" w:color="000000"/>
              <w:right w:val="single" w:sz="4" w:space="0" w:color="000000"/>
            </w:tcBorders>
          </w:tcPr>
          <w:p w:rsidR="00914992" w:rsidRDefault="005358FE">
            <w:r>
              <w:rPr>
                <w:rFonts w:ascii="Arial" w:eastAsia="Arial" w:hAnsi="Arial" w:cs="Arial"/>
                <w:sz w:val="20"/>
                <w:szCs w:val="20"/>
              </w:rPr>
              <w:t>20.11.2016</w:t>
            </w:r>
          </w:p>
        </w:tc>
      </w:tr>
      <w:tr w:rsidR="00914992">
        <w:trPr>
          <w:trHeight w:val="240"/>
        </w:trPr>
        <w:tc>
          <w:tcPr>
            <w:tcW w:w="4840" w:type="dxa"/>
            <w:tcBorders>
              <w:top w:val="nil"/>
              <w:left w:val="single" w:sz="4" w:space="0" w:color="000000"/>
              <w:bottom w:val="single" w:sz="4" w:space="0" w:color="000000"/>
              <w:right w:val="single" w:sz="4" w:space="0" w:color="000000"/>
            </w:tcBorders>
          </w:tcPr>
          <w:p w:rsidR="00914992" w:rsidRDefault="005358FE">
            <w:r>
              <w:rPr>
                <w:rFonts w:ascii="Arial" w:eastAsia="Arial" w:hAnsi="Arial" w:cs="Arial"/>
                <w:sz w:val="20"/>
                <w:szCs w:val="20"/>
              </w:rPr>
              <w:t>Jej prerokovanie bolo dňa</w:t>
            </w:r>
          </w:p>
        </w:tc>
        <w:tc>
          <w:tcPr>
            <w:tcW w:w="2680" w:type="dxa"/>
            <w:tcBorders>
              <w:top w:val="nil"/>
              <w:left w:val="nil"/>
              <w:bottom w:val="single" w:sz="4" w:space="0" w:color="000000"/>
              <w:right w:val="single" w:sz="4" w:space="0" w:color="000000"/>
            </w:tcBorders>
          </w:tcPr>
          <w:p w:rsidR="00914992" w:rsidRDefault="005358FE">
            <w:r>
              <w:rPr>
                <w:rFonts w:ascii="Arial" w:eastAsia="Arial" w:hAnsi="Arial" w:cs="Arial"/>
                <w:sz w:val="20"/>
                <w:szCs w:val="20"/>
              </w:rPr>
              <w:t> </w:t>
            </w:r>
          </w:p>
        </w:tc>
      </w:tr>
      <w:tr w:rsidR="00914992">
        <w:trPr>
          <w:trHeight w:val="240"/>
        </w:trPr>
        <w:tc>
          <w:tcPr>
            <w:tcW w:w="4840" w:type="dxa"/>
            <w:tcBorders>
              <w:top w:val="nil"/>
              <w:left w:val="single" w:sz="4" w:space="0" w:color="000000"/>
              <w:bottom w:val="single" w:sz="4" w:space="0" w:color="000000"/>
              <w:right w:val="single" w:sz="4" w:space="0" w:color="000000"/>
            </w:tcBorders>
          </w:tcPr>
          <w:p w:rsidR="00914992" w:rsidRDefault="005358FE">
            <w:r>
              <w:rPr>
                <w:rFonts w:ascii="Arial" w:eastAsia="Arial" w:hAnsi="Arial" w:cs="Arial"/>
                <w:sz w:val="20"/>
                <w:szCs w:val="20"/>
              </w:rPr>
              <w:t>Uznesením číslo</w:t>
            </w:r>
          </w:p>
        </w:tc>
        <w:tc>
          <w:tcPr>
            <w:tcW w:w="2680" w:type="dxa"/>
            <w:tcBorders>
              <w:top w:val="nil"/>
              <w:left w:val="nil"/>
              <w:bottom w:val="single" w:sz="4" w:space="0" w:color="000000"/>
              <w:right w:val="single" w:sz="4" w:space="0" w:color="000000"/>
            </w:tcBorders>
          </w:tcPr>
          <w:p w:rsidR="00914992" w:rsidRDefault="005358FE">
            <w:r>
              <w:rPr>
                <w:rFonts w:ascii="Arial" w:eastAsia="Arial" w:hAnsi="Arial" w:cs="Arial"/>
                <w:sz w:val="20"/>
                <w:szCs w:val="20"/>
              </w:rPr>
              <w:t> </w:t>
            </w:r>
          </w:p>
        </w:tc>
      </w:tr>
      <w:tr w:rsidR="00914992">
        <w:trPr>
          <w:trHeight w:val="240"/>
        </w:trPr>
        <w:tc>
          <w:tcPr>
            <w:tcW w:w="4840" w:type="dxa"/>
            <w:tcBorders>
              <w:top w:val="nil"/>
              <w:left w:val="single" w:sz="4" w:space="0" w:color="000000"/>
              <w:bottom w:val="single" w:sz="4" w:space="0" w:color="000000"/>
              <w:right w:val="single" w:sz="4" w:space="0" w:color="000000"/>
            </w:tcBorders>
          </w:tcPr>
          <w:p w:rsidR="00914992" w:rsidRDefault="005358FE">
            <w:r>
              <w:rPr>
                <w:rFonts w:ascii="Arial" w:eastAsia="Arial" w:hAnsi="Arial" w:cs="Arial"/>
                <w:sz w:val="20"/>
                <w:szCs w:val="20"/>
              </w:rPr>
              <w:t>Bola overená auditom, ktorý sa konal dňa</w:t>
            </w:r>
          </w:p>
        </w:tc>
        <w:tc>
          <w:tcPr>
            <w:tcW w:w="2680" w:type="dxa"/>
            <w:tcBorders>
              <w:top w:val="nil"/>
              <w:left w:val="nil"/>
              <w:bottom w:val="single" w:sz="4" w:space="0" w:color="000000"/>
              <w:right w:val="single" w:sz="4" w:space="0" w:color="000000"/>
            </w:tcBorders>
          </w:tcPr>
          <w:p w:rsidR="00914992" w:rsidRDefault="005358FE">
            <w:r>
              <w:rPr>
                <w:rFonts w:ascii="Arial" w:eastAsia="Arial" w:hAnsi="Arial" w:cs="Arial"/>
                <w:sz w:val="20"/>
                <w:szCs w:val="20"/>
              </w:rPr>
              <w:t> </w:t>
            </w:r>
          </w:p>
        </w:tc>
      </w:tr>
    </w:tbl>
    <w:p w:rsidR="00914992" w:rsidRDefault="00914992">
      <w:pPr>
        <w:tabs>
          <w:tab w:val="left" w:pos="7350"/>
        </w:tabs>
      </w:pPr>
    </w:p>
    <w:p w:rsidR="00914992" w:rsidRDefault="00914992">
      <w:pPr>
        <w:tabs>
          <w:tab w:val="left" w:pos="7350"/>
        </w:tabs>
      </w:pPr>
    </w:p>
    <w:p w:rsidR="00914992" w:rsidRDefault="00914992">
      <w:pPr>
        <w:tabs>
          <w:tab w:val="left" w:pos="7350"/>
        </w:tabs>
      </w:pPr>
    </w:p>
    <w:p w:rsidR="00914992" w:rsidRDefault="00914992">
      <w:pPr>
        <w:tabs>
          <w:tab w:val="left" w:pos="7350"/>
        </w:tabs>
      </w:pPr>
    </w:p>
    <w:p w:rsidR="00914992" w:rsidRDefault="00914992">
      <w:pPr>
        <w:tabs>
          <w:tab w:val="left" w:pos="7350"/>
        </w:tabs>
      </w:pPr>
    </w:p>
    <w:p w:rsidR="00914992" w:rsidRDefault="00914992">
      <w:pPr>
        <w:tabs>
          <w:tab w:val="left" w:pos="7350"/>
        </w:tabs>
      </w:pPr>
    </w:p>
    <w:p w:rsidR="00914992" w:rsidRDefault="00914992">
      <w:pPr>
        <w:tabs>
          <w:tab w:val="left" w:pos="7350"/>
        </w:tabs>
      </w:pPr>
    </w:p>
    <w:p w:rsidR="00914992" w:rsidRDefault="00914992">
      <w:pPr>
        <w:tabs>
          <w:tab w:val="left" w:pos="7350"/>
        </w:tabs>
      </w:pPr>
    </w:p>
    <w:p w:rsidR="00914992" w:rsidRDefault="00914992">
      <w:pPr>
        <w:tabs>
          <w:tab w:val="left" w:pos="7350"/>
        </w:tabs>
      </w:pPr>
    </w:p>
    <w:p w:rsidR="00914992" w:rsidRDefault="00914992">
      <w:pPr>
        <w:tabs>
          <w:tab w:val="left" w:pos="7350"/>
        </w:tabs>
      </w:pPr>
    </w:p>
    <w:p w:rsidR="00914992" w:rsidRDefault="00914992">
      <w:pPr>
        <w:tabs>
          <w:tab w:val="left" w:pos="7350"/>
        </w:tabs>
      </w:pPr>
    </w:p>
    <w:p w:rsidR="00914992" w:rsidRDefault="00914992">
      <w:pPr>
        <w:tabs>
          <w:tab w:val="left" w:pos="7350"/>
        </w:tabs>
      </w:pPr>
    </w:p>
    <w:p w:rsidR="00914992" w:rsidRDefault="00914992">
      <w:pPr>
        <w:tabs>
          <w:tab w:val="left" w:pos="7350"/>
        </w:tabs>
      </w:pPr>
    </w:p>
    <w:p w:rsidR="00914992" w:rsidRDefault="00914992">
      <w:pPr>
        <w:tabs>
          <w:tab w:val="left" w:pos="7350"/>
        </w:tabs>
      </w:pPr>
    </w:p>
    <w:p w:rsidR="00914992" w:rsidRDefault="00914992">
      <w:pPr>
        <w:tabs>
          <w:tab w:val="left" w:pos="7350"/>
        </w:tabs>
      </w:pPr>
    </w:p>
    <w:p w:rsidR="00914992" w:rsidRDefault="00914992">
      <w:pPr>
        <w:tabs>
          <w:tab w:val="left" w:pos="7350"/>
        </w:tabs>
      </w:pPr>
    </w:p>
    <w:p w:rsidR="00914992" w:rsidRDefault="00914992">
      <w:pPr>
        <w:tabs>
          <w:tab w:val="left" w:pos="7350"/>
        </w:tabs>
      </w:pPr>
    </w:p>
    <w:p w:rsidR="00914992" w:rsidRDefault="00914992">
      <w:pPr>
        <w:tabs>
          <w:tab w:val="left" w:pos="7350"/>
        </w:tabs>
      </w:pPr>
    </w:p>
    <w:p w:rsidR="00914992" w:rsidRDefault="00914992">
      <w:pPr>
        <w:tabs>
          <w:tab w:val="left" w:pos="7350"/>
        </w:tabs>
      </w:pPr>
    </w:p>
    <w:p w:rsidR="00914992" w:rsidRDefault="00914992">
      <w:pPr>
        <w:tabs>
          <w:tab w:val="left" w:pos="7350"/>
        </w:tabs>
      </w:pPr>
    </w:p>
    <w:p w:rsidR="00914992" w:rsidRDefault="00914992">
      <w:pPr>
        <w:tabs>
          <w:tab w:val="left" w:pos="7350"/>
        </w:tabs>
      </w:pPr>
    </w:p>
    <w:p w:rsidR="00914992" w:rsidRDefault="00914992">
      <w:pPr>
        <w:tabs>
          <w:tab w:val="left" w:pos="7350"/>
        </w:tabs>
      </w:pPr>
    </w:p>
    <w:p w:rsidR="00914992" w:rsidRDefault="00914992">
      <w:pPr>
        <w:tabs>
          <w:tab w:val="left" w:pos="7350"/>
        </w:tabs>
      </w:pPr>
    </w:p>
    <w:p w:rsidR="00914992" w:rsidRDefault="005358FE">
      <w:pPr>
        <w:tabs>
          <w:tab w:val="left" w:pos="7350"/>
        </w:tabs>
      </w:pPr>
      <w:r>
        <w:rPr>
          <w:b/>
          <w:sz w:val="28"/>
          <w:szCs w:val="28"/>
        </w:rPr>
        <w:t>Jozef Hrotek</w:t>
      </w:r>
    </w:p>
    <w:p w:rsidR="00914992" w:rsidRDefault="005358FE">
      <w:pPr>
        <w:tabs>
          <w:tab w:val="left" w:pos="7350"/>
        </w:tabs>
      </w:pPr>
      <w:r>
        <w:rPr>
          <w:b/>
          <w:sz w:val="28"/>
          <w:szCs w:val="28"/>
        </w:rPr>
        <w:t xml:space="preserve">                                                                                 starosta   obce</w:t>
      </w:r>
    </w:p>
    <w:p w:rsidR="00914992" w:rsidRDefault="00914992">
      <w:pPr>
        <w:tabs>
          <w:tab w:val="left" w:pos="7350"/>
        </w:tabs>
      </w:pPr>
    </w:p>
    <w:p w:rsidR="00914992" w:rsidRDefault="00914992">
      <w:pPr>
        <w:tabs>
          <w:tab w:val="left" w:pos="7350"/>
        </w:tabs>
      </w:pPr>
    </w:p>
    <w:p w:rsidR="00914992" w:rsidRDefault="00914992">
      <w:pPr>
        <w:tabs>
          <w:tab w:val="left" w:pos="7350"/>
        </w:tabs>
      </w:pPr>
    </w:p>
    <w:p w:rsidR="00914992" w:rsidRDefault="00914992">
      <w:pPr>
        <w:tabs>
          <w:tab w:val="left" w:pos="7350"/>
        </w:tabs>
      </w:pPr>
    </w:p>
    <w:p w:rsidR="00914992" w:rsidRDefault="00914992">
      <w:pPr>
        <w:tabs>
          <w:tab w:val="left" w:pos="7350"/>
        </w:tabs>
      </w:pPr>
    </w:p>
    <w:p w:rsidR="00914992" w:rsidRDefault="00914992">
      <w:pPr>
        <w:tabs>
          <w:tab w:val="left" w:pos="7350"/>
        </w:tabs>
      </w:pPr>
    </w:p>
    <w:p w:rsidR="00914992" w:rsidRDefault="00914992">
      <w:pPr>
        <w:tabs>
          <w:tab w:val="left" w:pos="7350"/>
        </w:tabs>
      </w:pPr>
    </w:p>
    <w:p w:rsidR="00914992" w:rsidRDefault="005358FE">
      <w:pPr>
        <w:tabs>
          <w:tab w:val="left" w:pos="7350"/>
        </w:tabs>
      </w:pPr>
      <w:r>
        <w:t>––––––––––––––––––––––––––––––––––––––––––––––––––––––––––––––––––––––––––––––––</w:t>
      </w:r>
    </w:p>
    <w:p w:rsidR="00914992" w:rsidRDefault="00914992">
      <w:pPr>
        <w:tabs>
          <w:tab w:val="left" w:pos="7350"/>
        </w:tabs>
      </w:pPr>
    </w:p>
    <w:p w:rsidR="00914992" w:rsidRDefault="005358FE">
      <w:pPr>
        <w:tabs>
          <w:tab w:val="left" w:pos="6240"/>
        </w:tabs>
      </w:pPr>
      <w:r>
        <w:rPr>
          <w:sz w:val="20"/>
          <w:szCs w:val="20"/>
        </w:rPr>
        <w:t xml:space="preserve">Obec Horná Ves                                     IČO: 318108                                     Tel.:046/5492049                                                   </w:t>
      </w:r>
    </w:p>
    <w:p w:rsidR="00914992" w:rsidRDefault="005358FE">
      <w:pPr>
        <w:tabs>
          <w:tab w:val="left" w:pos="6240"/>
        </w:tabs>
      </w:pPr>
      <w:r>
        <w:rPr>
          <w:sz w:val="20"/>
          <w:szCs w:val="20"/>
        </w:rPr>
        <w:t xml:space="preserve">Obecný úrad č.191                                 DIČ: 2021211687                              mob.: 0905 606 207                                  </w:t>
      </w:r>
    </w:p>
    <w:p w:rsidR="00914992" w:rsidRDefault="005358FE">
      <w:pPr>
        <w:tabs>
          <w:tab w:val="left" w:pos="6240"/>
        </w:tabs>
      </w:pPr>
      <w:r>
        <w:rPr>
          <w:sz w:val="20"/>
          <w:szCs w:val="20"/>
        </w:rPr>
        <w:t xml:space="preserve">972 48 Horná Ves                                  </w:t>
      </w:r>
      <w:hyperlink r:id="rId8">
        <w:r>
          <w:rPr>
            <w:color w:val="0000FF"/>
            <w:sz w:val="20"/>
            <w:szCs w:val="20"/>
            <w:u w:val="single"/>
          </w:rPr>
          <w:t>obechornaves@atlas.sk</w:t>
        </w:r>
      </w:hyperlink>
      <w:r>
        <w:rPr>
          <w:sz w:val="20"/>
          <w:szCs w:val="20"/>
        </w:rPr>
        <w:t xml:space="preserve">                     Fax: 046 5492049              </w:t>
      </w:r>
    </w:p>
    <w:sectPr w:rsidR="00914992" w:rsidSect="008036B1">
      <w:footerReference w:type="default" r:id="rId9"/>
      <w:headerReference w:type="first" r:id="rId10"/>
      <w:footerReference w:type="first" r:id="rId11"/>
      <w:pgSz w:w="11906" w:h="16838"/>
      <w:pgMar w:top="851" w:right="1134" w:bottom="851" w:left="1134" w:header="708" w:footer="708" w:gutter="0"/>
      <w:pgNumType w:start="1"/>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4C8D" w:rsidRDefault="00A04C8D">
      <w:r>
        <w:separator/>
      </w:r>
    </w:p>
  </w:endnote>
  <w:endnote w:type="continuationSeparator" w:id="1">
    <w:p w:rsidR="00A04C8D" w:rsidRDefault="00A04C8D">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00"/>
    <w:family w:val="auto"/>
    <w:pitch w:val="default"/>
    <w:sig w:usb0="00000000" w:usb1="00000000" w:usb2="00000000" w:usb3="00000000" w:csb0="0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4992" w:rsidRDefault="005358FE">
    <w:pPr>
      <w:tabs>
        <w:tab w:val="center" w:pos="4536"/>
        <w:tab w:val="right" w:pos="9072"/>
      </w:tabs>
      <w:jc w:val="right"/>
    </w:pPr>
    <w:r>
      <w:t>5</w:t>
    </w:r>
    <w:r w:rsidR="008036B1">
      <w:fldChar w:fldCharType="begin"/>
    </w:r>
    <w:r>
      <w:instrText>PAGE</w:instrText>
    </w:r>
    <w:r w:rsidR="008036B1">
      <w:fldChar w:fldCharType="separate"/>
    </w:r>
    <w:r w:rsidR="00290A47">
      <w:rPr>
        <w:noProof/>
      </w:rPr>
      <w:t>23</w:t>
    </w:r>
    <w:r w:rsidR="008036B1">
      <w:fldChar w:fldCharType="end"/>
    </w:r>
  </w:p>
  <w:p w:rsidR="00914992" w:rsidRDefault="00914992">
    <w:pPr>
      <w:tabs>
        <w:tab w:val="center" w:pos="4536"/>
        <w:tab w:val="right" w:pos="9072"/>
      </w:tabs>
      <w:spacing w:after="709"/>
      <w:ind w:right="360"/>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4992" w:rsidRDefault="008036B1">
    <w:pPr>
      <w:tabs>
        <w:tab w:val="center" w:pos="4536"/>
        <w:tab w:val="right" w:pos="9072"/>
      </w:tabs>
      <w:spacing w:after="709"/>
      <w:jc w:val="center"/>
    </w:pPr>
    <w:r>
      <w:fldChar w:fldCharType="begin"/>
    </w:r>
    <w:r w:rsidR="005358FE">
      <w:instrText>PAGE</w:instrText>
    </w:r>
    <w:r>
      <w:fldChar w:fldCharType="separate"/>
    </w:r>
    <w:r w:rsidR="00290A47">
      <w:rPr>
        <w:noProof/>
      </w:rPr>
      <w:t>1</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4C8D" w:rsidRDefault="00A04C8D">
      <w:r>
        <w:separator/>
      </w:r>
    </w:p>
  </w:footnote>
  <w:footnote w:type="continuationSeparator" w:id="1">
    <w:p w:rsidR="00A04C8D" w:rsidRDefault="00A04C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4992" w:rsidRDefault="008036B1">
    <w:pPr>
      <w:tabs>
        <w:tab w:val="center" w:pos="4536"/>
        <w:tab w:val="right" w:pos="9072"/>
      </w:tabs>
      <w:spacing w:before="709"/>
    </w:pPr>
    <w:r>
      <w:fldChar w:fldCharType="begin"/>
    </w:r>
    <w:r w:rsidR="005358FE">
      <w:instrText>PAGE</w:instrText>
    </w:r>
    <w:r>
      <w:fldChar w:fldCharType="separate"/>
    </w:r>
    <w:r w:rsidR="00290A47">
      <w:rPr>
        <w:noProof/>
      </w:rPr>
      <w:t>1</w:t>
    </w:r>
    <w: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16430"/>
    <w:multiLevelType w:val="multilevel"/>
    <w:tmpl w:val="AD14446E"/>
    <w:lvl w:ilvl="0">
      <w:start w:val="1"/>
      <w:numFmt w:val="bullet"/>
      <w:lvlText w:val="●"/>
      <w:lvlJc w:val="left"/>
      <w:pPr>
        <w:ind w:left="1080" w:firstLine="720"/>
      </w:pPr>
      <w:rPr>
        <w:rFonts w:ascii="Arial" w:eastAsia="Arial" w:hAnsi="Arial" w:cs="Arial"/>
        <w:vertAlign w:val="baseline"/>
      </w:rPr>
    </w:lvl>
    <w:lvl w:ilvl="1">
      <w:start w:val="1"/>
      <w:numFmt w:val="bullet"/>
      <w:lvlText w:val="o"/>
      <w:lvlJc w:val="left"/>
      <w:pPr>
        <w:ind w:left="1800" w:firstLine="1440"/>
      </w:pPr>
      <w:rPr>
        <w:rFonts w:ascii="Arial" w:eastAsia="Arial" w:hAnsi="Arial" w:cs="Arial"/>
        <w:vertAlign w:val="baseline"/>
      </w:rPr>
    </w:lvl>
    <w:lvl w:ilvl="2">
      <w:start w:val="1"/>
      <w:numFmt w:val="bullet"/>
      <w:lvlText w:val="▪"/>
      <w:lvlJc w:val="left"/>
      <w:pPr>
        <w:ind w:left="2520" w:firstLine="2160"/>
      </w:pPr>
      <w:rPr>
        <w:rFonts w:ascii="Arial" w:eastAsia="Arial" w:hAnsi="Arial" w:cs="Arial"/>
        <w:vertAlign w:val="baseline"/>
      </w:rPr>
    </w:lvl>
    <w:lvl w:ilvl="3">
      <w:start w:val="1"/>
      <w:numFmt w:val="bullet"/>
      <w:lvlText w:val="●"/>
      <w:lvlJc w:val="left"/>
      <w:pPr>
        <w:ind w:left="3240" w:firstLine="2880"/>
      </w:pPr>
      <w:rPr>
        <w:rFonts w:ascii="Arial" w:eastAsia="Arial" w:hAnsi="Arial" w:cs="Arial"/>
        <w:vertAlign w:val="baseline"/>
      </w:rPr>
    </w:lvl>
    <w:lvl w:ilvl="4">
      <w:start w:val="1"/>
      <w:numFmt w:val="bullet"/>
      <w:lvlText w:val="o"/>
      <w:lvlJc w:val="left"/>
      <w:pPr>
        <w:ind w:left="3960" w:firstLine="3600"/>
      </w:pPr>
      <w:rPr>
        <w:rFonts w:ascii="Arial" w:eastAsia="Arial" w:hAnsi="Arial" w:cs="Arial"/>
        <w:vertAlign w:val="baseline"/>
      </w:rPr>
    </w:lvl>
    <w:lvl w:ilvl="5">
      <w:start w:val="1"/>
      <w:numFmt w:val="bullet"/>
      <w:lvlText w:val="▪"/>
      <w:lvlJc w:val="left"/>
      <w:pPr>
        <w:ind w:left="4680" w:firstLine="4320"/>
      </w:pPr>
      <w:rPr>
        <w:rFonts w:ascii="Arial" w:eastAsia="Arial" w:hAnsi="Arial" w:cs="Arial"/>
        <w:vertAlign w:val="baseline"/>
      </w:rPr>
    </w:lvl>
    <w:lvl w:ilvl="6">
      <w:start w:val="1"/>
      <w:numFmt w:val="bullet"/>
      <w:lvlText w:val="●"/>
      <w:lvlJc w:val="left"/>
      <w:pPr>
        <w:ind w:left="5400" w:firstLine="5040"/>
      </w:pPr>
      <w:rPr>
        <w:rFonts w:ascii="Arial" w:eastAsia="Arial" w:hAnsi="Arial" w:cs="Arial"/>
        <w:vertAlign w:val="baseline"/>
      </w:rPr>
    </w:lvl>
    <w:lvl w:ilvl="7">
      <w:start w:val="1"/>
      <w:numFmt w:val="bullet"/>
      <w:lvlText w:val="o"/>
      <w:lvlJc w:val="left"/>
      <w:pPr>
        <w:ind w:left="6120" w:firstLine="5760"/>
      </w:pPr>
      <w:rPr>
        <w:rFonts w:ascii="Arial" w:eastAsia="Arial" w:hAnsi="Arial" w:cs="Arial"/>
        <w:vertAlign w:val="baseline"/>
      </w:rPr>
    </w:lvl>
    <w:lvl w:ilvl="8">
      <w:start w:val="1"/>
      <w:numFmt w:val="bullet"/>
      <w:lvlText w:val="▪"/>
      <w:lvlJc w:val="left"/>
      <w:pPr>
        <w:ind w:left="6840" w:firstLine="6480"/>
      </w:pPr>
      <w:rPr>
        <w:rFonts w:ascii="Arial" w:eastAsia="Arial" w:hAnsi="Arial" w:cs="Arial"/>
        <w:vertAlign w:val="baseline"/>
      </w:rPr>
    </w:lvl>
  </w:abstractNum>
  <w:abstractNum w:abstractNumId="1">
    <w:nsid w:val="16A154D8"/>
    <w:multiLevelType w:val="multilevel"/>
    <w:tmpl w:val="45C63DC8"/>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
    <w:nsid w:val="27D666C4"/>
    <w:multiLevelType w:val="multilevel"/>
    <w:tmpl w:val="63FC3CFA"/>
    <w:lvl w:ilvl="0">
      <w:start w:val="1"/>
      <w:numFmt w:val="bullet"/>
      <w:lvlText w:val="●"/>
      <w:lvlJc w:val="left"/>
      <w:pPr>
        <w:ind w:left="1428" w:firstLine="1068"/>
      </w:pPr>
      <w:rPr>
        <w:rFonts w:ascii="Arial" w:eastAsia="Arial" w:hAnsi="Arial" w:cs="Arial"/>
        <w:vertAlign w:val="baseline"/>
      </w:rPr>
    </w:lvl>
    <w:lvl w:ilvl="1">
      <w:start w:val="1"/>
      <w:numFmt w:val="bullet"/>
      <w:lvlText w:val="o"/>
      <w:lvlJc w:val="left"/>
      <w:pPr>
        <w:ind w:left="2148" w:firstLine="1788"/>
      </w:pPr>
      <w:rPr>
        <w:rFonts w:ascii="Arial" w:eastAsia="Arial" w:hAnsi="Arial" w:cs="Arial"/>
        <w:vertAlign w:val="baseline"/>
      </w:rPr>
    </w:lvl>
    <w:lvl w:ilvl="2">
      <w:start w:val="1"/>
      <w:numFmt w:val="bullet"/>
      <w:lvlText w:val="▪"/>
      <w:lvlJc w:val="left"/>
      <w:pPr>
        <w:ind w:left="2868" w:firstLine="2508"/>
      </w:pPr>
      <w:rPr>
        <w:rFonts w:ascii="Arial" w:eastAsia="Arial" w:hAnsi="Arial" w:cs="Arial"/>
        <w:vertAlign w:val="baseline"/>
      </w:rPr>
    </w:lvl>
    <w:lvl w:ilvl="3">
      <w:start w:val="1"/>
      <w:numFmt w:val="bullet"/>
      <w:lvlText w:val="●"/>
      <w:lvlJc w:val="left"/>
      <w:pPr>
        <w:ind w:left="3588" w:firstLine="3228"/>
      </w:pPr>
      <w:rPr>
        <w:rFonts w:ascii="Arial" w:eastAsia="Arial" w:hAnsi="Arial" w:cs="Arial"/>
        <w:vertAlign w:val="baseline"/>
      </w:rPr>
    </w:lvl>
    <w:lvl w:ilvl="4">
      <w:start w:val="1"/>
      <w:numFmt w:val="bullet"/>
      <w:lvlText w:val="o"/>
      <w:lvlJc w:val="left"/>
      <w:pPr>
        <w:ind w:left="4308" w:firstLine="3948"/>
      </w:pPr>
      <w:rPr>
        <w:rFonts w:ascii="Arial" w:eastAsia="Arial" w:hAnsi="Arial" w:cs="Arial"/>
        <w:vertAlign w:val="baseline"/>
      </w:rPr>
    </w:lvl>
    <w:lvl w:ilvl="5">
      <w:start w:val="1"/>
      <w:numFmt w:val="bullet"/>
      <w:lvlText w:val="▪"/>
      <w:lvlJc w:val="left"/>
      <w:pPr>
        <w:ind w:left="5028" w:firstLine="4668"/>
      </w:pPr>
      <w:rPr>
        <w:rFonts w:ascii="Arial" w:eastAsia="Arial" w:hAnsi="Arial" w:cs="Arial"/>
        <w:vertAlign w:val="baseline"/>
      </w:rPr>
    </w:lvl>
    <w:lvl w:ilvl="6">
      <w:start w:val="1"/>
      <w:numFmt w:val="bullet"/>
      <w:lvlText w:val="●"/>
      <w:lvlJc w:val="left"/>
      <w:pPr>
        <w:ind w:left="5748" w:firstLine="5388"/>
      </w:pPr>
      <w:rPr>
        <w:rFonts w:ascii="Arial" w:eastAsia="Arial" w:hAnsi="Arial" w:cs="Arial"/>
        <w:vertAlign w:val="baseline"/>
      </w:rPr>
    </w:lvl>
    <w:lvl w:ilvl="7">
      <w:start w:val="1"/>
      <w:numFmt w:val="bullet"/>
      <w:lvlText w:val="o"/>
      <w:lvlJc w:val="left"/>
      <w:pPr>
        <w:ind w:left="6468" w:firstLine="6108"/>
      </w:pPr>
      <w:rPr>
        <w:rFonts w:ascii="Arial" w:eastAsia="Arial" w:hAnsi="Arial" w:cs="Arial"/>
        <w:vertAlign w:val="baseline"/>
      </w:rPr>
    </w:lvl>
    <w:lvl w:ilvl="8">
      <w:start w:val="1"/>
      <w:numFmt w:val="bullet"/>
      <w:lvlText w:val="▪"/>
      <w:lvlJc w:val="left"/>
      <w:pPr>
        <w:ind w:left="7188" w:firstLine="6828"/>
      </w:pPr>
      <w:rPr>
        <w:rFonts w:ascii="Arial" w:eastAsia="Arial" w:hAnsi="Arial" w:cs="Arial"/>
        <w:vertAlign w:val="baseline"/>
      </w:rPr>
    </w:lvl>
  </w:abstractNum>
  <w:abstractNum w:abstractNumId="3">
    <w:nsid w:val="43E8602D"/>
    <w:multiLevelType w:val="multilevel"/>
    <w:tmpl w:val="F3B4FAE8"/>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4">
    <w:nsid w:val="46770248"/>
    <w:multiLevelType w:val="multilevel"/>
    <w:tmpl w:val="45A2E848"/>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
    <w:nsid w:val="6C793BC0"/>
    <w:multiLevelType w:val="multilevel"/>
    <w:tmpl w:val="D38ADEC0"/>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num w:numId="1">
    <w:abstractNumId w:val="0"/>
  </w:num>
  <w:num w:numId="2">
    <w:abstractNumId w:val="3"/>
  </w:num>
  <w:num w:numId="3">
    <w:abstractNumId w:val="2"/>
  </w:num>
  <w:num w:numId="4">
    <w:abstractNumId w:val="4"/>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hyphenationZone w:val="425"/>
  <w:characterSpacingControl w:val="doNotCompress"/>
  <w:footnotePr>
    <w:footnote w:id="0"/>
    <w:footnote w:id="1"/>
  </w:footnotePr>
  <w:endnotePr>
    <w:endnote w:id="0"/>
    <w:endnote w:id="1"/>
  </w:endnotePr>
  <w:compat/>
  <w:rsids>
    <w:rsidRoot w:val="00914992"/>
    <w:rsid w:val="00152098"/>
    <w:rsid w:val="00290A47"/>
    <w:rsid w:val="005358FE"/>
    <w:rsid w:val="008036B1"/>
    <w:rsid w:val="00914992"/>
    <w:rsid w:val="00A04C8D"/>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sz w:val="24"/>
        <w:szCs w:val="24"/>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8036B1"/>
  </w:style>
  <w:style w:type="paragraph" w:styleId="Nadpis1">
    <w:name w:val="heading 1"/>
    <w:basedOn w:val="Normlny"/>
    <w:next w:val="Normlny"/>
    <w:rsid w:val="008036B1"/>
    <w:pPr>
      <w:keepNext/>
      <w:keepLines/>
      <w:spacing w:before="480" w:after="120"/>
      <w:contextualSpacing/>
      <w:outlineLvl w:val="0"/>
    </w:pPr>
    <w:rPr>
      <w:b/>
      <w:sz w:val="48"/>
      <w:szCs w:val="48"/>
    </w:rPr>
  </w:style>
  <w:style w:type="paragraph" w:styleId="Nadpis2">
    <w:name w:val="heading 2"/>
    <w:basedOn w:val="Normlny"/>
    <w:next w:val="Normlny"/>
    <w:rsid w:val="008036B1"/>
    <w:pPr>
      <w:keepNext/>
      <w:keepLines/>
      <w:spacing w:before="360" w:after="80"/>
      <w:contextualSpacing/>
      <w:outlineLvl w:val="1"/>
    </w:pPr>
    <w:rPr>
      <w:b/>
      <w:sz w:val="36"/>
      <w:szCs w:val="36"/>
    </w:rPr>
  </w:style>
  <w:style w:type="paragraph" w:styleId="Nadpis3">
    <w:name w:val="heading 3"/>
    <w:basedOn w:val="Normlny"/>
    <w:next w:val="Normlny"/>
    <w:rsid w:val="008036B1"/>
    <w:pPr>
      <w:keepNext/>
      <w:keepLines/>
      <w:spacing w:before="280" w:after="80"/>
      <w:contextualSpacing/>
      <w:outlineLvl w:val="2"/>
    </w:pPr>
    <w:rPr>
      <w:b/>
      <w:sz w:val="28"/>
      <w:szCs w:val="28"/>
    </w:rPr>
  </w:style>
  <w:style w:type="paragraph" w:styleId="Nadpis4">
    <w:name w:val="heading 4"/>
    <w:basedOn w:val="Normlny"/>
    <w:next w:val="Normlny"/>
    <w:rsid w:val="008036B1"/>
    <w:pPr>
      <w:keepNext/>
      <w:keepLines/>
      <w:spacing w:before="240" w:after="40"/>
      <w:contextualSpacing/>
      <w:outlineLvl w:val="3"/>
    </w:pPr>
    <w:rPr>
      <w:b/>
    </w:rPr>
  </w:style>
  <w:style w:type="paragraph" w:styleId="Nadpis5">
    <w:name w:val="heading 5"/>
    <w:basedOn w:val="Normlny"/>
    <w:next w:val="Normlny"/>
    <w:rsid w:val="008036B1"/>
    <w:pPr>
      <w:keepNext/>
      <w:keepLines/>
      <w:spacing w:before="220" w:after="40"/>
      <w:contextualSpacing/>
      <w:outlineLvl w:val="4"/>
    </w:pPr>
    <w:rPr>
      <w:b/>
      <w:sz w:val="22"/>
      <w:szCs w:val="22"/>
    </w:rPr>
  </w:style>
  <w:style w:type="paragraph" w:styleId="Nadpis6">
    <w:name w:val="heading 6"/>
    <w:basedOn w:val="Normlny"/>
    <w:next w:val="Normlny"/>
    <w:rsid w:val="008036B1"/>
    <w:pPr>
      <w:keepNext/>
      <w:keepLines/>
      <w:spacing w:before="200" w:after="40"/>
      <w:contextualSpacing/>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8036B1"/>
    <w:tblPr>
      <w:tblCellMar>
        <w:top w:w="0" w:type="dxa"/>
        <w:left w:w="0" w:type="dxa"/>
        <w:bottom w:w="0" w:type="dxa"/>
        <w:right w:w="0" w:type="dxa"/>
      </w:tblCellMar>
    </w:tblPr>
  </w:style>
  <w:style w:type="paragraph" w:styleId="Nzov">
    <w:name w:val="Title"/>
    <w:basedOn w:val="Normlny"/>
    <w:next w:val="Normlny"/>
    <w:rsid w:val="008036B1"/>
    <w:pPr>
      <w:keepNext/>
      <w:keepLines/>
      <w:spacing w:before="480" w:after="120"/>
      <w:contextualSpacing/>
    </w:pPr>
    <w:rPr>
      <w:b/>
      <w:sz w:val="72"/>
      <w:szCs w:val="72"/>
    </w:rPr>
  </w:style>
  <w:style w:type="paragraph" w:styleId="Podtitul">
    <w:name w:val="Subtitle"/>
    <w:basedOn w:val="Normlny"/>
    <w:next w:val="Normlny"/>
    <w:rsid w:val="008036B1"/>
    <w:pPr>
      <w:keepNext/>
      <w:keepLines/>
      <w:spacing w:before="360" w:after="80"/>
      <w:contextualSpacing/>
    </w:pPr>
    <w:rPr>
      <w:rFonts w:ascii="Georgia" w:eastAsia="Georgia" w:hAnsi="Georgia" w:cs="Georgia"/>
      <w:i/>
      <w:color w:val="666666"/>
      <w:sz w:val="48"/>
      <w:szCs w:val="48"/>
    </w:rPr>
  </w:style>
  <w:style w:type="table" w:customStyle="1" w:styleId="a">
    <w:basedOn w:val="TableNormal"/>
    <w:rsid w:val="008036B1"/>
    <w:tblPr>
      <w:tblStyleRowBandSize w:val="1"/>
      <w:tblStyleColBandSize w:val="1"/>
      <w:tblCellMar>
        <w:top w:w="0" w:type="dxa"/>
        <w:left w:w="70" w:type="dxa"/>
        <w:bottom w:w="0" w:type="dxa"/>
        <w:right w:w="70" w:type="dxa"/>
      </w:tblCellMar>
    </w:tblPr>
  </w:style>
  <w:style w:type="table" w:customStyle="1" w:styleId="a0">
    <w:basedOn w:val="TableNormal"/>
    <w:rsid w:val="008036B1"/>
    <w:tblPr>
      <w:tblStyleRowBandSize w:val="1"/>
      <w:tblStyleColBandSize w:val="1"/>
      <w:tblCellMar>
        <w:top w:w="0" w:type="dxa"/>
        <w:left w:w="70" w:type="dxa"/>
        <w:bottom w:w="0" w:type="dxa"/>
        <w:right w:w="70" w:type="dxa"/>
      </w:tblCellMar>
    </w:tblPr>
  </w:style>
  <w:style w:type="table" w:customStyle="1" w:styleId="a1">
    <w:basedOn w:val="TableNormal"/>
    <w:rsid w:val="008036B1"/>
    <w:tblPr>
      <w:tblStyleRowBandSize w:val="1"/>
      <w:tblStyleColBandSize w:val="1"/>
      <w:tblCellMar>
        <w:top w:w="0" w:type="dxa"/>
        <w:left w:w="70" w:type="dxa"/>
        <w:bottom w:w="0" w:type="dxa"/>
        <w:right w:w="70" w:type="dxa"/>
      </w:tblCellMar>
    </w:tblPr>
  </w:style>
  <w:style w:type="table" w:customStyle="1" w:styleId="a2">
    <w:basedOn w:val="TableNormal"/>
    <w:rsid w:val="008036B1"/>
    <w:tblPr>
      <w:tblStyleRowBandSize w:val="1"/>
      <w:tblStyleColBandSize w:val="1"/>
      <w:tblCellMar>
        <w:top w:w="0" w:type="dxa"/>
        <w:left w:w="70" w:type="dxa"/>
        <w:bottom w:w="0" w:type="dxa"/>
        <w:right w:w="70" w:type="dxa"/>
      </w:tblCellMar>
    </w:tblPr>
  </w:style>
  <w:style w:type="table" w:customStyle="1" w:styleId="a3">
    <w:basedOn w:val="TableNormal"/>
    <w:rsid w:val="008036B1"/>
    <w:tblPr>
      <w:tblStyleRowBandSize w:val="1"/>
      <w:tblStyleColBandSize w:val="1"/>
      <w:tblCellMar>
        <w:top w:w="0" w:type="dxa"/>
        <w:left w:w="70" w:type="dxa"/>
        <w:bottom w:w="0" w:type="dxa"/>
        <w:right w:w="70" w:type="dxa"/>
      </w:tblCellMar>
    </w:tblPr>
  </w:style>
  <w:style w:type="table" w:customStyle="1" w:styleId="a4">
    <w:basedOn w:val="TableNormal"/>
    <w:rsid w:val="008036B1"/>
    <w:tblPr>
      <w:tblStyleRowBandSize w:val="1"/>
      <w:tblStyleColBandSize w:val="1"/>
      <w:tblCellMar>
        <w:top w:w="0" w:type="dxa"/>
        <w:left w:w="70" w:type="dxa"/>
        <w:bottom w:w="0" w:type="dxa"/>
        <w:right w:w="70" w:type="dxa"/>
      </w:tblCellMar>
    </w:tblPr>
  </w:style>
  <w:style w:type="table" w:customStyle="1" w:styleId="a5">
    <w:basedOn w:val="TableNormal"/>
    <w:rsid w:val="008036B1"/>
    <w:tblPr>
      <w:tblStyleRowBandSize w:val="1"/>
      <w:tblStyleColBandSize w:val="1"/>
      <w:tblCellMar>
        <w:top w:w="0" w:type="dxa"/>
        <w:left w:w="0" w:type="dxa"/>
        <w:bottom w:w="0" w:type="dxa"/>
        <w:right w:w="0" w:type="dxa"/>
      </w:tblCellMar>
    </w:tblPr>
  </w:style>
  <w:style w:type="table" w:customStyle="1" w:styleId="a6">
    <w:basedOn w:val="TableNormal"/>
    <w:rsid w:val="008036B1"/>
    <w:tblPr>
      <w:tblStyleRowBandSize w:val="1"/>
      <w:tblStyleColBandSize w:val="1"/>
      <w:tblCellMar>
        <w:top w:w="0" w:type="dxa"/>
        <w:left w:w="108" w:type="dxa"/>
        <w:bottom w:w="0" w:type="dxa"/>
        <w:right w:w="108" w:type="dxa"/>
      </w:tblCellMar>
    </w:tblPr>
  </w:style>
  <w:style w:type="table" w:customStyle="1" w:styleId="a7">
    <w:basedOn w:val="TableNormal"/>
    <w:rsid w:val="008036B1"/>
    <w:tblPr>
      <w:tblStyleRowBandSize w:val="1"/>
      <w:tblStyleColBandSize w:val="1"/>
      <w:tblCellMar>
        <w:top w:w="0" w:type="dxa"/>
        <w:left w:w="108" w:type="dxa"/>
        <w:bottom w:w="0" w:type="dxa"/>
        <w:right w:w="108" w:type="dxa"/>
      </w:tblCellMar>
    </w:tblPr>
  </w:style>
  <w:style w:type="table" w:customStyle="1" w:styleId="a8">
    <w:basedOn w:val="TableNormal"/>
    <w:rsid w:val="008036B1"/>
    <w:tblPr>
      <w:tblStyleRowBandSize w:val="1"/>
      <w:tblStyleColBandSize w:val="1"/>
      <w:tblCellMar>
        <w:top w:w="0" w:type="dxa"/>
        <w:left w:w="108" w:type="dxa"/>
        <w:bottom w:w="0" w:type="dxa"/>
        <w:right w:w="108" w:type="dxa"/>
      </w:tblCellMar>
    </w:tblPr>
  </w:style>
  <w:style w:type="table" w:customStyle="1" w:styleId="a9">
    <w:basedOn w:val="TableNormal"/>
    <w:rsid w:val="008036B1"/>
    <w:tblPr>
      <w:tblStyleRowBandSize w:val="1"/>
      <w:tblStyleColBandSize w:val="1"/>
      <w:tblCellMar>
        <w:top w:w="0" w:type="dxa"/>
        <w:left w:w="0" w:type="dxa"/>
        <w:bottom w:w="0" w:type="dxa"/>
        <w:right w:w="0" w:type="dxa"/>
      </w:tblCellMar>
    </w:tblPr>
  </w:style>
  <w:style w:type="table" w:customStyle="1" w:styleId="aa">
    <w:basedOn w:val="TableNormal"/>
    <w:rsid w:val="008036B1"/>
    <w:tblPr>
      <w:tblStyleRowBandSize w:val="1"/>
      <w:tblStyleColBandSize w:val="1"/>
      <w:tblCellMar>
        <w:top w:w="0" w:type="dxa"/>
        <w:left w:w="0" w:type="dxa"/>
        <w:bottom w:w="0" w:type="dxa"/>
        <w:right w:w="0" w:type="dxa"/>
      </w:tblCellMar>
    </w:tblPr>
  </w:style>
  <w:style w:type="table" w:customStyle="1" w:styleId="ab">
    <w:basedOn w:val="TableNormal"/>
    <w:rsid w:val="008036B1"/>
    <w:tblPr>
      <w:tblStyleRowBandSize w:val="1"/>
      <w:tblStyleColBandSize w:val="1"/>
      <w:tblCellMar>
        <w:top w:w="0" w:type="dxa"/>
        <w:left w:w="108" w:type="dxa"/>
        <w:bottom w:w="0" w:type="dxa"/>
        <w:right w:w="108" w:type="dxa"/>
      </w:tblCellMar>
    </w:tblPr>
  </w:style>
  <w:style w:type="table" w:customStyle="1" w:styleId="ac">
    <w:basedOn w:val="TableNormal"/>
    <w:rsid w:val="008036B1"/>
    <w:tblPr>
      <w:tblStyleRowBandSize w:val="1"/>
      <w:tblStyleColBandSize w:val="1"/>
      <w:tblCellMar>
        <w:top w:w="0" w:type="dxa"/>
        <w:left w:w="108" w:type="dxa"/>
        <w:bottom w:w="0" w:type="dxa"/>
        <w:right w:w="108" w:type="dxa"/>
      </w:tblCellMar>
    </w:tblPr>
  </w:style>
  <w:style w:type="table" w:customStyle="1" w:styleId="ad">
    <w:basedOn w:val="TableNormal"/>
    <w:rsid w:val="008036B1"/>
    <w:tblPr>
      <w:tblStyleRowBandSize w:val="1"/>
      <w:tblStyleColBandSize w:val="1"/>
      <w:tblCellMar>
        <w:top w:w="0" w:type="dxa"/>
        <w:left w:w="108" w:type="dxa"/>
        <w:bottom w:w="0" w:type="dxa"/>
        <w:right w:w="108" w:type="dxa"/>
      </w:tblCellMar>
    </w:tblPr>
  </w:style>
  <w:style w:type="table" w:customStyle="1" w:styleId="ae">
    <w:basedOn w:val="TableNormal"/>
    <w:rsid w:val="008036B1"/>
    <w:tblPr>
      <w:tblStyleRowBandSize w:val="1"/>
      <w:tblStyleColBandSize w:val="1"/>
      <w:tblCellMar>
        <w:top w:w="0" w:type="dxa"/>
        <w:left w:w="108" w:type="dxa"/>
        <w:bottom w:w="0" w:type="dxa"/>
        <w:right w:w="108" w:type="dxa"/>
      </w:tblCellMar>
    </w:tblPr>
  </w:style>
  <w:style w:type="table" w:customStyle="1" w:styleId="af">
    <w:basedOn w:val="TableNormal"/>
    <w:rsid w:val="008036B1"/>
    <w:tblPr>
      <w:tblStyleRowBandSize w:val="1"/>
      <w:tblStyleColBandSize w:val="1"/>
      <w:tblCellMar>
        <w:top w:w="0" w:type="dxa"/>
        <w:left w:w="108" w:type="dxa"/>
        <w:bottom w:w="0" w:type="dxa"/>
        <w:right w:w="108" w:type="dxa"/>
      </w:tblCellMar>
    </w:tblPr>
  </w:style>
  <w:style w:type="table" w:customStyle="1" w:styleId="af0">
    <w:basedOn w:val="TableNormal"/>
    <w:rsid w:val="008036B1"/>
    <w:tblPr>
      <w:tblStyleRowBandSize w:val="1"/>
      <w:tblStyleColBandSize w:val="1"/>
      <w:tblCellMar>
        <w:top w:w="0" w:type="dxa"/>
        <w:left w:w="108" w:type="dxa"/>
        <w:bottom w:w="0" w:type="dxa"/>
        <w:right w:w="108" w:type="dxa"/>
      </w:tblCellMar>
    </w:tblPr>
  </w:style>
  <w:style w:type="table" w:customStyle="1" w:styleId="af1">
    <w:basedOn w:val="TableNormal"/>
    <w:rsid w:val="008036B1"/>
    <w:tblPr>
      <w:tblStyleRowBandSize w:val="1"/>
      <w:tblStyleColBandSize w:val="1"/>
      <w:tblCellMar>
        <w:top w:w="0" w:type="dxa"/>
        <w:left w:w="0" w:type="dxa"/>
        <w:bottom w:w="0" w:type="dxa"/>
        <w:right w:w="0" w:type="dxa"/>
      </w:tblCellMar>
    </w:tblPr>
  </w:style>
  <w:style w:type="table" w:customStyle="1" w:styleId="af2">
    <w:basedOn w:val="TableNormal"/>
    <w:rsid w:val="008036B1"/>
    <w:tblPr>
      <w:tblStyleRowBandSize w:val="1"/>
      <w:tblStyleColBandSize w:val="1"/>
      <w:tblCellMar>
        <w:top w:w="0" w:type="dxa"/>
        <w:left w:w="108" w:type="dxa"/>
        <w:bottom w:w="0" w:type="dxa"/>
        <w:right w:w="108" w:type="dxa"/>
      </w:tblCellMar>
    </w:tblPr>
  </w:style>
  <w:style w:type="table" w:customStyle="1" w:styleId="af3">
    <w:basedOn w:val="TableNormal"/>
    <w:rsid w:val="008036B1"/>
    <w:tblPr>
      <w:tblStyleRowBandSize w:val="1"/>
      <w:tblStyleColBandSize w:val="1"/>
      <w:tblCellMar>
        <w:top w:w="0" w:type="dxa"/>
        <w:left w:w="108" w:type="dxa"/>
        <w:bottom w:w="0" w:type="dxa"/>
        <w:right w:w="108" w:type="dxa"/>
      </w:tblCellMar>
    </w:tblPr>
  </w:style>
  <w:style w:type="table" w:customStyle="1" w:styleId="af4">
    <w:basedOn w:val="TableNormal"/>
    <w:rsid w:val="008036B1"/>
    <w:tblPr>
      <w:tblStyleRowBandSize w:val="1"/>
      <w:tblStyleColBandSize w:val="1"/>
      <w:tblCellMar>
        <w:top w:w="0" w:type="dxa"/>
        <w:left w:w="108" w:type="dxa"/>
        <w:bottom w:w="0" w:type="dxa"/>
        <w:right w:w="108" w:type="dxa"/>
      </w:tblCellMar>
    </w:tblPr>
  </w:style>
  <w:style w:type="table" w:customStyle="1" w:styleId="af5">
    <w:basedOn w:val="TableNormal"/>
    <w:rsid w:val="008036B1"/>
    <w:tblPr>
      <w:tblStyleRowBandSize w:val="1"/>
      <w:tblStyleColBandSize w:val="1"/>
      <w:tblCellMar>
        <w:top w:w="0" w:type="dxa"/>
        <w:left w:w="108" w:type="dxa"/>
        <w:bottom w:w="0" w:type="dxa"/>
        <w:right w:w="108" w:type="dxa"/>
      </w:tblCellMar>
    </w:tblPr>
  </w:style>
  <w:style w:type="table" w:customStyle="1" w:styleId="af6">
    <w:basedOn w:val="TableNormal"/>
    <w:rsid w:val="008036B1"/>
    <w:tblPr>
      <w:tblStyleRowBandSize w:val="1"/>
      <w:tblStyleColBandSize w:val="1"/>
      <w:tblCellMar>
        <w:top w:w="0" w:type="dxa"/>
        <w:left w:w="108" w:type="dxa"/>
        <w:bottom w:w="0" w:type="dxa"/>
        <w:right w:w="108" w:type="dxa"/>
      </w:tblCellMar>
    </w:tblPr>
  </w:style>
  <w:style w:type="table" w:customStyle="1" w:styleId="af7">
    <w:basedOn w:val="TableNormal"/>
    <w:rsid w:val="008036B1"/>
    <w:tblPr>
      <w:tblStyleRowBandSize w:val="1"/>
      <w:tblStyleColBandSize w:val="1"/>
      <w:tblCellMar>
        <w:top w:w="0" w:type="dxa"/>
        <w:left w:w="108" w:type="dxa"/>
        <w:bottom w:w="0" w:type="dxa"/>
        <w:right w:w="108" w:type="dxa"/>
      </w:tblCellMar>
    </w:tblPr>
  </w:style>
  <w:style w:type="table" w:customStyle="1" w:styleId="af8">
    <w:basedOn w:val="TableNormal"/>
    <w:rsid w:val="008036B1"/>
    <w:tblPr>
      <w:tblStyleRowBandSize w:val="1"/>
      <w:tblStyleColBandSize w:val="1"/>
      <w:tblCellMar>
        <w:top w:w="0" w:type="dxa"/>
        <w:left w:w="108" w:type="dxa"/>
        <w:bottom w:w="0" w:type="dxa"/>
        <w:right w:w="108" w:type="dxa"/>
      </w:tblCellMar>
    </w:tblPr>
  </w:style>
  <w:style w:type="table" w:customStyle="1" w:styleId="af9">
    <w:basedOn w:val="TableNormal"/>
    <w:rsid w:val="008036B1"/>
    <w:tblPr>
      <w:tblStyleRowBandSize w:val="1"/>
      <w:tblStyleColBandSize w:val="1"/>
      <w:tblCellMar>
        <w:top w:w="0" w:type="dxa"/>
        <w:left w:w="108" w:type="dxa"/>
        <w:bottom w:w="0" w:type="dxa"/>
        <w:right w:w="108" w:type="dxa"/>
      </w:tblCellMar>
    </w:tblPr>
  </w:style>
  <w:style w:type="table" w:customStyle="1" w:styleId="afa">
    <w:basedOn w:val="TableNormal"/>
    <w:rsid w:val="008036B1"/>
    <w:tblPr>
      <w:tblStyleRowBandSize w:val="1"/>
      <w:tblStyleColBandSize w:val="1"/>
      <w:tblCellMar>
        <w:top w:w="15" w:type="dxa"/>
        <w:left w:w="70" w:type="dxa"/>
        <w:bottom w:w="15" w:type="dxa"/>
        <w:right w:w="70" w:type="dxa"/>
      </w:tblCellMar>
    </w:tblPr>
  </w:style>
  <w:style w:type="table" w:customStyle="1" w:styleId="afb">
    <w:basedOn w:val="TableNormal"/>
    <w:rsid w:val="008036B1"/>
    <w:tblPr>
      <w:tblStyleRowBandSize w:val="1"/>
      <w:tblStyleColBandSize w:val="1"/>
      <w:tblCellMar>
        <w:top w:w="0" w:type="dxa"/>
        <w:left w:w="70" w:type="dxa"/>
        <w:bottom w:w="0" w:type="dxa"/>
        <w:right w:w="70" w:type="dxa"/>
      </w:tblCellMar>
    </w:tblPr>
  </w:style>
  <w:style w:type="table" w:customStyle="1" w:styleId="afc">
    <w:basedOn w:val="TableNormal"/>
    <w:rsid w:val="008036B1"/>
    <w:tblPr>
      <w:tblStyleRowBandSize w:val="1"/>
      <w:tblStyleColBandSize w:val="1"/>
      <w:tblCellMar>
        <w:top w:w="0" w:type="dxa"/>
        <w:left w:w="70" w:type="dxa"/>
        <w:bottom w:w="0" w:type="dxa"/>
        <w:right w:w="70" w:type="dxa"/>
      </w:tblCellMar>
    </w:tblPr>
  </w:style>
  <w:style w:type="table" w:customStyle="1" w:styleId="afd">
    <w:basedOn w:val="TableNormal"/>
    <w:rsid w:val="008036B1"/>
    <w:tblPr>
      <w:tblStyleRowBandSize w:val="1"/>
      <w:tblStyleColBandSize w:val="1"/>
      <w:tblCellMar>
        <w:top w:w="0" w:type="dxa"/>
        <w:left w:w="108" w:type="dxa"/>
        <w:bottom w:w="0" w:type="dxa"/>
        <w:right w:w="108" w:type="dxa"/>
      </w:tblCellMar>
    </w:tblPr>
  </w:style>
  <w:style w:type="table" w:customStyle="1" w:styleId="afe">
    <w:basedOn w:val="TableNormal"/>
    <w:rsid w:val="008036B1"/>
    <w:tblPr>
      <w:tblStyleRowBandSize w:val="1"/>
      <w:tblStyleColBandSize w:val="1"/>
      <w:tblCellMar>
        <w:top w:w="0" w:type="dxa"/>
        <w:left w:w="108" w:type="dxa"/>
        <w:bottom w:w="0" w:type="dxa"/>
        <w:right w:w="108" w:type="dxa"/>
      </w:tblCellMar>
    </w:tblPr>
  </w:style>
  <w:style w:type="table" w:customStyle="1" w:styleId="aff">
    <w:basedOn w:val="TableNormal"/>
    <w:rsid w:val="008036B1"/>
    <w:tblPr>
      <w:tblStyleRowBandSize w:val="1"/>
      <w:tblStyleColBandSize w:val="1"/>
      <w:tblCellMar>
        <w:top w:w="0" w:type="dxa"/>
        <w:left w:w="70" w:type="dxa"/>
        <w:bottom w:w="0" w:type="dxa"/>
        <w:right w:w="70" w:type="dxa"/>
      </w:tblCellMar>
    </w:tblPr>
  </w:style>
  <w:style w:type="table" w:customStyle="1" w:styleId="aff0">
    <w:basedOn w:val="TableNormal"/>
    <w:rsid w:val="008036B1"/>
    <w:tblPr>
      <w:tblStyleRowBandSize w:val="1"/>
      <w:tblStyleColBandSize w:val="1"/>
      <w:tblCellMar>
        <w:top w:w="0" w:type="dxa"/>
        <w:left w:w="70" w:type="dxa"/>
        <w:bottom w:w="0" w:type="dxa"/>
        <w:right w:w="70" w:type="dxa"/>
      </w:tblCellMar>
    </w:tblPr>
  </w:style>
  <w:style w:type="table" w:customStyle="1" w:styleId="aff1">
    <w:basedOn w:val="TableNormal"/>
    <w:rsid w:val="008036B1"/>
    <w:tblPr>
      <w:tblStyleRowBandSize w:val="1"/>
      <w:tblStyleColBandSize w:val="1"/>
      <w:tblCellMar>
        <w:top w:w="0" w:type="dxa"/>
        <w:left w:w="108" w:type="dxa"/>
        <w:bottom w:w="0" w:type="dxa"/>
        <w:right w:w="108" w:type="dxa"/>
      </w:tblCellMar>
    </w:tblPr>
  </w:style>
  <w:style w:type="table" w:customStyle="1" w:styleId="aff2">
    <w:basedOn w:val="TableNormal"/>
    <w:rsid w:val="008036B1"/>
    <w:tblPr>
      <w:tblStyleRowBandSize w:val="1"/>
      <w:tblStyleColBandSize w:val="1"/>
      <w:tblCellMar>
        <w:top w:w="0" w:type="dxa"/>
        <w:left w:w="108" w:type="dxa"/>
        <w:bottom w:w="0" w:type="dxa"/>
        <w:right w:w="108" w:type="dxa"/>
      </w:tblCellMar>
    </w:tblPr>
  </w:style>
  <w:style w:type="table" w:customStyle="1" w:styleId="aff3">
    <w:basedOn w:val="TableNormal"/>
    <w:rsid w:val="008036B1"/>
    <w:tblPr>
      <w:tblStyleRowBandSize w:val="1"/>
      <w:tblStyleColBandSize w:val="1"/>
      <w:tblCellMar>
        <w:top w:w="0" w:type="dxa"/>
        <w:left w:w="108" w:type="dxa"/>
        <w:bottom w:w="0" w:type="dxa"/>
        <w:right w:w="108" w:type="dxa"/>
      </w:tblCellMar>
    </w:tblPr>
  </w:style>
  <w:style w:type="table" w:customStyle="1" w:styleId="aff4">
    <w:basedOn w:val="TableNormal"/>
    <w:rsid w:val="008036B1"/>
    <w:tblPr>
      <w:tblStyleRowBandSize w:val="1"/>
      <w:tblStyleColBandSize w:val="1"/>
      <w:tblCellMar>
        <w:top w:w="0" w:type="dxa"/>
        <w:left w:w="108" w:type="dxa"/>
        <w:bottom w:w="0" w:type="dxa"/>
        <w:right w:w="108" w:type="dxa"/>
      </w:tblCellMar>
    </w:tblPr>
  </w:style>
  <w:style w:type="table" w:customStyle="1" w:styleId="aff5">
    <w:basedOn w:val="TableNormal"/>
    <w:rsid w:val="008036B1"/>
    <w:tblPr>
      <w:tblStyleRowBandSize w:val="1"/>
      <w:tblStyleColBandSize w:val="1"/>
      <w:tblCellMar>
        <w:top w:w="15" w:type="dxa"/>
        <w:left w:w="15" w:type="dxa"/>
        <w:bottom w:w="15" w:type="dxa"/>
        <w:right w:w="15" w:type="dxa"/>
      </w:tblCellMar>
    </w:tblPr>
  </w:style>
  <w:style w:type="table" w:customStyle="1" w:styleId="aff6">
    <w:basedOn w:val="TableNormal"/>
    <w:rsid w:val="008036B1"/>
    <w:tblPr>
      <w:tblStyleRowBandSize w:val="1"/>
      <w:tblStyleColBandSize w:val="1"/>
      <w:tblCellMar>
        <w:top w:w="0" w:type="dxa"/>
        <w:left w:w="108" w:type="dxa"/>
        <w:bottom w:w="0" w:type="dxa"/>
        <w:right w:w="108" w:type="dxa"/>
      </w:tblCellMar>
    </w:tblPr>
  </w:style>
  <w:style w:type="table" w:customStyle="1" w:styleId="aff7">
    <w:basedOn w:val="TableNormal"/>
    <w:rsid w:val="008036B1"/>
    <w:tblPr>
      <w:tblStyleRowBandSize w:val="1"/>
      <w:tblStyleColBandSize w:val="1"/>
      <w:tblCellMar>
        <w:top w:w="0" w:type="dxa"/>
        <w:left w:w="108" w:type="dxa"/>
        <w:bottom w:w="0" w:type="dxa"/>
        <w:right w:w="108" w:type="dxa"/>
      </w:tblCellMar>
    </w:tblPr>
  </w:style>
  <w:style w:type="table" w:customStyle="1" w:styleId="aff8">
    <w:basedOn w:val="TableNormal"/>
    <w:rsid w:val="008036B1"/>
    <w:tblPr>
      <w:tblStyleRowBandSize w:val="1"/>
      <w:tblStyleColBandSize w:val="1"/>
      <w:tblCellMar>
        <w:top w:w="0" w:type="dxa"/>
        <w:left w:w="108" w:type="dxa"/>
        <w:bottom w:w="0" w:type="dxa"/>
        <w:right w:w="108" w:type="dxa"/>
      </w:tblCellMar>
    </w:tblPr>
  </w:style>
  <w:style w:type="table" w:customStyle="1" w:styleId="aff9">
    <w:basedOn w:val="TableNormal"/>
    <w:rsid w:val="008036B1"/>
    <w:tblPr>
      <w:tblStyleRowBandSize w:val="1"/>
      <w:tblStyleColBandSize w:val="1"/>
      <w:tblCellMar>
        <w:top w:w="0" w:type="dxa"/>
        <w:left w:w="70" w:type="dxa"/>
        <w:bottom w:w="0" w:type="dxa"/>
        <w:right w:w="7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obechornaves@atlas.s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5706</Words>
  <Characters>32525</Characters>
  <Application>Microsoft Office Word</Application>
  <DocSecurity>0</DocSecurity>
  <Lines>271</Lines>
  <Paragraphs>76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Uct</dc:creator>
  <cp:lastModifiedBy>Uct</cp:lastModifiedBy>
  <cp:revision>2</cp:revision>
  <dcterms:created xsi:type="dcterms:W3CDTF">2016-12-30T09:39:00Z</dcterms:created>
  <dcterms:modified xsi:type="dcterms:W3CDTF">2016-12-30T09:39:00Z</dcterms:modified>
</cp:coreProperties>
</file>