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BF1322" w:rsidRDefault="00BF132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BF1322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:rsidR="00BF1322" w:rsidRDefault="00BF1322" w:rsidP="00BF1322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BF1322" w:rsidRPr="00BF1322" w:rsidRDefault="00BF1322" w:rsidP="00BF1322">
      <w:pPr>
        <w:pStyle w:val="Default"/>
        <w:ind w:left="720"/>
        <w:jc w:val="both"/>
        <w:rPr>
          <w:b/>
          <w:color w:val="auto"/>
          <w:sz w:val="23"/>
          <w:szCs w:val="23"/>
        </w:rPr>
      </w:pPr>
      <w:proofErr w:type="spellStart"/>
      <w:r w:rsidRPr="00BF1322">
        <w:rPr>
          <w:b/>
          <w:color w:val="auto"/>
          <w:sz w:val="23"/>
          <w:szCs w:val="23"/>
        </w:rPr>
        <w:t>ZEMKcom</w:t>
      </w:r>
      <w:proofErr w:type="spellEnd"/>
      <w:r w:rsidRPr="00BF1322">
        <w:rPr>
          <w:b/>
          <w:color w:val="auto"/>
          <w:sz w:val="23"/>
          <w:szCs w:val="23"/>
        </w:rPr>
        <w:t xml:space="preserve">, </w:t>
      </w:r>
      <w:proofErr w:type="spellStart"/>
      <w:r w:rsidRPr="00BF1322">
        <w:rPr>
          <w:b/>
          <w:color w:val="auto"/>
          <w:sz w:val="23"/>
          <w:szCs w:val="23"/>
        </w:rPr>
        <w:t>s.r.o</w:t>
      </w:r>
      <w:proofErr w:type="spellEnd"/>
      <w:r w:rsidRPr="00BF1322">
        <w:rPr>
          <w:b/>
          <w:color w:val="auto"/>
          <w:sz w:val="23"/>
          <w:szCs w:val="23"/>
        </w:rPr>
        <w:t>., 065 11 Nová Ľubovňa 44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BF1322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prepočítaný počet zamestnancov. </w:t>
      </w:r>
    </w:p>
    <w:p w:rsidR="00BF1322" w:rsidRDefault="00BF1322" w:rsidP="00BF1322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BF1322" w:rsidRDefault="00BF1322" w:rsidP="00BF1322">
      <w:pPr>
        <w:pStyle w:val="Default"/>
        <w:ind w:left="720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0 zamestnancov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975918" w:rsidRDefault="00975918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975918" w:rsidRDefault="00975918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3970D8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3970D8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3970D8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Poistné, náklady na zápis vozidla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3970D8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Nominálna hodnota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3970D8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Nominálna hodnota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BA23D5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BA23D5" w:rsidRPr="00BA23D5">
              <w:rPr>
                <w:rFonts w:eastAsia="Times New Roman"/>
                <w:bCs/>
                <w:sz w:val="18"/>
                <w:szCs w:val="18"/>
                <w:lang w:eastAsia="sk-SK"/>
              </w:rPr>
              <w:t>Motorové vozidlo Ford MAX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BA23D5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48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BA23D5">
              <w:rPr>
                <w:rFonts w:eastAsia="Times New Roman"/>
                <w:sz w:val="20"/>
                <w:szCs w:val="20"/>
                <w:lang w:eastAsia="sk-SK"/>
              </w:rPr>
              <w:t>2,0833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BA23D5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Pr="00975918" w:rsidRDefault="00975918" w:rsidP="005D536A">
      <w:pPr>
        <w:pStyle w:val="Default"/>
        <w:jc w:val="both"/>
        <w:rPr>
          <w:b/>
          <w:color w:val="auto"/>
          <w:sz w:val="23"/>
          <w:szCs w:val="23"/>
        </w:rPr>
      </w:pPr>
      <w:r w:rsidRPr="00975918">
        <w:rPr>
          <w:b/>
          <w:color w:val="auto"/>
          <w:sz w:val="23"/>
          <w:szCs w:val="23"/>
        </w:rPr>
        <w:t>V priebehu roku 2016</w:t>
      </w:r>
      <w:r>
        <w:rPr>
          <w:b/>
          <w:color w:val="auto"/>
          <w:sz w:val="23"/>
          <w:szCs w:val="23"/>
        </w:rPr>
        <w:t xml:space="preserve"> nedošlo k zmenám účtovných zásad a metód.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975918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Spoločnosť nevykazovala položky nákladov a výnosov výnimočného rozsahu.</w:t>
      </w:r>
    </w:p>
    <w:p w:rsidR="004838A1" w:rsidRDefault="004838A1" w:rsidP="005D536A">
      <w:pPr>
        <w:pStyle w:val="Default"/>
        <w:jc w:val="both"/>
        <w:rPr>
          <w:b/>
          <w:color w:val="auto"/>
          <w:sz w:val="23"/>
          <w:szCs w:val="23"/>
        </w:rPr>
      </w:pPr>
    </w:p>
    <w:p w:rsidR="004838A1" w:rsidRPr="00975918" w:rsidRDefault="004838A1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Z výnosových položiek boli najvýznamnejšie tržby z predaja počítačových služieb v sume 28.138 Eur. Z nákladových položiek boli najvýznamnejšie : nákup služieb v sume 11.177 Eur, odpisy 5.192 Eur a nákup materiálu a PHM v sume 5.271 Eur.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4838A1" w:rsidRPr="004838A1" w:rsidRDefault="004838A1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K 31.12.2016 spoločnosť evidovala záväzky najmä vyplývajúce z bankového úveru 5.635 Eur a záväzky voči spoločníkovi v sume 4.347 Eur.</w:t>
      </w:r>
    </w:p>
    <w:p w:rsidR="004838A1" w:rsidRDefault="004838A1" w:rsidP="005D536A">
      <w:pPr>
        <w:pStyle w:val="Default"/>
        <w:jc w:val="both"/>
        <w:rPr>
          <w:color w:val="auto"/>
          <w:sz w:val="23"/>
          <w:szCs w:val="23"/>
        </w:rPr>
      </w:pPr>
    </w:p>
    <w:p w:rsidR="005E0B6B" w:rsidRDefault="005E0B6B" w:rsidP="005E0B6B">
      <w:pPr>
        <w:pStyle w:val="Default"/>
        <w:spacing w:after="27"/>
        <w:jc w:val="both"/>
        <w:rPr>
          <w:color w:val="auto"/>
          <w:sz w:val="23"/>
          <w:szCs w:val="23"/>
        </w:rPr>
      </w:pPr>
      <w:r w:rsidRPr="005E0B6B">
        <w:rPr>
          <w:color w:val="auto"/>
          <w:sz w:val="23"/>
          <w:szCs w:val="23"/>
        </w:rPr>
        <w:t>(3</w:t>
      </w:r>
      <w:r>
        <w:rPr>
          <w:color w:val="auto"/>
          <w:sz w:val="23"/>
          <w:szCs w:val="23"/>
        </w:rPr>
        <w:t>) Informácia o orgánoch spoločnosti</w:t>
      </w:r>
    </w:p>
    <w:p w:rsidR="005E0B6B" w:rsidRDefault="005E0B6B" w:rsidP="005E0B6B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E0B6B" w:rsidRDefault="005E0B6B" w:rsidP="005E0B6B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Jediným štatutárnym orgánom spoločnosti </w:t>
      </w:r>
      <w:proofErr w:type="spellStart"/>
      <w:r>
        <w:rPr>
          <w:b/>
          <w:color w:val="auto"/>
          <w:sz w:val="23"/>
          <w:szCs w:val="23"/>
        </w:rPr>
        <w:t>ZEMKcom</w:t>
      </w:r>
      <w:proofErr w:type="spellEnd"/>
      <w:r>
        <w:rPr>
          <w:b/>
          <w:color w:val="auto"/>
          <w:sz w:val="23"/>
          <w:szCs w:val="23"/>
        </w:rPr>
        <w:t xml:space="preserve">, </w:t>
      </w:r>
      <w:proofErr w:type="spellStart"/>
      <w:r>
        <w:rPr>
          <w:b/>
          <w:color w:val="auto"/>
          <w:sz w:val="23"/>
          <w:szCs w:val="23"/>
        </w:rPr>
        <w:t>s.r.o</w:t>
      </w:r>
      <w:proofErr w:type="spellEnd"/>
      <w:r>
        <w:rPr>
          <w:b/>
          <w:color w:val="auto"/>
          <w:sz w:val="23"/>
          <w:szCs w:val="23"/>
        </w:rPr>
        <w:t xml:space="preserve"> je konateľ Ing. Marek </w:t>
      </w:r>
      <w:proofErr w:type="spellStart"/>
      <w:r>
        <w:rPr>
          <w:b/>
          <w:color w:val="auto"/>
          <w:sz w:val="23"/>
          <w:szCs w:val="23"/>
        </w:rPr>
        <w:t>Zemčák</w:t>
      </w:r>
      <w:proofErr w:type="spellEnd"/>
      <w:r>
        <w:rPr>
          <w:b/>
          <w:color w:val="auto"/>
          <w:sz w:val="23"/>
          <w:szCs w:val="23"/>
        </w:rPr>
        <w:t>.</w:t>
      </w:r>
    </w:p>
    <w:p w:rsidR="005E0B6B" w:rsidRDefault="005E0B6B" w:rsidP="005E0B6B">
      <w:pPr>
        <w:pStyle w:val="Default"/>
        <w:spacing w:after="27"/>
        <w:jc w:val="both"/>
        <w:rPr>
          <w:b/>
          <w:color w:val="auto"/>
          <w:sz w:val="23"/>
          <w:szCs w:val="23"/>
        </w:rPr>
      </w:pPr>
    </w:p>
    <w:p w:rsidR="005E0B6B" w:rsidRDefault="005E0B6B" w:rsidP="005E0B6B">
      <w:pPr>
        <w:pStyle w:val="Default"/>
        <w:spacing w:after="27"/>
        <w:jc w:val="both"/>
        <w:rPr>
          <w:color w:val="auto"/>
          <w:sz w:val="23"/>
          <w:szCs w:val="23"/>
        </w:rPr>
      </w:pPr>
      <w:r w:rsidRPr="005E0B6B">
        <w:rPr>
          <w:color w:val="auto"/>
          <w:sz w:val="23"/>
          <w:szCs w:val="23"/>
        </w:rPr>
        <w:t>(</w:t>
      </w:r>
      <w:r>
        <w:rPr>
          <w:color w:val="auto"/>
          <w:sz w:val="23"/>
          <w:szCs w:val="23"/>
        </w:rPr>
        <w:t>4</w:t>
      </w:r>
      <w:r>
        <w:rPr>
          <w:color w:val="auto"/>
          <w:sz w:val="23"/>
          <w:szCs w:val="23"/>
        </w:rPr>
        <w:t>) Informácia o</w:t>
      </w:r>
      <w:r>
        <w:rPr>
          <w:color w:val="auto"/>
          <w:sz w:val="23"/>
          <w:szCs w:val="23"/>
        </w:rPr>
        <w:t> iných finančných povinnostiach a podmienených záväzkoch</w:t>
      </w:r>
    </w:p>
    <w:p w:rsidR="005E0B6B" w:rsidRDefault="005E0B6B" w:rsidP="005E0B6B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E0B6B" w:rsidRPr="005E0B6B" w:rsidRDefault="005E0B6B" w:rsidP="005E0B6B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Spoločnosť nemá žiadne finančné povinnosti, ktoré by neboli obsiahnuté vo výkazoch spoločnosti a ani obdobné podmienené záväzky.</w:t>
      </w:r>
      <w:bookmarkStart w:id="0" w:name="_GoBack"/>
      <w:bookmarkEnd w:id="0"/>
    </w:p>
    <w:p w:rsidR="005E0B6B" w:rsidRPr="005E0B6B" w:rsidRDefault="005E0B6B" w:rsidP="005E0B6B">
      <w:pPr>
        <w:pStyle w:val="Default"/>
        <w:spacing w:after="27"/>
        <w:jc w:val="both"/>
        <w:rPr>
          <w:b/>
          <w:color w:val="auto"/>
          <w:sz w:val="23"/>
          <w:szCs w:val="23"/>
        </w:rPr>
      </w:pPr>
    </w:p>
    <w:p w:rsidR="005E0B6B" w:rsidRDefault="005E0B6B" w:rsidP="005D536A">
      <w:pPr>
        <w:pStyle w:val="Default"/>
        <w:jc w:val="both"/>
        <w:rPr>
          <w:color w:val="auto"/>
          <w:sz w:val="23"/>
          <w:szCs w:val="23"/>
        </w:rPr>
      </w:pPr>
    </w:p>
    <w:sectPr w:rsidR="005E0B6B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82A52" w:rsidRDefault="00182A52" w:rsidP="00536B52">
      <w:pPr>
        <w:spacing w:after="0" w:line="240" w:lineRule="auto"/>
      </w:pPr>
      <w:r>
        <w:separator/>
      </w:r>
    </w:p>
  </w:endnote>
  <w:endnote w:type="continuationSeparator" w:id="0">
    <w:p w:rsidR="00182A52" w:rsidRDefault="00182A52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82A52" w:rsidRDefault="00182A52" w:rsidP="00536B52">
      <w:pPr>
        <w:spacing w:after="0" w:line="240" w:lineRule="auto"/>
      </w:pPr>
      <w:r>
        <w:separator/>
      </w:r>
    </w:p>
  </w:footnote>
  <w:footnote w:type="continuationSeparator" w:id="0">
    <w:p w:rsidR="00182A52" w:rsidRDefault="00182A52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200955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2009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2009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2009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2009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2009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2009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2009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7" w:type="dxa"/>
        </w:tcPr>
        <w:p w:rsidR="00536B52" w:rsidRDefault="002009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2009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2009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2009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2009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2009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2009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2009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2009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49" w:type="dxa"/>
        </w:tcPr>
        <w:p w:rsidR="00536B52" w:rsidRDefault="002009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2009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363FDE"/>
    <w:multiLevelType w:val="hybridMultilevel"/>
    <w:tmpl w:val="B5C001C2"/>
    <w:lvl w:ilvl="0" w:tplc="D33C5B1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182A52"/>
    <w:rsid w:val="00200955"/>
    <w:rsid w:val="002052C4"/>
    <w:rsid w:val="0031338E"/>
    <w:rsid w:val="003970D8"/>
    <w:rsid w:val="003B69B1"/>
    <w:rsid w:val="0040300D"/>
    <w:rsid w:val="00426E80"/>
    <w:rsid w:val="004838A1"/>
    <w:rsid w:val="00536B52"/>
    <w:rsid w:val="005D536A"/>
    <w:rsid w:val="005E0B6B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75918"/>
    <w:rsid w:val="00982062"/>
    <w:rsid w:val="0098325B"/>
    <w:rsid w:val="009D09A4"/>
    <w:rsid w:val="00AD23CF"/>
    <w:rsid w:val="00B202C7"/>
    <w:rsid w:val="00B625F9"/>
    <w:rsid w:val="00B7370E"/>
    <w:rsid w:val="00B90A30"/>
    <w:rsid w:val="00BA23D5"/>
    <w:rsid w:val="00BD039E"/>
    <w:rsid w:val="00BF1322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FA2C052-AD03-4614-8463-3524035942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</Pages>
  <Words>405</Words>
  <Characters>2311</Characters>
  <Application>Microsoft Office Word</Application>
  <DocSecurity>0</DocSecurity>
  <Lines>19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2711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Newton</dc:creator>
  <cp:lastModifiedBy>Ľuboš Miga</cp:lastModifiedBy>
  <cp:revision>9</cp:revision>
  <dcterms:created xsi:type="dcterms:W3CDTF">2017-01-26T15:26:00Z</dcterms:created>
  <dcterms:modified xsi:type="dcterms:W3CDTF">2017-01-26T15:49:00Z</dcterms:modified>
</cp:coreProperties>
</file>