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41B" w:rsidRPr="00C2041B" w:rsidRDefault="00C2041B" w:rsidP="00C2041B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C2041B">
        <w:rPr>
          <w:rFonts w:ascii="Arial Narrow" w:eastAsia="Times New Roman" w:hAnsi="Arial Narrow" w:cs="Times New Roman"/>
          <w:b/>
          <w:bCs/>
          <w:kern w:val="28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C2041B" w:rsidRPr="00C2041B" w:rsidTr="00C2041B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C2041B" w:rsidRPr="00C2041B" w:rsidTr="00C2041B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041B" w:rsidRPr="00C2041B" w:rsidRDefault="001217E0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C2041B" w:rsidRPr="00C2041B" w:rsidRDefault="001217E0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C2041B" w:rsidRPr="00C2041B" w:rsidTr="00C2041B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C2041B" w:rsidRPr="00C2041B" w:rsidRDefault="001217E0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C2041B" w:rsidRPr="00C2041B" w:rsidRDefault="001217E0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highlight w:val="green"/>
              </w:rPr>
            </w:pPr>
            <w:r w:rsidRPr="00C2041B">
              <w:rPr>
                <w:rFonts w:ascii="Arial Narrow" w:eastAsia="Times New Roman" w:hAnsi="Arial Narrow" w:cs="Times New Roman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041B" w:rsidRPr="00C2041B" w:rsidRDefault="001217E0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highlight w:val="gree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C2041B" w:rsidRPr="00C2041B" w:rsidRDefault="001217E0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</w:tr>
    </w:tbl>
    <w:p w:rsidR="00C2041B" w:rsidRPr="00C2041B" w:rsidRDefault="00C2041B" w:rsidP="00C2041B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:rsidR="00C2041B" w:rsidRPr="00C2041B" w:rsidRDefault="00C2041B" w:rsidP="00C2041B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C2041B">
        <w:rPr>
          <w:rFonts w:ascii="Arial Narrow" w:eastAsia="Times New Roman" w:hAnsi="Arial Narrow" w:cs="Times New Roman"/>
          <w:b/>
          <w:bCs/>
          <w:kern w:val="28"/>
        </w:rPr>
        <w:t>Informácie k prílohe č. 3 časti F. písm. a) o dlhodobom nehmotnom majetku</w:t>
      </w:r>
    </w:p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  <w:r w:rsidRPr="00C2041B">
        <w:rPr>
          <w:rFonts w:ascii="Arial Narrow" w:eastAsia="Times New Roman" w:hAnsi="Arial Narrow" w:cs="Times New Roman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C2041B" w:rsidRPr="00C2041B" w:rsidTr="00C2041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</w:tr>
      <w:tr w:rsidR="00C2041B" w:rsidRPr="00C2041B" w:rsidTr="00C2041B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Obsta-</w:t>
            </w:r>
          </w:p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</w:tr>
      <w:tr w:rsidR="00C2041B" w:rsidRPr="00C2041B" w:rsidTr="00C2041B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I</w:t>
            </w:r>
          </w:p>
        </w:tc>
      </w:tr>
      <w:tr w:rsidR="00C2041B" w:rsidRPr="00C2041B" w:rsidTr="00C2041B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Prvotné ocenenie</w:t>
            </w:r>
          </w:p>
        </w:tc>
      </w:tr>
      <w:tr w:rsidR="00C2041B" w:rsidRPr="00C2041B" w:rsidTr="00C2041B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C2041B" w:rsidRPr="00C2041B" w:rsidTr="00C2041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Oprávky</w:t>
            </w:r>
          </w:p>
        </w:tc>
      </w:tr>
      <w:tr w:rsidR="00C2041B" w:rsidRPr="00C2041B" w:rsidTr="00C2041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Opravné položky</w:t>
            </w:r>
          </w:p>
        </w:tc>
      </w:tr>
      <w:tr w:rsidR="00C2041B" w:rsidRPr="00C2041B" w:rsidTr="00C2041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Zostatková hodnota</w:t>
            </w:r>
          </w:p>
        </w:tc>
      </w:tr>
      <w:tr w:rsidR="00C2041B" w:rsidRPr="00C2041B" w:rsidTr="00C2041B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C2041B" w:rsidRPr="00C2041B" w:rsidRDefault="00C2041B" w:rsidP="00C2041B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Cs/>
          <w:kern w:val="28"/>
        </w:rPr>
      </w:pPr>
      <w:r w:rsidRPr="00C2041B">
        <w:rPr>
          <w:rFonts w:ascii="Arial Narrow" w:eastAsia="Times New Roman" w:hAnsi="Arial Narrow" w:cs="Times New Roman"/>
          <w:bCs/>
          <w:kern w:val="28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C2041B" w:rsidRPr="00C2041B" w:rsidTr="00C2041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C2041B" w:rsidRPr="00C2041B" w:rsidTr="00C2041B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Obsta-</w:t>
            </w:r>
          </w:p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</w:tr>
      <w:tr w:rsidR="00C2041B" w:rsidRPr="00C2041B" w:rsidTr="00C2041B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I</w:t>
            </w:r>
          </w:p>
        </w:tc>
      </w:tr>
      <w:tr w:rsidR="00C2041B" w:rsidRPr="00C2041B" w:rsidTr="00C2041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Prvotné ocenenie</w:t>
            </w:r>
          </w:p>
        </w:tc>
      </w:tr>
      <w:tr w:rsidR="00C2041B" w:rsidRPr="00C2041B" w:rsidTr="00C2041B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C2041B" w:rsidRPr="00C2041B" w:rsidTr="00C2041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Oprávky</w:t>
            </w:r>
          </w:p>
        </w:tc>
      </w:tr>
      <w:tr w:rsidR="00C2041B" w:rsidRPr="00C2041B" w:rsidTr="00C2041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Opravné položky</w:t>
            </w:r>
          </w:p>
        </w:tc>
      </w:tr>
      <w:tr w:rsidR="00C2041B" w:rsidRPr="00C2041B" w:rsidTr="00C2041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Zostatková hodnota</w:t>
            </w:r>
          </w:p>
        </w:tc>
      </w:tr>
      <w:tr w:rsidR="00C2041B" w:rsidRPr="00C2041B" w:rsidTr="00C2041B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C2041B" w:rsidRPr="00C2041B" w:rsidRDefault="00C2041B" w:rsidP="00C2041B">
      <w:p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:rsidR="00C2041B" w:rsidRPr="00C2041B" w:rsidRDefault="00C2041B" w:rsidP="00C2041B">
      <w:pPr>
        <w:rPr>
          <w:rFonts w:ascii="Arial Narrow" w:eastAsia="Times New Roman" w:hAnsi="Arial Narrow" w:cs="Times New Roman"/>
          <w:szCs w:val="36"/>
        </w:rPr>
      </w:pPr>
    </w:p>
    <w:p w:rsidR="00C2041B" w:rsidRPr="00C2041B" w:rsidRDefault="00C2041B" w:rsidP="00C2041B">
      <w:pPr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C2041B">
        <w:rPr>
          <w:rFonts w:ascii="Arial Narrow" w:eastAsia="Times New Roman" w:hAnsi="Arial Narrow" w:cs="Times New Roman"/>
          <w:b/>
          <w:bCs/>
          <w:kern w:val="28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C2041B" w:rsidRPr="00C2041B" w:rsidTr="00C2041B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Hodnota za bežné účtovné obdobie</w:t>
            </w:r>
          </w:p>
        </w:tc>
      </w:tr>
      <w:tr w:rsidR="00C2041B" w:rsidRPr="00C2041B" w:rsidTr="00C2041B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C2041B" w:rsidRPr="00C2041B" w:rsidRDefault="00C2041B" w:rsidP="00C2041B">
      <w:pPr>
        <w:rPr>
          <w:rFonts w:ascii="Arial Narrow" w:eastAsia="Times New Roman" w:hAnsi="Arial Narrow" w:cs="Times New Roman"/>
          <w:szCs w:val="36"/>
        </w:rPr>
      </w:pPr>
    </w:p>
    <w:p w:rsidR="00C2041B" w:rsidRPr="00C2041B" w:rsidRDefault="00C2041B" w:rsidP="00C2041B">
      <w:pPr>
        <w:rPr>
          <w:rFonts w:ascii="Arial Narrow" w:eastAsia="Times New Roman" w:hAnsi="Arial Narrow" w:cs="Times New Roman"/>
          <w:szCs w:val="36"/>
        </w:rPr>
      </w:pPr>
    </w:p>
    <w:p w:rsidR="00C2041B" w:rsidRPr="00C2041B" w:rsidRDefault="00C2041B" w:rsidP="00C2041B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C2041B">
        <w:rPr>
          <w:rFonts w:ascii="Arial Narrow" w:eastAsia="Times New Roman" w:hAnsi="Arial Narrow" w:cs="Times New Roman"/>
          <w:b/>
          <w:bCs/>
          <w:kern w:val="28"/>
        </w:rPr>
        <w:lastRenderedPageBreak/>
        <w:t>Informácie k prílohe č. 3 časti F. písm. a) o dlhodobom hmotnom majetku</w:t>
      </w:r>
      <w:r w:rsidRPr="00C2041B">
        <w:rPr>
          <w:rFonts w:ascii="Arial Narrow" w:eastAsia="Times New Roman" w:hAnsi="Arial Narrow" w:cs="Times New Roman"/>
          <w:b/>
          <w:bCs/>
          <w:kern w:val="28"/>
        </w:rPr>
        <w:tab/>
      </w:r>
    </w:p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  <w:r w:rsidRPr="00C2041B">
        <w:rPr>
          <w:rFonts w:ascii="Arial Narrow" w:eastAsia="Times New Roman" w:hAnsi="Arial Narrow" w:cs="Times New Roman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C2041B" w:rsidRPr="00C2041B" w:rsidTr="00C2041B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2041B" w:rsidRPr="00C2041B" w:rsidTr="00C2041B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Samos-tatné hnuteľ-né veci a </w:t>
            </w:r>
          </w:p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Pestova-teľské celky</w:t>
            </w:r>
            <w:r w:rsidRPr="00C2041B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Poskyt-nuté pred-davky na </w:t>
            </w:r>
          </w:p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</w:tr>
      <w:tr w:rsidR="00C2041B" w:rsidRPr="00C2041B" w:rsidTr="00C2041B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J</w:t>
            </w:r>
          </w:p>
        </w:tc>
      </w:tr>
      <w:tr w:rsidR="00C2041B" w:rsidRPr="00C2041B" w:rsidTr="00C2041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Prvotné ocenenie</w:t>
            </w:r>
          </w:p>
        </w:tc>
      </w:tr>
      <w:tr w:rsidR="00C2041B" w:rsidRPr="00C2041B" w:rsidTr="00C2041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 w:rsidRPr="00C2041B">
              <w:rPr>
                <w:rFonts w:ascii="Arial Narrow" w:eastAsia="Times New Roman" w:hAnsi="Arial Narrow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Oprávky</w:t>
            </w:r>
          </w:p>
        </w:tc>
      </w:tr>
      <w:tr w:rsidR="00C2041B" w:rsidRPr="00C2041B" w:rsidTr="00C2041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 w:rsidRPr="00C2041B">
              <w:rPr>
                <w:rFonts w:ascii="Arial Narrow" w:eastAsia="Times New Roman" w:hAnsi="Arial Narrow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Opravné položky</w:t>
            </w:r>
          </w:p>
        </w:tc>
      </w:tr>
      <w:tr w:rsidR="00C2041B" w:rsidRPr="00C2041B" w:rsidTr="00C2041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 w:rsidRPr="00C2041B">
              <w:rPr>
                <w:rFonts w:ascii="Arial Narrow" w:eastAsia="Times New Roman" w:hAnsi="Arial Narrow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Zostatková hodnota </w:t>
            </w:r>
          </w:p>
        </w:tc>
      </w:tr>
      <w:tr w:rsidR="00C2041B" w:rsidRPr="00C2041B" w:rsidTr="00C2041B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>Stav </w:t>
            </w:r>
            <w:r w:rsidRPr="00C2041B">
              <w:rPr>
                <w:rFonts w:ascii="Arial Narrow" w:eastAsia="Times New Roman" w:hAnsi="Arial Narrow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</w:tbl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  <w:r w:rsidRPr="00C2041B">
        <w:rPr>
          <w:rFonts w:ascii="Arial Narrow" w:eastAsia="Times New Roman" w:hAnsi="Arial Narrow" w:cs="Times New Roman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C2041B" w:rsidRPr="00C2041B" w:rsidTr="00C2041B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C2041B" w:rsidRPr="00C2041B" w:rsidTr="00C2041B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Samos-tatné hnuteľ-né veci a </w:t>
            </w:r>
          </w:p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Pestova-teľské celky</w:t>
            </w:r>
            <w:r w:rsidRPr="00C2041B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Poskyt-nuté pred-davky na </w:t>
            </w:r>
          </w:p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</w:tr>
      <w:tr w:rsidR="00C2041B" w:rsidRPr="00C2041B" w:rsidTr="00C2041B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J</w:t>
            </w:r>
          </w:p>
        </w:tc>
      </w:tr>
      <w:tr w:rsidR="00C2041B" w:rsidRPr="00C2041B" w:rsidTr="00C2041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Prvotné ocenenie</w:t>
            </w:r>
          </w:p>
        </w:tc>
      </w:tr>
      <w:tr w:rsidR="00C2041B" w:rsidRPr="00C2041B" w:rsidTr="00C2041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 w:rsidRPr="00C2041B">
              <w:rPr>
                <w:rFonts w:ascii="Arial Narrow" w:eastAsia="Times New Roman" w:hAnsi="Arial Narrow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C2041B" w:rsidRPr="00C2041B" w:rsidTr="00C204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C2041B" w:rsidRPr="00C2041B" w:rsidTr="00C2041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Oprávky</w:t>
            </w:r>
          </w:p>
        </w:tc>
      </w:tr>
      <w:tr w:rsidR="00C2041B" w:rsidRPr="00C2041B" w:rsidTr="00C2041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 w:rsidRPr="00C2041B">
              <w:rPr>
                <w:rFonts w:ascii="Arial Narrow" w:eastAsia="Times New Roman" w:hAnsi="Arial Narrow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C2041B" w:rsidRPr="00C2041B" w:rsidTr="00C204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C2041B" w:rsidRPr="00C2041B" w:rsidTr="00C2041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Opravné položky</w:t>
            </w:r>
          </w:p>
        </w:tc>
      </w:tr>
      <w:tr w:rsidR="00C2041B" w:rsidRPr="00C2041B" w:rsidTr="00C2041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 w:rsidRPr="00C2041B">
              <w:rPr>
                <w:rFonts w:ascii="Arial Narrow" w:eastAsia="Times New Roman" w:hAnsi="Arial Narrow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Zostatková hodnota </w:t>
            </w:r>
          </w:p>
        </w:tc>
      </w:tr>
      <w:tr w:rsidR="00C2041B" w:rsidRPr="00C2041B" w:rsidTr="00C2041B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 w:rsidRPr="00C2041B">
              <w:rPr>
                <w:rFonts w:ascii="Arial Narrow" w:eastAsia="Times New Roman" w:hAnsi="Arial Narrow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C2041B" w:rsidRPr="00C2041B" w:rsidTr="00C2041B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</w:tr>
    </w:tbl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C2041B" w:rsidRPr="00C2041B" w:rsidRDefault="00C2041B" w:rsidP="00C2041B">
      <w:pPr>
        <w:numPr>
          <w:ilvl w:val="0"/>
          <w:numId w:val="8"/>
        </w:numPr>
        <w:spacing w:after="0" w:line="240" w:lineRule="auto"/>
        <w:contextualSpacing/>
        <w:rPr>
          <w:rFonts w:ascii="Arial Narrow" w:eastAsia="Times New Roman" w:hAnsi="Arial Narrow" w:cs="Times New Roman"/>
          <w:b/>
        </w:rPr>
      </w:pPr>
      <w:r w:rsidRPr="00C2041B">
        <w:rPr>
          <w:rFonts w:ascii="Arial Narrow" w:eastAsia="Times New Roman" w:hAnsi="Arial Narrow" w:cs="Times New Roman"/>
          <w:b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C2041B" w:rsidRPr="00C2041B" w:rsidTr="00C2041B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Hodnota za bežné účtovné obdobie</w:t>
            </w:r>
          </w:p>
        </w:tc>
      </w:tr>
      <w:tr w:rsidR="00C2041B" w:rsidRPr="00C2041B" w:rsidTr="00C2041B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C2041B" w:rsidRPr="00C2041B" w:rsidRDefault="00C2041B" w:rsidP="00C2041B">
      <w:p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:rsidR="00C2041B" w:rsidRPr="00C2041B" w:rsidRDefault="00C2041B" w:rsidP="00C2041B">
      <w:pPr>
        <w:spacing w:after="0"/>
        <w:rPr>
          <w:rFonts w:ascii="Arial Narrow" w:eastAsia="Times New Roman" w:hAnsi="Arial Narrow" w:cs="Times New Roman"/>
          <w:szCs w:val="36"/>
        </w:rPr>
      </w:pPr>
    </w:p>
    <w:p w:rsidR="00C2041B" w:rsidRPr="00C2041B" w:rsidRDefault="00C2041B" w:rsidP="00C2041B">
      <w:pPr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C2041B">
        <w:rPr>
          <w:rFonts w:ascii="Arial Narrow" w:eastAsia="Times New Roman" w:hAnsi="Arial Narrow" w:cs="Times New Roman"/>
          <w:b/>
          <w:bCs/>
          <w:kern w:val="28"/>
        </w:rPr>
        <w:t>Informácie k prílohe č. 3 časti F. písm. j) o  dlhodobom finančnom majetku</w:t>
      </w:r>
    </w:p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  <w:r w:rsidRPr="00C2041B">
        <w:rPr>
          <w:rFonts w:ascii="Arial Narrow" w:eastAsia="Times New Roman" w:hAnsi="Arial Narrow" w:cs="Times New Roman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C2041B" w:rsidRPr="00C2041B" w:rsidTr="00C2041B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2041B" w:rsidRPr="00C2041B" w:rsidTr="00C2041B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 xml:space="preserve">Podielové </w:t>
            </w:r>
            <w:r w:rsidRPr="00C2041B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CP a podiely </w:t>
            </w:r>
            <w:r w:rsidRPr="00C2041B">
              <w:rPr>
                <w:rFonts w:ascii="Arial Narrow" w:eastAsia="Times New Roman" w:hAnsi="Arial Narrow" w:cs="Times New Roman"/>
                <w:b/>
                <w:bCs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 xml:space="preserve">Pôžičky ÚJ </w:t>
            </w:r>
            <w:r w:rsidRPr="00C2041B">
              <w:rPr>
                <w:rFonts w:ascii="Arial Narrow" w:eastAsia="Times New Roman" w:hAnsi="Arial Narrow" w:cs="Times New Roman"/>
                <w:b/>
                <w:bCs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 xml:space="preserve">Ob-stará-vaný </w:t>
            </w:r>
            <w:r w:rsidRPr="00C2041B">
              <w:rPr>
                <w:rFonts w:ascii="Arial Narrow" w:eastAsia="Times New Roman" w:hAnsi="Arial Narrow" w:cs="Times New Roman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Poskyt-nuté pred-davky na </w:t>
            </w:r>
          </w:p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</w:tr>
      <w:tr w:rsidR="00C2041B" w:rsidRPr="00C2041B" w:rsidTr="00C2041B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J</w:t>
            </w:r>
          </w:p>
        </w:tc>
      </w:tr>
      <w:tr w:rsidR="00C2041B" w:rsidRPr="00C2041B" w:rsidTr="00C2041B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Prvotné ocenenie</w:t>
            </w:r>
          </w:p>
        </w:tc>
      </w:tr>
      <w:tr w:rsidR="00C2041B" w:rsidRPr="00C2041B" w:rsidTr="00C2041B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C2041B" w:rsidRPr="00C2041B" w:rsidTr="00C2041B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Opravné položky</w:t>
            </w:r>
          </w:p>
        </w:tc>
      </w:tr>
      <w:tr w:rsidR="00C2041B" w:rsidRPr="00C2041B" w:rsidTr="00C2041B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</w:t>
            </w:r>
          </w:p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Účtovná hodnota </w:t>
            </w:r>
          </w:p>
        </w:tc>
      </w:tr>
      <w:tr w:rsidR="00C2041B" w:rsidRPr="00C2041B" w:rsidTr="00C2041B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</w:p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  <w:r w:rsidRPr="00C2041B">
        <w:rPr>
          <w:rFonts w:ascii="Arial Narrow" w:eastAsia="Times New Roman" w:hAnsi="Arial Narrow" w:cs="Times New Roman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C2041B" w:rsidRPr="00C2041B" w:rsidTr="00C2041B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2041B" w:rsidRPr="00C2041B" w:rsidTr="00C2041B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 xml:space="preserve">Podielové </w:t>
            </w:r>
            <w:r w:rsidRPr="00C2041B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CP a podiely </w:t>
            </w:r>
            <w:r w:rsidRPr="00C2041B">
              <w:rPr>
                <w:rFonts w:ascii="Arial Narrow" w:eastAsia="Times New Roman" w:hAnsi="Arial Narrow" w:cs="Times New Roman"/>
                <w:b/>
                <w:bCs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 xml:space="preserve">Pôžičky ÚJ </w:t>
            </w:r>
            <w:r w:rsidRPr="00C2041B">
              <w:rPr>
                <w:rFonts w:ascii="Arial Narrow" w:eastAsia="Times New Roman" w:hAnsi="Arial Narrow" w:cs="Times New Roman"/>
                <w:b/>
                <w:bCs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 xml:space="preserve">Ob-stará-vaný </w:t>
            </w:r>
            <w:r w:rsidRPr="00C2041B">
              <w:rPr>
                <w:rFonts w:ascii="Arial Narrow" w:eastAsia="Times New Roman" w:hAnsi="Arial Narrow" w:cs="Times New Roman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Poskyt-nuté pred-davky na </w:t>
            </w:r>
          </w:p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</w:tr>
      <w:tr w:rsidR="00C2041B" w:rsidRPr="00C2041B" w:rsidTr="00C2041B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J</w:t>
            </w:r>
          </w:p>
        </w:tc>
      </w:tr>
      <w:tr w:rsidR="00C2041B" w:rsidRPr="00C2041B" w:rsidTr="00C2041B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Prvotné ocenenie</w:t>
            </w:r>
          </w:p>
        </w:tc>
      </w:tr>
      <w:tr w:rsidR="00C2041B" w:rsidRPr="00C2041B" w:rsidTr="00C2041B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C2041B" w:rsidRPr="00C2041B" w:rsidTr="00C2041B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Opravné položky</w:t>
            </w:r>
          </w:p>
        </w:tc>
      </w:tr>
      <w:tr w:rsidR="00C2041B" w:rsidRPr="00C2041B" w:rsidTr="00C2041B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</w:t>
            </w:r>
          </w:p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lastRenderedPageBreak/>
              <w:t>Účtovná hodnota </w:t>
            </w:r>
          </w:p>
        </w:tc>
      </w:tr>
      <w:tr w:rsidR="00C2041B" w:rsidRPr="00C2041B" w:rsidTr="00C2041B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</w:p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C2041B" w:rsidRPr="00C2041B" w:rsidRDefault="00C2041B" w:rsidP="00C2041B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</w:rPr>
      </w:pPr>
      <w:r w:rsidRPr="00C2041B">
        <w:rPr>
          <w:rFonts w:ascii="Arial Narrow" w:eastAsia="Times New Roman" w:hAnsi="Arial Narrow" w:cs="Times New Roman"/>
          <w:b/>
        </w:rPr>
        <w:t>Informácie k </w:t>
      </w:r>
      <w:r w:rsidRPr="00C2041B">
        <w:rPr>
          <w:rFonts w:ascii="Arial Narrow" w:eastAsia="Times New Roman" w:hAnsi="Arial Narrow" w:cs="Times New Roman"/>
          <w:b/>
          <w:bCs/>
          <w:kern w:val="28"/>
        </w:rPr>
        <w:t>prílohe č. 3 </w:t>
      </w:r>
      <w:r w:rsidRPr="00C2041B">
        <w:rPr>
          <w:rFonts w:ascii="Arial Narrow" w:eastAsia="Times New Roman" w:hAnsi="Arial Narrow" w:cs="Times New Roman"/>
          <w:b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C2041B" w:rsidRPr="00C2041B" w:rsidTr="00C2041B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 xml:space="preserve">Hodnota </w:t>
            </w:r>
            <w:r w:rsidRPr="00C2041B">
              <w:rPr>
                <w:rFonts w:ascii="Arial Narrow" w:eastAsia="Times New Roman" w:hAnsi="Arial Narrow" w:cs="Times New Roman"/>
                <w:b/>
              </w:rPr>
              <w:t>za bežné účtovné obdobie</w:t>
            </w:r>
          </w:p>
        </w:tc>
      </w:tr>
      <w:tr w:rsidR="00C2041B" w:rsidRPr="00C2041B" w:rsidTr="00C2041B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C2041B" w:rsidRPr="00C2041B" w:rsidRDefault="00C2041B" w:rsidP="00C2041B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C2041B">
        <w:rPr>
          <w:rFonts w:ascii="Arial Narrow" w:eastAsia="Times New Roman" w:hAnsi="Arial Narrow" w:cs="Times New Roman"/>
          <w:b/>
          <w:bCs/>
          <w:kern w:val="28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C2041B" w:rsidRPr="00C2041B" w:rsidTr="00C2041B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 xml:space="preserve">Bežné účtovné obdobie </w:t>
            </w:r>
          </w:p>
        </w:tc>
      </w:tr>
      <w:tr w:rsidR="00C2041B" w:rsidRPr="00C2041B" w:rsidTr="00C2041B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Podiel ÚJ na ZI</w:t>
            </w:r>
          </w:p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 xml:space="preserve">Podiel ÚJ na hlasovacích právach </w:t>
            </w:r>
          </w:p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Účtovná hodnota </w:t>
            </w:r>
            <w:r w:rsidRPr="00C2041B">
              <w:rPr>
                <w:rFonts w:ascii="Arial Narrow" w:eastAsia="Times New Roman" w:hAnsi="Arial Narrow" w:cs="Times New Roman"/>
                <w:b/>
                <w:bCs/>
              </w:rPr>
              <w:br/>
              <w:t>DFM</w:t>
            </w:r>
          </w:p>
        </w:tc>
      </w:tr>
      <w:tr w:rsidR="00C2041B" w:rsidRPr="00C2041B" w:rsidTr="00C2041B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</w:tr>
      <w:tr w:rsidR="00C2041B" w:rsidRPr="00C2041B" w:rsidTr="00C2041B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  <w:b/>
              </w:rPr>
              <w:t>Dcérske účtovné jednotky</w:t>
            </w: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7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45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  <w:b/>
              </w:rPr>
              <w:t>Účtovné jednotky s podstatným vplyvom</w:t>
            </w: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7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45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  <w:b/>
              </w:rPr>
              <w:t xml:space="preserve">Ostatné realizovateľné CP a podiely  </w:t>
            </w: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7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45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  <w:b/>
              </w:rPr>
              <w:t>Obstarávaný DFM na účely vykonania vplyvu v inej ÚJ</w:t>
            </w: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C2041B">
              <w:rPr>
                <w:rFonts w:ascii="Arial Narrow" w:eastAsia="Times New Roman" w:hAnsi="Arial Narrow" w:cs="Times New Roman"/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C2041B" w:rsidRPr="00C2041B" w:rsidRDefault="00C2041B" w:rsidP="00C2041B">
      <w:pPr>
        <w:keepNext/>
        <w:spacing w:after="0" w:line="240" w:lineRule="auto"/>
        <w:ind w:left="357"/>
        <w:contextualSpacing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:rsidR="00C2041B" w:rsidRPr="00C2041B" w:rsidRDefault="00C2041B" w:rsidP="00C2041B">
      <w:pPr>
        <w:rPr>
          <w:rFonts w:ascii="Arial Narrow" w:eastAsia="Times New Roman" w:hAnsi="Arial Narrow" w:cs="Times New Roman"/>
          <w:szCs w:val="36"/>
        </w:rPr>
      </w:pPr>
    </w:p>
    <w:p w:rsidR="00C2041B" w:rsidRPr="00C2041B" w:rsidRDefault="00C2041B" w:rsidP="00C2041B">
      <w:pPr>
        <w:rPr>
          <w:rFonts w:ascii="Arial Narrow" w:eastAsia="Times New Roman" w:hAnsi="Arial Narrow" w:cs="Times New Roman"/>
          <w:szCs w:val="36"/>
        </w:rPr>
      </w:pPr>
    </w:p>
    <w:p w:rsidR="00C2041B" w:rsidRPr="00C2041B" w:rsidRDefault="00C2041B" w:rsidP="00C2041B">
      <w:pPr>
        <w:widowControl w:val="0"/>
        <w:numPr>
          <w:ilvl w:val="0"/>
          <w:numId w:val="8"/>
        </w:numPr>
        <w:spacing w:after="0" w:line="240" w:lineRule="auto"/>
        <w:ind w:left="357" w:hanging="357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C2041B">
        <w:rPr>
          <w:rFonts w:ascii="Arial Narrow" w:eastAsia="Times New Roman" w:hAnsi="Arial Narrow" w:cs="Times New Roman"/>
          <w:b/>
          <w:bCs/>
          <w:kern w:val="28"/>
        </w:rPr>
        <w:lastRenderedPageBreak/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C2041B" w:rsidRPr="00C2041B" w:rsidTr="00C2041B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Dlhové CP</w:t>
            </w:r>
            <w:r w:rsidRPr="00C2041B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 xml:space="preserve">Vyradenie dlhového CP z účtovníctva </w:t>
            </w:r>
          </w:p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 w:rsidRPr="00C2041B">
              <w:rPr>
                <w:rFonts w:ascii="Arial Narrow" w:eastAsia="Times New Roman" w:hAnsi="Arial Narrow" w:cs="Times New Roman"/>
                <w:b/>
                <w:bCs/>
              </w:rPr>
              <w:br/>
              <w:t>na konci účtov-ného obdobia</w:t>
            </w:r>
          </w:p>
        </w:tc>
      </w:tr>
      <w:tr w:rsidR="00C2041B" w:rsidRPr="00C2041B" w:rsidTr="00C2041B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G</w:t>
            </w:r>
          </w:p>
        </w:tc>
      </w:tr>
      <w:tr w:rsidR="00C2041B" w:rsidRPr="00C2041B" w:rsidTr="00C2041B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C2041B">
              <w:rPr>
                <w:rFonts w:ascii="Arial Narrow" w:eastAsia="Times New Roman" w:hAnsi="Arial Narrow" w:cs="Times New Roman"/>
                <w:b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</w:tbl>
    <w:p w:rsidR="00C2041B" w:rsidRPr="00C2041B" w:rsidRDefault="00C2041B" w:rsidP="00C2041B">
      <w:pPr>
        <w:spacing w:after="120" w:line="240" w:lineRule="auto"/>
        <w:rPr>
          <w:rFonts w:ascii="Arial Narrow" w:eastAsia="Times New Roman" w:hAnsi="Arial Narrow" w:cs="Times New Roman"/>
        </w:rPr>
      </w:pPr>
    </w:p>
    <w:p w:rsidR="00C2041B" w:rsidRPr="00C2041B" w:rsidRDefault="00C2041B" w:rsidP="00C2041B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C2041B">
        <w:rPr>
          <w:rFonts w:ascii="Arial Narrow" w:eastAsia="Times New Roman" w:hAnsi="Arial Narrow" w:cs="Times New Roman"/>
          <w:b/>
          <w:bCs/>
          <w:kern w:val="28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C2041B" w:rsidRPr="00C2041B" w:rsidTr="00C2041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 w:rsidRPr="00C2041B">
              <w:rPr>
                <w:rFonts w:ascii="Arial Narrow" w:eastAsia="Times New Roman" w:hAnsi="Arial Narrow" w:cs="Times New Roman"/>
                <w:b/>
                <w:bCs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 w:rsidRPr="00C2041B">
              <w:rPr>
                <w:rFonts w:ascii="Arial Narrow" w:eastAsia="Times New Roman" w:hAnsi="Arial Narrow" w:cs="Times New Roman"/>
                <w:b/>
                <w:bCs/>
              </w:rPr>
              <w:br/>
              <w:t>na konci účtovného obdobia</w:t>
            </w:r>
          </w:p>
        </w:tc>
      </w:tr>
      <w:tr w:rsidR="00C2041B" w:rsidRPr="00C2041B" w:rsidTr="00C2041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</w:tr>
      <w:tr w:rsidR="00C2041B" w:rsidRPr="00C2041B" w:rsidTr="00C2041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0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3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04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0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3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04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0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3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04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C2041B">
              <w:rPr>
                <w:rFonts w:ascii="Arial Narrow" w:eastAsia="Times New Roman" w:hAnsi="Arial Narrow" w:cs="Times New Roman"/>
                <w:b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</w:p>
        </w:tc>
      </w:tr>
    </w:tbl>
    <w:p w:rsidR="00C2041B" w:rsidRPr="00C2041B" w:rsidRDefault="00C2041B" w:rsidP="00C2041B">
      <w:pPr>
        <w:spacing w:after="0" w:line="240" w:lineRule="auto"/>
        <w:ind w:left="360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:rsidR="00C2041B" w:rsidRPr="00C2041B" w:rsidRDefault="00C2041B" w:rsidP="00C2041B">
      <w:pPr>
        <w:numPr>
          <w:ilvl w:val="0"/>
          <w:numId w:val="8"/>
        </w:numPr>
        <w:spacing w:before="120" w:after="0" w:line="240" w:lineRule="auto"/>
        <w:ind w:left="357" w:hanging="357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C2041B">
        <w:rPr>
          <w:rFonts w:ascii="Arial Narrow" w:eastAsia="Times New Roman" w:hAnsi="Arial Narrow" w:cs="Times New Roman"/>
          <w:b/>
          <w:bCs/>
          <w:kern w:val="28"/>
        </w:rPr>
        <w:t>Informácie k prílohe č. 3  časti F. písm. o) o opravných položkách k zásobám</w:t>
      </w:r>
    </w:p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  <w:r w:rsidRPr="00C2041B">
        <w:rPr>
          <w:rFonts w:ascii="Arial Narrow" w:eastAsia="Times New Roman" w:hAnsi="Arial Narrow" w:cs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C2041B" w:rsidRPr="00C2041B" w:rsidTr="00C2041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</w:tr>
      <w:tr w:rsidR="00C2041B" w:rsidRPr="00C2041B" w:rsidTr="00C2041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Tvorba </w:t>
            </w:r>
          </w:p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OP</w:t>
            </w:r>
          </w:p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 xml:space="preserve">Zúčtovanie OP z dôvodu vyradenia majetku </w:t>
            </w:r>
            <w:r w:rsidRPr="00C2041B">
              <w:rPr>
                <w:rFonts w:ascii="Arial Narrow" w:eastAsia="Times New Roman" w:hAnsi="Arial Narrow" w:cs="Times New Roman"/>
                <w:b/>
                <w:bCs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 OP na konci účtovného obdobia</w:t>
            </w:r>
          </w:p>
        </w:tc>
      </w:tr>
      <w:tr w:rsidR="00C2041B" w:rsidRPr="00C2041B" w:rsidTr="00C2041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69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94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69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94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69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94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69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94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C2041B">
              <w:rPr>
                <w:rFonts w:ascii="Arial Narrow" w:eastAsia="Times New Roman" w:hAnsi="Arial Narrow" w:cs="Times New Roman"/>
                <w:b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</w:tbl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  <w:r w:rsidRPr="00C2041B">
        <w:rPr>
          <w:rFonts w:ascii="Arial Narrow" w:eastAsia="Times New Roman" w:hAnsi="Arial Narrow" w:cs="Times New Roman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C2041B" w:rsidRPr="00C2041B" w:rsidTr="00C2041B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Hodnota</w:t>
            </w:r>
          </w:p>
        </w:tc>
      </w:tr>
      <w:tr w:rsidR="00C2041B" w:rsidRPr="00C2041B" w:rsidTr="00C2041B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C2041B" w:rsidRPr="00C2041B" w:rsidRDefault="00C2041B" w:rsidP="00C2041B">
      <w:pPr>
        <w:keepNext/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:rsidR="00C2041B" w:rsidRPr="00C2041B" w:rsidRDefault="00C2041B" w:rsidP="00C2041B">
      <w:pPr>
        <w:keepNext/>
        <w:numPr>
          <w:ilvl w:val="0"/>
          <w:numId w:val="8"/>
        </w:numPr>
        <w:spacing w:before="120" w:after="0" w:line="240" w:lineRule="auto"/>
        <w:ind w:left="357" w:hanging="357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C2041B">
        <w:rPr>
          <w:rFonts w:ascii="Arial Narrow" w:eastAsia="Times New Roman" w:hAnsi="Arial Narrow" w:cs="Times New Roman"/>
          <w:b/>
          <w:bCs/>
          <w:kern w:val="28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C2041B" w:rsidRPr="00C2041B" w:rsidTr="00C2041B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Hodnota za bežné účtovné obdobie</w:t>
            </w:r>
          </w:p>
        </w:tc>
      </w:tr>
      <w:tr w:rsidR="00C2041B" w:rsidRPr="00C2041B" w:rsidTr="00C2041B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C2041B" w:rsidRPr="00C2041B" w:rsidRDefault="00C2041B" w:rsidP="00C2041B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:rsidR="00C2041B" w:rsidRPr="00C2041B" w:rsidRDefault="00C2041B" w:rsidP="00C2041B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C2041B">
        <w:rPr>
          <w:rFonts w:ascii="Arial Narrow" w:eastAsia="Times New Roman" w:hAnsi="Arial Narrow" w:cs="Times New Roman"/>
          <w:b/>
          <w:bCs/>
          <w:kern w:val="28"/>
        </w:rPr>
        <w:t>Informácie k prílohe č. 3 časti F. písm. q) o zákazkovej výrobe a o zákazkovej výstavbe nehnuteľnosti určenej na predaj</w:t>
      </w:r>
    </w:p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  <w:r w:rsidRPr="00C2041B">
        <w:rPr>
          <w:rFonts w:ascii="Arial Narrow" w:eastAsia="Times New Roman" w:hAnsi="Arial Narrow" w:cs="Times New Roman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C2041B" w:rsidRPr="00C2041B" w:rsidTr="00C2041B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C2041B">
              <w:rPr>
                <w:rFonts w:ascii="Arial Narrow" w:eastAsia="Times New Roman" w:hAnsi="Arial Narrow" w:cs="Times New Roman"/>
                <w:b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C2041B">
              <w:rPr>
                <w:rFonts w:ascii="Arial Narrow" w:eastAsia="Times New Roman" w:hAnsi="Arial Narrow" w:cs="Times New Roman"/>
                <w:b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C2041B">
              <w:rPr>
                <w:rFonts w:ascii="Arial Narrow" w:eastAsia="Times New Roman" w:hAnsi="Arial Narrow" w:cs="Times New Roman"/>
                <w:b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C2041B">
              <w:rPr>
                <w:rFonts w:ascii="Arial Narrow" w:eastAsia="Times New Roman" w:hAnsi="Arial Narrow" w:cs="Times New Roman"/>
                <w:b/>
              </w:rPr>
              <w:t>Sumár od začiatku zákazkovej výroby až do konca bežného účtovného obdobia</w:t>
            </w:r>
          </w:p>
        </w:tc>
      </w:tr>
      <w:tr w:rsidR="00C2041B" w:rsidRPr="00C2041B" w:rsidTr="00C2041B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D</w:t>
            </w: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  <w:r w:rsidRPr="00C2041B">
        <w:rPr>
          <w:rFonts w:ascii="Arial Narrow" w:eastAsia="Times New Roman" w:hAnsi="Arial Narrow" w:cs="Times New Roman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C2041B" w:rsidRPr="00C2041B" w:rsidTr="00C2041B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C2041B">
              <w:rPr>
                <w:rFonts w:ascii="Arial Narrow" w:eastAsia="Times New Roman" w:hAnsi="Arial Narrow" w:cs="Times New Roman"/>
                <w:b/>
              </w:rPr>
              <w:t>Hodnota zákazkovej výroby</w:t>
            </w:r>
          </w:p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C2041B">
              <w:rPr>
                <w:rFonts w:ascii="Arial Narrow" w:eastAsia="Times New Roman" w:hAnsi="Arial Narrow" w:cs="Times New Roman"/>
                <w:b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C2041B">
              <w:rPr>
                <w:rFonts w:ascii="Arial Narrow" w:eastAsia="Times New Roman" w:hAnsi="Arial Narrow" w:cs="Times New Roman"/>
                <w:b/>
              </w:rPr>
              <w:t>Sumár od začiatku zákazkovej výroby až do konca bežného účtovného obdobia</w:t>
            </w:r>
          </w:p>
        </w:tc>
      </w:tr>
      <w:tr w:rsidR="00C2041B" w:rsidRPr="00C2041B" w:rsidTr="00C2041B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C</w:t>
            </w: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  <w:r w:rsidRPr="00C2041B">
        <w:rPr>
          <w:rFonts w:ascii="Arial Narrow" w:eastAsia="Times New Roman" w:hAnsi="Arial Narrow" w:cs="Times New Roman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C2041B" w:rsidRPr="00C2041B" w:rsidTr="00C2041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C2041B">
              <w:rPr>
                <w:rFonts w:ascii="Arial Narrow" w:eastAsia="Times New Roman" w:hAnsi="Arial Narrow" w:cs="Times New Roman"/>
                <w:b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C2041B">
              <w:rPr>
                <w:rFonts w:ascii="Arial Narrow" w:eastAsia="Times New Roman" w:hAnsi="Arial Narrow" w:cs="Times New Roman"/>
                <w:b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C2041B">
              <w:rPr>
                <w:rFonts w:ascii="Arial Narrow" w:eastAsia="Times New Roman" w:hAnsi="Arial Narrow" w:cs="Times New Roman"/>
                <w:b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C2041B">
              <w:rPr>
                <w:rFonts w:ascii="Arial Narrow" w:eastAsia="Times New Roman" w:hAnsi="Arial Narrow" w:cs="Times New Roman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C2041B" w:rsidRPr="00C2041B" w:rsidTr="00C2041B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D</w:t>
            </w:r>
          </w:p>
        </w:tc>
      </w:tr>
      <w:tr w:rsidR="00C2041B" w:rsidRPr="00C2041B" w:rsidTr="00C2041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C2041B" w:rsidRPr="00C2041B" w:rsidRDefault="00C2041B" w:rsidP="00C2041B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Cs/>
          <w:kern w:val="28"/>
        </w:rPr>
      </w:pPr>
    </w:p>
    <w:p w:rsidR="00C2041B" w:rsidRPr="00C2041B" w:rsidRDefault="00C2041B" w:rsidP="00C2041B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Cs/>
          <w:kern w:val="28"/>
        </w:rPr>
      </w:pPr>
      <w:r w:rsidRPr="00C2041B">
        <w:rPr>
          <w:rFonts w:ascii="Arial Narrow" w:eastAsia="Times New Roman" w:hAnsi="Arial Narrow" w:cs="Times New Roman"/>
          <w:bCs/>
          <w:kern w:val="28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C2041B" w:rsidRPr="00C2041B" w:rsidTr="00C2041B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C2041B">
              <w:rPr>
                <w:rFonts w:ascii="Arial Narrow" w:eastAsia="Times New Roman" w:hAnsi="Arial Narrow" w:cs="Times New Roman"/>
                <w:b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C2041B">
              <w:rPr>
                <w:rFonts w:ascii="Arial Narrow" w:eastAsia="Times New Roman" w:hAnsi="Arial Narrow" w:cs="Times New Roman"/>
                <w:b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C2041B">
              <w:rPr>
                <w:rFonts w:ascii="Arial Narrow" w:eastAsia="Times New Roman" w:hAnsi="Arial Narrow" w:cs="Times New Roman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C2041B" w:rsidRPr="00C2041B" w:rsidTr="00C2041B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C</w:t>
            </w:r>
          </w:p>
        </w:tc>
      </w:tr>
      <w:tr w:rsidR="00C2041B" w:rsidRPr="00C2041B" w:rsidTr="00C2041B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C2041B" w:rsidRPr="00C2041B" w:rsidRDefault="00C2041B" w:rsidP="00C2041B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C2041B">
        <w:rPr>
          <w:rFonts w:ascii="Arial Narrow" w:eastAsia="Times New Roman" w:hAnsi="Arial Narrow" w:cs="Times New Roman"/>
          <w:b/>
          <w:bCs/>
          <w:kern w:val="28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C2041B" w:rsidRPr="00C2041B" w:rsidTr="00C2041B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</w:tr>
      <w:tr w:rsidR="00C2041B" w:rsidRPr="00C2041B" w:rsidTr="00C2041B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Tvorba</w:t>
            </w:r>
          </w:p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Zúčtovanie</w:t>
            </w:r>
            <w:r w:rsidRPr="00C2041B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 xml:space="preserve">Zúčtovanie </w:t>
            </w:r>
            <w:r w:rsidRPr="00C2041B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OP z dôvodu vyradenia majetku </w:t>
            </w:r>
            <w:r w:rsidRPr="00C2041B">
              <w:rPr>
                <w:rFonts w:ascii="Arial Narrow" w:eastAsia="Times New Roman" w:hAnsi="Arial Narrow" w:cs="Times New Roman"/>
                <w:b/>
                <w:bCs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 OP na konci účtovného obdobia</w:t>
            </w:r>
          </w:p>
        </w:tc>
      </w:tr>
      <w:tr w:rsidR="00C2041B" w:rsidRPr="00C2041B" w:rsidTr="00C2041B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2041B" w:rsidRPr="00C2041B" w:rsidRDefault="00AE06BD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4702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2041B" w:rsidRPr="00C2041B" w:rsidRDefault="00AE06BD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4702</w:t>
            </w:r>
          </w:p>
        </w:tc>
      </w:tr>
      <w:tr w:rsidR="00C2041B" w:rsidRPr="00C2041B" w:rsidTr="00C2041B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C2041B">
              <w:rPr>
                <w:rFonts w:ascii="Arial Narrow" w:eastAsia="Times New Roman" w:hAnsi="Arial Narrow" w:cs="Times New Roman"/>
                <w:b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</w:p>
        </w:tc>
      </w:tr>
    </w:tbl>
    <w:p w:rsidR="00C2041B" w:rsidRPr="00C2041B" w:rsidRDefault="00C2041B" w:rsidP="00C2041B">
      <w:pPr>
        <w:widowControl w:val="0"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:rsidR="00C2041B" w:rsidRPr="00C2041B" w:rsidRDefault="00C2041B" w:rsidP="00C2041B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C2041B">
        <w:rPr>
          <w:rFonts w:ascii="Arial Narrow" w:eastAsia="Times New Roman" w:hAnsi="Arial Narrow" w:cs="Times New Roman"/>
          <w:b/>
          <w:bCs/>
          <w:kern w:val="28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C2041B" w:rsidRPr="00C2041B" w:rsidTr="00C2041B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Pohľadávky spolu</w:t>
            </w:r>
          </w:p>
        </w:tc>
      </w:tr>
      <w:tr w:rsidR="00C2041B" w:rsidRPr="00C2041B" w:rsidTr="00C2041B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C2041B">
              <w:rPr>
                <w:rFonts w:ascii="Arial Narrow" w:eastAsia="Times New Roman" w:hAnsi="Arial Narrow" w:cs="Times New Roman"/>
                <w:b/>
              </w:rPr>
              <w:t>Dlhodobé pohľadávky</w:t>
            </w:r>
          </w:p>
        </w:tc>
      </w:tr>
      <w:tr w:rsidR="00C2041B" w:rsidRPr="00C2041B" w:rsidTr="00C2041B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lastRenderedPageBreak/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C2041B">
              <w:rPr>
                <w:rFonts w:ascii="Arial Narrow" w:eastAsia="Times New Roman" w:hAnsi="Arial Narrow" w:cs="Times New Roman"/>
                <w:b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C2041B">
              <w:rPr>
                <w:rFonts w:ascii="Arial Narrow" w:eastAsia="Times New Roman" w:hAnsi="Arial Narrow" w:cs="Times New Roman"/>
                <w:b/>
              </w:rPr>
              <w:t>Krátkodobé pohľadávky</w:t>
            </w:r>
          </w:p>
        </w:tc>
      </w:tr>
      <w:tr w:rsidR="00C2041B" w:rsidRPr="00C2041B" w:rsidTr="00C2041B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2041B" w:rsidRPr="00C2041B" w:rsidRDefault="00C2041B" w:rsidP="00626AC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2041B" w:rsidRPr="00C2041B" w:rsidRDefault="00626ACE" w:rsidP="00626AC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57 771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2041B" w:rsidRPr="00C2041B" w:rsidRDefault="00626ACE" w:rsidP="00626AC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57 771</w:t>
            </w:r>
          </w:p>
        </w:tc>
      </w:tr>
      <w:tr w:rsidR="00C2041B" w:rsidRPr="00C2041B" w:rsidTr="00C2041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vAlign w:val="center"/>
          </w:tcPr>
          <w:p w:rsidR="00C2041B" w:rsidRPr="00C2041B" w:rsidRDefault="00C2041B" w:rsidP="00626AC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vAlign w:val="center"/>
          </w:tcPr>
          <w:p w:rsidR="00C2041B" w:rsidRPr="00C2041B" w:rsidRDefault="00C2041B" w:rsidP="00626AC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vAlign w:val="center"/>
          </w:tcPr>
          <w:p w:rsidR="00C2041B" w:rsidRPr="00C2041B" w:rsidRDefault="00C2041B" w:rsidP="00626AC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vAlign w:val="center"/>
          </w:tcPr>
          <w:p w:rsidR="00C2041B" w:rsidRPr="00C2041B" w:rsidRDefault="00C2041B" w:rsidP="00626AC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vAlign w:val="center"/>
          </w:tcPr>
          <w:p w:rsidR="00C2041B" w:rsidRPr="00C2041B" w:rsidRDefault="00C2041B" w:rsidP="00626AC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vAlign w:val="center"/>
          </w:tcPr>
          <w:p w:rsidR="00C2041B" w:rsidRPr="00C2041B" w:rsidRDefault="00C2041B" w:rsidP="00626AC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2041B" w:rsidRPr="00C2041B" w:rsidRDefault="00C2041B" w:rsidP="00626AC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2041B" w:rsidRPr="00C2041B" w:rsidRDefault="00C2041B" w:rsidP="00626AC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2041B" w:rsidRPr="00C2041B" w:rsidRDefault="001217E0" w:rsidP="00626AC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7415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2041B" w:rsidRPr="00C2041B" w:rsidRDefault="001217E0" w:rsidP="00626AC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7415</w:t>
            </w:r>
          </w:p>
        </w:tc>
      </w:tr>
      <w:tr w:rsidR="00C2041B" w:rsidRPr="00C2041B" w:rsidTr="00C2041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2041B" w:rsidRPr="00C2041B" w:rsidRDefault="00C2041B" w:rsidP="00626AC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vAlign w:val="center"/>
          </w:tcPr>
          <w:p w:rsidR="00C2041B" w:rsidRPr="00C2041B" w:rsidRDefault="001217E0" w:rsidP="00626AC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2  101  441</w:t>
            </w:r>
          </w:p>
        </w:tc>
        <w:tc>
          <w:tcPr>
            <w:tcW w:w="1950" w:type="dxa"/>
            <w:vAlign w:val="center"/>
          </w:tcPr>
          <w:p w:rsidR="00C2041B" w:rsidRPr="00C2041B" w:rsidRDefault="00626ACE" w:rsidP="001217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 xml:space="preserve">2 </w:t>
            </w:r>
            <w:r w:rsidR="001217E0">
              <w:rPr>
                <w:rFonts w:ascii="Arial Narrow" w:eastAsia="Times New Roman" w:hAnsi="Arial Narrow" w:cs="Times New Roman"/>
              </w:rPr>
              <w:t>101 441</w:t>
            </w:r>
          </w:p>
        </w:tc>
      </w:tr>
      <w:tr w:rsidR="00C2041B" w:rsidRPr="00C2041B" w:rsidTr="00C2041B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C2041B">
              <w:rPr>
                <w:rFonts w:ascii="Arial Narrow" w:eastAsia="Times New Roman" w:hAnsi="Arial Narrow" w:cs="Times New Roman"/>
                <w:b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041B" w:rsidRPr="00C2041B" w:rsidRDefault="00C2041B" w:rsidP="00626ACE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2041B" w:rsidRPr="00C2041B" w:rsidRDefault="00626ACE" w:rsidP="001217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</w:rPr>
            </w:pPr>
            <w:r>
              <w:rPr>
                <w:rFonts w:ascii="Arial Narrow" w:eastAsia="Times New Roman" w:hAnsi="Arial Narrow" w:cs="Times New Roman"/>
                <w:b/>
              </w:rPr>
              <w:t xml:space="preserve">2 </w:t>
            </w:r>
            <w:r w:rsidR="001217E0">
              <w:rPr>
                <w:rFonts w:ascii="Arial Narrow" w:eastAsia="Times New Roman" w:hAnsi="Arial Narrow" w:cs="Times New Roman"/>
                <w:b/>
              </w:rPr>
              <w:t xml:space="preserve"> </w:t>
            </w:r>
            <w:r>
              <w:rPr>
                <w:rFonts w:ascii="Arial Narrow" w:eastAsia="Times New Roman" w:hAnsi="Arial Narrow" w:cs="Times New Roman"/>
                <w:b/>
              </w:rPr>
              <w:t>16</w:t>
            </w:r>
            <w:r w:rsidR="001217E0">
              <w:rPr>
                <w:rFonts w:ascii="Arial Narrow" w:eastAsia="Times New Roman" w:hAnsi="Arial Narrow" w:cs="Times New Roman"/>
                <w:b/>
              </w:rPr>
              <w:t>6 627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2041B" w:rsidRPr="00C2041B" w:rsidRDefault="00626ACE" w:rsidP="001217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</w:rPr>
            </w:pPr>
            <w:r>
              <w:rPr>
                <w:rFonts w:ascii="Arial Narrow" w:eastAsia="Times New Roman" w:hAnsi="Arial Narrow" w:cs="Times New Roman"/>
                <w:b/>
              </w:rPr>
              <w:t xml:space="preserve">2 </w:t>
            </w:r>
            <w:r w:rsidR="001217E0">
              <w:rPr>
                <w:rFonts w:ascii="Arial Narrow" w:eastAsia="Times New Roman" w:hAnsi="Arial Narrow" w:cs="Times New Roman"/>
                <w:b/>
              </w:rPr>
              <w:t xml:space="preserve"> 166 627</w:t>
            </w:r>
          </w:p>
        </w:tc>
      </w:tr>
    </w:tbl>
    <w:p w:rsidR="00C2041B" w:rsidRPr="00C2041B" w:rsidRDefault="00C2041B" w:rsidP="00C2041B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:rsidR="00C2041B" w:rsidRPr="00C2041B" w:rsidRDefault="00C2041B" w:rsidP="00C2041B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:rsidR="00C2041B" w:rsidRPr="00C2041B" w:rsidRDefault="00C2041B" w:rsidP="00C2041B">
      <w:pPr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C2041B">
        <w:rPr>
          <w:rFonts w:ascii="Arial Narrow" w:eastAsia="Times New Roman" w:hAnsi="Arial Narrow" w:cs="Times New Roman"/>
          <w:b/>
          <w:bCs/>
          <w:kern w:val="28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C2041B" w:rsidRPr="00C2041B" w:rsidTr="00C2041B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</w:tr>
      <w:tr w:rsidR="00C2041B" w:rsidRPr="00C2041B" w:rsidTr="00C2041B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Hodnota</w:t>
            </w:r>
            <w:r w:rsidRPr="00C2041B">
              <w:rPr>
                <w:rFonts w:ascii="Arial Narrow" w:eastAsia="Times New Roman" w:hAnsi="Arial Narrow" w:cs="Times New Roman"/>
                <w:b/>
                <w:bCs/>
              </w:rPr>
              <w:br/>
              <w:t> pohľadávky</w:t>
            </w:r>
          </w:p>
        </w:tc>
      </w:tr>
      <w:tr w:rsidR="00C2041B" w:rsidRPr="00C2041B" w:rsidTr="00C2041B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C2041B" w:rsidRPr="00C2041B" w:rsidRDefault="00C2041B" w:rsidP="00C2041B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:rsidR="00C2041B" w:rsidRPr="00C2041B" w:rsidRDefault="00C2041B" w:rsidP="00C2041B">
      <w:pPr>
        <w:rPr>
          <w:rFonts w:ascii="Arial Narrow" w:eastAsia="Times New Roman" w:hAnsi="Arial Narrow" w:cs="Times New Roman"/>
          <w:szCs w:val="36"/>
        </w:rPr>
      </w:pPr>
    </w:p>
    <w:p w:rsidR="00C2041B" w:rsidRPr="00C2041B" w:rsidRDefault="00C2041B" w:rsidP="00C2041B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C2041B">
        <w:rPr>
          <w:rFonts w:ascii="Arial Narrow" w:eastAsia="Times New Roman" w:hAnsi="Arial Narrow" w:cs="Times New Roman"/>
          <w:b/>
          <w:bCs/>
          <w:kern w:val="28"/>
        </w:rPr>
        <w:t xml:space="preserve">Informácie k prílohe č. 3 časti F. písm. w) o krátkodobom finančnom majetku </w:t>
      </w:r>
    </w:p>
    <w:p w:rsidR="00C2041B" w:rsidRPr="00C2041B" w:rsidRDefault="00C2041B" w:rsidP="00C2041B">
      <w:pPr>
        <w:spacing w:after="0" w:line="240" w:lineRule="auto"/>
        <w:outlineLvl w:val="0"/>
        <w:rPr>
          <w:rFonts w:ascii="Arial Narrow" w:eastAsia="Times New Roman" w:hAnsi="Arial Narrow" w:cs="Times New Roman"/>
          <w:bCs/>
          <w:kern w:val="28"/>
        </w:rPr>
      </w:pPr>
      <w:r w:rsidRPr="00C2041B">
        <w:rPr>
          <w:rFonts w:ascii="Arial Narrow" w:eastAsia="Times New Roman" w:hAnsi="Arial Narrow" w:cs="Times New Roman"/>
          <w:bCs/>
          <w:kern w:val="28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C2041B" w:rsidRPr="00C2041B" w:rsidTr="00C2041B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E65D8" w:rsidRPr="00C2041B" w:rsidTr="00C2041B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5D8" w:rsidRPr="00C2041B" w:rsidRDefault="009E65D8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9E65D8" w:rsidRPr="00C2041B" w:rsidRDefault="009E65D8" w:rsidP="005D28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63</w:t>
            </w:r>
          </w:p>
        </w:tc>
      </w:tr>
      <w:tr w:rsidR="009E65D8" w:rsidRPr="00C2041B" w:rsidTr="00C2041B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E65D8" w:rsidRPr="00C2041B" w:rsidRDefault="009E65D8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0</w:t>
            </w:r>
          </w:p>
        </w:tc>
        <w:tc>
          <w:tcPr>
            <w:tcW w:w="2405" w:type="dxa"/>
            <w:vAlign w:val="center"/>
          </w:tcPr>
          <w:p w:rsidR="009E65D8" w:rsidRPr="00C2041B" w:rsidRDefault="009E65D8" w:rsidP="005D28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1100</w:t>
            </w:r>
          </w:p>
        </w:tc>
      </w:tr>
      <w:tr w:rsidR="009E65D8" w:rsidRPr="00C2041B" w:rsidTr="00C2041B">
        <w:trPr>
          <w:trHeight w:hRule="exact" w:val="84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Vkladové účty v banke alebo v pobočke zahraničnej</w:t>
            </w:r>
          </w:p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 xml:space="preserve">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E65D8" w:rsidRPr="00C2041B" w:rsidRDefault="009E65D8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</w:p>
        </w:tc>
        <w:tc>
          <w:tcPr>
            <w:tcW w:w="2405" w:type="dxa"/>
            <w:vAlign w:val="center"/>
          </w:tcPr>
          <w:p w:rsidR="009E65D8" w:rsidRPr="00C2041B" w:rsidRDefault="009E65D8" w:rsidP="005D28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</w:p>
        </w:tc>
      </w:tr>
      <w:tr w:rsidR="009E65D8" w:rsidRPr="00C2041B" w:rsidTr="00C2041B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E65D8" w:rsidRPr="00C2041B" w:rsidRDefault="009E65D8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</w:p>
        </w:tc>
        <w:tc>
          <w:tcPr>
            <w:tcW w:w="2405" w:type="dxa"/>
            <w:vAlign w:val="center"/>
          </w:tcPr>
          <w:p w:rsidR="009E65D8" w:rsidRPr="00C2041B" w:rsidRDefault="009E65D8" w:rsidP="005D28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</w:p>
        </w:tc>
      </w:tr>
      <w:tr w:rsidR="009E65D8" w:rsidRPr="00C2041B" w:rsidTr="00C2041B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5D8" w:rsidRPr="00C2041B" w:rsidRDefault="009E65D8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>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9E65D8" w:rsidRPr="00C2041B" w:rsidRDefault="009E65D8" w:rsidP="005D28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>1163</w:t>
            </w:r>
          </w:p>
        </w:tc>
      </w:tr>
    </w:tbl>
    <w:p w:rsidR="00C2041B" w:rsidRPr="00C2041B" w:rsidRDefault="00C2041B" w:rsidP="00C2041B">
      <w:pPr>
        <w:widowControl w:val="0"/>
        <w:spacing w:after="0" w:line="240" w:lineRule="auto"/>
        <w:outlineLvl w:val="0"/>
        <w:rPr>
          <w:rFonts w:ascii="Arial Narrow" w:eastAsia="Times New Roman" w:hAnsi="Arial Narrow" w:cs="Times New Roman"/>
          <w:bCs/>
          <w:kern w:val="28"/>
        </w:rPr>
      </w:pPr>
    </w:p>
    <w:p w:rsidR="00C2041B" w:rsidRPr="00C2041B" w:rsidRDefault="00C2041B" w:rsidP="00C2041B">
      <w:pPr>
        <w:widowControl w:val="0"/>
        <w:spacing w:after="0" w:line="240" w:lineRule="auto"/>
        <w:outlineLvl w:val="0"/>
        <w:rPr>
          <w:rFonts w:ascii="Arial Narrow" w:eastAsia="Times New Roman" w:hAnsi="Arial Narrow" w:cs="Times New Roman"/>
          <w:bCs/>
          <w:kern w:val="28"/>
        </w:rPr>
      </w:pPr>
      <w:r w:rsidRPr="00C2041B">
        <w:rPr>
          <w:rFonts w:ascii="Arial Narrow" w:eastAsia="Times New Roman" w:hAnsi="Arial Narrow" w:cs="Times New Roman"/>
          <w:bCs/>
          <w:kern w:val="2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C2041B" w:rsidRPr="00C2041B" w:rsidTr="00C2041B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</w:tr>
      <w:tr w:rsidR="00C2041B" w:rsidRPr="00C2041B" w:rsidTr="00C2041B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</w:t>
            </w:r>
            <w:r w:rsidRPr="00C2041B">
              <w:rPr>
                <w:rFonts w:ascii="Arial Narrow" w:eastAsia="Times New Roman" w:hAnsi="Arial Narrow" w:cs="Times New Roman"/>
                <w:b/>
                <w:bCs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Prírastky</w:t>
            </w:r>
          </w:p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Úbytky</w:t>
            </w:r>
          </w:p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Presuny</w:t>
            </w:r>
          </w:p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</w:tr>
      <w:tr w:rsidR="00C2041B" w:rsidRPr="00C2041B" w:rsidTr="00C2041B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61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37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15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08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Dlhové CP so splatnosťou do  jedného roka držané</w:t>
            </w:r>
            <w:r w:rsidRPr="00C2041B">
              <w:rPr>
                <w:rFonts w:ascii="Arial Narrow" w:eastAsia="Times New Roman" w:hAnsi="Arial Narrow" w:cs="Times New Roman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61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37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15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08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C2041B">
              <w:rPr>
                <w:rFonts w:ascii="Arial Narrow" w:eastAsia="Times New Roman" w:hAnsi="Arial Narrow" w:cs="Times New Roman"/>
                <w:b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</w:tbl>
    <w:p w:rsidR="00C2041B" w:rsidRPr="00C2041B" w:rsidRDefault="00C2041B" w:rsidP="00C2041B">
      <w:pPr>
        <w:widowControl w:val="0"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lang w:eastAsia="sk-SK"/>
        </w:rPr>
      </w:pPr>
    </w:p>
    <w:p w:rsidR="00C2041B" w:rsidRPr="00C2041B" w:rsidRDefault="00C2041B" w:rsidP="00C2041B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C2041B">
        <w:rPr>
          <w:rFonts w:ascii="Arial Narrow" w:eastAsia="Times New Roman" w:hAnsi="Arial Narrow" w:cs="Times New Roman"/>
          <w:b/>
          <w:bCs/>
          <w:kern w:val="28"/>
          <w:lang w:eastAsia="sk-SK"/>
        </w:rPr>
        <w:t xml:space="preserve">Informácie k </w:t>
      </w:r>
      <w:r w:rsidRPr="00C2041B">
        <w:rPr>
          <w:rFonts w:ascii="Arial Narrow" w:eastAsia="Times New Roman" w:hAnsi="Arial Narrow" w:cs="Times New Roman"/>
          <w:b/>
          <w:bCs/>
          <w:kern w:val="28"/>
        </w:rPr>
        <w:t>prílohe č. 3 </w:t>
      </w:r>
      <w:r w:rsidRPr="00C2041B">
        <w:rPr>
          <w:rFonts w:ascii="Arial Narrow" w:eastAsia="Times New Roman" w:hAnsi="Arial Narrow" w:cs="Times New Roman"/>
          <w:b/>
          <w:bCs/>
          <w:kern w:val="28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C2041B" w:rsidRPr="00C2041B" w:rsidTr="00C2041B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 OP</w:t>
            </w:r>
          </w:p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Tvorba </w:t>
            </w:r>
            <w:r w:rsidRPr="00C2041B">
              <w:rPr>
                <w:rFonts w:ascii="Arial Narrow" w:eastAsia="Times New Roman" w:hAnsi="Arial Narrow" w:cs="Times New Roman"/>
                <w:b/>
                <w:bCs/>
              </w:rPr>
              <w:br/>
              <w:t>OP</w:t>
            </w:r>
          </w:p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Zúčtovanie OP z dôvodu zániku opodstatne-nosti</w:t>
            </w:r>
          </w:p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Zúčtovanie OP z dôvodu vyradenia majetku z účtovníctva</w:t>
            </w:r>
          </w:p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  OP na konci účtovného obdobia</w:t>
            </w:r>
          </w:p>
        </w:tc>
      </w:tr>
      <w:tr w:rsidR="00C2041B" w:rsidRPr="00C2041B" w:rsidTr="00C2041B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</w:tr>
      <w:tr w:rsidR="00C2041B" w:rsidRPr="00C2041B" w:rsidTr="00C2041B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C2041B">
              <w:rPr>
                <w:rFonts w:ascii="Arial Narrow" w:eastAsia="Times New Roman" w:hAnsi="Arial Narrow" w:cs="Times New Roman"/>
                <w:b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</w:tbl>
    <w:p w:rsidR="00C2041B" w:rsidRPr="00C2041B" w:rsidRDefault="00C2041B" w:rsidP="00C2041B">
      <w:pPr>
        <w:keepNext/>
        <w:spacing w:after="120" w:line="240" w:lineRule="auto"/>
        <w:ind w:left="357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:rsidR="00C2041B" w:rsidRPr="00C2041B" w:rsidRDefault="00C2041B" w:rsidP="00C2041B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C2041B">
        <w:rPr>
          <w:rFonts w:ascii="Arial Narrow" w:eastAsia="Times New Roman" w:hAnsi="Arial Narrow" w:cs="Times New Roman"/>
          <w:b/>
          <w:bCs/>
          <w:kern w:val="28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C2041B" w:rsidRPr="00C2041B" w:rsidTr="00C2041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Hodnota za bežné účtovné obdobie</w:t>
            </w:r>
          </w:p>
        </w:tc>
      </w:tr>
      <w:tr w:rsidR="00C2041B" w:rsidRPr="00C2041B" w:rsidTr="00C2041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C2041B" w:rsidRPr="00C2041B" w:rsidRDefault="00C2041B" w:rsidP="00C2041B">
      <w:pPr>
        <w:keepNext/>
        <w:spacing w:after="0" w:line="240" w:lineRule="auto"/>
        <w:ind w:left="360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:rsidR="00C2041B" w:rsidRPr="00C2041B" w:rsidRDefault="00C2041B" w:rsidP="00C2041B">
      <w:pPr>
        <w:spacing w:after="0"/>
        <w:rPr>
          <w:rFonts w:ascii="Arial Narrow" w:eastAsia="Times New Roman" w:hAnsi="Arial Narrow" w:cs="Times New Roman"/>
          <w:szCs w:val="36"/>
        </w:rPr>
      </w:pPr>
    </w:p>
    <w:p w:rsidR="00C2041B" w:rsidRPr="00C2041B" w:rsidRDefault="00C2041B" w:rsidP="00C2041B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C2041B">
        <w:rPr>
          <w:rFonts w:ascii="Arial Narrow" w:eastAsia="Times New Roman" w:hAnsi="Arial Narrow" w:cs="Times New Roman"/>
          <w:b/>
          <w:bCs/>
          <w:kern w:val="28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C2041B" w:rsidRPr="00C2041B" w:rsidTr="00C2041B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Zvýšenie/ zníženie hodnoty</w:t>
            </w:r>
          </w:p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Vplyv ocenenia</w:t>
            </w:r>
            <w:r w:rsidRPr="00C2041B">
              <w:rPr>
                <w:rFonts w:ascii="Arial Narrow" w:eastAsia="Times New Roman" w:hAnsi="Arial Narrow" w:cs="Times New Roman"/>
                <w:b/>
                <w:bCs/>
              </w:rPr>
              <w:br/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Vplyv </w:t>
            </w:r>
          </w:p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ocenenia</w:t>
            </w:r>
            <w:r w:rsidRPr="00C2041B">
              <w:rPr>
                <w:rFonts w:ascii="Arial Narrow" w:eastAsia="Times New Roman" w:hAnsi="Arial Narrow" w:cs="Times New Roman"/>
                <w:b/>
                <w:bCs/>
              </w:rPr>
              <w:br/>
              <w:t>na vlastné imanie</w:t>
            </w:r>
          </w:p>
        </w:tc>
      </w:tr>
      <w:tr w:rsidR="00C2041B" w:rsidRPr="00C2041B" w:rsidTr="00C2041B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</w:tr>
      <w:tr w:rsidR="00C2041B" w:rsidRPr="00C2041B" w:rsidTr="00C2041B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268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09" w:type="dxa"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C2041B">
              <w:rPr>
                <w:rFonts w:ascii="Arial Narrow" w:eastAsia="Times New Roman" w:hAnsi="Arial Narrow" w:cs="Times New Roman"/>
                <w:b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</w:tbl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C2041B" w:rsidRPr="00C2041B" w:rsidRDefault="00C2041B" w:rsidP="00C2041B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C2041B">
        <w:rPr>
          <w:rFonts w:ascii="Arial Narrow" w:eastAsia="Times New Roman" w:hAnsi="Arial Narrow" w:cs="Times New Roman"/>
          <w:b/>
          <w:bCs/>
          <w:kern w:val="28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C2041B" w:rsidRPr="00C2041B" w:rsidTr="00C2041B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Názov</w:t>
            </w:r>
            <w:r w:rsidRPr="00C2041B">
              <w:rPr>
                <w:rFonts w:ascii="Arial Narrow" w:eastAsia="Times New Roman" w:hAnsi="Arial Narrow" w:cs="Times New Roman"/>
                <w:b/>
                <w:bCs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C2041B" w:rsidRPr="00C2041B" w:rsidTr="00C2041B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Splatnosť</w:t>
            </w:r>
          </w:p>
        </w:tc>
      </w:tr>
      <w:tr w:rsidR="00C2041B" w:rsidRPr="00C2041B" w:rsidTr="00C2041B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viac ako päť rokov</w:t>
            </w:r>
          </w:p>
        </w:tc>
      </w:tr>
      <w:tr w:rsidR="00C2041B" w:rsidRPr="00C2041B" w:rsidTr="00C2041B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g</w:t>
            </w:r>
          </w:p>
        </w:tc>
      </w:tr>
      <w:tr w:rsidR="00C2041B" w:rsidRPr="00C2041B" w:rsidTr="00C2041B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C2041B">
              <w:rPr>
                <w:rFonts w:ascii="Arial Narrow" w:eastAsia="Times New Roman" w:hAnsi="Arial Narrow" w:cs="Times New Roman"/>
                <w:b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</w:tbl>
    <w:p w:rsidR="00C2041B" w:rsidRPr="00C2041B" w:rsidRDefault="00C2041B" w:rsidP="00C2041B">
      <w:pPr>
        <w:keepNext/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:rsidR="00C2041B" w:rsidRPr="00C2041B" w:rsidRDefault="00C2041B" w:rsidP="00C2041B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C2041B">
        <w:rPr>
          <w:rFonts w:ascii="Arial Narrow" w:eastAsia="Times New Roman" w:hAnsi="Arial Narrow" w:cs="Times New Roman"/>
          <w:b/>
          <w:bCs/>
          <w:kern w:val="28"/>
        </w:rPr>
        <w:t xml:space="preserve">Informácie k prílohe č. 3 časti G. písm. a) tretiemu bodu o rozdelení účtovného zisku alebo o vysporiadaní účtovnej straty </w:t>
      </w:r>
    </w:p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  <w:r w:rsidRPr="00C2041B">
        <w:rPr>
          <w:rFonts w:ascii="Arial Narrow" w:eastAsia="Times New Roman" w:hAnsi="Arial Narrow" w:cs="Times New Roman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C2041B" w:rsidRPr="00C2041B" w:rsidTr="00C2041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C2041B" w:rsidRPr="00C2041B" w:rsidTr="00C2041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626ACE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C2041B">
              <w:rPr>
                <w:rFonts w:ascii="Arial Narrow" w:eastAsia="Times New Roman" w:hAnsi="Arial Narrow" w:cs="Times New Roman"/>
                <w:b/>
              </w:rPr>
              <w:t>Bežné účtovné obdobie</w:t>
            </w: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  <w:r w:rsidRPr="00C2041B">
        <w:rPr>
          <w:rFonts w:ascii="Arial Narrow" w:eastAsia="Times New Roman" w:hAnsi="Arial Narrow" w:cs="Times New Roman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C2041B" w:rsidRPr="00C2041B" w:rsidTr="00C2041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C2041B">
              <w:rPr>
                <w:rFonts w:ascii="Arial Narrow" w:eastAsia="Times New Roman" w:hAnsi="Arial Narrow" w:cs="Times New Roman"/>
                <w:b/>
              </w:rPr>
              <w:t>Bezprostredne predchádzajúce účtovné obdobie</w:t>
            </w:r>
          </w:p>
        </w:tc>
      </w:tr>
      <w:tr w:rsidR="00C2041B" w:rsidRPr="00C2041B" w:rsidTr="00C2041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9E65D8" w:rsidP="009E65D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12 296</w:t>
            </w:r>
          </w:p>
        </w:tc>
      </w:tr>
      <w:tr w:rsidR="00C2041B" w:rsidRPr="00C2041B" w:rsidTr="00C2041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  <w:b/>
              </w:rPr>
              <w:t>Bežné účtovné obdobie</w:t>
            </w: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9E65D8" w:rsidP="009E65D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12 296</w:t>
            </w: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</w:tbl>
    <w:p w:rsidR="00C2041B" w:rsidRPr="00C2041B" w:rsidRDefault="00C2041B" w:rsidP="00C2041B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:rsidR="00C2041B" w:rsidRPr="00C2041B" w:rsidRDefault="00C2041B" w:rsidP="00C2041B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C2041B">
        <w:rPr>
          <w:rFonts w:ascii="Arial Narrow" w:eastAsia="Times New Roman" w:hAnsi="Arial Narrow" w:cs="Times New Roman"/>
          <w:b/>
          <w:bCs/>
          <w:kern w:val="28"/>
        </w:rPr>
        <w:t>Informácie k prílohe č. 3 časti G. písm. b) o rezervách</w:t>
      </w:r>
    </w:p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  <w:r w:rsidRPr="00C2041B">
        <w:rPr>
          <w:rFonts w:ascii="Arial Narrow" w:eastAsia="Times New Roman" w:hAnsi="Arial Narrow" w:cs="Times New Roman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C2041B" w:rsidRPr="00C2041B" w:rsidTr="00C2041B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</w:tr>
      <w:tr w:rsidR="00C2041B" w:rsidRPr="00C2041B" w:rsidTr="00C2041B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</w:t>
            </w:r>
            <w:r w:rsidRPr="00C2041B">
              <w:rPr>
                <w:rFonts w:ascii="Arial Narrow" w:eastAsia="Times New Roman" w:hAnsi="Arial Narrow" w:cs="Times New Roman"/>
                <w:b/>
                <w:bCs/>
              </w:rPr>
              <w:br/>
              <w:t>na konci účtovného obdobia</w:t>
            </w:r>
          </w:p>
        </w:tc>
      </w:tr>
      <w:tr w:rsidR="00C2041B" w:rsidRPr="00C2041B" w:rsidTr="00C2041B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F</w:t>
            </w:r>
          </w:p>
        </w:tc>
      </w:tr>
      <w:tr w:rsidR="00C2041B" w:rsidRPr="00C2041B" w:rsidTr="00C2041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</w:tbl>
    <w:p w:rsidR="00C2041B" w:rsidRPr="00C2041B" w:rsidRDefault="00C2041B" w:rsidP="00C2041B">
      <w:pPr>
        <w:spacing w:before="120" w:after="0" w:line="240" w:lineRule="auto"/>
        <w:rPr>
          <w:rFonts w:ascii="Arial Narrow" w:eastAsia="Times New Roman" w:hAnsi="Arial Narrow" w:cs="Times New Roman"/>
        </w:rPr>
      </w:pPr>
      <w:r w:rsidRPr="00C2041B">
        <w:rPr>
          <w:rFonts w:ascii="Arial Narrow" w:eastAsia="Times New Roman" w:hAnsi="Arial Narrow" w:cs="Times New Roman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C2041B" w:rsidRPr="00C2041B" w:rsidTr="00C2041B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C2041B" w:rsidRPr="00C2041B" w:rsidTr="00C2041B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</w:t>
            </w:r>
            <w:r w:rsidRPr="00C2041B">
              <w:rPr>
                <w:rFonts w:ascii="Arial Narrow" w:eastAsia="Times New Roman" w:hAnsi="Arial Narrow" w:cs="Times New Roman"/>
                <w:b/>
                <w:bCs/>
              </w:rPr>
              <w:br/>
              <w:t>na konci účtovného obdobia</w:t>
            </w:r>
          </w:p>
        </w:tc>
      </w:tr>
      <w:tr w:rsidR="00C2041B" w:rsidRPr="00C2041B" w:rsidTr="00C2041B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F</w:t>
            </w:r>
          </w:p>
        </w:tc>
      </w:tr>
      <w:tr w:rsidR="00C2041B" w:rsidRPr="00C2041B" w:rsidTr="00C2041B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</w:tbl>
    <w:p w:rsidR="00C2041B" w:rsidRPr="00C2041B" w:rsidRDefault="00C2041B" w:rsidP="00C2041B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:rsidR="00C2041B" w:rsidRPr="00C2041B" w:rsidRDefault="00C2041B" w:rsidP="00C2041B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C2041B">
        <w:rPr>
          <w:rFonts w:ascii="Arial Narrow" w:eastAsia="Times New Roman" w:hAnsi="Arial Narrow" w:cs="Times New Roman"/>
          <w:b/>
          <w:bCs/>
          <w:kern w:val="28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C2041B" w:rsidRPr="00C2041B" w:rsidTr="00C2041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</w:tr>
      <w:tr w:rsidR="00C2041B" w:rsidRPr="00C2041B" w:rsidTr="00EE1DC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EE1DC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EE1DC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2041B" w:rsidRPr="00C2041B" w:rsidRDefault="00C2041B" w:rsidP="00C007D0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EE1DC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2041B" w:rsidRPr="00C2041B" w:rsidRDefault="009E65D8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>3 318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2041B" w:rsidRPr="00C2041B" w:rsidRDefault="00FF01C8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>5 535</w:t>
            </w:r>
            <w:bookmarkStart w:id="0" w:name="_GoBack"/>
            <w:bookmarkEnd w:id="0"/>
          </w:p>
        </w:tc>
      </w:tr>
      <w:tr w:rsidR="00C2041B" w:rsidRPr="00C2041B" w:rsidTr="00EE1DC9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</w:tr>
    </w:tbl>
    <w:p w:rsidR="00C2041B" w:rsidRPr="00C2041B" w:rsidRDefault="00C2041B" w:rsidP="00C2041B">
      <w:pPr>
        <w:widowControl w:val="0"/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:rsidR="00C2041B" w:rsidRPr="00C2041B" w:rsidRDefault="00C2041B" w:rsidP="00C2041B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C2041B">
        <w:rPr>
          <w:rFonts w:ascii="Arial Narrow" w:eastAsia="Times New Roman" w:hAnsi="Arial Narrow" w:cs="Times New Roman"/>
          <w:b/>
          <w:bCs/>
          <w:kern w:val="28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C2041B" w:rsidRPr="00C2041B" w:rsidTr="00C2041B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C2041B" w:rsidRPr="00C2041B" w:rsidTr="00C2041B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C2041B" w:rsidRPr="00C2041B" w:rsidRDefault="00C2041B" w:rsidP="00C2041B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:rsidR="00C2041B" w:rsidRPr="00C2041B" w:rsidRDefault="00C2041B" w:rsidP="00C2041B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C2041B">
        <w:rPr>
          <w:rFonts w:ascii="Arial Narrow" w:eastAsia="Times New Roman" w:hAnsi="Arial Narrow" w:cs="Times New Roman"/>
          <w:b/>
          <w:bCs/>
          <w:kern w:val="28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C2041B" w:rsidRPr="00C2041B" w:rsidTr="00C2041B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E65D8" w:rsidRPr="00C2041B" w:rsidTr="00C2041B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169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65D8" w:rsidRPr="00C2041B" w:rsidRDefault="009E65D8" w:rsidP="005D28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142</w:t>
            </w:r>
          </w:p>
        </w:tc>
      </w:tr>
      <w:tr w:rsidR="009E65D8" w:rsidRPr="00C2041B" w:rsidTr="00C2041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65D8" w:rsidRPr="00C2041B" w:rsidRDefault="009E65D8" w:rsidP="005D28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27</w:t>
            </w:r>
          </w:p>
        </w:tc>
      </w:tr>
      <w:tr w:rsidR="009E65D8" w:rsidRPr="00C2041B" w:rsidTr="00C2041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65D8" w:rsidRPr="00C2041B" w:rsidRDefault="009E65D8" w:rsidP="005D28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E65D8" w:rsidRPr="00C2041B" w:rsidTr="00C2041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65D8" w:rsidRPr="00C2041B" w:rsidRDefault="009E65D8" w:rsidP="005D28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E65D8" w:rsidRPr="00C2041B" w:rsidTr="00C2041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65D8" w:rsidRPr="00C2041B" w:rsidRDefault="009E65D8" w:rsidP="005D28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E65D8" w:rsidRPr="00C2041B" w:rsidTr="00C2041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65D8" w:rsidRPr="00C2041B" w:rsidRDefault="009E65D8" w:rsidP="005D28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E65D8" w:rsidRPr="00C2041B" w:rsidTr="00C2041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E65D8" w:rsidRPr="00C2041B" w:rsidRDefault="009E65D8" w:rsidP="005D28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169</w:t>
            </w:r>
          </w:p>
        </w:tc>
      </w:tr>
    </w:tbl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C2041B" w:rsidRPr="00C2041B" w:rsidRDefault="00C2041B" w:rsidP="00C2041B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C2041B">
        <w:rPr>
          <w:rFonts w:ascii="Arial Narrow" w:eastAsia="Times New Roman" w:hAnsi="Arial Narrow" w:cs="Times New Roman"/>
          <w:b/>
          <w:bCs/>
          <w:kern w:val="28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C2041B" w:rsidRPr="00C2041B" w:rsidTr="00C2041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Splatnosť</w:t>
            </w: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</w:tbl>
    <w:p w:rsidR="00C2041B" w:rsidRPr="00C2041B" w:rsidRDefault="00C2041B" w:rsidP="00C2041B">
      <w:pPr>
        <w:widowControl w:val="0"/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:rsidR="00C2041B" w:rsidRPr="00C2041B" w:rsidRDefault="00C2041B" w:rsidP="00C2041B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C2041B">
        <w:rPr>
          <w:rFonts w:ascii="Arial Narrow" w:eastAsia="Times New Roman" w:hAnsi="Arial Narrow" w:cs="Times New Roman"/>
          <w:b/>
          <w:bCs/>
          <w:kern w:val="28"/>
        </w:rPr>
        <w:t>Informácie k prílohe č. 3 časti G. písm. i) o bankových úveroch, pôžičkách a krátkodobých finančných výpomociach</w:t>
      </w:r>
    </w:p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  <w:r w:rsidRPr="00C2041B">
        <w:rPr>
          <w:rFonts w:ascii="Arial Narrow" w:eastAsia="Times New Roman" w:hAnsi="Arial Narrow" w:cs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C2041B" w:rsidRPr="00C2041B" w:rsidTr="00C2041B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 xml:space="preserve">Úrok </w:t>
            </w:r>
            <w:r w:rsidRPr="00C2041B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p. a. </w:t>
            </w:r>
          </w:p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Suma istiny v príslušnej mene</w:t>
            </w:r>
            <w:r w:rsidRPr="00C2041B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Suma istiny v eurách</w:t>
            </w:r>
          </w:p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Suma istiny v príslušnej mene za bezprostred-ne predchá-dzajúce účtovné obdobie</w:t>
            </w:r>
          </w:p>
        </w:tc>
      </w:tr>
      <w:tr w:rsidR="00C2041B" w:rsidRPr="00C2041B" w:rsidTr="00C2041B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g</w:t>
            </w:r>
          </w:p>
        </w:tc>
      </w:tr>
      <w:tr w:rsidR="00C2041B" w:rsidRPr="00C2041B" w:rsidTr="00C2041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>Dlhodobé bankové úvery</w:t>
            </w: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18" w:type="dxa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18" w:type="dxa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Krátkodobé bankové úvery</w:t>
            </w: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18" w:type="dxa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  <w:r w:rsidRPr="00C2041B">
        <w:rPr>
          <w:rFonts w:ascii="Arial Narrow" w:eastAsia="Times New Roman" w:hAnsi="Arial Narrow" w:cs="Times New Roman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C2041B" w:rsidRPr="00C2041B" w:rsidTr="00C2041B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 xml:space="preserve">Úrok </w:t>
            </w:r>
            <w:r w:rsidRPr="00C2041B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p. a. </w:t>
            </w:r>
          </w:p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Suma istiny v príslušnej mene</w:t>
            </w:r>
            <w:r w:rsidRPr="00C2041B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Suma istiny v eurách</w:t>
            </w:r>
          </w:p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Suma istiny v príslušnej mene za bezprostredne predchádzajú-ce účtovné obdobie</w:t>
            </w:r>
          </w:p>
        </w:tc>
      </w:tr>
      <w:tr w:rsidR="00C2041B" w:rsidRPr="00C2041B" w:rsidTr="00C2041B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g</w:t>
            </w:r>
          </w:p>
        </w:tc>
      </w:tr>
      <w:tr w:rsidR="00C2041B" w:rsidRPr="00C2041B" w:rsidTr="00C2041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Dlhodobé pôžičky</w:t>
            </w: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34" w:type="dxa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34" w:type="dxa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Krátkodobé pôžičky</w:t>
            </w: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34" w:type="dxa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24" w:type="dxa"/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75" w:type="dxa"/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8" w:type="dxa"/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4" w:type="dxa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Krátkodobé finančné výpomoci</w:t>
            </w: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24" w:type="dxa"/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75" w:type="dxa"/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8" w:type="dxa"/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4" w:type="dxa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C2041B" w:rsidRPr="00C2041B" w:rsidRDefault="00C2041B" w:rsidP="00C2041B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C2041B">
        <w:rPr>
          <w:rFonts w:ascii="Arial Narrow" w:eastAsia="Times New Roman" w:hAnsi="Arial Narrow" w:cs="Times New Roman"/>
          <w:b/>
          <w:bCs/>
          <w:kern w:val="28"/>
        </w:rPr>
        <w:t xml:space="preserve">Informácie k prílohe č. 3 časti  G. písm. k) o významných položkách derivátov za bežné účtovné obdobie </w:t>
      </w:r>
    </w:p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  <w:r w:rsidRPr="00C2041B">
        <w:rPr>
          <w:rFonts w:ascii="Arial Narrow" w:eastAsia="Times New Roman" w:hAnsi="Arial Narrow" w:cs="Times New Roman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C2041B" w:rsidRPr="00C2041B" w:rsidTr="00C2041B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Dohodnutá cena podkladového nástroja</w:t>
            </w:r>
          </w:p>
        </w:tc>
      </w:tr>
      <w:tr w:rsidR="00C2041B" w:rsidRPr="00C2041B" w:rsidTr="00C2041B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C2041B">
              <w:rPr>
                <w:rFonts w:ascii="Arial Narrow" w:eastAsia="Times New Roman" w:hAnsi="Arial Narrow" w:cs="Times New Roman"/>
                <w:b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C2041B">
              <w:rPr>
                <w:rFonts w:ascii="Arial Narrow" w:eastAsia="Times New Roman" w:hAnsi="Arial Narrow" w:cs="Times New Roman"/>
                <w:b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</w:tr>
      <w:tr w:rsidR="00C2041B" w:rsidRPr="00C2041B" w:rsidTr="00C2041B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d</w:t>
            </w:r>
          </w:p>
        </w:tc>
      </w:tr>
      <w:tr w:rsidR="00C2041B" w:rsidRPr="00C2041B" w:rsidTr="00C2041B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C2041B">
              <w:rPr>
                <w:rFonts w:ascii="Arial Narrow" w:eastAsia="Times New Roman" w:hAnsi="Arial Narrow" w:cs="Times New Roman"/>
                <w:b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C2041B">
              <w:rPr>
                <w:rFonts w:ascii="Arial Narrow" w:eastAsia="Times New Roman" w:hAnsi="Arial Narrow" w:cs="Times New Roman"/>
                <w:b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  <w:r w:rsidRPr="00C2041B">
        <w:rPr>
          <w:rFonts w:ascii="Arial Narrow" w:eastAsia="Times New Roman" w:hAnsi="Arial Narrow" w:cs="Times New Roman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C2041B" w:rsidRPr="00C2041B" w:rsidTr="00C2041B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C2041B" w:rsidRPr="00C2041B" w:rsidTr="00C2041B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 xml:space="preserve">Zmena reálnej hodnoty </w:t>
            </w:r>
            <w:r w:rsidRPr="00C2041B">
              <w:rPr>
                <w:rFonts w:ascii="Arial Narrow" w:eastAsia="Times New Roman" w:hAnsi="Arial Narrow" w:cs="Times New Roman"/>
                <w:b/>
                <w:bCs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Zmena reálnej hodnoty (+/-) s vplyvom na</w:t>
            </w:r>
          </w:p>
        </w:tc>
      </w:tr>
      <w:tr w:rsidR="00C2041B" w:rsidRPr="00C2041B" w:rsidTr="00C2041B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vlastné imanie</w:t>
            </w:r>
          </w:p>
        </w:tc>
      </w:tr>
      <w:tr w:rsidR="00C2041B" w:rsidRPr="00C2041B" w:rsidTr="00C2041B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e</w:t>
            </w: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  <w:b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  <w:b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C2041B" w:rsidRPr="00C2041B" w:rsidRDefault="00C2041B" w:rsidP="00C2041B">
      <w:pPr>
        <w:widowControl w:val="0"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:rsidR="00C2041B" w:rsidRPr="00C2041B" w:rsidRDefault="00C2041B" w:rsidP="00C2041B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C2041B">
        <w:rPr>
          <w:rFonts w:ascii="Arial Narrow" w:eastAsia="Times New Roman" w:hAnsi="Arial Narrow" w:cs="Times New Roman"/>
          <w:b/>
          <w:bCs/>
          <w:kern w:val="28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C2041B" w:rsidRPr="00C2041B" w:rsidTr="00C2041B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Reálna hodnota</w:t>
            </w:r>
          </w:p>
        </w:tc>
      </w:tr>
      <w:tr w:rsidR="00C2041B" w:rsidRPr="00C2041B" w:rsidTr="00C2041B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C2041B" w:rsidRPr="00C2041B" w:rsidTr="00C2041B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c</w:t>
            </w: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C2041B">
              <w:rPr>
                <w:rFonts w:ascii="Arial Narrow" w:eastAsia="Times New Roman" w:hAnsi="Arial Narrow" w:cs="Times New Roman"/>
                <w:b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</w:tbl>
    <w:p w:rsidR="00C2041B" w:rsidRPr="00C2041B" w:rsidRDefault="00C2041B" w:rsidP="00C2041B">
      <w:pPr>
        <w:widowControl w:val="0"/>
        <w:spacing w:after="0" w:line="240" w:lineRule="auto"/>
        <w:ind w:left="360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:rsidR="00C2041B" w:rsidRPr="00C2041B" w:rsidRDefault="00C2041B" w:rsidP="00C2041B">
      <w:pPr>
        <w:rPr>
          <w:rFonts w:ascii="Arial Narrow" w:eastAsia="Times New Roman" w:hAnsi="Arial Narrow" w:cs="Times New Roman"/>
          <w:szCs w:val="36"/>
        </w:rPr>
      </w:pPr>
    </w:p>
    <w:p w:rsidR="00C2041B" w:rsidRPr="00C2041B" w:rsidRDefault="00C2041B" w:rsidP="00C2041B">
      <w:pPr>
        <w:rPr>
          <w:rFonts w:ascii="Arial Narrow" w:eastAsia="Times New Roman" w:hAnsi="Arial Narrow" w:cs="Times New Roman"/>
          <w:szCs w:val="36"/>
        </w:rPr>
      </w:pPr>
    </w:p>
    <w:p w:rsidR="00C2041B" w:rsidRPr="00C2041B" w:rsidRDefault="00C2041B" w:rsidP="00C2041B">
      <w:pPr>
        <w:rPr>
          <w:rFonts w:ascii="Arial Narrow" w:eastAsia="Times New Roman" w:hAnsi="Arial Narrow" w:cs="Times New Roman"/>
          <w:szCs w:val="36"/>
        </w:rPr>
      </w:pPr>
    </w:p>
    <w:p w:rsidR="00C2041B" w:rsidRPr="00C2041B" w:rsidRDefault="00C2041B" w:rsidP="00C2041B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C2041B">
        <w:rPr>
          <w:rFonts w:ascii="Arial Narrow" w:eastAsia="Times New Roman" w:hAnsi="Arial Narrow" w:cs="Times New Roman"/>
          <w:b/>
          <w:bCs/>
          <w:kern w:val="28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C2041B" w:rsidRPr="00C2041B" w:rsidTr="00C2041B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Názov</w:t>
            </w:r>
            <w:r w:rsidRPr="00C2041B">
              <w:rPr>
                <w:rFonts w:ascii="Arial Narrow" w:eastAsia="Times New Roman" w:hAnsi="Arial Narrow" w:cs="Times New Roman"/>
                <w:b/>
                <w:bCs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C2041B" w:rsidRPr="00C2041B" w:rsidTr="00C2041B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Splatnosť</w:t>
            </w:r>
          </w:p>
        </w:tc>
      </w:tr>
      <w:tr w:rsidR="00C2041B" w:rsidRPr="00C2041B" w:rsidTr="00C2041B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viac ako päť rokov</w:t>
            </w:r>
          </w:p>
        </w:tc>
      </w:tr>
      <w:tr w:rsidR="00C2041B" w:rsidRPr="00C2041B" w:rsidTr="00C2041B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g</w:t>
            </w: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C2041B">
              <w:rPr>
                <w:rFonts w:ascii="Arial Narrow" w:eastAsia="Times New Roman" w:hAnsi="Arial Narrow" w:cs="Times New Roman"/>
                <w:b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</w:tbl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C2041B" w:rsidRPr="00C2041B" w:rsidRDefault="00C2041B" w:rsidP="00C2041B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C2041B">
        <w:rPr>
          <w:rFonts w:ascii="Arial Narrow" w:eastAsia="Times New Roman" w:hAnsi="Arial Narrow" w:cs="Times New Roman"/>
          <w:b/>
          <w:bCs/>
          <w:kern w:val="28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C2041B" w:rsidRPr="00C2041B" w:rsidTr="00C2041B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 xml:space="preserve">Zmena stavu vnútroorganizačných </w:t>
            </w:r>
          </w:p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 xml:space="preserve">zásob </w:t>
            </w:r>
          </w:p>
        </w:tc>
      </w:tr>
      <w:tr w:rsidR="00C2041B" w:rsidRPr="00C2041B" w:rsidTr="00C2041B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C2041B" w:rsidRPr="00C2041B" w:rsidTr="00C2041B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f</w:t>
            </w:r>
          </w:p>
        </w:tc>
      </w:tr>
      <w:tr w:rsidR="00C2041B" w:rsidRPr="00C2041B" w:rsidTr="00C2041B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Nedokončená výroba </w:t>
            </w:r>
            <w:r w:rsidRPr="00C2041B">
              <w:rPr>
                <w:rFonts w:ascii="Arial Narrow" w:eastAsia="Times New Roman" w:hAnsi="Arial Narrow" w:cs="Times New Roman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</w:tbl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  <w:kern w:val="28"/>
        </w:rPr>
      </w:pPr>
    </w:p>
    <w:p w:rsidR="00C2041B" w:rsidRPr="00C2041B" w:rsidRDefault="00C2041B" w:rsidP="00C2041B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C2041B">
        <w:rPr>
          <w:rFonts w:ascii="Arial Narrow" w:eastAsia="Times New Roman" w:hAnsi="Arial Narrow" w:cs="Times New Roman"/>
          <w:b/>
          <w:bCs/>
          <w:kern w:val="28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C2041B" w:rsidRPr="00C2041B" w:rsidTr="00C2041B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E65D8" w:rsidRPr="00C2041B" w:rsidTr="00C2041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4530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65D8" w:rsidRPr="00C2041B" w:rsidRDefault="009E65D8" w:rsidP="005D28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9090</w:t>
            </w:r>
          </w:p>
        </w:tc>
      </w:tr>
      <w:tr w:rsidR="009E65D8" w:rsidRPr="00C2041B" w:rsidTr="00C2041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65D8" w:rsidRPr="00C2041B" w:rsidRDefault="009E65D8" w:rsidP="005D28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E65D8" w:rsidRPr="00C2041B" w:rsidTr="00C2041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65D8" w:rsidRPr="00C2041B" w:rsidRDefault="009E65D8" w:rsidP="005D28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8 134</w:t>
            </w:r>
          </w:p>
        </w:tc>
      </w:tr>
      <w:tr w:rsidR="009E65D8" w:rsidRPr="00C2041B" w:rsidTr="00C2041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4530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E65D8" w:rsidRPr="00C2041B" w:rsidRDefault="009E65D8" w:rsidP="005D28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17 224</w:t>
            </w:r>
          </w:p>
        </w:tc>
      </w:tr>
    </w:tbl>
    <w:p w:rsidR="00C2041B" w:rsidRPr="00C2041B" w:rsidRDefault="00C2041B" w:rsidP="00C2041B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:rsidR="00C2041B" w:rsidRPr="00C2041B" w:rsidRDefault="00C2041B" w:rsidP="00C2041B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C2041B">
        <w:rPr>
          <w:rFonts w:ascii="Arial Narrow" w:eastAsia="Times New Roman" w:hAnsi="Arial Narrow" w:cs="Times New Roman"/>
          <w:b/>
          <w:bCs/>
          <w:kern w:val="28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C2041B" w:rsidRPr="00C2041B" w:rsidTr="00C2041B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C2041B">
              <w:rPr>
                <w:rFonts w:ascii="Arial Narrow" w:eastAsia="Times New Roman" w:hAnsi="Arial Narrow" w:cs="Times New Roman"/>
                <w:b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C2041B">
              <w:rPr>
                <w:rFonts w:ascii="Arial Narrow" w:eastAsia="Times New Roman" w:hAnsi="Arial Narrow" w:cs="Times New Roman"/>
                <w:b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C2041B">
              <w:rPr>
                <w:rFonts w:ascii="Arial Narrow" w:eastAsia="Times New Roman" w:hAnsi="Arial Narrow" w:cs="Times New Roman"/>
                <w:b/>
              </w:rPr>
              <w:t> </w:t>
            </w: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</w:tbl>
    <w:p w:rsidR="00C2041B" w:rsidRPr="00C2041B" w:rsidRDefault="00C2041B" w:rsidP="00C2041B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:rsidR="00C2041B" w:rsidRPr="00C2041B" w:rsidRDefault="00C2041B" w:rsidP="00C2041B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C2041B">
        <w:rPr>
          <w:rFonts w:ascii="Arial Narrow" w:eastAsia="Times New Roman" w:hAnsi="Arial Narrow" w:cs="Times New Roman"/>
          <w:b/>
          <w:bCs/>
          <w:kern w:val="28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C2041B" w:rsidRPr="00C2041B" w:rsidTr="00C2041B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C2041B" w:rsidRPr="00C2041B" w:rsidTr="00C2041B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Suma odloženej daňovej pohľadávky účtovanej ako náklad alebo výnos vyplývajúca zo zmeny sadzby dane z 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Suma odloženého daňového záväzku účtovaného ako náklad alebo výnos vyplývajúci zo zmeny sadzby dane z 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 xml:space="preserve">Suma odloženého daňového záväzku, ktorý vznikol </w:t>
            </w:r>
            <w:r w:rsidRPr="00C2041B">
              <w:rPr>
                <w:rFonts w:ascii="Arial Narrow" w:eastAsia="Times New Roman" w:hAnsi="Arial Narrow" w:cs="Times New Roman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C2041B" w:rsidRPr="00C2041B" w:rsidTr="00C2041B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Suma odloženej dani z príjmov, ktorá sa vzťahuje na položky účtované priamo na účty vlastného imania bez účtovania na účty nákladov a 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 </w:t>
            </w:r>
          </w:p>
        </w:tc>
      </w:tr>
    </w:tbl>
    <w:p w:rsidR="00C2041B" w:rsidRPr="00C2041B" w:rsidRDefault="00C2041B" w:rsidP="00C2041B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:rsidR="00C2041B" w:rsidRPr="00C2041B" w:rsidRDefault="00C2041B" w:rsidP="00C2041B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C2041B">
        <w:rPr>
          <w:rFonts w:ascii="Arial Narrow" w:eastAsia="Times New Roman" w:hAnsi="Arial Narrow" w:cs="Times New Roman"/>
          <w:b/>
          <w:bCs/>
          <w:kern w:val="28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800"/>
        <w:gridCol w:w="142"/>
        <w:gridCol w:w="718"/>
        <w:gridCol w:w="665"/>
      </w:tblGrid>
      <w:tr w:rsidR="00C2041B" w:rsidRPr="00C2041B" w:rsidTr="00C2041B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332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Bezprostredne predchádzajúce</w:t>
            </w:r>
          </w:p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 xml:space="preserve"> účtovné obdobie</w:t>
            </w:r>
          </w:p>
        </w:tc>
      </w:tr>
      <w:tr w:rsidR="00C2041B" w:rsidRPr="00C2041B" w:rsidTr="00C2041B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Daň v %</w:t>
            </w:r>
          </w:p>
        </w:tc>
        <w:tc>
          <w:tcPr>
            <w:tcW w:w="194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Daň v %</w:t>
            </w:r>
          </w:p>
        </w:tc>
      </w:tr>
      <w:tr w:rsidR="00C2041B" w:rsidRPr="00C2041B" w:rsidTr="00C2041B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19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g</w:t>
            </w:r>
          </w:p>
        </w:tc>
      </w:tr>
      <w:tr w:rsidR="009E65D8" w:rsidRPr="00C2041B" w:rsidTr="009E65D8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lastRenderedPageBreak/>
              <w:t>Výsledok hospodárenia </w:t>
            </w:r>
            <w:r w:rsidRPr="00C2041B">
              <w:rPr>
                <w:rFonts w:ascii="Arial Narrow" w:eastAsia="Times New Roman" w:hAnsi="Arial Narrow" w:cs="Times New Roman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5D8" w:rsidRPr="00C2041B" w:rsidRDefault="009E65D8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-12467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65D8" w:rsidRPr="00C2041B" w:rsidRDefault="009E65D8" w:rsidP="005D28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65D8" w:rsidRPr="00C2041B" w:rsidRDefault="009E65D8" w:rsidP="005D28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x</w:t>
            </w:r>
          </w:p>
        </w:tc>
      </w:tr>
      <w:tr w:rsidR="009E65D8" w:rsidRPr="00C2041B" w:rsidTr="009E65D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1,68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21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65D8" w:rsidRPr="00C2041B" w:rsidRDefault="009E65D8" w:rsidP="005D28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5D8" w:rsidRPr="00C2041B" w:rsidRDefault="009E65D8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-2 618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5D8" w:rsidRPr="00C2041B" w:rsidRDefault="009E65D8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21</w:t>
            </w:r>
          </w:p>
        </w:tc>
      </w:tr>
      <w:tr w:rsidR="009E65D8" w:rsidRPr="00C2041B" w:rsidTr="009E65D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47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65D8" w:rsidRPr="00C2041B" w:rsidRDefault="009E65D8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171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65D8" w:rsidRPr="00C2041B" w:rsidRDefault="009E65D8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65D8" w:rsidRPr="00C2041B" w:rsidRDefault="009E65D8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E65D8" w:rsidRPr="00C2041B" w:rsidTr="009E65D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65D8" w:rsidRPr="00C2041B" w:rsidRDefault="009E65D8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65D8" w:rsidRPr="00C2041B" w:rsidRDefault="009E65D8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65D8" w:rsidRPr="00C2041B" w:rsidRDefault="009E65D8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E65D8" w:rsidRPr="00C2041B" w:rsidTr="009E65D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5D8" w:rsidRPr="00C2041B" w:rsidRDefault="009E65D8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5D8" w:rsidRPr="00C2041B" w:rsidRDefault="009E65D8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5D8" w:rsidRPr="00C2041B" w:rsidRDefault="009E65D8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E65D8" w:rsidRPr="00C2041B" w:rsidTr="009E65D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65D8" w:rsidRPr="00C2041B" w:rsidRDefault="009E65D8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65D8" w:rsidRPr="00C2041B" w:rsidRDefault="009E65D8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65D8" w:rsidRPr="00C2041B" w:rsidRDefault="009E65D8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E65D8" w:rsidRPr="00C2041B" w:rsidTr="009E65D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5D8" w:rsidRPr="00C2041B" w:rsidRDefault="009E65D8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5D8" w:rsidRPr="00C2041B" w:rsidRDefault="009E65D8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5D8" w:rsidRPr="00C2041B" w:rsidRDefault="009E65D8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E65D8" w:rsidRPr="00C2041B" w:rsidTr="009E65D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5D8" w:rsidRPr="00C2041B" w:rsidRDefault="009E65D8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5D8" w:rsidRPr="00C2041B" w:rsidRDefault="009E65D8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5D8" w:rsidRPr="00C2041B" w:rsidRDefault="009E65D8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E65D8" w:rsidRPr="00C2041B" w:rsidTr="009E65D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65D8" w:rsidRPr="00C2041B" w:rsidRDefault="009E65D8" w:rsidP="009E65D8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55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11,55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21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65D8" w:rsidRPr="00C2041B" w:rsidRDefault="009E65D8" w:rsidP="00A23C64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 xml:space="preserve">- 12 </w:t>
            </w:r>
            <w:r w:rsidR="00A23C64">
              <w:rPr>
                <w:rFonts w:ascii="Arial Narrow" w:eastAsia="Times New Roman" w:hAnsi="Arial Narrow" w:cs="Times New Roman"/>
              </w:rPr>
              <w:t>296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65D8" w:rsidRPr="00C2041B" w:rsidRDefault="009E65D8" w:rsidP="00A23C64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-</w:t>
            </w:r>
            <w:r w:rsidR="00A23C64">
              <w:rPr>
                <w:rFonts w:ascii="Arial Narrow" w:eastAsia="Times New Roman" w:hAnsi="Arial Narrow" w:cs="Times New Roman"/>
              </w:rPr>
              <w:t>2582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65D8" w:rsidRPr="00C2041B" w:rsidRDefault="009E65D8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21</w:t>
            </w:r>
          </w:p>
        </w:tc>
      </w:tr>
      <w:tr w:rsidR="009E65D8" w:rsidRPr="00C2041B" w:rsidTr="009E65D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65D8" w:rsidRPr="00C2041B" w:rsidRDefault="009E65D8" w:rsidP="005D28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65D8" w:rsidRPr="00C2041B" w:rsidRDefault="009E65D8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65D8" w:rsidRPr="00C2041B" w:rsidRDefault="009E65D8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E65D8" w:rsidRPr="00C2041B" w:rsidTr="009E65D8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Odložená daň z 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65D8" w:rsidRPr="00C2041B" w:rsidRDefault="009E65D8" w:rsidP="005D28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65D8" w:rsidRPr="00C2041B" w:rsidRDefault="009E65D8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65D8" w:rsidRPr="00C2041B" w:rsidRDefault="009E65D8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E65D8" w:rsidRPr="00C2041B" w:rsidTr="009E65D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E65D8" w:rsidRPr="00C2041B" w:rsidRDefault="009E65D8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E65D8" w:rsidRPr="00C2041B" w:rsidRDefault="009E65D8" w:rsidP="005D28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E65D8" w:rsidRPr="00C2041B" w:rsidRDefault="009E65D8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E65D8" w:rsidRPr="00C2041B" w:rsidRDefault="009E65D8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</w:p>
    <w:p w:rsidR="00C2041B" w:rsidRPr="00C2041B" w:rsidRDefault="00C2041B" w:rsidP="00C2041B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C2041B">
        <w:rPr>
          <w:rFonts w:ascii="Arial Narrow" w:eastAsia="Times New Roman" w:hAnsi="Arial Narrow" w:cs="Times New Roman"/>
          <w:b/>
          <w:bCs/>
          <w:kern w:val="28"/>
        </w:rPr>
        <w:t>Informácie k prílohe č. 3 časti P. o zmenách vlastného imania</w:t>
      </w:r>
    </w:p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  <w:r w:rsidRPr="00C2041B">
        <w:rPr>
          <w:rFonts w:ascii="Arial Narrow" w:eastAsia="Times New Roman" w:hAnsi="Arial Narrow" w:cs="Times New Roman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C2041B" w:rsidRPr="00C2041B" w:rsidTr="00C2041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</w:tr>
      <w:tr w:rsidR="00C2041B" w:rsidRPr="00C2041B" w:rsidTr="00C2041B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 na konci účtovného obdobia</w:t>
            </w:r>
          </w:p>
        </w:tc>
      </w:tr>
      <w:tr w:rsidR="00C2041B" w:rsidRPr="00C2041B" w:rsidTr="00C2041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</w:tr>
      <w:tr w:rsidR="00C2041B" w:rsidRPr="00C2041B" w:rsidTr="00C2041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9D1968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33 193,32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9D1968" w:rsidP="009D1968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33 193 32</w:t>
            </w:r>
          </w:p>
        </w:tc>
      </w:tr>
      <w:tr w:rsidR="00C2041B" w:rsidRPr="00C2041B" w:rsidTr="00C2041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8731B6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-3319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8731B6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3319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8731B6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C2041B" w:rsidRPr="00C2041B" w:rsidTr="00C2041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60D3B" w:rsidP="00C60D3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60D3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2199548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60D3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2199548</w:t>
            </w:r>
          </w:p>
        </w:tc>
      </w:tr>
      <w:tr w:rsidR="00C2041B" w:rsidRPr="00C2041B" w:rsidTr="00C2041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60D3B" w:rsidP="004144F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-</w:t>
            </w:r>
            <w:r w:rsidR="004144F6">
              <w:rPr>
                <w:rFonts w:ascii="Arial Narrow" w:eastAsia="Times New Roman" w:hAnsi="Arial Narrow" w:cs="Times New Roman"/>
              </w:rPr>
              <w:t>38959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EA2216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-13426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60D3B" w:rsidP="004144F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-</w:t>
            </w:r>
            <w:r w:rsidR="004144F6">
              <w:rPr>
                <w:rFonts w:ascii="Arial Narrow" w:eastAsia="Times New Roman" w:hAnsi="Arial Narrow" w:cs="Times New Roman"/>
              </w:rPr>
              <w:t>52386</w:t>
            </w:r>
          </w:p>
        </w:tc>
      </w:tr>
      <w:tr w:rsidR="00C2041B" w:rsidRPr="00C2041B" w:rsidTr="00C2041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9D1968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4144F6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9D1968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4144F6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8</w:t>
            </w:r>
          </w:p>
        </w:tc>
      </w:tr>
      <w:tr w:rsidR="00C2041B" w:rsidRPr="00C2041B" w:rsidTr="00C2041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C2041B" w:rsidRPr="00C2041B" w:rsidTr="00C2041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C2041B" w:rsidRPr="00C2041B" w:rsidRDefault="00C2041B" w:rsidP="00C2041B">
      <w:pPr>
        <w:tabs>
          <w:tab w:val="left" w:pos="1276"/>
        </w:tabs>
        <w:spacing w:after="0" w:line="240" w:lineRule="auto"/>
        <w:rPr>
          <w:rFonts w:ascii="Arial Narrow" w:eastAsia="Times New Roman" w:hAnsi="Arial Narrow" w:cs="Times New Roman"/>
        </w:rPr>
      </w:pPr>
    </w:p>
    <w:p w:rsidR="00C2041B" w:rsidRPr="00C2041B" w:rsidRDefault="00C2041B" w:rsidP="00C2041B">
      <w:pPr>
        <w:tabs>
          <w:tab w:val="left" w:pos="1276"/>
        </w:tabs>
        <w:spacing w:after="0" w:line="240" w:lineRule="auto"/>
        <w:rPr>
          <w:rFonts w:ascii="Arial Narrow" w:eastAsia="Times New Roman" w:hAnsi="Arial Narrow" w:cs="Times New Roman"/>
        </w:rPr>
      </w:pPr>
      <w:r w:rsidRPr="00C2041B">
        <w:rPr>
          <w:rFonts w:ascii="Arial Narrow" w:eastAsia="Times New Roman" w:hAnsi="Arial Narrow" w:cs="Times New Roman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C2041B" w:rsidRPr="00C2041B" w:rsidTr="00C2041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C2041B" w:rsidRPr="00C2041B" w:rsidTr="00C2041B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C2041B">
              <w:rPr>
                <w:rFonts w:ascii="Arial Narrow" w:eastAsia="Times New Roman" w:hAnsi="Arial Narrow" w:cs="Times New Roman"/>
                <w:b/>
                <w:bCs/>
              </w:rPr>
              <w:t>Stav na konci účtovného obdobia</w:t>
            </w:r>
          </w:p>
        </w:tc>
      </w:tr>
      <w:tr w:rsidR="00C2041B" w:rsidRPr="00C2041B" w:rsidTr="00C2041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41B" w:rsidRPr="00C2041B" w:rsidRDefault="00C2041B" w:rsidP="00C204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C2041B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</w:tr>
      <w:tr w:rsidR="004144F6" w:rsidRPr="00C2041B" w:rsidTr="00EE1DC9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44F6" w:rsidRPr="00C2041B" w:rsidRDefault="004144F6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33 193,32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33 193 32</w:t>
            </w:r>
          </w:p>
        </w:tc>
      </w:tr>
      <w:tr w:rsidR="004144F6" w:rsidRPr="00C2041B" w:rsidTr="00EE1DC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44F6" w:rsidRPr="00C2041B" w:rsidRDefault="004144F6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4144F6" w:rsidRPr="00C2041B" w:rsidTr="00EE1DC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44F6" w:rsidRPr="00C2041B" w:rsidRDefault="004144F6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4144F6" w:rsidRPr="00C2041B" w:rsidTr="00EE1DC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44F6" w:rsidRPr="00C2041B" w:rsidRDefault="004144F6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-3319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3319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4144F6" w:rsidRPr="00C2041B" w:rsidTr="00EE1DC9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44F6" w:rsidRPr="00C2041B" w:rsidRDefault="004144F6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4144F6" w:rsidRPr="00C2041B" w:rsidTr="00EE1DC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144F6" w:rsidRPr="00C2041B" w:rsidRDefault="004144F6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4144F6" w:rsidRPr="00C2041B" w:rsidTr="00EE1DC9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44F6" w:rsidRPr="00C2041B" w:rsidRDefault="004144F6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4144F6" w:rsidRPr="00C2041B" w:rsidTr="00EE1DC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44F6" w:rsidRPr="00C2041B" w:rsidRDefault="004144F6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4144F6" w:rsidRPr="00C2041B" w:rsidTr="00EE1DC9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44F6" w:rsidRPr="00C2041B" w:rsidRDefault="004144F6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4144F6" w:rsidRPr="00C2041B" w:rsidTr="00EE1DC9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144F6" w:rsidRPr="00C2041B" w:rsidRDefault="004144F6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4144F6" w:rsidRPr="00C2041B" w:rsidTr="00EE1DC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44F6" w:rsidRPr="00C2041B" w:rsidRDefault="004144F6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4144F6" w:rsidRPr="00C2041B" w:rsidTr="00EE1DC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44F6" w:rsidRPr="00C2041B" w:rsidRDefault="004144F6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4144F6" w:rsidRPr="00C2041B" w:rsidTr="00EE1DC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44F6" w:rsidRPr="00C2041B" w:rsidRDefault="004144F6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4144F6" w:rsidRPr="00C2041B" w:rsidTr="00EE1DC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44F6" w:rsidRPr="00C2041B" w:rsidRDefault="004144F6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2199548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2199548</w:t>
            </w:r>
          </w:p>
        </w:tc>
      </w:tr>
      <w:tr w:rsidR="004144F6" w:rsidRPr="00C2041B" w:rsidTr="00EE1DC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44F6" w:rsidRPr="00C2041B" w:rsidRDefault="004144F6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-8533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-8533</w:t>
            </w:r>
          </w:p>
        </w:tc>
      </w:tr>
      <w:tr w:rsidR="004144F6" w:rsidRPr="00C2041B" w:rsidTr="00EE1DC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144F6" w:rsidRPr="00C2041B" w:rsidRDefault="004144F6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-12467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-12467</w:t>
            </w:r>
          </w:p>
        </w:tc>
      </w:tr>
      <w:tr w:rsidR="004144F6" w:rsidRPr="00C2041B" w:rsidTr="00EE1DC9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44F6" w:rsidRPr="00C2041B" w:rsidRDefault="004144F6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4144F6" w:rsidRPr="00C2041B" w:rsidTr="00EE1DC9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44F6" w:rsidRPr="00C2041B" w:rsidRDefault="004144F6" w:rsidP="00C2041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C2041B">
              <w:rPr>
                <w:rFonts w:ascii="Arial Narrow" w:eastAsia="Times New Roman" w:hAnsi="Arial Narrow" w:cs="Times New Roman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4F6" w:rsidRPr="00C2041B" w:rsidRDefault="004144F6" w:rsidP="005D28D9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C2041B" w:rsidRPr="00C2041B" w:rsidRDefault="00C2041B" w:rsidP="00C2041B">
      <w:pPr>
        <w:tabs>
          <w:tab w:val="left" w:pos="1525"/>
        </w:tabs>
        <w:spacing w:after="0" w:line="240" w:lineRule="auto"/>
        <w:rPr>
          <w:rFonts w:ascii="Arial Narrow" w:eastAsia="Times New Roman" w:hAnsi="Arial Narrow" w:cs="Times New Roman"/>
          <w:b/>
        </w:rPr>
        <w:sectPr w:rsidR="00C2041B" w:rsidRPr="00C2041B" w:rsidSect="00C2041B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C2041B">
        <w:rPr>
          <w:rFonts w:ascii="Arial Narrow" w:eastAsia="Times New Roman" w:hAnsi="Arial Narrow" w:cs="Times New Roman"/>
          <w:b/>
        </w:rPr>
        <w:tab/>
      </w:r>
    </w:p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  <w:b/>
        </w:rPr>
      </w:pPr>
      <w:r w:rsidRPr="00C2041B">
        <w:rPr>
          <w:rFonts w:ascii="Arial Narrow" w:eastAsia="Times New Roman" w:hAnsi="Arial Narrow" w:cs="Times New Roman"/>
          <w:b/>
        </w:rPr>
        <w:lastRenderedPageBreak/>
        <w:t>Vysvetlivky k poznámkam:</w:t>
      </w:r>
    </w:p>
    <w:p w:rsidR="00C2041B" w:rsidRPr="00C2041B" w:rsidRDefault="00C2041B" w:rsidP="00C2041B">
      <w:pPr>
        <w:numPr>
          <w:ilvl w:val="0"/>
          <w:numId w:val="7"/>
        </w:numPr>
        <w:spacing w:after="0" w:line="240" w:lineRule="auto"/>
        <w:ind w:left="308" w:hanging="308"/>
        <w:contextualSpacing/>
        <w:jc w:val="both"/>
        <w:rPr>
          <w:rFonts w:ascii="Arial Narrow" w:eastAsia="Times New Roman" w:hAnsi="Arial Narrow" w:cs="Times New Roman"/>
        </w:rPr>
      </w:pPr>
      <w:r w:rsidRPr="00C2041B">
        <w:rPr>
          <w:rFonts w:ascii="Arial Narrow" w:eastAsia="Times New Roman" w:hAnsi="Arial Narrow" w:cs="Times New Roman"/>
        </w:rPr>
        <w:t>Daňové identifikačné číslo sa vyplňuje, ak ho má účtovná jednotka pridelené.</w:t>
      </w:r>
    </w:p>
    <w:p w:rsidR="00C2041B" w:rsidRPr="00C2041B" w:rsidRDefault="00C2041B" w:rsidP="00C2041B">
      <w:pPr>
        <w:numPr>
          <w:ilvl w:val="0"/>
          <w:numId w:val="7"/>
        </w:numPr>
        <w:spacing w:after="0" w:line="240" w:lineRule="auto"/>
        <w:ind w:left="308" w:hanging="308"/>
        <w:contextualSpacing/>
        <w:jc w:val="both"/>
        <w:rPr>
          <w:rFonts w:ascii="Arial Narrow" w:eastAsia="Times New Roman" w:hAnsi="Arial Narrow" w:cs="Times New Roman"/>
        </w:rPr>
      </w:pPr>
      <w:r w:rsidRPr="00C2041B">
        <w:rPr>
          <w:rFonts w:ascii="Arial Narrow" w:eastAsia="Times New Roman" w:hAnsi="Arial Narrow" w:cs="Times New Roman"/>
        </w:rPr>
        <w:t>Identifikačné číslo organizácie (IČO) sa vyplňuje podľa Registra organizácií vedeného Štatistickým úradom Slovenskej republiky.</w:t>
      </w:r>
    </w:p>
    <w:p w:rsidR="00C2041B" w:rsidRPr="00C2041B" w:rsidRDefault="00C2041B" w:rsidP="00C2041B">
      <w:pPr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contextualSpacing/>
        <w:jc w:val="both"/>
        <w:rPr>
          <w:rFonts w:ascii="Arial Narrow" w:eastAsia="Times New Roman" w:hAnsi="Arial Narrow" w:cs="Times New Roman"/>
        </w:rPr>
      </w:pPr>
      <w:r w:rsidRPr="00C2041B">
        <w:rPr>
          <w:rFonts w:ascii="Arial Narrow" w:eastAsia="Times New Roman" w:hAnsi="Arial Narrow" w:cs="Times New Roman"/>
        </w:rPr>
        <w:t xml:space="preserve">Kód SK NACE sa vypĺňa podľa vyhlášky Štatistického úradu Slovenskej republiky </w:t>
      </w:r>
      <w:r w:rsidRPr="00C2041B">
        <w:rPr>
          <w:rFonts w:ascii="Arial Narrow" w:eastAsia="Times New Roman" w:hAnsi="Arial Narrow" w:cs="Times New Roman"/>
        </w:rPr>
        <w:br/>
        <w:t>č. 306/2007 Z. z., ktorou sa vydáva Štatistická klasifikácia ekonomických činností.</w:t>
      </w:r>
    </w:p>
    <w:p w:rsidR="00C2041B" w:rsidRPr="00C2041B" w:rsidRDefault="00C2041B" w:rsidP="00C2041B">
      <w:pPr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contextualSpacing/>
        <w:jc w:val="both"/>
        <w:rPr>
          <w:rFonts w:ascii="Arial Narrow" w:eastAsia="Times New Roman" w:hAnsi="Arial Narrow" w:cs="Times New Roman"/>
        </w:rPr>
      </w:pPr>
      <w:r w:rsidRPr="00C2041B">
        <w:rPr>
          <w:rFonts w:ascii="Arial Narrow" w:eastAsia="Times New Roman" w:hAnsi="Arial Narrow" w:cs="Times New Roman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C2041B" w:rsidRPr="00C2041B" w:rsidRDefault="00C2041B" w:rsidP="00C2041B">
      <w:pPr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contextualSpacing/>
        <w:jc w:val="both"/>
        <w:rPr>
          <w:rFonts w:ascii="Arial Narrow" w:eastAsia="Times New Roman" w:hAnsi="Arial Narrow" w:cs="Times New Roman"/>
        </w:rPr>
      </w:pPr>
      <w:r w:rsidRPr="00C2041B">
        <w:rPr>
          <w:rFonts w:ascii="Arial Narrow" w:eastAsia="Times New Roman" w:hAnsi="Arial Narrow" w:cs="Times New Roman"/>
          <w:lang w:eastAsia="sk-SK"/>
        </w:rPr>
        <w:t>V bodoch č. 2, 4 a 6 sa prvotným ocenením majetku rozumie jeho ocenenie podľa § 25 zákona.</w:t>
      </w:r>
    </w:p>
    <w:p w:rsidR="00C2041B" w:rsidRPr="00C2041B" w:rsidRDefault="00C2041B" w:rsidP="00C2041B">
      <w:pPr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contextualSpacing/>
        <w:jc w:val="both"/>
        <w:rPr>
          <w:rFonts w:ascii="Arial Narrow" w:eastAsia="Times New Roman" w:hAnsi="Arial Narrow" w:cs="Times New Roman"/>
        </w:rPr>
      </w:pPr>
      <w:r w:rsidRPr="00C2041B">
        <w:rPr>
          <w:rFonts w:ascii="Arial Narrow" w:eastAsia="Times New Roman" w:hAnsi="Arial Narrow" w:cs="Times New Roman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  <w:b/>
        </w:rPr>
      </w:pPr>
    </w:p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  <w:b/>
        </w:rPr>
      </w:pPr>
      <w:r w:rsidRPr="00C2041B">
        <w:rPr>
          <w:rFonts w:ascii="Arial Narrow" w:eastAsia="Times New Roman" w:hAnsi="Arial Narrow" w:cs="Times New Roman"/>
          <w:b/>
        </w:rPr>
        <w:t>Použité  skratky:</w:t>
      </w:r>
    </w:p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  <w:r w:rsidRPr="00C2041B">
        <w:rPr>
          <w:rFonts w:ascii="Arial Narrow" w:eastAsia="Times New Roman" w:hAnsi="Arial Narrow" w:cs="Times New Roman"/>
        </w:rPr>
        <w:t>CP  - cenný papier</w:t>
      </w:r>
    </w:p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  <w:r w:rsidRPr="00C2041B">
        <w:rPr>
          <w:rFonts w:ascii="Arial Narrow" w:eastAsia="Times New Roman" w:hAnsi="Arial Narrow" w:cs="Times New Roman"/>
        </w:rPr>
        <w:t>č. - číslo</w:t>
      </w:r>
    </w:p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  <w:r w:rsidRPr="00C2041B">
        <w:rPr>
          <w:rFonts w:ascii="Arial Narrow" w:eastAsia="Times New Roman" w:hAnsi="Arial Narrow" w:cs="Times New Roman"/>
        </w:rPr>
        <w:t>DFM – dlhodobý finančný majetok</w:t>
      </w:r>
    </w:p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  <w:r w:rsidRPr="00C2041B">
        <w:rPr>
          <w:rFonts w:ascii="Arial Narrow" w:eastAsia="Times New Roman" w:hAnsi="Arial Narrow" w:cs="Times New Roman"/>
        </w:rPr>
        <w:t>DHM – dlhodobý hmotný majetok</w:t>
      </w:r>
    </w:p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  <w:r w:rsidRPr="00C2041B">
        <w:rPr>
          <w:rFonts w:ascii="Arial Narrow" w:eastAsia="Times New Roman" w:hAnsi="Arial Narrow" w:cs="Times New Roman"/>
        </w:rPr>
        <w:t>DIČ – daňové identifikačné číslo</w:t>
      </w:r>
    </w:p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  <w:r w:rsidRPr="00C2041B">
        <w:rPr>
          <w:rFonts w:ascii="Arial Narrow" w:eastAsia="Times New Roman" w:hAnsi="Arial Narrow" w:cs="Times New Roman"/>
        </w:rPr>
        <w:t>DNM – dlhodobý nehmotný majetok</w:t>
      </w:r>
    </w:p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  <w:r w:rsidRPr="00C2041B">
        <w:rPr>
          <w:rFonts w:ascii="Arial Narrow" w:eastAsia="Times New Roman" w:hAnsi="Arial Narrow" w:cs="Times New Roman"/>
        </w:rPr>
        <w:t>DÚJ – dcérska účtovná jednotka</w:t>
      </w:r>
    </w:p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  <w:r w:rsidRPr="00C2041B">
        <w:rPr>
          <w:rFonts w:ascii="Arial Narrow" w:eastAsia="Times New Roman" w:hAnsi="Arial Narrow" w:cs="Times New Roman"/>
        </w:rPr>
        <w:t>IČO – identifikačné číslo organizácie</w:t>
      </w:r>
    </w:p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  <w:r w:rsidRPr="00C2041B">
        <w:rPr>
          <w:rFonts w:ascii="Arial Narrow" w:eastAsia="Times New Roman" w:hAnsi="Arial Narrow" w:cs="Times New Roman"/>
        </w:rPr>
        <w:t>kons. – konsolidovaný</w:t>
      </w:r>
    </w:p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  <w:r w:rsidRPr="00C2041B">
        <w:rPr>
          <w:rFonts w:ascii="Arial Narrow" w:eastAsia="Times New Roman" w:hAnsi="Arial Narrow" w:cs="Times New Roman"/>
        </w:rPr>
        <w:t>MÚJ – materská účtovná jednotka</w:t>
      </w:r>
    </w:p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  <w:r w:rsidRPr="00C2041B">
        <w:rPr>
          <w:rFonts w:ascii="Arial Narrow" w:eastAsia="Times New Roman" w:hAnsi="Arial Narrow" w:cs="Times New Roman"/>
        </w:rPr>
        <w:t>OP – opravná položka</w:t>
      </w:r>
    </w:p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  <w:r w:rsidRPr="00C2041B">
        <w:rPr>
          <w:rFonts w:ascii="Arial Narrow" w:eastAsia="Times New Roman" w:hAnsi="Arial Narrow" w:cs="Times New Roman"/>
        </w:rPr>
        <w:t>p. a. – per annum</w:t>
      </w:r>
    </w:p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  <w:r w:rsidRPr="00C2041B">
        <w:rPr>
          <w:rFonts w:ascii="Arial Narrow" w:eastAsia="Times New Roman" w:hAnsi="Arial Narrow" w:cs="Times New Roman"/>
        </w:rPr>
        <w:t>PSČ – poštové smerovacie číslo</w:t>
      </w:r>
    </w:p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  <w:r w:rsidRPr="00C2041B">
        <w:rPr>
          <w:rFonts w:ascii="Arial Narrow" w:eastAsia="Times New Roman" w:hAnsi="Arial Narrow" w:cs="Times New Roman"/>
        </w:rPr>
        <w:t>ÚJ – účtovná jednotka</w:t>
      </w:r>
    </w:p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  <w:r w:rsidRPr="00C2041B">
        <w:rPr>
          <w:rFonts w:ascii="Arial Narrow" w:eastAsia="Times New Roman" w:hAnsi="Arial Narrow" w:cs="Times New Roman"/>
        </w:rPr>
        <w:t>VI – vlastné imanie</w:t>
      </w:r>
    </w:p>
    <w:p w:rsidR="00C2041B" w:rsidRPr="00C2041B" w:rsidRDefault="00C2041B" w:rsidP="00C2041B">
      <w:pPr>
        <w:spacing w:after="0" w:line="240" w:lineRule="auto"/>
        <w:rPr>
          <w:rFonts w:ascii="Arial Narrow" w:eastAsia="Times New Roman" w:hAnsi="Arial Narrow" w:cs="Times New Roman"/>
        </w:rPr>
      </w:pPr>
      <w:r w:rsidRPr="00C2041B">
        <w:rPr>
          <w:rFonts w:ascii="Arial Narrow" w:eastAsia="Times New Roman" w:hAnsi="Arial Narrow" w:cs="Times New Roman"/>
        </w:rPr>
        <w:t>ZI – základné imanie</w:t>
      </w:r>
    </w:p>
    <w:p w:rsidR="00C2041B" w:rsidRPr="00C2041B" w:rsidRDefault="00C2041B" w:rsidP="00C2041B"/>
    <w:p w:rsidR="005F6FF8" w:rsidRDefault="005F6FF8"/>
    <w:sectPr w:rsidR="005F6FF8" w:rsidSect="00C2041B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07D0" w:rsidRDefault="00C007D0" w:rsidP="00C2041B">
      <w:pPr>
        <w:spacing w:after="0" w:line="240" w:lineRule="auto"/>
      </w:pPr>
      <w:r>
        <w:separator/>
      </w:r>
    </w:p>
  </w:endnote>
  <w:endnote w:type="continuationSeparator" w:id="1">
    <w:p w:rsidR="00C007D0" w:rsidRDefault="00C007D0" w:rsidP="00C20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7D0" w:rsidRPr="003D38D7" w:rsidRDefault="00C007D0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263BF8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263BF8" w:rsidRPr="003D38D7">
      <w:rPr>
        <w:szCs w:val="22"/>
      </w:rPr>
      <w:fldChar w:fldCharType="separate"/>
    </w:r>
    <w:r w:rsidR="00EA2216">
      <w:rPr>
        <w:noProof/>
        <w:szCs w:val="22"/>
      </w:rPr>
      <w:t>23</w:t>
    </w:r>
    <w:r w:rsidR="00263BF8" w:rsidRPr="003D38D7">
      <w:rPr>
        <w:szCs w:val="22"/>
      </w:rPr>
      <w:fldChar w:fldCharType="end"/>
    </w:r>
  </w:p>
  <w:p w:rsidR="00C007D0" w:rsidRDefault="00C007D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07D0" w:rsidRDefault="00C007D0" w:rsidP="00C2041B">
      <w:pPr>
        <w:spacing w:after="0" w:line="240" w:lineRule="auto"/>
      </w:pPr>
      <w:r>
        <w:separator/>
      </w:r>
    </w:p>
  </w:footnote>
  <w:footnote w:type="continuationSeparator" w:id="1">
    <w:p w:rsidR="00C007D0" w:rsidRDefault="00C007D0" w:rsidP="00C204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49"/>
      <w:gridCol w:w="280"/>
      <w:gridCol w:w="280"/>
      <w:gridCol w:w="302"/>
      <w:gridCol w:w="280"/>
      <w:gridCol w:w="302"/>
      <w:gridCol w:w="302"/>
      <w:gridCol w:w="302"/>
      <w:gridCol w:w="302"/>
      <w:gridCol w:w="302"/>
      <w:gridCol w:w="302"/>
    </w:tblGrid>
    <w:tr w:rsidR="00C007D0" w:rsidRPr="003F477D" w:rsidTr="00C2041B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007D0" w:rsidRPr="003F477D" w:rsidRDefault="00C007D0" w:rsidP="00C2041B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Poznámky Úč POD 3-01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007D0" w:rsidRPr="003F477D" w:rsidRDefault="00C007D0" w:rsidP="00C2041B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007D0" w:rsidRPr="003F477D" w:rsidRDefault="00C007D0" w:rsidP="00C2041B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007D0" w:rsidRPr="003F477D" w:rsidRDefault="00C007D0" w:rsidP="00C2041B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007D0" w:rsidRPr="003F477D" w:rsidRDefault="00C007D0" w:rsidP="00C2041B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007D0" w:rsidRPr="003F477D" w:rsidRDefault="00C007D0" w:rsidP="00C2041B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007D0" w:rsidRPr="003F477D" w:rsidRDefault="00C007D0" w:rsidP="00C2041B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007D0" w:rsidRPr="003F477D" w:rsidRDefault="00C007D0" w:rsidP="00C2041B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007D0" w:rsidRPr="003F477D" w:rsidRDefault="00C007D0" w:rsidP="00C2041B">
          <w:pPr>
            <w:spacing w:after="0" w:line="240" w:lineRule="auto"/>
            <w:rPr>
              <w:lang w:eastAsia="sk-SK"/>
            </w:rPr>
          </w:pPr>
          <w:r>
            <w:rPr>
              <w:lang w:eastAsia="sk-SK"/>
            </w:rPr>
            <w:t>7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007D0" w:rsidRPr="003F477D" w:rsidRDefault="00C007D0" w:rsidP="00C2041B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007D0" w:rsidRPr="003F477D" w:rsidRDefault="00C007D0" w:rsidP="00C2041B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007D0" w:rsidRPr="003F477D" w:rsidRDefault="00C007D0" w:rsidP="00C2041B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007D0" w:rsidRPr="003F477D" w:rsidRDefault="00C007D0" w:rsidP="00C2041B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  <w:r w:rsidRPr="003F477D">
            <w:rPr>
              <w:lang w:eastAsia="sk-SK"/>
            </w:rPr>
            <w:t> </w:t>
          </w:r>
        </w:p>
      </w:tc>
    </w:tr>
  </w:tbl>
  <w:p w:rsidR="00C007D0" w:rsidRPr="004268D2" w:rsidRDefault="00C007D0" w:rsidP="00C2041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7D0" w:rsidRPr="004268D2" w:rsidRDefault="00C007D0" w:rsidP="00C2041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041B"/>
    <w:rsid w:val="001217E0"/>
    <w:rsid w:val="00195A61"/>
    <w:rsid w:val="001A32F7"/>
    <w:rsid w:val="00263BF8"/>
    <w:rsid w:val="002A63B8"/>
    <w:rsid w:val="002E5F08"/>
    <w:rsid w:val="002F658B"/>
    <w:rsid w:val="003C32EF"/>
    <w:rsid w:val="004144F6"/>
    <w:rsid w:val="00450C0E"/>
    <w:rsid w:val="0049043C"/>
    <w:rsid w:val="0050237F"/>
    <w:rsid w:val="00583208"/>
    <w:rsid w:val="005F6FF8"/>
    <w:rsid w:val="00626ACE"/>
    <w:rsid w:val="008731B6"/>
    <w:rsid w:val="008E22AD"/>
    <w:rsid w:val="00987DAE"/>
    <w:rsid w:val="009D1968"/>
    <w:rsid w:val="009E65D8"/>
    <w:rsid w:val="009E65E1"/>
    <w:rsid w:val="00A16C29"/>
    <w:rsid w:val="00A23C64"/>
    <w:rsid w:val="00AE06BD"/>
    <w:rsid w:val="00C007D0"/>
    <w:rsid w:val="00C2041B"/>
    <w:rsid w:val="00C60D3B"/>
    <w:rsid w:val="00D737B8"/>
    <w:rsid w:val="00EA2216"/>
    <w:rsid w:val="00EB6AFD"/>
    <w:rsid w:val="00EE1DC9"/>
    <w:rsid w:val="00FF01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6AFD"/>
  </w:style>
  <w:style w:type="paragraph" w:styleId="Nadpis1">
    <w:name w:val="heading 1"/>
    <w:basedOn w:val="Normlny"/>
    <w:next w:val="Normlny"/>
    <w:link w:val="Nadpis1Char"/>
    <w:uiPriority w:val="99"/>
    <w:qFormat/>
    <w:rsid w:val="00C2041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C2041B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C2041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C2041B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C2041B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C2041B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C2041B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C2041B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C2041B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C2041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C2041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C2041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C2041B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C2041B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C2041B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C2041B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C2041B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C2041B"/>
    <w:rPr>
      <w:rFonts w:ascii="Cambria" w:eastAsia="Times New Roman" w:hAnsi="Cambria" w:cs="Times New Roman"/>
    </w:rPr>
  </w:style>
  <w:style w:type="numbering" w:customStyle="1" w:styleId="Bezzoznamu1">
    <w:name w:val="Bez zoznamu1"/>
    <w:next w:val="Bezzoznamu"/>
    <w:uiPriority w:val="99"/>
    <w:semiHidden/>
    <w:unhideWhenUsed/>
    <w:rsid w:val="00C2041B"/>
  </w:style>
  <w:style w:type="table" w:styleId="Mriekatabuky">
    <w:name w:val="Table Grid"/>
    <w:basedOn w:val="Normlnatabuka"/>
    <w:uiPriority w:val="99"/>
    <w:rsid w:val="00C2041B"/>
    <w:pPr>
      <w:spacing w:after="0" w:line="240" w:lineRule="auto"/>
    </w:pPr>
    <w:rPr>
      <w:rFonts w:ascii="Arial Narrow" w:eastAsia="Times New Roman" w:hAnsi="Arial Narrow" w:cs="Times New Roman"/>
      <w:sz w:val="20"/>
      <w:szCs w:val="36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C2041B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customStyle="1" w:styleId="HlavikaChar">
    <w:name w:val="Hlavička Char"/>
    <w:basedOn w:val="Predvolenpsmoodseku"/>
    <w:link w:val="Hlavika"/>
    <w:uiPriority w:val="99"/>
    <w:rsid w:val="00C2041B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C2041B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customStyle="1" w:styleId="PtaChar">
    <w:name w:val="Päta Char"/>
    <w:basedOn w:val="Predvolenpsmoodseku"/>
    <w:link w:val="Pta"/>
    <w:uiPriority w:val="99"/>
    <w:rsid w:val="00C2041B"/>
    <w:rPr>
      <w:rFonts w:ascii="Arial Narrow" w:eastAsia="Times New Roman" w:hAnsi="Arial Narrow" w:cs="Times New Roman"/>
      <w:szCs w:val="36"/>
    </w:rPr>
  </w:style>
  <w:style w:type="character" w:customStyle="1" w:styleId="TextpoznmkypodiarouChar135">
    <w:name w:val="Text poznámky pod čiarou Char135"/>
    <w:uiPriority w:val="99"/>
    <w:semiHidden/>
    <w:rsid w:val="00C2041B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20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2041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4">
    <w:name w:val="Text poznámky pod čiarou Char134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C2041B"/>
    <w:rPr>
      <w:rFonts w:cs="Times New Roman"/>
      <w:sz w:val="20"/>
      <w:szCs w:val="20"/>
    </w:rPr>
  </w:style>
  <w:style w:type="character" w:customStyle="1" w:styleId="NzovChar135">
    <w:name w:val="Názov Char135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C2041B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C2041B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4">
    <w:name w:val="Názov Char134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uiPriority w:val="99"/>
    <w:semiHidden/>
    <w:rsid w:val="00C2041B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C2041B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2041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4">
    <w:name w:val="Základný text Char134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C2041B"/>
    <w:rPr>
      <w:rFonts w:cs="Times New Roman"/>
      <w:sz w:val="36"/>
      <w:szCs w:val="36"/>
    </w:rPr>
  </w:style>
  <w:style w:type="character" w:customStyle="1" w:styleId="PodtitulChar135">
    <w:name w:val="Podtitul Char135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2041B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C2041B"/>
    <w:rPr>
      <w:rFonts w:ascii="Cambria" w:eastAsia="Times New Roman" w:hAnsi="Cambria" w:cs="Times New Roman"/>
      <w:szCs w:val="24"/>
    </w:rPr>
  </w:style>
  <w:style w:type="character" w:customStyle="1" w:styleId="PodtitulChar134">
    <w:name w:val="Podtitul Char134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Zkladntext2Char135">
    <w:name w:val="Základný text 2 Char135"/>
    <w:uiPriority w:val="99"/>
    <w:semiHidden/>
    <w:rsid w:val="00C2041B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2041B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2041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4">
    <w:name w:val="Základný text 2 Char134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C2041B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C2041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C2041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4">
    <w:name w:val="Zarážka základného textu 2 Char134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uiPriority w:val="99"/>
    <w:semiHidden/>
    <w:rsid w:val="00C2041B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C2041B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C2041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4">
    <w:name w:val="Zarážka základného textu 3 Char134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C2041B"/>
    <w:rPr>
      <w:rFonts w:cs="Times New Roman"/>
      <w:sz w:val="16"/>
      <w:szCs w:val="16"/>
    </w:rPr>
  </w:style>
  <w:style w:type="character" w:customStyle="1" w:styleId="TextbublinyChar135">
    <w:name w:val="Text bubliny Char135"/>
    <w:uiPriority w:val="99"/>
    <w:semiHidden/>
    <w:rsid w:val="00C2041B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041B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041B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34">
    <w:name w:val="Text bubliny Char134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C2041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C2041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C2041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C2041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C2041B"/>
    <w:pPr>
      <w:ind w:left="720"/>
      <w:contextualSpacing/>
    </w:pPr>
    <w:rPr>
      <w:rFonts w:ascii="Arial Narrow" w:eastAsia="Times New Roman" w:hAnsi="Arial Narrow" w:cs="Times New Roman"/>
      <w:szCs w:val="36"/>
    </w:rPr>
  </w:style>
  <w:style w:type="paragraph" w:customStyle="1" w:styleId="TopHeader">
    <w:name w:val="Top Header"/>
    <w:basedOn w:val="Normlny"/>
    <w:qFormat/>
    <w:rsid w:val="00C2041B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Normlnywebov">
    <w:name w:val="Normal (Web)"/>
    <w:basedOn w:val="Normlny"/>
    <w:uiPriority w:val="99"/>
    <w:semiHidden/>
    <w:unhideWhenUsed/>
    <w:rsid w:val="00C20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C2041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C2041B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C2041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C2041B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C2041B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C2041B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C2041B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C2041B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C2041B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2041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C2041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C2041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C2041B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C2041B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C2041B"/>
    <w:rPr>
      <w:rFonts w:ascii="Arial Narrow" w:eastAsia="Times New Roman" w:hAnsi="Arial Narrow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C2041B"/>
    <w:rPr>
      <w:rFonts w:ascii="Arial Narrow" w:eastAsia="Times New Roman" w:hAnsi="Arial Narrow" w:cs="Times New Roman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C2041B"/>
    <w:rPr>
      <w:rFonts w:ascii="Arial Narrow" w:eastAsia="Times New Roman" w:hAnsi="Arial Narrow" w:cs="Times New Roman"/>
      <w:i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C2041B"/>
    <w:rPr>
      <w:rFonts w:ascii="Cambria" w:eastAsia="Times New Roman" w:hAnsi="Cambria" w:cs="Times New Roman"/>
    </w:rPr>
  </w:style>
  <w:style w:type="numbering" w:customStyle="1" w:styleId="Bezzoznamu1">
    <w:name w:val="Bez zoznamu1"/>
    <w:next w:val="NoList"/>
    <w:uiPriority w:val="99"/>
    <w:semiHidden/>
    <w:unhideWhenUsed/>
    <w:rsid w:val="00C2041B"/>
  </w:style>
  <w:style w:type="table" w:styleId="TableGrid">
    <w:name w:val="Table Grid"/>
    <w:basedOn w:val="TableNormal"/>
    <w:uiPriority w:val="99"/>
    <w:rsid w:val="00C2041B"/>
    <w:pPr>
      <w:spacing w:after="0" w:line="240" w:lineRule="auto"/>
    </w:pPr>
    <w:rPr>
      <w:rFonts w:ascii="Arial Narrow" w:eastAsia="Times New Roman" w:hAnsi="Arial Narrow" w:cs="Times New Roman"/>
      <w:sz w:val="20"/>
      <w:szCs w:val="36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2041B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C2041B"/>
    <w:rPr>
      <w:rFonts w:ascii="Arial Narrow" w:eastAsia="Times New Roman" w:hAnsi="Arial Narrow" w:cs="Times New Roman"/>
      <w:szCs w:val="36"/>
    </w:rPr>
  </w:style>
  <w:style w:type="paragraph" w:styleId="Footer">
    <w:name w:val="footer"/>
    <w:basedOn w:val="Normal"/>
    <w:link w:val="FooterChar"/>
    <w:uiPriority w:val="99"/>
    <w:unhideWhenUsed/>
    <w:rsid w:val="00C2041B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customStyle="1" w:styleId="FooterChar">
    <w:name w:val="Footer Char"/>
    <w:basedOn w:val="DefaultParagraphFont"/>
    <w:link w:val="Footer"/>
    <w:uiPriority w:val="99"/>
    <w:rsid w:val="00C2041B"/>
    <w:rPr>
      <w:rFonts w:ascii="Arial Narrow" w:eastAsia="Times New Roman" w:hAnsi="Arial Narrow" w:cs="Times New Roman"/>
      <w:szCs w:val="36"/>
    </w:rPr>
  </w:style>
  <w:style w:type="character" w:customStyle="1" w:styleId="TextpoznmkypodiarouChar135">
    <w:name w:val="Text poznámky pod čiarou Char135"/>
    <w:uiPriority w:val="99"/>
    <w:semiHidden/>
    <w:rsid w:val="00C2041B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20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2041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4">
    <w:name w:val="Text poznámky pod čiarou Char134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C2041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C2041B"/>
    <w:rPr>
      <w:rFonts w:cs="Times New Roman"/>
      <w:sz w:val="20"/>
      <w:szCs w:val="20"/>
    </w:rPr>
  </w:style>
  <w:style w:type="character" w:customStyle="1" w:styleId="NzovChar135">
    <w:name w:val="Názov Char135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C2041B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C2041B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4">
    <w:name w:val="Názov Char134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C2041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uiPriority w:val="99"/>
    <w:semiHidden/>
    <w:rsid w:val="00C2041B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C2041B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2041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4">
    <w:name w:val="Základný text Char134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C2041B"/>
    <w:rPr>
      <w:rFonts w:cs="Times New Roman"/>
      <w:sz w:val="36"/>
      <w:szCs w:val="36"/>
    </w:rPr>
  </w:style>
  <w:style w:type="character" w:customStyle="1" w:styleId="PodtitulChar135">
    <w:name w:val="Podtitul Char135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041B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2041B"/>
    <w:rPr>
      <w:rFonts w:ascii="Cambria" w:eastAsia="Times New Roman" w:hAnsi="Cambria" w:cs="Times New Roman"/>
      <w:szCs w:val="24"/>
    </w:rPr>
  </w:style>
  <w:style w:type="character" w:customStyle="1" w:styleId="PodtitulChar134">
    <w:name w:val="Podtitul Char134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C2041B"/>
    <w:rPr>
      <w:rFonts w:ascii="Cambria" w:eastAsia="Times New Roman" w:hAnsi="Cambria" w:cs="Times New Roman"/>
      <w:sz w:val="24"/>
      <w:szCs w:val="24"/>
    </w:rPr>
  </w:style>
  <w:style w:type="character" w:customStyle="1" w:styleId="Zkladntext2Char135">
    <w:name w:val="Základný text 2 Char135"/>
    <w:uiPriority w:val="99"/>
    <w:semiHidden/>
    <w:rsid w:val="00C2041B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2041B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2041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4">
    <w:name w:val="Základný text 2 Char134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C2041B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C2041B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2041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2041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4">
    <w:name w:val="Zarážka základného textu 2 Char134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C2041B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uiPriority w:val="99"/>
    <w:semiHidden/>
    <w:rsid w:val="00C2041B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2041B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2041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4">
    <w:name w:val="Zarážka základného textu 3 Char134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C2041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C2041B"/>
    <w:rPr>
      <w:rFonts w:cs="Times New Roman"/>
      <w:sz w:val="16"/>
      <w:szCs w:val="16"/>
    </w:rPr>
  </w:style>
  <w:style w:type="character" w:customStyle="1" w:styleId="TextbublinyChar135">
    <w:name w:val="Text bubliny Char135"/>
    <w:uiPriority w:val="99"/>
    <w:semiHidden/>
    <w:rsid w:val="00C2041B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041B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41B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34">
    <w:name w:val="Text bubliny Char134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C2041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C2041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C2041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C2041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C2041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C2041B"/>
    <w:pPr>
      <w:ind w:left="720"/>
      <w:contextualSpacing/>
    </w:pPr>
    <w:rPr>
      <w:rFonts w:ascii="Arial Narrow" w:eastAsia="Times New Roman" w:hAnsi="Arial Narrow" w:cs="Times New Roman"/>
      <w:szCs w:val="36"/>
    </w:rPr>
  </w:style>
  <w:style w:type="paragraph" w:customStyle="1" w:styleId="TopHeader">
    <w:name w:val="Top Header"/>
    <w:basedOn w:val="Normal"/>
    <w:qFormat/>
    <w:rsid w:val="00C2041B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C20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FFA39-A2FC-214C-A033-422E5B329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24</Pages>
  <Words>4128</Words>
  <Characters>23533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prijan</cp:lastModifiedBy>
  <cp:revision>7</cp:revision>
  <dcterms:created xsi:type="dcterms:W3CDTF">2017-01-28T17:08:00Z</dcterms:created>
  <dcterms:modified xsi:type="dcterms:W3CDTF">2017-01-28T17:39:00Z</dcterms:modified>
</cp:coreProperties>
</file>