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8447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OMG Capital Partners k.s.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8447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Karadžičova 8/A</w:t>
            </w:r>
            <w:r w:rsidR="007815A5">
              <w:rPr>
                <w:rFonts w:ascii="Arial Narrow" w:hAnsi="Arial Narrow" w:cs="Arial Narrow"/>
                <w:sz w:val="22"/>
                <w:szCs w:val="22"/>
              </w:rPr>
              <w:t>, 821 08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4D1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84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8447C">
              <w:rPr>
                <w:rFonts w:ascii="Arial Narrow" w:hAnsi="Arial Narrow" w:cs="Arial Narrow"/>
                <w:sz w:val="22"/>
                <w:szCs w:val="22"/>
              </w:rPr>
              <w:t>01.06.2013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88447C" w:rsidRDefault="0088447C" w:rsidP="00C14A3B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88447C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činnosť podnikateľských, organizačných a ekonomických poradcov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84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88447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8447C" w:rsidRPr="0088447C">
              <w:rPr>
                <w:rFonts w:ascii="Arial Narrow" w:hAnsi="Arial Narrow" w:cs="Arial Narrow"/>
                <w:sz w:val="22"/>
                <w:szCs w:val="22"/>
              </w:rPr>
              <w:t>OMG Capital Partners k.s.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8447C" w:rsidP="00884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</w:t>
            </w:r>
            <w:r w:rsidR="00F97C1C">
              <w:rPr>
                <w:rFonts w:ascii="Arial Narrow" w:hAnsi="Arial Narrow" w:cs="Arial Narrow"/>
                <w:sz w:val="22"/>
                <w:szCs w:val="22"/>
              </w:rPr>
              <w:t xml:space="preserve"> 01.08.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 xml:space="preserve"> 2015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F97C1C">
              <w:rPr>
                <w:rFonts w:ascii="Arial Narrow" w:hAnsi="Arial Narrow" w:cs="Arial Narrow"/>
                <w:sz w:val="22"/>
                <w:szCs w:val="22"/>
              </w:rPr>
              <w:t>31.07.</w:t>
            </w:r>
            <w:r>
              <w:rPr>
                <w:rFonts w:ascii="Arial Narrow" w:hAnsi="Arial Narrow" w:cs="Arial Narrow"/>
                <w:sz w:val="22"/>
                <w:szCs w:val="22"/>
              </w:rPr>
              <w:t>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D42468" w:rsidRPr="00755848" w:rsidRDefault="003061C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2746A9">
        <w:rPr>
          <w:rFonts w:ascii="Arial Narrow" w:hAnsi="Arial Narrow" w:cs="Arial Narrow"/>
          <w:bCs/>
          <w:sz w:val="22"/>
          <w:szCs w:val="22"/>
        </w:rPr>
        <w:t>mikro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čistý obrat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priemerný prepočítaný počet zamestnancov počas účtovného obdobia </w:t>
      </w:r>
      <w:r w:rsidR="002746A9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2746A9"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D4F5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306 395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3A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212 986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664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3A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418 676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3A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711 752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B3A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F65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F110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664A3" w:rsidP="0099368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6B72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9936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664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D30ED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>,</w:t>
      </w:r>
      <w:r w:rsidR="00FD30ED" w:rsidRPr="00FD30ED">
        <w:rPr>
          <w:rFonts w:ascii="Arial Narrow" w:hAnsi="Arial Narrow" w:cs="Arial Narrow"/>
          <w:sz w:val="22"/>
          <w:szCs w:val="22"/>
        </w:rPr>
        <w:t>ale rozhodla sa postupovať ako malá účtovná jednotka,</w:t>
      </w:r>
      <w:r w:rsidRPr="00FD30ED">
        <w:rPr>
          <w:rFonts w:ascii="Arial Narrow" w:hAnsi="Arial Narrow" w:cs="Arial Narrow"/>
          <w:sz w:val="22"/>
          <w:szCs w:val="22"/>
        </w:rPr>
        <w:t xml:space="preserve"> preto</w:t>
      </w:r>
      <w:r w:rsidR="003672E8" w:rsidRPr="00FD30ED">
        <w:rPr>
          <w:rFonts w:ascii="Arial Narrow" w:hAnsi="Arial Narrow" w:cs="Arial Narrow"/>
          <w:sz w:val="22"/>
          <w:szCs w:val="22"/>
        </w:rPr>
        <w:t xml:space="preserve"> </w:t>
      </w:r>
      <w:r w:rsidRPr="00FD30ED">
        <w:rPr>
          <w:rFonts w:ascii="Arial Narrow" w:hAnsi="Arial Narrow" w:cs="Arial Narrow"/>
          <w:sz w:val="22"/>
          <w:szCs w:val="22"/>
        </w:rPr>
        <w:t>zostavuje účtovnú závierku podľa metodiky pre túto</w:t>
      </w:r>
      <w:r w:rsidRPr="00755848">
        <w:rPr>
          <w:rFonts w:ascii="Arial Narrow" w:hAnsi="Arial Narrow" w:cs="Arial Narrow"/>
          <w:sz w:val="22"/>
          <w:szCs w:val="22"/>
        </w:rPr>
        <w:t xml:space="preserve">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</w:t>
      </w:r>
      <w:r w:rsidR="006F2C2D">
        <w:rPr>
          <w:rFonts w:ascii="Arial Narrow" w:hAnsi="Arial Narrow" w:cs="Arial Narrow"/>
          <w:b/>
          <w:sz w:val="22"/>
          <w:szCs w:val="22"/>
        </w:rPr>
        <w:t>hospodársky rok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20</w:t>
      </w:r>
      <w:r w:rsidR="002746A9">
        <w:rPr>
          <w:rFonts w:ascii="Arial Narrow" w:hAnsi="Arial Narrow" w:cs="Arial Narrow"/>
          <w:b/>
          <w:sz w:val="22"/>
          <w:szCs w:val="22"/>
        </w:rPr>
        <w:t>1</w:t>
      </w:r>
      <w:r w:rsidR="00F8025E">
        <w:rPr>
          <w:rFonts w:ascii="Arial Narrow" w:hAnsi="Arial Narrow" w:cs="Arial Narrow"/>
          <w:b/>
          <w:sz w:val="22"/>
          <w:szCs w:val="22"/>
        </w:rPr>
        <w:t>4 - 2015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</w:t>
      </w:r>
      <w:r w:rsidR="006F2C2D">
        <w:rPr>
          <w:rFonts w:ascii="Arial Narrow" w:hAnsi="Arial Narrow" w:cs="Arial Narrow"/>
          <w:sz w:val="22"/>
          <w:szCs w:val="22"/>
        </w:rPr>
        <w:t xml:space="preserve">hospodársky </w:t>
      </w:r>
      <w:r>
        <w:rPr>
          <w:rFonts w:ascii="Arial Narrow" w:hAnsi="Arial Narrow" w:cs="Arial Narrow"/>
          <w:sz w:val="22"/>
          <w:szCs w:val="22"/>
        </w:rPr>
        <w:t>rok 201</w:t>
      </w:r>
      <w:r w:rsidR="00F8025E">
        <w:rPr>
          <w:rFonts w:ascii="Arial Narrow" w:hAnsi="Arial Narrow" w:cs="Arial Narrow"/>
          <w:sz w:val="22"/>
          <w:szCs w:val="22"/>
        </w:rPr>
        <w:t>4-2015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F2C2D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bola schválená Valným zhromaždením spoločnosti</w:t>
      </w:r>
      <w:r w:rsidR="006F2C2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</w:t>
      </w:r>
      <w:r w:rsidR="002746A9">
        <w:rPr>
          <w:rFonts w:ascii="Arial Narrow" w:hAnsi="Arial Narrow" w:cs="Arial Narrow"/>
          <w:sz w:val="22"/>
          <w:szCs w:val="22"/>
        </w:rPr>
        <w:t xml:space="preserve">tovná závierka spoločnosti </w:t>
      </w:r>
      <w:r w:rsidR="00F1108E" w:rsidRPr="0088447C">
        <w:rPr>
          <w:rFonts w:ascii="Arial Narrow" w:hAnsi="Arial Narrow" w:cs="Arial Narrow"/>
          <w:sz w:val="22"/>
          <w:szCs w:val="22"/>
        </w:rPr>
        <w:t>OMG Capital Partners k.s.</w:t>
      </w:r>
      <w:r w:rsidR="00F1108E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so sídlom v </w:t>
      </w:r>
      <w:r w:rsidR="002746A9">
        <w:rPr>
          <w:rFonts w:ascii="Arial Narrow" w:hAnsi="Arial Narrow" w:cs="Arial Narrow"/>
          <w:sz w:val="22"/>
          <w:szCs w:val="22"/>
        </w:rPr>
        <w:t>Bratislave</w:t>
      </w:r>
      <w:r>
        <w:rPr>
          <w:rFonts w:ascii="Arial Narrow" w:hAnsi="Arial Narrow" w:cs="Arial Narrow"/>
          <w:sz w:val="22"/>
          <w:szCs w:val="22"/>
        </w:rPr>
        <w:t>. Bola zostavená za účtovné obdobie od 1.</w:t>
      </w:r>
      <w:r w:rsidR="00F1108E">
        <w:rPr>
          <w:rFonts w:ascii="Arial Narrow" w:hAnsi="Arial Narrow" w:cs="Arial Narrow"/>
          <w:sz w:val="22"/>
          <w:szCs w:val="22"/>
        </w:rPr>
        <w:t>august</w:t>
      </w:r>
      <w:r w:rsidR="00A02F7F">
        <w:rPr>
          <w:rFonts w:ascii="Arial Narrow" w:hAnsi="Arial Narrow" w:cs="Arial Narrow"/>
          <w:sz w:val="22"/>
          <w:szCs w:val="22"/>
        </w:rPr>
        <w:t>a</w:t>
      </w:r>
      <w:r w:rsidR="00F1108E">
        <w:rPr>
          <w:rFonts w:ascii="Arial Narrow" w:hAnsi="Arial Narrow" w:cs="Arial Narrow"/>
          <w:sz w:val="22"/>
          <w:szCs w:val="22"/>
        </w:rPr>
        <w:t xml:space="preserve"> 201</w:t>
      </w:r>
      <w:r w:rsidR="00F30B48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do 31.</w:t>
      </w:r>
      <w:r w:rsidR="00F30B48">
        <w:rPr>
          <w:rFonts w:ascii="Arial Narrow" w:hAnsi="Arial Narrow" w:cs="Arial Narrow"/>
          <w:sz w:val="22"/>
          <w:szCs w:val="22"/>
        </w:rPr>
        <w:t>júla</w:t>
      </w:r>
      <w:r>
        <w:rPr>
          <w:rFonts w:ascii="Arial Narrow" w:hAnsi="Arial Narrow" w:cs="Arial Narrow"/>
          <w:sz w:val="22"/>
          <w:szCs w:val="22"/>
        </w:rPr>
        <w:t xml:space="preserve"> 201</w:t>
      </w:r>
      <w:r w:rsidR="00F30B48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D532D" w:rsidRPr="00580B57" w:rsidRDefault="00BD532D" w:rsidP="00BD53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0B57">
        <w:rPr>
          <w:rFonts w:ascii="Arial Narrow" w:hAnsi="Arial Narrow" w:cs="Arial Narrow"/>
          <w:sz w:val="22"/>
          <w:szCs w:val="22"/>
        </w:rPr>
        <w:t>Spoločnosť</w:t>
      </w:r>
      <w:r w:rsidR="00BC23FE" w:rsidRPr="00BC23FE">
        <w:rPr>
          <w:rFonts w:ascii="Arial Narrow" w:hAnsi="Arial Narrow" w:cs="Arial Narrow"/>
          <w:sz w:val="22"/>
          <w:szCs w:val="22"/>
        </w:rPr>
        <w:t xml:space="preserve"> </w:t>
      </w:r>
      <w:r w:rsidR="00BC23FE" w:rsidRPr="0088447C">
        <w:rPr>
          <w:rFonts w:ascii="Arial Narrow" w:hAnsi="Arial Narrow" w:cs="Arial Narrow"/>
          <w:sz w:val="22"/>
          <w:szCs w:val="22"/>
        </w:rPr>
        <w:t>OMG Capital Partners k.s.</w:t>
      </w:r>
      <w:r w:rsidR="00BC23FE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580B57">
        <w:rPr>
          <w:rFonts w:ascii="Arial Narrow" w:hAnsi="Arial Narrow" w:cs="Arial Narrow"/>
          <w:sz w:val="22"/>
          <w:szCs w:val="22"/>
        </w:rPr>
        <w:t>nie je súčasťou konsolidovanej účtovnej závierky.</w:t>
      </w:r>
    </w:p>
    <w:p w:rsidR="00BD532D" w:rsidRDefault="00BD532D" w:rsidP="00BD532D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BD532D" w:rsidRPr="00755848" w:rsidRDefault="00BC23FE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4</w:t>
      </w:r>
    </w:p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2C2D" w:rsidRPr="00755848" w:rsidRDefault="006F2C2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5E5A" w:rsidRDefault="00F45E5A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45E5A" w:rsidRDefault="00F45E5A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45E5A" w:rsidRDefault="00F45E5A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2C2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6F2C2D" w:rsidRDefault="006F2C2D" w:rsidP="009472D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OMG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s.r.o., Bratislava</w:t>
            </w:r>
          </w:p>
          <w:p w:rsidR="006F2C2D" w:rsidRDefault="006F2C2D" w:rsidP="009472D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komplementár</w:t>
            </w:r>
          </w:p>
        </w:tc>
        <w:tc>
          <w:tcPr>
            <w:tcW w:w="1701" w:type="dxa"/>
            <w:noWrap/>
            <w:vAlign w:val="center"/>
            <w:hideMark/>
          </w:tcPr>
          <w:p w:rsidR="006F2C2D" w:rsidRPr="00755848" w:rsidRDefault="006F2C2D" w:rsidP="003842A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6F2C2D" w:rsidRPr="00755848" w:rsidRDefault="006F2C2D" w:rsidP="003842A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6F2C2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6F2C2D" w:rsidRDefault="006F2C2D" w:rsidP="00342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Gregor Modrzejewski, komandista od 01.06.2013 do trvá</w:t>
            </w:r>
          </w:p>
          <w:p w:rsidR="006F2C2D" w:rsidRPr="00755848" w:rsidRDefault="006F2C2D" w:rsidP="00342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Oliver Edward Templeton, komandista od 01.06.2013 do  trvá</w:t>
            </w:r>
          </w:p>
        </w:tc>
        <w:tc>
          <w:tcPr>
            <w:tcW w:w="1701" w:type="dxa"/>
            <w:noWrap/>
            <w:vAlign w:val="center"/>
            <w:hideMark/>
          </w:tcPr>
          <w:p w:rsidR="006F2C2D" w:rsidRPr="00755848" w:rsidRDefault="006F2C2D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6F2C2D" w:rsidRPr="00755848" w:rsidRDefault="006F2C2D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2015</w:t>
      </w:r>
      <w:r w:rsidR="00D56A2B">
        <w:rPr>
          <w:rFonts w:ascii="Arial Narrow" w:hAnsi="Arial Narrow" w:cs="Arial Narrow"/>
          <w:sz w:val="22"/>
          <w:szCs w:val="22"/>
        </w:rPr>
        <w:t xml:space="preserve"> - 2016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</w:t>
      </w:r>
      <w:r w:rsidR="003C6542">
        <w:rPr>
          <w:rFonts w:ascii="Arial Narrow" w:hAnsi="Arial Narrow" w:cs="Arial Narrow"/>
          <w:sz w:val="22"/>
          <w:szCs w:val="22"/>
        </w:rPr>
        <w:t>-2016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F2C2D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F50460" w:rsidRPr="00755848">
        <w:rPr>
          <w:rFonts w:ascii="Arial Narrow" w:hAnsi="Arial Narrow" w:cs="Arial Narrow"/>
          <w:sz w:val="22"/>
          <w:szCs w:val="22"/>
        </w:rPr>
        <w:t>Trvalé</w:t>
      </w:r>
      <w:r w:rsidR="009026C7">
        <w:rPr>
          <w:rFonts w:ascii="Arial Narrow" w:hAnsi="Arial Narrow" w:cs="Arial Narrow"/>
          <w:sz w:val="22"/>
          <w:szCs w:val="22"/>
        </w:rPr>
        <w:t xml:space="preserve"> </w:t>
      </w:r>
      <w:r w:rsidR="006F2C2D">
        <w:rPr>
          <w:rFonts w:ascii="Arial Narrow" w:hAnsi="Arial Narrow" w:cs="Arial Narrow"/>
          <w:sz w:val="22"/>
          <w:szCs w:val="22"/>
        </w:rPr>
        <w:t xml:space="preserve">ani prechodné </w:t>
      </w:r>
      <w:r w:rsidR="00F50460"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lastRenderedPageBreak/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</w:t>
      </w:r>
      <w:r w:rsidR="00B96F05">
        <w:rPr>
          <w:rFonts w:ascii="Arial Narrow" w:hAnsi="Arial Narrow" w:cs="Arial Narrow"/>
          <w:sz w:val="22"/>
          <w:szCs w:val="22"/>
        </w:rPr>
        <w:t>-2016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3E08A3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2015-2016 </w:t>
      </w:r>
      <w:r w:rsidR="00C35740"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</w:t>
      </w:r>
      <w:r w:rsidR="003E08A3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.201</w:t>
      </w:r>
      <w:r w:rsidR="003E08A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</w:t>
      </w:r>
      <w:r w:rsidR="003E08A3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.201</w:t>
      </w:r>
      <w:r w:rsidR="003E08A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993688">
        <w:rPr>
          <w:rFonts w:ascii="Arial Narrow" w:hAnsi="Arial Narrow" w:cs="Arial Narrow"/>
          <w:bCs/>
          <w:sz w:val="22"/>
          <w:szCs w:val="22"/>
        </w:rPr>
        <w:t>júli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201</w:t>
      </w:r>
      <w:r w:rsidR="00993688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5B6" w:rsidRDefault="009665B6">
      <w:r>
        <w:separator/>
      </w:r>
    </w:p>
  </w:endnote>
  <w:endnote w:type="continuationSeparator" w:id="0">
    <w:p w:rsidR="009665B6" w:rsidRDefault="009665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A78F5">
    <w:pPr>
      <w:pStyle w:val="Pta"/>
      <w:jc w:val="right"/>
    </w:pPr>
    <w:fldSimple w:instr="PAGE   \* MERGEFORMAT">
      <w:r w:rsidR="006F2C2D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5B6" w:rsidRDefault="009665B6">
      <w:r>
        <w:separator/>
      </w:r>
    </w:p>
  </w:footnote>
  <w:footnote w:type="continuationSeparator" w:id="0">
    <w:p w:rsidR="009665B6" w:rsidRDefault="009665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D379F">
      <w:rPr>
        <w:rFonts w:ascii="Arial" w:hAnsi="Arial" w:cs="Arial"/>
        <w:sz w:val="22"/>
        <w:szCs w:val="22"/>
        <w:bdr w:val="single" w:sz="4" w:space="0" w:color="auto" w:frame="1"/>
      </w:rPr>
      <w:t>47157453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D379F">
      <w:rPr>
        <w:rFonts w:ascii="Arial" w:hAnsi="Arial" w:cs="Arial"/>
        <w:sz w:val="22"/>
        <w:szCs w:val="22"/>
        <w:bdr w:val="single" w:sz="4" w:space="0" w:color="auto" w:frame="1"/>
      </w:rPr>
      <w:t>2023781892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D7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D379F"/>
    <w:rsid w:val="001D4F5F"/>
    <w:rsid w:val="001E0093"/>
    <w:rsid w:val="001E1B23"/>
    <w:rsid w:val="001E34ED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19AE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6A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3FA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085E"/>
    <w:rsid w:val="00331575"/>
    <w:rsid w:val="00331EB6"/>
    <w:rsid w:val="00332E9A"/>
    <w:rsid w:val="00333C2E"/>
    <w:rsid w:val="00336F51"/>
    <w:rsid w:val="00340849"/>
    <w:rsid w:val="003408EA"/>
    <w:rsid w:val="00342054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542"/>
    <w:rsid w:val="003D1B77"/>
    <w:rsid w:val="003D3AF5"/>
    <w:rsid w:val="003D4C8A"/>
    <w:rsid w:val="003E08A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115"/>
    <w:rsid w:val="00511DDE"/>
    <w:rsid w:val="00512000"/>
    <w:rsid w:val="0051700A"/>
    <w:rsid w:val="00521298"/>
    <w:rsid w:val="005222B8"/>
    <w:rsid w:val="00524708"/>
    <w:rsid w:val="00526FB9"/>
    <w:rsid w:val="00527E38"/>
    <w:rsid w:val="00530A48"/>
    <w:rsid w:val="0054275C"/>
    <w:rsid w:val="00546D1A"/>
    <w:rsid w:val="00547AE9"/>
    <w:rsid w:val="00550F87"/>
    <w:rsid w:val="005527DA"/>
    <w:rsid w:val="005530E0"/>
    <w:rsid w:val="00561317"/>
    <w:rsid w:val="00561BA9"/>
    <w:rsid w:val="00561E47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CF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E81"/>
    <w:rsid w:val="006A78F5"/>
    <w:rsid w:val="006B69FE"/>
    <w:rsid w:val="006B72F6"/>
    <w:rsid w:val="006C018F"/>
    <w:rsid w:val="006C6EB2"/>
    <w:rsid w:val="006C7BF2"/>
    <w:rsid w:val="006D2872"/>
    <w:rsid w:val="006D45DD"/>
    <w:rsid w:val="006D5ECE"/>
    <w:rsid w:val="006D7398"/>
    <w:rsid w:val="006E1435"/>
    <w:rsid w:val="006E254A"/>
    <w:rsid w:val="006E30F1"/>
    <w:rsid w:val="006E324E"/>
    <w:rsid w:val="006E6532"/>
    <w:rsid w:val="006E766F"/>
    <w:rsid w:val="006F131C"/>
    <w:rsid w:val="006F2C2D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27521"/>
    <w:rsid w:val="00733A07"/>
    <w:rsid w:val="00736286"/>
    <w:rsid w:val="00741A9D"/>
    <w:rsid w:val="00744CCE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15A5"/>
    <w:rsid w:val="0078433D"/>
    <w:rsid w:val="007A17D1"/>
    <w:rsid w:val="007A1F08"/>
    <w:rsid w:val="007A6BEE"/>
    <w:rsid w:val="007B6B6C"/>
    <w:rsid w:val="007C04E4"/>
    <w:rsid w:val="007C24FE"/>
    <w:rsid w:val="007C2C9F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47E"/>
    <w:rsid w:val="00867392"/>
    <w:rsid w:val="0087132B"/>
    <w:rsid w:val="00882F60"/>
    <w:rsid w:val="0088447C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6C7"/>
    <w:rsid w:val="009027D4"/>
    <w:rsid w:val="00904947"/>
    <w:rsid w:val="00925C6F"/>
    <w:rsid w:val="00935334"/>
    <w:rsid w:val="00940C7E"/>
    <w:rsid w:val="009448EC"/>
    <w:rsid w:val="00945CB3"/>
    <w:rsid w:val="009472D5"/>
    <w:rsid w:val="0095296D"/>
    <w:rsid w:val="00952C06"/>
    <w:rsid w:val="0095638F"/>
    <w:rsid w:val="009625B5"/>
    <w:rsid w:val="009630FD"/>
    <w:rsid w:val="009631F4"/>
    <w:rsid w:val="009665B6"/>
    <w:rsid w:val="00967EF0"/>
    <w:rsid w:val="009814FE"/>
    <w:rsid w:val="00990840"/>
    <w:rsid w:val="00993688"/>
    <w:rsid w:val="009965DA"/>
    <w:rsid w:val="009A06CA"/>
    <w:rsid w:val="009B124D"/>
    <w:rsid w:val="009B17D1"/>
    <w:rsid w:val="009B3A9F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2F7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325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4878"/>
    <w:rsid w:val="00B15EB7"/>
    <w:rsid w:val="00B20048"/>
    <w:rsid w:val="00B22268"/>
    <w:rsid w:val="00B23F82"/>
    <w:rsid w:val="00B2416E"/>
    <w:rsid w:val="00B2784D"/>
    <w:rsid w:val="00B3530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F05"/>
    <w:rsid w:val="00BA12FE"/>
    <w:rsid w:val="00BA43D8"/>
    <w:rsid w:val="00BC23FE"/>
    <w:rsid w:val="00BC3432"/>
    <w:rsid w:val="00BC3D4A"/>
    <w:rsid w:val="00BC7121"/>
    <w:rsid w:val="00BD21A7"/>
    <w:rsid w:val="00BD2F98"/>
    <w:rsid w:val="00BD532D"/>
    <w:rsid w:val="00BD55A8"/>
    <w:rsid w:val="00BE7888"/>
    <w:rsid w:val="00BF1944"/>
    <w:rsid w:val="00BF26EB"/>
    <w:rsid w:val="00BF51A4"/>
    <w:rsid w:val="00C00DDF"/>
    <w:rsid w:val="00C035C7"/>
    <w:rsid w:val="00C0603C"/>
    <w:rsid w:val="00C07A86"/>
    <w:rsid w:val="00C14A3B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E5C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18B9"/>
    <w:rsid w:val="00CE47B4"/>
    <w:rsid w:val="00CF092E"/>
    <w:rsid w:val="00CF651C"/>
    <w:rsid w:val="00CF7485"/>
    <w:rsid w:val="00CF7B3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A2B"/>
    <w:rsid w:val="00D57B09"/>
    <w:rsid w:val="00D65F08"/>
    <w:rsid w:val="00D676DD"/>
    <w:rsid w:val="00D707EC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9B"/>
    <w:rsid w:val="00DB7199"/>
    <w:rsid w:val="00DC6C53"/>
    <w:rsid w:val="00DC719A"/>
    <w:rsid w:val="00DC77A2"/>
    <w:rsid w:val="00DD04BB"/>
    <w:rsid w:val="00DD3072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0BAE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4A3"/>
    <w:rsid w:val="00E67116"/>
    <w:rsid w:val="00E70599"/>
    <w:rsid w:val="00E7088D"/>
    <w:rsid w:val="00E72208"/>
    <w:rsid w:val="00E72E71"/>
    <w:rsid w:val="00E76CF5"/>
    <w:rsid w:val="00E807B4"/>
    <w:rsid w:val="00E81C52"/>
    <w:rsid w:val="00E8271B"/>
    <w:rsid w:val="00E90529"/>
    <w:rsid w:val="00E91543"/>
    <w:rsid w:val="00E97221"/>
    <w:rsid w:val="00EA0DDC"/>
    <w:rsid w:val="00EA33CE"/>
    <w:rsid w:val="00EA56F7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108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30B48"/>
    <w:rsid w:val="00F420C8"/>
    <w:rsid w:val="00F43ABD"/>
    <w:rsid w:val="00F45973"/>
    <w:rsid w:val="00F45E5A"/>
    <w:rsid w:val="00F5015F"/>
    <w:rsid w:val="00F50460"/>
    <w:rsid w:val="00F5097F"/>
    <w:rsid w:val="00F57983"/>
    <w:rsid w:val="00F60A13"/>
    <w:rsid w:val="00F616AF"/>
    <w:rsid w:val="00F724BB"/>
    <w:rsid w:val="00F75D2A"/>
    <w:rsid w:val="00F773E0"/>
    <w:rsid w:val="00F8025E"/>
    <w:rsid w:val="00F82459"/>
    <w:rsid w:val="00F83213"/>
    <w:rsid w:val="00F836A0"/>
    <w:rsid w:val="00F84D1E"/>
    <w:rsid w:val="00F86679"/>
    <w:rsid w:val="00F920DE"/>
    <w:rsid w:val="00F94B39"/>
    <w:rsid w:val="00F951B6"/>
    <w:rsid w:val="00F97C1C"/>
    <w:rsid w:val="00FA0504"/>
    <w:rsid w:val="00FA5372"/>
    <w:rsid w:val="00FB124C"/>
    <w:rsid w:val="00FB427A"/>
    <w:rsid w:val="00FB7889"/>
    <w:rsid w:val="00FC5724"/>
    <w:rsid w:val="00FC64AE"/>
    <w:rsid w:val="00FC75CB"/>
    <w:rsid w:val="00FD30ED"/>
    <w:rsid w:val="00FD495C"/>
    <w:rsid w:val="00FE5FF6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3420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595B34-0A4D-4DD3-888E-076C713DA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1973</Words>
  <Characters>11247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balazova</cp:lastModifiedBy>
  <cp:revision>2</cp:revision>
  <cp:lastPrinted>2016-06-22T13:57:00Z</cp:lastPrinted>
  <dcterms:created xsi:type="dcterms:W3CDTF">2017-01-31T12:53:00Z</dcterms:created>
  <dcterms:modified xsi:type="dcterms:W3CDTF">2017-01-31T12:53:00Z</dcterms:modified>
</cp:coreProperties>
</file>