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0EE" w:rsidRDefault="00167360" w:rsidP="00167360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POZNÁMK</w:t>
      </w:r>
      <w:r w:rsidR="00620707">
        <w:rPr>
          <w:b/>
          <w:sz w:val="28"/>
          <w:szCs w:val="28"/>
        </w:rPr>
        <w:t>Y K ÚČTOVNEJ ZÁVIERKE MIKROÚČTOVNEJ JEDNOTKY</w:t>
      </w:r>
      <w:r>
        <w:rPr>
          <w:b/>
          <w:sz w:val="28"/>
          <w:szCs w:val="28"/>
        </w:rPr>
        <w:t xml:space="preserve"> </w:t>
      </w:r>
    </w:p>
    <w:p w:rsidR="00167360" w:rsidRDefault="00167360" w:rsidP="00167360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Obchodný názov: </w:t>
      </w:r>
      <w:r w:rsidR="00283429">
        <w:rPr>
          <w:b/>
          <w:sz w:val="28"/>
          <w:szCs w:val="28"/>
        </w:rPr>
        <w:t>SPA ESTATES s.r.o.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Sídlo: Pod Brezinou24,, Trenčín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Dátum Založenia:  </w:t>
      </w:r>
      <w:r w:rsidR="00283429">
        <w:rPr>
          <w:sz w:val="24"/>
          <w:szCs w:val="24"/>
        </w:rPr>
        <w:t>29.9.1994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Dátum Vzniku:       </w:t>
      </w:r>
      <w:r w:rsidR="00283429">
        <w:rPr>
          <w:sz w:val="24"/>
          <w:szCs w:val="24"/>
        </w:rPr>
        <w:t>11.11.1994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proofErr w:type="spellStart"/>
      <w:r>
        <w:rPr>
          <w:sz w:val="24"/>
          <w:szCs w:val="24"/>
        </w:rPr>
        <w:t>hosp.činnosti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283429">
        <w:rPr>
          <w:sz w:val="24"/>
          <w:szCs w:val="24"/>
        </w:rPr>
        <w:t>colno-deklarantské</w:t>
      </w:r>
      <w:proofErr w:type="spellEnd"/>
      <w:r w:rsidR="00283429">
        <w:rPr>
          <w:sz w:val="24"/>
          <w:szCs w:val="24"/>
        </w:rPr>
        <w:t xml:space="preserve"> služby, </w:t>
      </w:r>
      <w:proofErr w:type="spellStart"/>
      <w:r w:rsidR="00283429">
        <w:rPr>
          <w:sz w:val="24"/>
          <w:szCs w:val="24"/>
        </w:rPr>
        <w:t>štatisticko</w:t>
      </w:r>
      <w:proofErr w:type="spellEnd"/>
      <w:r w:rsidR="00283429">
        <w:rPr>
          <w:sz w:val="24"/>
          <w:szCs w:val="24"/>
        </w:rPr>
        <w:t xml:space="preserve"> informačné služby</w:t>
      </w:r>
      <w:r>
        <w:rPr>
          <w:sz w:val="24"/>
          <w:szCs w:val="24"/>
        </w:rPr>
        <w:t xml:space="preserve">              </w:t>
      </w:r>
    </w:p>
    <w:p w:rsidR="00167360" w:rsidRPr="00217959" w:rsidRDefault="00167360" w:rsidP="00167360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Právny dôvod na zost</w:t>
      </w:r>
      <w:r w:rsidR="00217959">
        <w:rPr>
          <w:sz w:val="24"/>
          <w:szCs w:val="24"/>
        </w:rPr>
        <w:t xml:space="preserve">avenie </w:t>
      </w:r>
      <w:r>
        <w:rPr>
          <w:sz w:val="24"/>
          <w:szCs w:val="24"/>
        </w:rPr>
        <w:t xml:space="preserve">uzávierky:  </w:t>
      </w:r>
      <w:r w:rsidRPr="00217959">
        <w:rPr>
          <w:b/>
          <w:sz w:val="24"/>
          <w:szCs w:val="24"/>
        </w:rPr>
        <w:t>RIADNA</w:t>
      </w:r>
    </w:p>
    <w:p w:rsidR="00835DE8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Dátum schválenia </w:t>
      </w:r>
      <w:proofErr w:type="spellStart"/>
      <w:r>
        <w:rPr>
          <w:sz w:val="24"/>
          <w:szCs w:val="24"/>
        </w:rPr>
        <w:t>účt.uzávier</w:t>
      </w:r>
      <w:r w:rsidR="00283429">
        <w:rPr>
          <w:sz w:val="24"/>
          <w:szCs w:val="24"/>
        </w:rPr>
        <w:t>ky</w:t>
      </w:r>
      <w:proofErr w:type="spellEnd"/>
      <w:r w:rsidR="00283429">
        <w:rPr>
          <w:sz w:val="24"/>
          <w:szCs w:val="24"/>
        </w:rPr>
        <w:t xml:space="preserve"> za predchádzajúce obdobie:  </w:t>
      </w:r>
      <w:r w:rsidR="00BF7AC8">
        <w:rPr>
          <w:sz w:val="24"/>
          <w:szCs w:val="24"/>
        </w:rPr>
        <w:t>10.02.201</w:t>
      </w:r>
      <w:r w:rsidR="006B1CEB">
        <w:rPr>
          <w:sz w:val="24"/>
          <w:szCs w:val="24"/>
        </w:rPr>
        <w:t>6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Štatutárny a dozorn</w:t>
      </w:r>
      <w:r w:rsidR="00283429">
        <w:rPr>
          <w:sz w:val="24"/>
          <w:szCs w:val="24"/>
        </w:rPr>
        <w:t>ý</w:t>
      </w:r>
      <w:r>
        <w:rPr>
          <w:sz w:val="24"/>
          <w:szCs w:val="24"/>
        </w:rPr>
        <w:t xml:space="preserve"> orgán:  </w:t>
      </w:r>
      <w:r w:rsidR="00283429" w:rsidRPr="00217959">
        <w:rPr>
          <w:b/>
          <w:sz w:val="24"/>
          <w:szCs w:val="24"/>
        </w:rPr>
        <w:t>Zlatica Šuleková</w:t>
      </w:r>
      <w:r w:rsidRPr="00217959">
        <w:rPr>
          <w:b/>
          <w:sz w:val="24"/>
          <w:szCs w:val="24"/>
        </w:rPr>
        <w:t xml:space="preserve"> – konateľ</w:t>
      </w:r>
      <w:r w:rsidR="00283429">
        <w:rPr>
          <w:sz w:val="24"/>
          <w:szCs w:val="24"/>
        </w:rPr>
        <w:t xml:space="preserve">  </w:t>
      </w:r>
    </w:p>
    <w:p w:rsidR="00835DE8" w:rsidRDefault="00E91117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Oceňovanie zložiek majetku a záväzkov: </w:t>
      </w:r>
      <w:r w:rsidR="00217959">
        <w:rPr>
          <w:sz w:val="24"/>
          <w:szCs w:val="24"/>
        </w:rPr>
        <w:t>podnik nekupoval zásoby, neobstarával  investičný majetok,</w:t>
      </w:r>
    </w:p>
    <w:p w:rsidR="00E91117" w:rsidRDefault="00835DE8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217959">
        <w:rPr>
          <w:sz w:val="24"/>
          <w:szCs w:val="24"/>
        </w:rPr>
        <w:t>eňažné prostriedky, ceniny, pohľadávky a záväzky oceňoval menovitou hodnotou pri ich vzniku</w:t>
      </w:r>
    </w:p>
    <w:p w:rsidR="00E91117" w:rsidRDefault="00E91117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nevlastní žiadne zásoby, dlhodobý hmotný a nehmotný majetok, nemá zákazkovú činnosť </w:t>
      </w:r>
    </w:p>
    <w:p w:rsidR="006B1CEB" w:rsidRDefault="006B1CEB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zrušila opravnú položku k pohľadávkam </w:t>
      </w:r>
      <w:proofErr w:type="spellStart"/>
      <w:r>
        <w:rPr>
          <w:sz w:val="24"/>
          <w:szCs w:val="24"/>
        </w:rPr>
        <w:t>AutoStangl</w:t>
      </w:r>
      <w:proofErr w:type="spellEnd"/>
      <w:r>
        <w:rPr>
          <w:sz w:val="24"/>
          <w:szCs w:val="24"/>
        </w:rPr>
        <w:t xml:space="preserve"> v celkovej výške</w:t>
      </w:r>
    </w:p>
    <w:p w:rsidR="00E91117" w:rsidRDefault="006B1CEB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2700 € z dôvodu vyradenia pohľadávok z účtovníctva.</w:t>
      </w:r>
    </w:p>
    <w:p w:rsidR="006B1CEB" w:rsidRDefault="006B1CEB" w:rsidP="00167360">
      <w:pPr>
        <w:spacing w:line="240" w:lineRule="auto"/>
        <w:rPr>
          <w:sz w:val="24"/>
          <w:szCs w:val="24"/>
        </w:rPr>
      </w:pPr>
      <w:bookmarkStart w:id="0" w:name="_GoBack"/>
      <w:bookmarkEnd w:id="0"/>
    </w:p>
    <w:p w:rsidR="00283429" w:rsidRDefault="00283429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Spoločnosť nemá majetok prenajatý formou finančného prenájmu</w:t>
      </w:r>
      <w:r w:rsidR="00217959">
        <w:rPr>
          <w:sz w:val="24"/>
          <w:szCs w:val="24"/>
        </w:rPr>
        <w:t>.</w:t>
      </w:r>
    </w:p>
    <w:p w:rsidR="00217959" w:rsidRDefault="00217959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5376FA">
        <w:rPr>
          <w:sz w:val="24"/>
          <w:szCs w:val="24"/>
        </w:rPr>
        <w:t>nemá žiaden bankový úver, ani poskytnuté a prijaté dlhodobé pôžičky.</w:t>
      </w:r>
    </w:p>
    <w:p w:rsidR="00217959" w:rsidRDefault="00217959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Tabuľky, pre ktoré nie je obsahová náplň sa neuvádzajú.</w:t>
      </w:r>
    </w:p>
    <w:p w:rsidR="00217959" w:rsidRDefault="00217959" w:rsidP="00167360">
      <w:pPr>
        <w:spacing w:line="240" w:lineRule="auto"/>
        <w:rPr>
          <w:sz w:val="24"/>
          <w:szCs w:val="24"/>
        </w:rPr>
      </w:pPr>
    </w:p>
    <w:p w:rsidR="00283429" w:rsidRDefault="00283429" w:rsidP="00167360">
      <w:pPr>
        <w:spacing w:line="240" w:lineRule="auto"/>
        <w:rPr>
          <w:sz w:val="24"/>
          <w:szCs w:val="24"/>
        </w:rPr>
      </w:pPr>
    </w:p>
    <w:p w:rsidR="00E91117" w:rsidRDefault="00E91117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E91117" w:rsidRDefault="00E91117" w:rsidP="00167360">
      <w:pPr>
        <w:spacing w:line="240" w:lineRule="auto"/>
        <w:rPr>
          <w:sz w:val="24"/>
          <w:szCs w:val="24"/>
        </w:rPr>
      </w:pPr>
    </w:p>
    <w:p w:rsidR="00167360" w:rsidRDefault="00167360" w:rsidP="00167360">
      <w:pPr>
        <w:spacing w:line="240" w:lineRule="auto"/>
        <w:rPr>
          <w:sz w:val="24"/>
          <w:szCs w:val="24"/>
        </w:rPr>
      </w:pPr>
    </w:p>
    <w:p w:rsidR="00620707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20707">
        <w:rPr>
          <w:sz w:val="24"/>
          <w:szCs w:val="24"/>
        </w:rPr>
        <w:t>Zlatica Šuleková – konateľ ....................................................</w:t>
      </w:r>
    </w:p>
    <w:p w:rsidR="00167360" w:rsidRDefault="00167360" w:rsidP="00167360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</w:p>
    <w:p w:rsidR="00167360" w:rsidRPr="00167360" w:rsidRDefault="00167360" w:rsidP="00167360">
      <w:pPr>
        <w:spacing w:line="240" w:lineRule="auto"/>
        <w:rPr>
          <w:sz w:val="24"/>
          <w:szCs w:val="24"/>
        </w:rPr>
      </w:pPr>
    </w:p>
    <w:p w:rsidR="00167360" w:rsidRDefault="00167360" w:rsidP="00167360">
      <w:pPr>
        <w:spacing w:line="240" w:lineRule="auto"/>
        <w:rPr>
          <w:u w:val="single"/>
        </w:rPr>
      </w:pPr>
    </w:p>
    <w:p w:rsidR="00F2552F" w:rsidRDefault="00F2552F" w:rsidP="00F13F21">
      <w:pPr>
        <w:pStyle w:val="Bezriadkovania"/>
      </w:pPr>
    </w:p>
    <w:p w:rsidR="00F2552F" w:rsidRDefault="00F2552F" w:rsidP="00F13F21">
      <w:pPr>
        <w:pStyle w:val="Bezriadkovania"/>
      </w:pPr>
    </w:p>
    <w:p w:rsidR="00652576" w:rsidRDefault="00652576" w:rsidP="00F13F21">
      <w:r>
        <w:t xml:space="preserve">                                                                                                                                                                                                 </w:t>
      </w:r>
    </w:p>
    <w:p w:rsidR="00F13F21" w:rsidRDefault="00F13F21" w:rsidP="00F13F21">
      <w:r>
        <w:t xml:space="preserve">              </w:t>
      </w:r>
    </w:p>
    <w:p w:rsidR="00F13F21" w:rsidRDefault="00F13F21" w:rsidP="00F13F21"/>
    <w:p w:rsidR="00F13F21" w:rsidRDefault="00F13F21" w:rsidP="00F13F21"/>
    <w:p w:rsidR="00F13F21" w:rsidRPr="00F13F21" w:rsidRDefault="00F13F21" w:rsidP="00652576">
      <w:pPr>
        <w:rPr>
          <w:b/>
        </w:rPr>
      </w:pPr>
      <w:r>
        <w:t xml:space="preserve">                                                                                                     </w:t>
      </w:r>
    </w:p>
    <w:p w:rsidR="00F13F21" w:rsidRPr="00C120EE" w:rsidRDefault="00F13F21">
      <w:pPr>
        <w:rPr>
          <w:b/>
        </w:rPr>
      </w:pPr>
    </w:p>
    <w:p w:rsidR="00C120EE" w:rsidRDefault="00C120EE"/>
    <w:sectPr w:rsidR="00C120EE" w:rsidSect="001C359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098" w:rsidRDefault="00A84098" w:rsidP="00F95281">
      <w:pPr>
        <w:spacing w:after="0" w:line="240" w:lineRule="auto"/>
      </w:pPr>
      <w:r>
        <w:separator/>
      </w:r>
    </w:p>
  </w:endnote>
  <w:endnote w:type="continuationSeparator" w:id="0">
    <w:p w:rsidR="00A84098" w:rsidRDefault="00A84098" w:rsidP="00F95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098" w:rsidRDefault="00A84098" w:rsidP="00F95281">
      <w:pPr>
        <w:spacing w:after="0" w:line="240" w:lineRule="auto"/>
      </w:pPr>
      <w:r>
        <w:separator/>
      </w:r>
    </w:p>
  </w:footnote>
  <w:footnote w:type="continuationSeparator" w:id="0">
    <w:p w:rsidR="00A84098" w:rsidRDefault="00A84098" w:rsidP="00F952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25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774"/>
      <w:gridCol w:w="2255"/>
      <w:gridCol w:w="450"/>
      <w:gridCol w:w="279"/>
      <w:gridCol w:w="279"/>
      <w:gridCol w:w="279"/>
      <w:gridCol w:w="279"/>
      <w:gridCol w:w="279"/>
      <w:gridCol w:w="278"/>
      <w:gridCol w:w="279"/>
      <w:gridCol w:w="279"/>
      <w:gridCol w:w="279"/>
      <w:gridCol w:w="317"/>
    </w:tblGrid>
    <w:tr w:rsidR="00F95281" w:rsidTr="008515D4">
      <w:trPr>
        <w:trHeight w:val="330"/>
      </w:trPr>
      <w:tc>
        <w:tcPr>
          <w:tcW w:w="277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95281" w:rsidRDefault="00F95281" w:rsidP="003F77E3">
          <w:pPr>
            <w:rPr>
              <w:rFonts w:ascii="Arial Narrow" w:hAnsi="Arial Narrow" w:cs="Arial Narrow"/>
              <w:color w:val="000000"/>
            </w:rPr>
          </w:pPr>
          <w:r>
            <w:rPr>
              <w:rFonts w:ascii="Arial Narrow" w:hAnsi="Arial Narrow" w:cs="Arial Narrow"/>
              <w:color w:val="000000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color w:val="000000"/>
            </w:rPr>
            <w:t>Úč</w:t>
          </w:r>
          <w:proofErr w:type="spellEnd"/>
          <w:r>
            <w:rPr>
              <w:rFonts w:ascii="Arial Narrow" w:hAnsi="Arial Narrow" w:cs="Arial Narrow"/>
              <w:color w:val="000000"/>
            </w:rPr>
            <w:t xml:space="preserve"> </w:t>
          </w:r>
          <w:r w:rsidR="003F77E3">
            <w:rPr>
              <w:rFonts w:ascii="Arial Narrow" w:hAnsi="Arial Narrow" w:cs="Arial Narrow"/>
              <w:color w:val="000000"/>
            </w:rPr>
            <w:t>MÚJ 3-01</w:t>
          </w:r>
        </w:p>
      </w:tc>
      <w:tc>
        <w:tcPr>
          <w:tcW w:w="2255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F95281" w:rsidRDefault="00F95281" w:rsidP="008515D4">
          <w:pPr>
            <w:snapToGrid w:val="0"/>
            <w:jc w:val="center"/>
            <w:rPr>
              <w:rFonts w:ascii="Arial Narrow" w:hAnsi="Arial Narrow" w:cs="Arial Narrow"/>
              <w:color w:val="000000"/>
            </w:rPr>
          </w:pPr>
        </w:p>
      </w:tc>
      <w:tc>
        <w:tcPr>
          <w:tcW w:w="450" w:type="dxa"/>
          <w:shd w:val="clear" w:color="auto" w:fill="auto"/>
          <w:vAlign w:val="bottom"/>
        </w:tcPr>
        <w:p w:rsidR="00F95281" w:rsidRDefault="00F95281" w:rsidP="008515D4">
          <w:pPr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  <w:color w:val="000000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2 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F95281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0 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620707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2</w:t>
          </w:r>
          <w:r w:rsidR="00F95281">
            <w:rPr>
              <w:rFonts w:ascii="Arial Narrow" w:hAnsi="Arial Narrow" w:cs="Arial Narrow"/>
            </w:rPr>
            <w:t>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3 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1 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 9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  <w:rPr>
              <w:rFonts w:ascii="Arial Narrow" w:hAnsi="Arial Narrow" w:cs="Arial Narrow"/>
            </w:rPr>
          </w:pPr>
          <w:r>
            <w:rPr>
              <w:rFonts w:ascii="Arial Narrow" w:hAnsi="Arial Narrow" w:cs="Arial Narrow"/>
            </w:rPr>
            <w:t>9 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F95281" w:rsidRDefault="00F95281" w:rsidP="008515D4">
          <w:pPr>
            <w:jc w:val="center"/>
          </w:pPr>
          <w:r>
            <w:rPr>
              <w:rFonts w:ascii="Arial Narrow" w:hAnsi="Arial Narrow" w:cs="Arial Narrow"/>
            </w:rPr>
            <w:t>6 </w:t>
          </w:r>
        </w:p>
      </w:tc>
    </w:tr>
  </w:tbl>
  <w:p w:rsidR="00F95281" w:rsidRDefault="00F9528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0EE"/>
    <w:rsid w:val="00167360"/>
    <w:rsid w:val="001C359F"/>
    <w:rsid w:val="00217959"/>
    <w:rsid w:val="00283429"/>
    <w:rsid w:val="002A3ED8"/>
    <w:rsid w:val="002C74C0"/>
    <w:rsid w:val="003935AE"/>
    <w:rsid w:val="003F77E3"/>
    <w:rsid w:val="00535161"/>
    <w:rsid w:val="005376FA"/>
    <w:rsid w:val="0061520A"/>
    <w:rsid w:val="00620707"/>
    <w:rsid w:val="00652576"/>
    <w:rsid w:val="006B1CEB"/>
    <w:rsid w:val="007158EE"/>
    <w:rsid w:val="007D6EA1"/>
    <w:rsid w:val="00835DE8"/>
    <w:rsid w:val="008A7EF3"/>
    <w:rsid w:val="00961731"/>
    <w:rsid w:val="00A84098"/>
    <w:rsid w:val="00B8316B"/>
    <w:rsid w:val="00BF7AC8"/>
    <w:rsid w:val="00C120EE"/>
    <w:rsid w:val="00C14768"/>
    <w:rsid w:val="00DC36C4"/>
    <w:rsid w:val="00E01B2E"/>
    <w:rsid w:val="00E070A1"/>
    <w:rsid w:val="00E91117"/>
    <w:rsid w:val="00EA4CB2"/>
    <w:rsid w:val="00F13F21"/>
    <w:rsid w:val="00F2552F"/>
    <w:rsid w:val="00F95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13F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3F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F13F2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5281"/>
  </w:style>
  <w:style w:type="paragraph" w:styleId="Pta">
    <w:name w:val="footer"/>
    <w:basedOn w:val="Normlny"/>
    <w:link w:val="PtaChar"/>
    <w:uiPriority w:val="99"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5281"/>
  </w:style>
  <w:style w:type="paragraph" w:styleId="Textbubliny">
    <w:name w:val="Balloon Text"/>
    <w:basedOn w:val="Normlny"/>
    <w:link w:val="TextbublinyChar"/>
    <w:uiPriority w:val="99"/>
    <w:semiHidden/>
    <w:unhideWhenUsed/>
    <w:rsid w:val="00F952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52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13F2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3F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riadkovania">
    <w:name w:val="No Spacing"/>
    <w:uiPriority w:val="1"/>
    <w:qFormat/>
    <w:rsid w:val="00F13F2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5281"/>
  </w:style>
  <w:style w:type="paragraph" w:styleId="Pta">
    <w:name w:val="footer"/>
    <w:basedOn w:val="Normlny"/>
    <w:link w:val="PtaChar"/>
    <w:uiPriority w:val="99"/>
    <w:unhideWhenUsed/>
    <w:rsid w:val="00F952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5281"/>
  </w:style>
  <w:style w:type="paragraph" w:styleId="Textbubliny">
    <w:name w:val="Balloon Text"/>
    <w:basedOn w:val="Normlny"/>
    <w:link w:val="TextbublinyChar"/>
    <w:uiPriority w:val="99"/>
    <w:semiHidden/>
    <w:unhideWhenUsed/>
    <w:rsid w:val="00F952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52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X</cp:lastModifiedBy>
  <cp:revision>28</cp:revision>
  <cp:lastPrinted>2016-02-10T16:19:00Z</cp:lastPrinted>
  <dcterms:created xsi:type="dcterms:W3CDTF">2012-02-24T13:13:00Z</dcterms:created>
  <dcterms:modified xsi:type="dcterms:W3CDTF">2017-02-12T10:55:00Z</dcterms:modified>
</cp:coreProperties>
</file>