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5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280"/>
        <w:gridCol w:w="30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92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211"/>
        <w:gridCol w:w="160"/>
        <w:gridCol w:w="385"/>
        <w:gridCol w:w="146"/>
        <w:gridCol w:w="146"/>
      </w:tblGrid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C478E8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91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5C0D84">
            <w:pPr>
              <w:spacing w:before="0" w:after="0" w:line="240" w:lineRule="auto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Príloha k opatreniu č. MF/</w:t>
            </w:r>
            <w:r w:rsidR="005C0D84" w:rsidRPr="007002DC">
              <w:rPr>
                <w:rFonts w:ascii="Arial" w:hAnsi="Arial"/>
                <w:sz w:val="16"/>
                <w:szCs w:val="16"/>
                <w:lang w:eastAsia="sk-SK"/>
              </w:rPr>
              <w:t>24033/</w:t>
            </w: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2011-74</w:t>
            </w: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5042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Príloha č. 4 k opatreniu č.MF/25682/2007-74</w:t>
            </w:r>
          </w:p>
        </w:tc>
      </w:tr>
      <w:tr w:rsidR="00F722A3" w:rsidRPr="007002DC" w:rsidTr="0026080A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9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26080A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8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26080A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F722A3" w:rsidRPr="007002DC" w:rsidRDefault="00F722A3" w:rsidP="0026080A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Poznámky Úč  NUJ 1 - 01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31493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bCs/>
                <w:sz w:val="16"/>
                <w:szCs w:val="16"/>
                <w:lang w:eastAsia="sk-SK"/>
              </w:rPr>
              <w:t>Poznámky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31493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31493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3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205E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 xml:space="preserve">k  </w:t>
            </w:r>
            <w:r w:rsidR="00A47AF2" w:rsidRPr="00A47AF2">
              <w:rPr>
                <w:rFonts w:ascii="Arial" w:hAnsi="Arial"/>
                <w:b/>
                <w:sz w:val="24"/>
              </w:rPr>
              <w:t xml:space="preserve">31. Decembru </w:t>
            </w:r>
            <w:r w:rsidR="00A47AF2" w:rsidRPr="00A47AF2">
              <w:rPr>
                <w:rFonts w:ascii="Arial" w:hAnsi="Arial"/>
                <w:b/>
                <w:iCs/>
                <w:sz w:val="24"/>
              </w:rPr>
              <w:t>201</w:t>
            </w:r>
            <w:r w:rsidR="00314934">
              <w:rPr>
                <w:rFonts w:ascii="Arial" w:hAnsi="Arial"/>
                <w:b/>
                <w:iCs/>
                <w:sz w:val="24"/>
              </w:rPr>
              <w:t>6</w:t>
            </w:r>
            <w:r w:rsidRPr="00A47AF2">
              <w:rPr>
                <w:rFonts w:ascii="Arial" w:hAnsi="Arial"/>
                <w:sz w:val="24"/>
                <w:lang w:eastAsia="sk-SK"/>
              </w:rPr>
              <w:t xml:space="preserve">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75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 xml:space="preserve">Za bežné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rok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A47AF2"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314934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314934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70062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rok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A47AF2"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314934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314934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16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A47AF2">
              <w:rPr>
                <w:rFonts w:ascii="Arial" w:hAnsi="Arial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84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1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Daňové identifikačné číslo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A47AF2">
              <w:rPr>
                <w:rFonts w:ascii="Arial" w:hAnsi="Arial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484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Názov účtovnej jednotky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A47AF2">
              <w:rPr>
                <w:rFonts w:ascii="Arial" w:hAnsi="Arial"/>
                <w:sz w:val="16"/>
                <w:szCs w:val="16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Á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U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Ó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P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U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L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T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Ú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R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N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S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P</w:t>
            </w:r>
          </w:p>
        </w:tc>
        <w:tc>
          <w:tcPr>
            <w:tcW w:w="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O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-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l</w:t>
            </w:r>
            <w:r w:rsidR="00F722A3"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O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Ć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Ť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-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Z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V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T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Í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V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N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Y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K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L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U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0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Sídlo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9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Ulica a 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A47AF2">
              <w:rPr>
                <w:rFonts w:ascii="Arial" w:hAnsi="Arial"/>
                <w:sz w:val="16"/>
                <w:szCs w:val="16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U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K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Á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PSČ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8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Názov obce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A47AF2">
              <w:rPr>
                <w:rFonts w:ascii="Arial" w:hAnsi="Arial"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24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40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Číslo faxu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29257B"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29257B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29257B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29257B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/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29257B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29257B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29257B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29257B">
              <w:rPr>
                <w:rFonts w:ascii="Arial" w:hAnsi="Arial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29257B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29257B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/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68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e-mailová adresa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722A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Zostavené dňa:</w:t>
            </w:r>
          </w:p>
          <w:p w:rsidR="006212F1" w:rsidRDefault="006212F1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  <w:p w:rsidR="006212F1" w:rsidRPr="007002DC" w:rsidRDefault="00953008" w:rsidP="0095300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31</w:t>
            </w:r>
            <w:r w:rsidR="006212F1">
              <w:rPr>
                <w:rFonts w:ascii="Arial" w:hAnsi="Arial"/>
                <w:sz w:val="16"/>
                <w:szCs w:val="16"/>
                <w:lang w:eastAsia="sk-SK"/>
              </w:rPr>
              <w:t>.0</w:t>
            </w:r>
            <w:r>
              <w:rPr>
                <w:rFonts w:ascii="Arial" w:hAnsi="Arial"/>
                <w:sz w:val="16"/>
                <w:szCs w:val="16"/>
                <w:lang w:eastAsia="sk-SK"/>
              </w:rPr>
              <w:t>1</w:t>
            </w:r>
            <w:r w:rsidR="006212F1">
              <w:rPr>
                <w:rFonts w:ascii="Arial" w:hAnsi="Arial"/>
                <w:sz w:val="16"/>
                <w:szCs w:val="16"/>
                <w:lang w:eastAsia="sk-SK"/>
              </w:rPr>
              <w:t>.201</w:t>
            </w:r>
            <w:r w:rsidR="00370897">
              <w:rPr>
                <w:rFonts w:ascii="Arial" w:hAnsi="Arial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Podpisový záznam osoby zodpovednej za vedenie účtovníctva:</w:t>
            </w:r>
          </w:p>
        </w:tc>
        <w:tc>
          <w:tcPr>
            <w:tcW w:w="2366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366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64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366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64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366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64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366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64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366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64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366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64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366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64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96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700624" w:rsidP="00F722A3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</w:tbl>
    <w:p w:rsidR="001A0EE6" w:rsidRPr="007002DC" w:rsidRDefault="001A0EE6" w:rsidP="00CD361E">
      <w:pPr>
        <w:spacing w:before="0" w:line="240" w:lineRule="auto"/>
        <w:jc w:val="center"/>
        <w:rPr>
          <w:rFonts w:ascii="Arial" w:hAnsi="Arial"/>
          <w:b/>
          <w:bCs/>
          <w:sz w:val="16"/>
          <w:szCs w:val="16"/>
        </w:rPr>
      </w:pPr>
    </w:p>
    <w:p w:rsidR="00E0689D" w:rsidRDefault="00E0689D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C22D16" w:rsidRPr="007002DC" w:rsidRDefault="00C22D1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3"/>
        <w:gridCol w:w="2677"/>
        <w:gridCol w:w="341"/>
        <w:gridCol w:w="342"/>
        <w:gridCol w:w="342"/>
        <w:gridCol w:w="342"/>
        <w:gridCol w:w="342"/>
        <w:gridCol w:w="342"/>
        <w:gridCol w:w="342"/>
        <w:gridCol w:w="342"/>
        <w:gridCol w:w="569"/>
        <w:gridCol w:w="342"/>
        <w:gridCol w:w="342"/>
        <w:gridCol w:w="342"/>
        <w:gridCol w:w="340"/>
      </w:tblGrid>
      <w:tr w:rsidR="009D6322" w:rsidRPr="009D6322" w:rsidTr="00AB2C9D">
        <w:tc>
          <w:tcPr>
            <w:tcW w:w="1475" w:type="pct"/>
            <w:vAlign w:val="center"/>
          </w:tcPr>
          <w:p w:rsidR="009D6322" w:rsidRPr="009D6322" w:rsidRDefault="009D6322" w:rsidP="009D6322">
            <w:pPr>
              <w:keepNext/>
              <w:spacing w:after="0" w:line="240" w:lineRule="auto"/>
              <w:jc w:val="left"/>
              <w:outlineLvl w:val="2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9D6322">
              <w:rPr>
                <w:rFonts w:ascii="Arial" w:hAnsi="Arial"/>
                <w:sz w:val="16"/>
                <w:szCs w:val="16"/>
                <w:lang w:eastAsia="sk-SK"/>
              </w:rPr>
              <w:t>Poznámky (Úč  NUJ 3 – 01)</w:t>
            </w:r>
          </w:p>
        </w:tc>
        <w:tc>
          <w:tcPr>
            <w:tcW w:w="1285" w:type="pct"/>
            <w:tcBorders>
              <w:top w:val="nil"/>
              <w:bottom w:val="nil"/>
            </w:tcBorders>
            <w:vAlign w:val="center"/>
          </w:tcPr>
          <w:p w:rsidR="009D6322" w:rsidRPr="009D6322" w:rsidRDefault="009D6322" w:rsidP="009D6322">
            <w:pPr>
              <w:keepNext/>
              <w:spacing w:after="0" w:line="240" w:lineRule="auto"/>
              <w:jc w:val="right"/>
              <w:outlineLvl w:val="2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9D6322">
              <w:rPr>
                <w:rFonts w:ascii="Arial" w:hAnsi="Arial"/>
                <w:b/>
                <w:bCs/>
                <w:sz w:val="16"/>
                <w:szCs w:val="16"/>
              </w:rPr>
              <w:t xml:space="preserve">IČO </w:t>
            </w:r>
          </w:p>
        </w:tc>
        <w:tc>
          <w:tcPr>
            <w:tcW w:w="164" w:type="pct"/>
            <w:vAlign w:val="bottom"/>
          </w:tcPr>
          <w:p w:rsidR="009D6322" w:rsidRPr="009D6322" w:rsidRDefault="009D6322" w:rsidP="009D6322">
            <w:pPr>
              <w:keepNext/>
              <w:spacing w:after="0"/>
              <w:outlineLvl w:val="2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9D6322">
              <w:rPr>
                <w:rFonts w:ascii="Arial" w:hAnsi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64" w:type="pct"/>
            <w:vAlign w:val="center"/>
          </w:tcPr>
          <w:p w:rsidR="009D6322" w:rsidRPr="009D6322" w:rsidRDefault="009D6322" w:rsidP="009D6322">
            <w:pPr>
              <w:keepNext/>
              <w:spacing w:after="0"/>
              <w:jc w:val="center"/>
              <w:outlineLvl w:val="2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9D6322">
              <w:rPr>
                <w:rFonts w:ascii="Arial" w:hAnsi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64" w:type="pct"/>
            <w:vAlign w:val="center"/>
          </w:tcPr>
          <w:p w:rsidR="009D6322" w:rsidRPr="009D6322" w:rsidRDefault="009D6322" w:rsidP="009D6322">
            <w:pPr>
              <w:keepNext/>
              <w:spacing w:after="0"/>
              <w:jc w:val="center"/>
              <w:outlineLvl w:val="2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9D6322">
              <w:rPr>
                <w:rFonts w:ascii="Arial" w:hAnsi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64" w:type="pct"/>
            <w:vAlign w:val="center"/>
          </w:tcPr>
          <w:p w:rsidR="009D6322" w:rsidRPr="009D6322" w:rsidRDefault="009D6322" w:rsidP="009D6322">
            <w:pPr>
              <w:keepNext/>
              <w:spacing w:after="0"/>
              <w:jc w:val="center"/>
              <w:outlineLvl w:val="2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9D6322">
              <w:rPr>
                <w:rFonts w:ascii="Arial" w:hAnsi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64" w:type="pct"/>
            <w:vAlign w:val="center"/>
          </w:tcPr>
          <w:p w:rsidR="009D6322" w:rsidRPr="009D6322" w:rsidRDefault="009D6322" w:rsidP="009D6322">
            <w:pPr>
              <w:keepNext/>
              <w:spacing w:after="0"/>
              <w:jc w:val="center"/>
              <w:outlineLvl w:val="2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9D6322">
              <w:rPr>
                <w:rFonts w:ascii="Arial" w:hAnsi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64" w:type="pct"/>
            <w:vAlign w:val="center"/>
          </w:tcPr>
          <w:p w:rsidR="009D6322" w:rsidRPr="009D6322" w:rsidRDefault="009D6322" w:rsidP="009D6322">
            <w:pPr>
              <w:keepNext/>
              <w:spacing w:after="0"/>
              <w:jc w:val="center"/>
              <w:outlineLvl w:val="2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9D6322">
              <w:rPr>
                <w:rFonts w:ascii="Arial" w:hAnsi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64" w:type="pct"/>
            <w:vAlign w:val="center"/>
          </w:tcPr>
          <w:p w:rsidR="009D6322" w:rsidRPr="009D6322" w:rsidRDefault="009D6322" w:rsidP="009D6322">
            <w:pPr>
              <w:keepNext/>
              <w:spacing w:after="0"/>
              <w:jc w:val="center"/>
              <w:outlineLvl w:val="2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9D6322">
              <w:rPr>
                <w:rFonts w:ascii="Arial" w:hAnsi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64" w:type="pct"/>
            <w:vAlign w:val="center"/>
          </w:tcPr>
          <w:p w:rsidR="009D6322" w:rsidRPr="009D6322" w:rsidRDefault="009D6322" w:rsidP="009D6322">
            <w:pPr>
              <w:keepNext/>
              <w:spacing w:after="0"/>
              <w:jc w:val="center"/>
              <w:outlineLvl w:val="2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9D6322">
              <w:rPr>
                <w:rFonts w:ascii="Arial" w:hAnsi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73" w:type="pct"/>
            <w:tcBorders>
              <w:top w:val="nil"/>
              <w:bottom w:val="nil"/>
            </w:tcBorders>
          </w:tcPr>
          <w:p w:rsidR="009D6322" w:rsidRPr="009D6322" w:rsidRDefault="009D6322" w:rsidP="009D6322">
            <w:pPr>
              <w:keepNext/>
              <w:spacing w:after="0" w:line="240" w:lineRule="auto"/>
              <w:outlineLvl w:val="2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9D6322">
              <w:rPr>
                <w:rFonts w:ascii="Arial" w:hAnsi="Arial"/>
                <w:b/>
                <w:bCs/>
                <w:sz w:val="16"/>
                <w:szCs w:val="16"/>
              </w:rPr>
              <w:t>/SID</w:t>
            </w:r>
          </w:p>
        </w:tc>
        <w:tc>
          <w:tcPr>
            <w:tcW w:w="164" w:type="pct"/>
          </w:tcPr>
          <w:p w:rsidR="009D6322" w:rsidRPr="009D6322" w:rsidRDefault="009D6322" w:rsidP="009D6322">
            <w:pPr>
              <w:keepNext/>
              <w:spacing w:after="0" w:line="240" w:lineRule="auto"/>
              <w:outlineLvl w:val="2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64" w:type="pct"/>
          </w:tcPr>
          <w:p w:rsidR="009D6322" w:rsidRPr="009D6322" w:rsidRDefault="009D6322" w:rsidP="009D6322">
            <w:pPr>
              <w:keepNext/>
              <w:spacing w:after="0" w:line="240" w:lineRule="auto"/>
              <w:outlineLvl w:val="2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64" w:type="pct"/>
          </w:tcPr>
          <w:p w:rsidR="009D6322" w:rsidRPr="009D6322" w:rsidRDefault="009D6322" w:rsidP="009D6322">
            <w:pPr>
              <w:keepNext/>
              <w:spacing w:after="0" w:line="240" w:lineRule="auto"/>
              <w:outlineLvl w:val="2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64" w:type="pct"/>
          </w:tcPr>
          <w:p w:rsidR="009D6322" w:rsidRPr="009D6322" w:rsidRDefault="009D6322" w:rsidP="009D6322">
            <w:pPr>
              <w:keepNext/>
              <w:spacing w:after="0" w:line="240" w:lineRule="auto"/>
              <w:outlineLvl w:val="2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</w:tr>
    </w:tbl>
    <w:p w:rsidR="009D6322" w:rsidRDefault="009D6322" w:rsidP="009D6322">
      <w:pPr>
        <w:keepNext/>
        <w:spacing w:after="0" w:line="240" w:lineRule="auto"/>
        <w:jc w:val="center"/>
        <w:outlineLvl w:val="2"/>
        <w:rPr>
          <w:rFonts w:ascii="Arial" w:hAnsi="Arial"/>
          <w:b/>
          <w:bCs/>
          <w:szCs w:val="20"/>
        </w:rPr>
      </w:pPr>
    </w:p>
    <w:p w:rsidR="00C22D16" w:rsidRDefault="00C22D16" w:rsidP="009D6322">
      <w:pPr>
        <w:keepNext/>
        <w:spacing w:after="0" w:line="240" w:lineRule="auto"/>
        <w:jc w:val="center"/>
        <w:outlineLvl w:val="2"/>
        <w:rPr>
          <w:rFonts w:ascii="Arial" w:hAnsi="Arial"/>
          <w:b/>
          <w:bCs/>
          <w:szCs w:val="20"/>
        </w:rPr>
      </w:pPr>
    </w:p>
    <w:p w:rsidR="00E0689D" w:rsidRPr="007002DC" w:rsidRDefault="00E0689D" w:rsidP="00E0689D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  <w:r w:rsidRPr="007002DC">
        <w:rPr>
          <w:rFonts w:ascii="Arial" w:hAnsi="Arial"/>
          <w:b/>
          <w:bCs/>
          <w:szCs w:val="20"/>
        </w:rPr>
        <w:t>Všeobecné údaje</w:t>
      </w:r>
      <w:r>
        <w:rPr>
          <w:rFonts w:ascii="Arial" w:hAnsi="Arial"/>
          <w:b/>
          <w:bCs/>
          <w:szCs w:val="20"/>
        </w:rPr>
        <w:t xml:space="preserve"> k č</w:t>
      </w:r>
      <w:r w:rsidRPr="007002DC">
        <w:rPr>
          <w:rFonts w:ascii="Arial" w:hAnsi="Arial"/>
          <w:b/>
          <w:bCs/>
          <w:szCs w:val="20"/>
        </w:rPr>
        <w:t>l. I.</w:t>
      </w:r>
    </w:p>
    <w:p w:rsidR="00E0689D" w:rsidRPr="007002DC" w:rsidRDefault="00E0689D" w:rsidP="00E0689D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</w:p>
    <w:p w:rsidR="00E0689D" w:rsidRDefault="00E0689D" w:rsidP="00E0689D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(1) Meno a priezvisko fyzickej osoby alebo názov právnickej osoby, ktorá je zakladateľom alebo zriaďovateľom účtovnej jednotky, jej</w:t>
      </w:r>
      <w:r w:rsidRPr="007002DC">
        <w:rPr>
          <w:rFonts w:ascii="Arial" w:hAnsi="Arial"/>
          <w:b/>
          <w:sz w:val="16"/>
          <w:szCs w:val="16"/>
        </w:rPr>
        <w:t xml:space="preserve"> </w:t>
      </w:r>
      <w:r w:rsidRPr="007002DC">
        <w:rPr>
          <w:rFonts w:ascii="Arial" w:hAnsi="Arial"/>
          <w:sz w:val="16"/>
          <w:szCs w:val="16"/>
        </w:rPr>
        <w:t>trvalý pobyt  alebo sídlo,</w:t>
      </w:r>
      <w:r>
        <w:rPr>
          <w:rFonts w:ascii="Arial" w:hAnsi="Arial"/>
          <w:sz w:val="16"/>
          <w:szCs w:val="16"/>
        </w:rPr>
        <w:t xml:space="preserve"> dát</w:t>
      </w:r>
      <w:r w:rsidRPr="007002DC">
        <w:rPr>
          <w:rFonts w:ascii="Arial" w:hAnsi="Arial"/>
          <w:sz w:val="16"/>
          <w:szCs w:val="16"/>
        </w:rPr>
        <w:t>um založenia alebo zriadenia účtovnej jednotky.</w:t>
      </w:r>
      <w:r>
        <w:rPr>
          <w:rFonts w:ascii="Arial" w:hAnsi="Arial"/>
          <w:sz w:val="16"/>
          <w:szCs w:val="16"/>
        </w:rPr>
        <w:t xml:space="preserve"> </w:t>
      </w:r>
    </w:p>
    <w:p w:rsidR="00E0689D" w:rsidRDefault="00E0689D" w:rsidP="00E0689D">
      <w:pPr>
        <w:spacing w:before="0" w:line="240" w:lineRule="auto"/>
        <w:jc w:val="left"/>
        <w:rPr>
          <w:rFonts w:ascii="Arial" w:hAnsi="Arial"/>
          <w:sz w:val="16"/>
          <w:szCs w:val="16"/>
        </w:rPr>
      </w:pPr>
      <w:r w:rsidRPr="007A6DA9">
        <w:rPr>
          <w:rFonts w:ascii="Calibri" w:hAnsi="Calibri" w:cs="Calibri"/>
          <w:b/>
          <w:lang w:val="pt-BR"/>
        </w:rPr>
        <w:t>Zakladatelia:</w:t>
      </w:r>
      <w:r w:rsidRPr="007A6DA9">
        <w:rPr>
          <w:rFonts w:ascii="Calibri" w:hAnsi="Calibri" w:cs="Calibri"/>
          <w:b/>
          <w:lang w:val="pt-BR"/>
        </w:rPr>
        <w:tab/>
      </w:r>
      <w:r w:rsidRPr="007A6DA9">
        <w:rPr>
          <w:rFonts w:ascii="Calibri" w:hAnsi="Calibri" w:cs="Calibri"/>
          <w:b/>
          <w:lang w:val="pt-BR"/>
        </w:rPr>
        <w:tab/>
      </w:r>
      <w:r w:rsidRPr="007A6DA9">
        <w:rPr>
          <w:rFonts w:ascii="Calibri" w:hAnsi="Calibri" w:cs="Calibri"/>
          <w:b/>
          <w:lang w:val="pt-BR"/>
        </w:rPr>
        <w:tab/>
        <w:t>Ing.Peter Sokol, Ing.Miroslav Chyla</w:t>
      </w:r>
      <w:r w:rsidRPr="00ED0165">
        <w:rPr>
          <w:rFonts w:ascii="Arial" w:hAnsi="Arial"/>
          <w:sz w:val="16"/>
          <w:szCs w:val="16"/>
        </w:rPr>
        <w:t xml:space="preserve"> </w:t>
      </w:r>
    </w:p>
    <w:p w:rsidR="00BF3A6F" w:rsidRDefault="00BF3A6F" w:rsidP="00E0689D">
      <w:pPr>
        <w:spacing w:before="0" w:line="240" w:lineRule="auto"/>
        <w:jc w:val="left"/>
        <w:rPr>
          <w:rFonts w:ascii="Arial" w:hAnsi="Arial"/>
          <w:sz w:val="16"/>
          <w:szCs w:val="16"/>
        </w:rPr>
      </w:pPr>
    </w:p>
    <w:p w:rsidR="00E0689D" w:rsidRPr="001E1179" w:rsidRDefault="00E0689D" w:rsidP="00E0689D">
      <w:pPr>
        <w:spacing w:before="0" w:line="240" w:lineRule="auto"/>
        <w:jc w:val="left"/>
        <w:rPr>
          <w:rFonts w:ascii="Arial" w:hAnsi="Arial"/>
          <w:sz w:val="16"/>
          <w:szCs w:val="16"/>
        </w:rPr>
      </w:pPr>
      <w:r w:rsidRPr="001E1179">
        <w:rPr>
          <w:rFonts w:ascii="Arial" w:hAnsi="Arial"/>
          <w:sz w:val="16"/>
          <w:szCs w:val="16"/>
        </w:rPr>
        <w:t>Nadácia Európska kultúrna spoločnosť – konzervatívny klub bola zapísaná do registra nadácií dňa 15. 5.2003 pod číslom 203/Na-2002/715.</w:t>
      </w:r>
    </w:p>
    <w:p w:rsidR="00E0689D" w:rsidRPr="00E0689D" w:rsidRDefault="00E0689D" w:rsidP="00E0689D">
      <w:pPr>
        <w:spacing w:before="0" w:line="240" w:lineRule="auto"/>
        <w:jc w:val="left"/>
        <w:rPr>
          <w:rFonts w:ascii="Arial" w:hAnsi="Arial"/>
          <w:b/>
          <w:sz w:val="16"/>
          <w:szCs w:val="16"/>
        </w:rPr>
      </w:pPr>
    </w:p>
    <w:p w:rsidR="00E0689D" w:rsidRDefault="00E0689D" w:rsidP="00E0689D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(2) Informácie o členoch štatutárnych orgánov, dozorných orgánov  a iných orgánov účtovnej jednotky; uvádzajú sa mená a priezviská členov štatutárnych orgánov, dozorných orgánov a iných orgánov účtovnej jednotky.</w:t>
      </w:r>
    </w:p>
    <w:p w:rsidR="00E0689D" w:rsidRPr="007A6DA9" w:rsidRDefault="00E0689D" w:rsidP="00E0689D">
      <w:pPr>
        <w:rPr>
          <w:rFonts w:ascii="Calibri" w:hAnsi="Calibri" w:cs="Calibri"/>
          <w:lang w:val="pt-BR"/>
        </w:rPr>
      </w:pPr>
      <w:r w:rsidRPr="007A6DA9">
        <w:rPr>
          <w:rFonts w:ascii="Calibri" w:hAnsi="Calibri" w:cs="Calibri"/>
          <w:b/>
          <w:lang w:val="pt-BR"/>
        </w:rPr>
        <w:t xml:space="preserve">Štatutárny orgán: </w:t>
      </w:r>
      <w:r w:rsidRPr="007A6DA9">
        <w:rPr>
          <w:rFonts w:ascii="Calibri" w:hAnsi="Calibri" w:cs="Calibri"/>
          <w:b/>
          <w:lang w:val="pt-BR"/>
        </w:rPr>
        <w:tab/>
      </w:r>
      <w:r w:rsidRPr="007A6DA9">
        <w:rPr>
          <w:rFonts w:ascii="Calibri" w:hAnsi="Calibri" w:cs="Calibri"/>
          <w:b/>
          <w:lang w:val="pt-BR"/>
        </w:rPr>
        <w:tab/>
      </w:r>
      <w:r w:rsidRPr="007A6DA9">
        <w:rPr>
          <w:rFonts w:ascii="Calibri" w:hAnsi="Calibri" w:cs="Calibri"/>
          <w:lang w:val="pt-BR"/>
        </w:rPr>
        <w:t>Adam Bilek (správca nadácie)</w:t>
      </w:r>
    </w:p>
    <w:p w:rsidR="00E0689D" w:rsidRDefault="00E0689D" w:rsidP="00E0689D">
      <w:pPr>
        <w:rPr>
          <w:rFonts w:ascii="Calibri" w:hAnsi="Calibri" w:cs="Calibri"/>
        </w:rPr>
      </w:pPr>
      <w:r w:rsidRPr="007A6DA9">
        <w:rPr>
          <w:rFonts w:ascii="Calibri" w:hAnsi="Calibri" w:cs="Calibri"/>
          <w:b/>
          <w:lang w:val="pt-BR"/>
        </w:rPr>
        <w:t>Dozorný orgán:</w:t>
      </w:r>
      <w:r>
        <w:rPr>
          <w:rFonts w:ascii="Calibri" w:hAnsi="Calibri" w:cs="Calibri"/>
          <w:b/>
          <w:lang w:val="pt-BR"/>
        </w:rPr>
        <w:tab/>
      </w:r>
      <w:r w:rsidRPr="007A6DA9">
        <w:rPr>
          <w:rFonts w:ascii="Calibri" w:hAnsi="Calibri" w:cs="Calibri"/>
          <w:b/>
          <w:lang w:val="pt-BR"/>
        </w:rPr>
        <w:t xml:space="preserve"> </w:t>
      </w:r>
      <w:r w:rsidRPr="007A6DA9">
        <w:rPr>
          <w:rFonts w:ascii="Calibri" w:hAnsi="Calibri" w:cs="Calibri"/>
        </w:rPr>
        <w:tab/>
      </w:r>
      <w:r w:rsidRPr="007A6DA9">
        <w:rPr>
          <w:rFonts w:ascii="Calibri" w:hAnsi="Calibri" w:cs="Calibri"/>
        </w:rPr>
        <w:tab/>
        <w:t>Pavol Halámek (revízor nadácie)</w:t>
      </w:r>
    </w:p>
    <w:p w:rsidR="001E1179" w:rsidRPr="007A6DA9" w:rsidRDefault="001E1179" w:rsidP="001E1179">
      <w:pPr>
        <w:rPr>
          <w:rFonts w:ascii="Calibri" w:hAnsi="Calibri" w:cs="Calibri"/>
        </w:rPr>
      </w:pPr>
      <w:r w:rsidRPr="007A6DA9">
        <w:rPr>
          <w:rFonts w:ascii="Calibri" w:hAnsi="Calibri" w:cs="Calibri"/>
          <w:b/>
        </w:rPr>
        <w:t xml:space="preserve">Správna rada: </w:t>
      </w:r>
      <w:r w:rsidRPr="007A6DA9"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 w:rsidRPr="007A6DA9">
        <w:rPr>
          <w:rFonts w:ascii="Calibri" w:hAnsi="Calibri" w:cs="Calibri"/>
        </w:rPr>
        <w:t>Ing. Peter Sokol (predseda správnej rady)</w:t>
      </w:r>
    </w:p>
    <w:p w:rsidR="001E1179" w:rsidRPr="007A6DA9" w:rsidRDefault="001E1179" w:rsidP="001E1179">
      <w:pPr>
        <w:ind w:left="2832"/>
        <w:rPr>
          <w:rFonts w:ascii="Calibri" w:hAnsi="Calibri" w:cs="Calibri"/>
          <w:lang w:val="es-ES"/>
        </w:rPr>
      </w:pPr>
      <w:r w:rsidRPr="007A6DA9">
        <w:rPr>
          <w:rFonts w:ascii="Calibri" w:hAnsi="Calibri" w:cs="Calibri"/>
        </w:rPr>
        <w:t>Ing. Miroslav Chyla , Mgr. Bohdana Machajová, Ing. Marián Hvizdoš, Ing. Jozef Brhel, JUDr. Miroslav Číž, Ing. Juraj Horváth, JUDr. Du</w:t>
      </w:r>
      <w:r w:rsidRPr="007A6DA9">
        <w:rPr>
          <w:rFonts w:ascii="Calibri" w:hAnsi="Calibri" w:cs="Calibri"/>
          <w:lang w:val="es-ES"/>
        </w:rPr>
        <w:t>šan Kollár,Ing. Ivan Kiňo (členovia správnej rady)</w:t>
      </w:r>
    </w:p>
    <w:p w:rsidR="00E0689D" w:rsidRPr="007002DC" w:rsidRDefault="00E0689D" w:rsidP="00E0689D">
      <w:pPr>
        <w:spacing w:before="0" w:line="240" w:lineRule="auto"/>
        <w:rPr>
          <w:rFonts w:ascii="Arial" w:hAnsi="Arial"/>
          <w:sz w:val="16"/>
          <w:szCs w:val="16"/>
        </w:rPr>
      </w:pPr>
    </w:p>
    <w:p w:rsidR="00E0689D" w:rsidRPr="007002DC" w:rsidRDefault="00E0689D" w:rsidP="00E0689D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(3)  Opis činnosti, na účel ktorej bola účtovná jednotka zriadená a opis druhu podnikateľskej činnosti, ak ju účtovná jednotka vykonáva.</w:t>
      </w:r>
    </w:p>
    <w:p w:rsidR="00E0689D" w:rsidRPr="007A6DA9" w:rsidRDefault="00E0689D" w:rsidP="00E0689D">
      <w:pPr>
        <w:numPr>
          <w:ilvl w:val="0"/>
          <w:numId w:val="13"/>
        </w:numPr>
        <w:autoSpaceDE w:val="0"/>
        <w:autoSpaceDN w:val="0"/>
        <w:adjustRightInd w:val="0"/>
        <w:spacing w:before="0" w:after="0" w:line="240" w:lineRule="auto"/>
        <w:jc w:val="left"/>
        <w:rPr>
          <w:rFonts w:ascii="Calibri" w:hAnsi="Calibri" w:cs="Calibri"/>
          <w:lang w:val="pt-BR"/>
        </w:rPr>
      </w:pPr>
      <w:r w:rsidRPr="007A6DA9">
        <w:rPr>
          <w:rFonts w:ascii="Calibri" w:hAnsi="Calibri" w:cs="Calibri"/>
          <w:lang w:val="pt-BR"/>
        </w:rPr>
        <w:t>posilňovanie účasti občanov v procese demokratického rozhodovania podporovaním občianskej zodpovednosti , uplatňovaním občianskych práv a podpora spolupráce medzi sektormi,</w:t>
      </w:r>
    </w:p>
    <w:p w:rsidR="00E0689D" w:rsidRPr="007A6DA9" w:rsidRDefault="00E0689D" w:rsidP="00E0689D">
      <w:pPr>
        <w:numPr>
          <w:ilvl w:val="0"/>
          <w:numId w:val="13"/>
        </w:numPr>
        <w:autoSpaceDE w:val="0"/>
        <w:autoSpaceDN w:val="0"/>
        <w:adjustRightInd w:val="0"/>
        <w:spacing w:before="0" w:after="0" w:line="240" w:lineRule="auto"/>
        <w:jc w:val="left"/>
        <w:rPr>
          <w:rFonts w:ascii="Calibri" w:hAnsi="Calibri" w:cs="Calibri"/>
          <w:lang w:val="en-GB"/>
        </w:rPr>
      </w:pPr>
      <w:r w:rsidRPr="007A6DA9">
        <w:rPr>
          <w:rFonts w:ascii="Calibri" w:hAnsi="Calibri" w:cs="Calibri"/>
          <w:lang w:val="en-GB"/>
        </w:rPr>
        <w:t>organizovanie ,spoluorganizovanie, realizácia a podpora konferencií, diskusií za okrúhlym stolom, diskusných klubov v elektronických sieťach a všestranné šírenie informácií, ktoré môžu vzdelávať občanov o ich právach a občianskej zodpovednosti v rámi občianskeho vzdelávania,</w:t>
      </w:r>
    </w:p>
    <w:p w:rsidR="00E0689D" w:rsidRPr="007A6DA9" w:rsidRDefault="00E0689D" w:rsidP="00E0689D">
      <w:pPr>
        <w:numPr>
          <w:ilvl w:val="0"/>
          <w:numId w:val="13"/>
        </w:numPr>
        <w:autoSpaceDE w:val="0"/>
        <w:autoSpaceDN w:val="0"/>
        <w:adjustRightInd w:val="0"/>
        <w:spacing w:before="0" w:after="0" w:line="240" w:lineRule="auto"/>
        <w:jc w:val="left"/>
        <w:rPr>
          <w:rFonts w:ascii="Calibri" w:hAnsi="Calibri" w:cs="Calibri"/>
          <w:lang w:val="en-GB"/>
        </w:rPr>
      </w:pPr>
      <w:r w:rsidRPr="007A6DA9">
        <w:rPr>
          <w:rFonts w:ascii="Calibri" w:hAnsi="Calibri" w:cs="Calibri"/>
          <w:lang w:val="en-GB"/>
        </w:rPr>
        <w:t>rozvíjanie duchovných hodnôt, realizácia a ochrana ľudských práv alebo iných humanitných cieľov, ochrana a tvorba životného prostredia, zachovanie prírodných a kultúrnych hodnôt a podpora zdravia a vzdelávania,</w:t>
      </w:r>
    </w:p>
    <w:p w:rsidR="00E0689D" w:rsidRPr="007A6DA9" w:rsidRDefault="00E0689D" w:rsidP="00E0689D">
      <w:pPr>
        <w:numPr>
          <w:ilvl w:val="0"/>
          <w:numId w:val="13"/>
        </w:numPr>
        <w:autoSpaceDE w:val="0"/>
        <w:autoSpaceDN w:val="0"/>
        <w:adjustRightInd w:val="0"/>
        <w:spacing w:before="0" w:after="0" w:line="240" w:lineRule="auto"/>
        <w:jc w:val="left"/>
        <w:rPr>
          <w:rFonts w:ascii="Calibri" w:hAnsi="Calibri" w:cs="Calibri"/>
          <w:lang w:val="pt-BR"/>
        </w:rPr>
      </w:pPr>
      <w:r w:rsidRPr="007A6DA9">
        <w:rPr>
          <w:rFonts w:ascii="Calibri" w:hAnsi="Calibri" w:cs="Calibri"/>
          <w:lang w:val="pt-BR"/>
        </w:rPr>
        <w:t>udeľovanie grantov/darov/ na podporu plnenia účelu nadácie,</w:t>
      </w:r>
    </w:p>
    <w:p w:rsidR="00E0689D" w:rsidRPr="007A6DA9" w:rsidRDefault="00E0689D" w:rsidP="00E0689D">
      <w:pPr>
        <w:numPr>
          <w:ilvl w:val="0"/>
          <w:numId w:val="13"/>
        </w:numPr>
        <w:autoSpaceDE w:val="0"/>
        <w:autoSpaceDN w:val="0"/>
        <w:adjustRightInd w:val="0"/>
        <w:spacing w:before="0" w:after="0" w:line="240" w:lineRule="auto"/>
        <w:jc w:val="left"/>
        <w:rPr>
          <w:rFonts w:ascii="Calibri" w:hAnsi="Calibri" w:cs="Calibri"/>
          <w:lang w:val="en-GB"/>
        </w:rPr>
      </w:pPr>
      <w:r w:rsidRPr="007A6DA9">
        <w:rPr>
          <w:rFonts w:ascii="Calibri" w:hAnsi="Calibri" w:cs="Calibri"/>
          <w:lang w:val="en-GB"/>
        </w:rPr>
        <w:t>podpora rozvoja podnikateľských aktivít,</w:t>
      </w:r>
    </w:p>
    <w:p w:rsidR="00E0689D" w:rsidRPr="007A6DA9" w:rsidRDefault="00E0689D" w:rsidP="00E0689D">
      <w:pPr>
        <w:numPr>
          <w:ilvl w:val="0"/>
          <w:numId w:val="13"/>
        </w:numPr>
        <w:autoSpaceDE w:val="0"/>
        <w:autoSpaceDN w:val="0"/>
        <w:adjustRightInd w:val="0"/>
        <w:spacing w:before="0" w:after="0" w:line="240" w:lineRule="auto"/>
        <w:jc w:val="left"/>
        <w:rPr>
          <w:rFonts w:ascii="Calibri" w:hAnsi="Calibri" w:cs="Calibri"/>
          <w:lang w:val="pt-BR"/>
        </w:rPr>
      </w:pPr>
      <w:r w:rsidRPr="007A6DA9">
        <w:rPr>
          <w:rFonts w:ascii="Calibri" w:hAnsi="Calibri" w:cs="Calibri"/>
          <w:lang w:val="pt-BR"/>
        </w:rPr>
        <w:t>podpora projektov v oblasti výtvarného umenia,</w:t>
      </w:r>
    </w:p>
    <w:p w:rsidR="00E0689D" w:rsidRPr="007A6DA9" w:rsidRDefault="00E0689D" w:rsidP="00E0689D">
      <w:pPr>
        <w:numPr>
          <w:ilvl w:val="0"/>
          <w:numId w:val="13"/>
        </w:numPr>
        <w:autoSpaceDE w:val="0"/>
        <w:autoSpaceDN w:val="0"/>
        <w:adjustRightInd w:val="0"/>
        <w:spacing w:before="0" w:after="0" w:line="240" w:lineRule="auto"/>
        <w:jc w:val="left"/>
        <w:rPr>
          <w:rFonts w:ascii="Calibri" w:hAnsi="Calibri" w:cs="Calibri"/>
          <w:lang w:val="pt-BR"/>
        </w:rPr>
      </w:pPr>
      <w:r w:rsidRPr="007A6DA9">
        <w:rPr>
          <w:rFonts w:ascii="Calibri" w:hAnsi="Calibri" w:cs="Calibri"/>
          <w:lang w:val="pt-BR"/>
        </w:rPr>
        <w:t>podpora pri zriaďovaní zbierok výtvarného umenia,</w:t>
      </w:r>
    </w:p>
    <w:p w:rsidR="00E0689D" w:rsidRDefault="00E0689D" w:rsidP="00E0689D">
      <w:pPr>
        <w:numPr>
          <w:ilvl w:val="0"/>
          <w:numId w:val="13"/>
        </w:numPr>
        <w:autoSpaceDE w:val="0"/>
        <w:autoSpaceDN w:val="0"/>
        <w:adjustRightInd w:val="0"/>
        <w:spacing w:before="0" w:after="0" w:line="240" w:lineRule="auto"/>
        <w:jc w:val="left"/>
        <w:rPr>
          <w:rFonts w:ascii="Calibri" w:hAnsi="Calibri" w:cs="Calibri"/>
          <w:lang w:val="pt-BR"/>
        </w:rPr>
      </w:pPr>
      <w:r w:rsidRPr="007A6DA9">
        <w:rPr>
          <w:rFonts w:ascii="Calibri" w:hAnsi="Calibri" w:cs="Calibri"/>
          <w:lang w:val="pt-BR"/>
        </w:rPr>
        <w:t>podpora pri zriaďovaní múzejných zbierok</w:t>
      </w:r>
    </w:p>
    <w:p w:rsidR="00E0689D" w:rsidRPr="007A6DA9" w:rsidRDefault="00E0689D" w:rsidP="00E0689D">
      <w:pPr>
        <w:numPr>
          <w:ilvl w:val="0"/>
          <w:numId w:val="13"/>
        </w:numPr>
        <w:autoSpaceDE w:val="0"/>
        <w:autoSpaceDN w:val="0"/>
        <w:adjustRightInd w:val="0"/>
        <w:spacing w:before="0" w:after="0" w:line="240" w:lineRule="auto"/>
        <w:jc w:val="left"/>
        <w:rPr>
          <w:rFonts w:ascii="Calibri" w:hAnsi="Calibri" w:cs="Calibri"/>
          <w:lang w:val="pt-BR"/>
        </w:rPr>
      </w:pPr>
      <w:r>
        <w:rPr>
          <w:rFonts w:ascii="Calibri" w:hAnsi="Calibri" w:cs="Calibri"/>
          <w:lang w:val="pt-BR"/>
        </w:rPr>
        <w:t>šírenie a podpora konzervatívnych hodnôt a vydávanie publikácií podporujúcich také hodnoty</w:t>
      </w:r>
      <w:r w:rsidRPr="007A6DA9">
        <w:rPr>
          <w:rFonts w:ascii="Calibri" w:hAnsi="Calibri" w:cs="Calibri"/>
          <w:lang w:val="pt-BR"/>
        </w:rPr>
        <w:t>.</w:t>
      </w:r>
    </w:p>
    <w:p w:rsidR="00ED0165" w:rsidRDefault="00ED0165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</w:p>
    <w:p w:rsidR="00ED0165" w:rsidRPr="00ED0165" w:rsidRDefault="00ED0165" w:rsidP="00503A66">
      <w:pPr>
        <w:spacing w:before="0" w:line="240" w:lineRule="auto"/>
        <w:jc w:val="left"/>
        <w:rPr>
          <w:rFonts w:asciiTheme="minorHAnsi" w:hAnsiTheme="minorHAnsi" w:cstheme="minorHAnsi"/>
          <w:sz w:val="18"/>
          <w:szCs w:val="18"/>
        </w:rPr>
      </w:pPr>
    </w:p>
    <w:p w:rsidR="00503A66" w:rsidRPr="007002DC" w:rsidRDefault="00421149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Vzorová tabuľka </w:t>
      </w:r>
      <w:r w:rsidR="00781B64" w:rsidRPr="007002DC">
        <w:rPr>
          <w:rFonts w:ascii="Arial" w:hAnsi="Arial"/>
          <w:b/>
          <w:szCs w:val="20"/>
        </w:rPr>
        <w:t>k </w:t>
      </w:r>
      <w:r w:rsidR="000109BB" w:rsidRPr="007002DC">
        <w:rPr>
          <w:rFonts w:ascii="Arial" w:hAnsi="Arial"/>
          <w:b/>
          <w:szCs w:val="20"/>
        </w:rPr>
        <w:t>čl.</w:t>
      </w:r>
      <w:r w:rsidR="00781B64" w:rsidRPr="007002DC">
        <w:rPr>
          <w:rFonts w:ascii="Arial" w:hAnsi="Arial"/>
          <w:b/>
          <w:szCs w:val="20"/>
        </w:rPr>
        <w:t xml:space="preserve"> I</w:t>
      </w:r>
      <w:r w:rsidR="00C07F8A" w:rsidRPr="007002DC">
        <w:rPr>
          <w:rFonts w:ascii="Arial" w:hAnsi="Arial"/>
          <w:b/>
          <w:szCs w:val="20"/>
        </w:rPr>
        <w:t> </w:t>
      </w:r>
      <w:r w:rsidR="00503A66" w:rsidRPr="007002DC">
        <w:rPr>
          <w:rFonts w:ascii="Arial" w:hAnsi="Arial"/>
          <w:b/>
          <w:szCs w:val="20"/>
        </w:rPr>
        <w:t>ods</w:t>
      </w:r>
      <w:r w:rsidR="00C07F8A" w:rsidRPr="007002DC">
        <w:rPr>
          <w:rFonts w:ascii="Arial" w:hAnsi="Arial"/>
          <w:b/>
          <w:szCs w:val="20"/>
        </w:rPr>
        <w:t>.</w:t>
      </w:r>
      <w:r w:rsidR="00322D87" w:rsidRPr="007002DC">
        <w:rPr>
          <w:rFonts w:ascii="Arial" w:hAnsi="Arial"/>
          <w:b/>
          <w:szCs w:val="20"/>
        </w:rPr>
        <w:t xml:space="preserve"> </w:t>
      </w:r>
      <w:r w:rsidR="00503A66" w:rsidRPr="007002DC">
        <w:rPr>
          <w:rFonts w:ascii="Arial" w:hAnsi="Arial"/>
          <w:b/>
          <w:szCs w:val="20"/>
        </w:rPr>
        <w:t xml:space="preserve"> 4</w:t>
      </w:r>
      <w:r w:rsidR="009E383F" w:rsidRPr="007002DC">
        <w:rPr>
          <w:rFonts w:ascii="Arial" w:hAnsi="Arial"/>
          <w:b/>
          <w:szCs w:val="20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35"/>
        <w:gridCol w:w="2275"/>
        <w:gridCol w:w="2844"/>
      </w:tblGrid>
      <w:tr w:rsidR="00503A66" w:rsidRPr="007002DC" w:rsidTr="00497C91">
        <w:trPr>
          <w:trHeight w:val="516"/>
        </w:trPr>
        <w:tc>
          <w:tcPr>
            <w:tcW w:w="4835" w:type="dxa"/>
          </w:tcPr>
          <w:p w:rsidR="00503A66" w:rsidRPr="007002DC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75" w:type="dxa"/>
            <w:vAlign w:val="center"/>
          </w:tcPr>
          <w:p w:rsidR="00503A66" w:rsidRPr="007002DC" w:rsidRDefault="00781B64" w:rsidP="00781B6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Bežné</w:t>
            </w:r>
            <w:r w:rsidR="00503A66"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 účtovné obdobie</w:t>
            </w:r>
          </w:p>
        </w:tc>
        <w:tc>
          <w:tcPr>
            <w:tcW w:w="2844" w:type="dxa"/>
            <w:vAlign w:val="center"/>
          </w:tcPr>
          <w:p w:rsidR="00503A66" w:rsidRPr="007002DC" w:rsidRDefault="00781B64" w:rsidP="00D8122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503A66"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obdobie</w:t>
            </w:r>
          </w:p>
        </w:tc>
      </w:tr>
      <w:tr w:rsidR="00503A66" w:rsidRPr="007002DC" w:rsidTr="00497C91">
        <w:trPr>
          <w:trHeight w:val="397"/>
        </w:trPr>
        <w:tc>
          <w:tcPr>
            <w:tcW w:w="4835" w:type="dxa"/>
            <w:vAlign w:val="center"/>
          </w:tcPr>
          <w:p w:rsidR="00503A66" w:rsidRPr="007002DC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275" w:type="dxa"/>
            <w:vAlign w:val="center"/>
          </w:tcPr>
          <w:p w:rsidR="00503A66" w:rsidRPr="007002DC" w:rsidRDefault="00205EC0" w:rsidP="00497C91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844" w:type="dxa"/>
            <w:vAlign w:val="center"/>
          </w:tcPr>
          <w:p w:rsidR="00503A66" w:rsidRPr="007002DC" w:rsidRDefault="00370897" w:rsidP="00497C91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503A66" w:rsidRPr="007002DC" w:rsidTr="00497C91">
        <w:trPr>
          <w:trHeight w:val="397"/>
        </w:trPr>
        <w:tc>
          <w:tcPr>
            <w:tcW w:w="4835" w:type="dxa"/>
            <w:vAlign w:val="center"/>
          </w:tcPr>
          <w:p w:rsidR="00503A66" w:rsidRPr="007002DC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275" w:type="dxa"/>
            <w:vAlign w:val="center"/>
          </w:tcPr>
          <w:p w:rsidR="00503A66" w:rsidRPr="007002DC" w:rsidRDefault="00205EC0" w:rsidP="00497C91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844" w:type="dxa"/>
            <w:vAlign w:val="center"/>
          </w:tcPr>
          <w:p w:rsidR="00503A66" w:rsidRPr="007002DC" w:rsidRDefault="00370897" w:rsidP="00497C91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503A66" w:rsidRPr="007002DC" w:rsidTr="00497C91">
        <w:trPr>
          <w:trHeight w:val="397"/>
        </w:trPr>
        <w:tc>
          <w:tcPr>
            <w:tcW w:w="4835" w:type="dxa"/>
            <w:vAlign w:val="center"/>
          </w:tcPr>
          <w:p w:rsidR="00503A66" w:rsidRPr="007002DC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275" w:type="dxa"/>
            <w:vAlign w:val="center"/>
          </w:tcPr>
          <w:p w:rsidR="00503A66" w:rsidRPr="007002DC" w:rsidRDefault="00A47AF2" w:rsidP="00497C91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844" w:type="dxa"/>
            <w:vAlign w:val="center"/>
          </w:tcPr>
          <w:p w:rsidR="00503A66" w:rsidRPr="007002DC" w:rsidRDefault="00A47AF2" w:rsidP="00497C91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503A66" w:rsidRPr="007002DC" w:rsidTr="00497C91">
        <w:trPr>
          <w:trHeight w:val="397"/>
        </w:trPr>
        <w:tc>
          <w:tcPr>
            <w:tcW w:w="4835" w:type="dxa"/>
            <w:vAlign w:val="center"/>
          </w:tcPr>
          <w:p w:rsidR="00503A66" w:rsidRPr="007002DC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</w:t>
            </w:r>
            <w:r w:rsidR="00503A66" w:rsidRPr="007002DC">
              <w:rPr>
                <w:rFonts w:ascii="Arial" w:hAnsi="Arial"/>
                <w:sz w:val="16"/>
                <w:szCs w:val="16"/>
              </w:rPr>
              <w:t>očet dobrovoľníkov, ktorí vykonávali dobrovoľnícku činnosť pre účtovnú jednotku počas účtovného obdobia</w:t>
            </w:r>
          </w:p>
        </w:tc>
        <w:tc>
          <w:tcPr>
            <w:tcW w:w="2275" w:type="dxa"/>
            <w:vAlign w:val="center"/>
          </w:tcPr>
          <w:p w:rsidR="00503A66" w:rsidRPr="007002DC" w:rsidRDefault="00A47AF2" w:rsidP="00497C91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844" w:type="dxa"/>
            <w:vAlign w:val="center"/>
          </w:tcPr>
          <w:p w:rsidR="00503A66" w:rsidRPr="007002DC" w:rsidRDefault="00A47AF2" w:rsidP="00497C91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26080A" w:rsidRDefault="0026080A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</w:pPr>
    </w:p>
    <w:p w:rsidR="0026080A" w:rsidRPr="007002DC" w:rsidRDefault="0026080A" w:rsidP="0026080A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7002DC">
        <w:rPr>
          <w:rFonts w:ascii="Arial" w:hAnsi="Arial"/>
          <w:b/>
          <w:bCs/>
          <w:kern w:val="32"/>
          <w:szCs w:val="20"/>
        </w:rPr>
        <w:lastRenderedPageBreak/>
        <w:t>Čl. II</w:t>
      </w:r>
    </w:p>
    <w:p w:rsidR="0026080A" w:rsidRPr="007002DC" w:rsidRDefault="0026080A" w:rsidP="0026080A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7002DC">
        <w:rPr>
          <w:rFonts w:ascii="Arial" w:hAnsi="Arial"/>
          <w:b/>
          <w:bCs/>
          <w:szCs w:val="20"/>
        </w:rPr>
        <w:t>Informácie o účtovných zásadách a účtovných metódach</w:t>
      </w:r>
    </w:p>
    <w:p w:rsidR="0026080A" w:rsidRDefault="0026080A" w:rsidP="0026080A">
      <w:pPr>
        <w:numPr>
          <w:ilvl w:val="0"/>
          <w:numId w:val="15"/>
        </w:num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Informácia, či je účtovná závierka zostavená za splnenia predpokladu, že účtovná jednotka bude nepretržite pokračovať vo svojej činnosti. </w:t>
      </w:r>
    </w:p>
    <w:p w:rsidR="0026080A" w:rsidRPr="0026080A" w:rsidRDefault="0026080A" w:rsidP="0026080A">
      <w:pPr>
        <w:spacing w:before="0" w:line="240" w:lineRule="auto"/>
        <w:rPr>
          <w:rFonts w:ascii="Arial" w:hAnsi="Arial"/>
          <w:sz w:val="16"/>
          <w:szCs w:val="16"/>
        </w:rPr>
      </w:pPr>
      <w:r w:rsidRPr="0026080A">
        <w:rPr>
          <w:rFonts w:ascii="Arial" w:hAnsi="Arial"/>
          <w:sz w:val="16"/>
          <w:szCs w:val="16"/>
        </w:rPr>
        <w:t xml:space="preserve">Účtovná závierka Spoločnosti bola zostavená za predpokladu nepretržitého trvania jej činnosti v súlade so zákonom o účtovníctve platným v Slovenskej republike a nadväzujúcimi postupmi účtovania.  </w:t>
      </w:r>
    </w:p>
    <w:p w:rsidR="0026080A" w:rsidRDefault="0026080A" w:rsidP="0026080A">
      <w:pPr>
        <w:numPr>
          <w:ilvl w:val="0"/>
          <w:numId w:val="15"/>
        </w:num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p w:rsidR="0026080A" w:rsidRPr="0026080A" w:rsidRDefault="0026080A" w:rsidP="0026080A">
      <w:pPr>
        <w:spacing w:before="0" w:line="240" w:lineRule="auto"/>
        <w:rPr>
          <w:rFonts w:ascii="Arial" w:hAnsi="Arial"/>
          <w:sz w:val="16"/>
          <w:szCs w:val="16"/>
        </w:rPr>
      </w:pPr>
      <w:r w:rsidRPr="0026080A">
        <w:rPr>
          <w:rFonts w:ascii="Arial" w:hAnsi="Arial"/>
          <w:sz w:val="16"/>
          <w:szCs w:val="16"/>
        </w:rPr>
        <w:t>Účtovníctvo Spoločnosť vedie na základe dodržania časovej a vecnej súvislosti nákladov a výnosov. Za základ sa berú vždy náklady a výnosy, ktoré sa vzťahujú na účtovné obdobie bez ohľadu na dátum ich platenia.</w:t>
      </w:r>
    </w:p>
    <w:p w:rsidR="0026080A" w:rsidRPr="0026080A" w:rsidRDefault="0026080A" w:rsidP="0026080A">
      <w:pPr>
        <w:spacing w:before="0" w:line="240" w:lineRule="auto"/>
        <w:rPr>
          <w:rFonts w:ascii="Arial" w:hAnsi="Arial"/>
          <w:sz w:val="16"/>
          <w:szCs w:val="16"/>
        </w:rPr>
      </w:pPr>
      <w:r w:rsidRPr="0026080A">
        <w:rPr>
          <w:rFonts w:ascii="Arial" w:hAnsi="Arial"/>
          <w:sz w:val="16"/>
          <w:szCs w:val="16"/>
        </w:rPr>
        <w:t>Peňažné údaje v účtovnej závierke sú uvedené v celých EUR, pokiaľ nie je určené inak.</w:t>
      </w:r>
    </w:p>
    <w:p w:rsidR="0026080A" w:rsidRDefault="0026080A" w:rsidP="0026080A">
      <w:pPr>
        <w:spacing w:before="0" w:line="240" w:lineRule="auto"/>
        <w:rPr>
          <w:rFonts w:ascii="Arial" w:hAnsi="Arial"/>
          <w:sz w:val="16"/>
          <w:szCs w:val="16"/>
        </w:rPr>
      </w:pPr>
      <w:r w:rsidRPr="0026080A">
        <w:rPr>
          <w:rFonts w:ascii="Arial" w:hAnsi="Arial"/>
          <w:sz w:val="16"/>
          <w:szCs w:val="16"/>
        </w:rPr>
        <w:t>Účtovné metódy a všeobecné účtovné zásady Spoločnosť aplikovala konzistentne s predchádzajúcim účtovným obdobím.</w:t>
      </w:r>
    </w:p>
    <w:p w:rsidR="0026080A" w:rsidRPr="007002DC" w:rsidRDefault="0026080A" w:rsidP="0026080A">
      <w:pPr>
        <w:spacing w:before="0" w:line="240" w:lineRule="auto"/>
        <w:rPr>
          <w:rFonts w:ascii="Arial" w:hAnsi="Arial"/>
          <w:sz w:val="16"/>
          <w:szCs w:val="16"/>
        </w:rPr>
      </w:pPr>
    </w:p>
    <w:p w:rsidR="0026080A" w:rsidRPr="007002DC" w:rsidRDefault="0026080A" w:rsidP="0026080A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(3) Spôsob oceňovania jednotlivých položiek majetku a záväzkov v členení na</w:t>
      </w:r>
    </w:p>
    <w:p w:rsidR="0026080A" w:rsidRDefault="0026080A" w:rsidP="0026080A">
      <w:pPr>
        <w:spacing w:before="0" w:line="240" w:lineRule="auto"/>
        <w:rPr>
          <w:rFonts w:ascii="Arial" w:hAnsi="Arial"/>
          <w:i/>
          <w:sz w:val="16"/>
          <w:szCs w:val="16"/>
        </w:rPr>
      </w:pPr>
      <w:r w:rsidRPr="0026080A">
        <w:rPr>
          <w:rFonts w:ascii="Arial" w:hAnsi="Arial"/>
          <w:i/>
          <w:sz w:val="16"/>
          <w:szCs w:val="16"/>
        </w:rPr>
        <w:t>a) dlhodobý n</w:t>
      </w:r>
      <w:r>
        <w:rPr>
          <w:rFonts w:ascii="Arial" w:hAnsi="Arial"/>
          <w:i/>
          <w:sz w:val="16"/>
          <w:szCs w:val="16"/>
        </w:rPr>
        <w:t>ehmotný majetok obstaraný kúpou</w:t>
      </w:r>
    </w:p>
    <w:p w:rsidR="0026080A" w:rsidRPr="00BF3A6F" w:rsidRDefault="00BF3A6F" w:rsidP="0026080A">
      <w:pPr>
        <w:spacing w:before="0" w:line="240" w:lineRule="auto"/>
        <w:rPr>
          <w:rFonts w:ascii="Arial" w:hAnsi="Arial"/>
          <w:sz w:val="16"/>
          <w:szCs w:val="16"/>
        </w:rPr>
      </w:pPr>
      <w:r w:rsidRPr="005A73C6">
        <w:rPr>
          <w:rFonts w:ascii="Arial" w:hAnsi="Arial"/>
          <w:sz w:val="16"/>
          <w:szCs w:val="16"/>
        </w:rPr>
        <w:t>Účtovná jednotka nemá náplň pre túto položku.</w:t>
      </w:r>
    </w:p>
    <w:p w:rsidR="0026080A" w:rsidRDefault="0026080A" w:rsidP="0026080A">
      <w:pPr>
        <w:spacing w:before="0" w:line="240" w:lineRule="auto"/>
        <w:rPr>
          <w:rFonts w:ascii="Arial" w:hAnsi="Arial"/>
          <w:i/>
          <w:sz w:val="16"/>
          <w:szCs w:val="16"/>
        </w:rPr>
      </w:pPr>
      <w:r w:rsidRPr="0026080A">
        <w:rPr>
          <w:rFonts w:ascii="Arial" w:hAnsi="Arial"/>
          <w:i/>
          <w:sz w:val="16"/>
          <w:szCs w:val="16"/>
        </w:rPr>
        <w:t>b) dlhodobý nehmotný majet</w:t>
      </w:r>
      <w:r>
        <w:rPr>
          <w:rFonts w:ascii="Arial" w:hAnsi="Arial"/>
          <w:i/>
          <w:sz w:val="16"/>
          <w:szCs w:val="16"/>
        </w:rPr>
        <w:t>ok obstaraný vlastnou činnosťou</w:t>
      </w:r>
    </w:p>
    <w:p w:rsidR="005A73C6" w:rsidRPr="005A73C6" w:rsidRDefault="005A73C6" w:rsidP="0026080A">
      <w:pPr>
        <w:spacing w:before="0" w:line="240" w:lineRule="auto"/>
        <w:rPr>
          <w:rFonts w:ascii="Arial" w:hAnsi="Arial"/>
          <w:sz w:val="16"/>
          <w:szCs w:val="16"/>
        </w:rPr>
      </w:pPr>
      <w:r w:rsidRPr="005A73C6">
        <w:rPr>
          <w:rFonts w:ascii="Arial" w:hAnsi="Arial"/>
          <w:sz w:val="16"/>
          <w:szCs w:val="16"/>
        </w:rPr>
        <w:t>Účtovná jednotka nemá náplň pre túto položku.</w:t>
      </w:r>
    </w:p>
    <w:p w:rsidR="0026080A" w:rsidRDefault="0026080A" w:rsidP="0026080A">
      <w:pPr>
        <w:spacing w:before="0" w:line="240" w:lineRule="auto"/>
        <w:rPr>
          <w:rFonts w:ascii="Arial" w:hAnsi="Arial"/>
          <w:i/>
          <w:sz w:val="16"/>
          <w:szCs w:val="16"/>
        </w:rPr>
      </w:pPr>
      <w:r w:rsidRPr="0026080A">
        <w:rPr>
          <w:rFonts w:ascii="Arial" w:hAnsi="Arial"/>
          <w:i/>
          <w:sz w:val="16"/>
          <w:szCs w:val="16"/>
        </w:rPr>
        <w:t>c) dlhodobý nehmotný majetok obstaraný iným spôsobom</w:t>
      </w:r>
    </w:p>
    <w:p w:rsidR="005A73C6" w:rsidRPr="005A73C6" w:rsidRDefault="005A73C6" w:rsidP="0026080A">
      <w:pPr>
        <w:spacing w:before="0" w:line="240" w:lineRule="auto"/>
        <w:rPr>
          <w:rFonts w:ascii="Arial" w:hAnsi="Arial"/>
          <w:sz w:val="16"/>
          <w:szCs w:val="16"/>
        </w:rPr>
      </w:pPr>
      <w:r w:rsidRPr="005A73C6">
        <w:rPr>
          <w:rFonts w:ascii="Arial" w:hAnsi="Arial"/>
          <w:sz w:val="16"/>
          <w:szCs w:val="16"/>
        </w:rPr>
        <w:t>Účtovná jednotka nemá náplň pre túto položku.</w:t>
      </w:r>
    </w:p>
    <w:p w:rsidR="005A73C6" w:rsidRDefault="0026080A" w:rsidP="0026080A">
      <w:pPr>
        <w:spacing w:before="0" w:line="240" w:lineRule="auto"/>
        <w:rPr>
          <w:rFonts w:ascii="Arial" w:hAnsi="Arial"/>
          <w:i/>
          <w:sz w:val="16"/>
          <w:szCs w:val="16"/>
        </w:rPr>
      </w:pPr>
      <w:r w:rsidRPr="0026080A">
        <w:rPr>
          <w:rFonts w:ascii="Arial" w:hAnsi="Arial"/>
          <w:i/>
          <w:sz w:val="16"/>
          <w:szCs w:val="16"/>
        </w:rPr>
        <w:t>d) dlhodobý</w:t>
      </w:r>
      <w:r>
        <w:rPr>
          <w:rFonts w:ascii="Arial" w:hAnsi="Arial"/>
          <w:i/>
          <w:sz w:val="16"/>
          <w:szCs w:val="16"/>
        </w:rPr>
        <w:t xml:space="preserve"> hmotný majetok obstaraný kúpou</w:t>
      </w:r>
    </w:p>
    <w:p w:rsidR="005A73C6" w:rsidRPr="005A73C6" w:rsidRDefault="005A73C6" w:rsidP="005A73C6">
      <w:pPr>
        <w:suppressAutoHyphens/>
        <w:spacing w:line="240" w:lineRule="auto"/>
        <w:rPr>
          <w:rFonts w:ascii="Arial" w:hAnsi="Arial"/>
          <w:sz w:val="16"/>
          <w:szCs w:val="16"/>
        </w:rPr>
      </w:pPr>
      <w:r w:rsidRPr="005A73C6">
        <w:rPr>
          <w:rFonts w:ascii="Arial" w:hAnsi="Arial"/>
          <w:sz w:val="16"/>
          <w:szCs w:val="16"/>
        </w:rPr>
        <w:t>Dlhodobý majetok nakupovaný sa oceňuje obstarávacou cenou, ktorá zahrňuje cenu, za ktorú sa majetok obstaral a náklady súvisiace s obstaraním (clo, prepravu, montáž, poistné a pod.).</w:t>
      </w:r>
    </w:p>
    <w:p w:rsidR="005A73C6" w:rsidRDefault="0026080A" w:rsidP="0026080A">
      <w:pPr>
        <w:spacing w:before="0" w:line="240" w:lineRule="auto"/>
        <w:rPr>
          <w:rFonts w:ascii="Arial" w:hAnsi="Arial"/>
          <w:i/>
          <w:sz w:val="16"/>
          <w:szCs w:val="16"/>
        </w:rPr>
      </w:pPr>
      <w:r w:rsidRPr="0026080A">
        <w:rPr>
          <w:rFonts w:ascii="Arial" w:hAnsi="Arial"/>
          <w:i/>
          <w:sz w:val="16"/>
          <w:szCs w:val="16"/>
        </w:rPr>
        <w:t>e) dlhodobý hmotný majet</w:t>
      </w:r>
      <w:r>
        <w:rPr>
          <w:rFonts w:ascii="Arial" w:hAnsi="Arial"/>
          <w:i/>
          <w:sz w:val="16"/>
          <w:szCs w:val="16"/>
        </w:rPr>
        <w:t>ok obstaraný vlastnou činnosťou</w:t>
      </w:r>
    </w:p>
    <w:p w:rsidR="005A73C6" w:rsidRPr="005A73C6" w:rsidRDefault="005A73C6" w:rsidP="0026080A">
      <w:pPr>
        <w:spacing w:before="0" w:line="240" w:lineRule="auto"/>
        <w:rPr>
          <w:rFonts w:ascii="Arial" w:hAnsi="Arial"/>
          <w:i/>
          <w:sz w:val="16"/>
          <w:szCs w:val="16"/>
        </w:rPr>
      </w:pPr>
      <w:r w:rsidRPr="005A73C6">
        <w:rPr>
          <w:rFonts w:ascii="Arial" w:hAnsi="Arial"/>
          <w:sz w:val="16"/>
          <w:szCs w:val="16"/>
        </w:rPr>
        <w:t>Dlhodobý majetok vytvorený vlastnou činnosťou sa oceňuje vlastnými nákladmi. Vlastnými nákladmi sú všetky priame náklady vynaložené na výrobu alebo inú činnosť a všetky nepriame náklady vzťahujúce sa na výrobu alebo inú činnosť</w:t>
      </w:r>
    </w:p>
    <w:p w:rsidR="0026080A" w:rsidRDefault="0026080A" w:rsidP="0026080A">
      <w:pPr>
        <w:spacing w:before="0" w:line="240" w:lineRule="auto"/>
        <w:rPr>
          <w:rFonts w:ascii="Arial" w:hAnsi="Arial"/>
          <w:i/>
          <w:sz w:val="16"/>
          <w:szCs w:val="16"/>
        </w:rPr>
      </w:pPr>
      <w:r w:rsidRPr="0026080A">
        <w:rPr>
          <w:rFonts w:ascii="Arial" w:hAnsi="Arial"/>
          <w:i/>
          <w:sz w:val="16"/>
          <w:szCs w:val="16"/>
        </w:rPr>
        <w:t xml:space="preserve">f) dlhodobý hmotný majetok obstaraný </w:t>
      </w:r>
      <w:r w:rsidR="005A73C6">
        <w:rPr>
          <w:rFonts w:ascii="Arial" w:hAnsi="Arial"/>
          <w:i/>
          <w:sz w:val="16"/>
          <w:szCs w:val="16"/>
        </w:rPr>
        <w:t>iným spôsobom</w:t>
      </w:r>
    </w:p>
    <w:p w:rsidR="005A73C6" w:rsidRPr="005A73C6" w:rsidRDefault="005A73C6" w:rsidP="005A73C6">
      <w:pPr>
        <w:suppressAutoHyphens/>
        <w:spacing w:line="240" w:lineRule="auto"/>
        <w:rPr>
          <w:rFonts w:ascii="Arial" w:hAnsi="Arial"/>
          <w:sz w:val="16"/>
          <w:szCs w:val="16"/>
        </w:rPr>
      </w:pPr>
      <w:r w:rsidRPr="005A73C6">
        <w:rPr>
          <w:rFonts w:ascii="Arial" w:hAnsi="Arial"/>
          <w:sz w:val="16"/>
          <w:szCs w:val="16"/>
        </w:rPr>
        <w:t>Odpisovaný majetok nadobudnutý bezodplatne od iných osôb sa účtuje súvzťažne na účet 384 - Výnosy budúcich období s vplyvom na hospodársky výsledok počas doby odpisovania majetku. Neodpisovaný majetok nadobudnutý bezodplatne od iných osôb sa účtuje súvzťažne s vplyvom na hospodársky výsledok na účet Ostatné výnosy z hospodárskej činnosti.</w:t>
      </w:r>
    </w:p>
    <w:p w:rsidR="0026080A" w:rsidRDefault="0026080A" w:rsidP="0026080A">
      <w:pPr>
        <w:spacing w:before="0" w:line="240" w:lineRule="auto"/>
        <w:rPr>
          <w:rFonts w:ascii="Arial" w:hAnsi="Arial"/>
          <w:i/>
          <w:sz w:val="16"/>
          <w:szCs w:val="16"/>
        </w:rPr>
      </w:pPr>
      <w:r w:rsidRPr="0026080A">
        <w:rPr>
          <w:rFonts w:ascii="Arial" w:hAnsi="Arial"/>
          <w:i/>
          <w:sz w:val="16"/>
          <w:szCs w:val="16"/>
        </w:rPr>
        <w:t>g) dlhodobý finančný majetok</w:t>
      </w:r>
    </w:p>
    <w:p w:rsidR="00BF3A6F" w:rsidRPr="00BF3A6F" w:rsidRDefault="00BF3A6F" w:rsidP="0026080A">
      <w:pPr>
        <w:spacing w:before="0" w:line="240" w:lineRule="auto"/>
        <w:rPr>
          <w:rFonts w:ascii="Arial" w:hAnsi="Arial"/>
          <w:sz w:val="16"/>
          <w:szCs w:val="16"/>
        </w:rPr>
      </w:pPr>
      <w:r w:rsidRPr="005A73C6">
        <w:rPr>
          <w:rFonts w:ascii="Arial" w:hAnsi="Arial"/>
          <w:sz w:val="16"/>
          <w:szCs w:val="16"/>
        </w:rPr>
        <w:t>Účtovná jednotka nemá náplň pre túto položku.</w:t>
      </w:r>
    </w:p>
    <w:p w:rsidR="0026080A" w:rsidRDefault="0026080A" w:rsidP="0026080A">
      <w:pPr>
        <w:spacing w:before="0" w:line="240" w:lineRule="auto"/>
        <w:rPr>
          <w:rFonts w:ascii="Arial" w:hAnsi="Arial"/>
          <w:i/>
          <w:sz w:val="16"/>
          <w:szCs w:val="16"/>
        </w:rPr>
      </w:pPr>
      <w:r>
        <w:rPr>
          <w:rFonts w:ascii="Arial" w:hAnsi="Arial"/>
          <w:i/>
          <w:sz w:val="16"/>
          <w:szCs w:val="16"/>
        </w:rPr>
        <w:t>h) zásoby obstarané kúpou</w:t>
      </w:r>
    </w:p>
    <w:p w:rsidR="005A73C6" w:rsidRPr="005A73C6" w:rsidRDefault="005A73C6" w:rsidP="0026080A">
      <w:pPr>
        <w:spacing w:before="0" w:line="240" w:lineRule="auto"/>
        <w:rPr>
          <w:rFonts w:ascii="Arial" w:hAnsi="Arial"/>
          <w:sz w:val="16"/>
          <w:szCs w:val="16"/>
        </w:rPr>
      </w:pPr>
      <w:r w:rsidRPr="005A73C6">
        <w:rPr>
          <w:rFonts w:ascii="Arial" w:hAnsi="Arial"/>
          <w:sz w:val="16"/>
          <w:szCs w:val="16"/>
        </w:rPr>
        <w:t>Účtovná jednotka nemá náplň pre túto položku.</w:t>
      </w:r>
    </w:p>
    <w:p w:rsidR="0026080A" w:rsidRDefault="00BF3A6F" w:rsidP="00BF3A6F">
      <w:pPr>
        <w:spacing w:before="0" w:line="240" w:lineRule="auto"/>
        <w:rPr>
          <w:rFonts w:ascii="Arial" w:hAnsi="Arial"/>
          <w:i/>
          <w:sz w:val="16"/>
          <w:szCs w:val="16"/>
        </w:rPr>
      </w:pPr>
      <w:r>
        <w:rPr>
          <w:rFonts w:ascii="Arial" w:hAnsi="Arial"/>
          <w:i/>
          <w:sz w:val="16"/>
          <w:szCs w:val="16"/>
        </w:rPr>
        <w:t>i)</w:t>
      </w:r>
      <w:r w:rsidR="0026080A" w:rsidRPr="0026080A">
        <w:rPr>
          <w:rFonts w:ascii="Arial" w:hAnsi="Arial"/>
          <w:i/>
          <w:sz w:val="16"/>
          <w:szCs w:val="16"/>
        </w:rPr>
        <w:t xml:space="preserve">zásoby </w:t>
      </w:r>
      <w:r w:rsidR="0026080A">
        <w:rPr>
          <w:rFonts w:ascii="Arial" w:hAnsi="Arial"/>
          <w:i/>
          <w:sz w:val="16"/>
          <w:szCs w:val="16"/>
        </w:rPr>
        <w:t>vytvorené vlastnou činnosťou</w:t>
      </w:r>
    </w:p>
    <w:p w:rsidR="005A73C6" w:rsidRPr="00BF3A6F" w:rsidRDefault="005A73C6" w:rsidP="005A73C6">
      <w:pPr>
        <w:spacing w:before="0" w:line="240" w:lineRule="auto"/>
        <w:rPr>
          <w:rFonts w:ascii="Arial" w:hAnsi="Arial"/>
          <w:sz w:val="16"/>
          <w:szCs w:val="16"/>
        </w:rPr>
      </w:pPr>
      <w:r w:rsidRPr="005A73C6">
        <w:rPr>
          <w:rFonts w:ascii="Arial" w:hAnsi="Arial"/>
          <w:sz w:val="16"/>
          <w:szCs w:val="16"/>
        </w:rPr>
        <w:t>Účtovná jednotka nemá náplň pre túto položku.</w:t>
      </w:r>
    </w:p>
    <w:p w:rsidR="0026080A" w:rsidRDefault="0026080A" w:rsidP="0026080A">
      <w:pPr>
        <w:spacing w:before="0" w:line="240" w:lineRule="auto"/>
        <w:rPr>
          <w:rFonts w:ascii="Arial" w:hAnsi="Arial"/>
          <w:i/>
          <w:sz w:val="16"/>
          <w:szCs w:val="16"/>
        </w:rPr>
      </w:pPr>
      <w:r w:rsidRPr="0026080A">
        <w:rPr>
          <w:rFonts w:ascii="Arial" w:hAnsi="Arial"/>
          <w:i/>
          <w:sz w:val="16"/>
          <w:szCs w:val="16"/>
        </w:rPr>
        <w:t xml:space="preserve">j) zásoby obstarané </w:t>
      </w:r>
      <w:r>
        <w:rPr>
          <w:rFonts w:ascii="Arial" w:hAnsi="Arial"/>
          <w:i/>
          <w:sz w:val="16"/>
          <w:szCs w:val="16"/>
        </w:rPr>
        <w:t>iným spôsobom</w:t>
      </w:r>
    </w:p>
    <w:p w:rsidR="00BF3A6F" w:rsidRPr="00BF3A6F" w:rsidRDefault="00BF3A6F" w:rsidP="0026080A">
      <w:pPr>
        <w:spacing w:before="0" w:line="240" w:lineRule="auto"/>
        <w:rPr>
          <w:rFonts w:ascii="Arial" w:hAnsi="Arial"/>
          <w:sz w:val="16"/>
          <w:szCs w:val="16"/>
        </w:rPr>
      </w:pPr>
      <w:r w:rsidRPr="005A73C6">
        <w:rPr>
          <w:rFonts w:ascii="Arial" w:hAnsi="Arial"/>
          <w:sz w:val="16"/>
          <w:szCs w:val="16"/>
        </w:rPr>
        <w:t>Účtovná jednotka nemá náplň pre túto položku.</w:t>
      </w:r>
    </w:p>
    <w:p w:rsidR="0026080A" w:rsidRDefault="0026080A" w:rsidP="0026080A">
      <w:pPr>
        <w:spacing w:before="0" w:line="240" w:lineRule="auto"/>
        <w:rPr>
          <w:rFonts w:ascii="Arial" w:hAnsi="Arial"/>
          <w:i/>
          <w:sz w:val="16"/>
          <w:szCs w:val="16"/>
        </w:rPr>
      </w:pPr>
      <w:r>
        <w:rPr>
          <w:rFonts w:ascii="Arial" w:hAnsi="Arial"/>
          <w:i/>
          <w:sz w:val="16"/>
          <w:szCs w:val="16"/>
        </w:rPr>
        <w:t>k) pohľadávky</w:t>
      </w:r>
    </w:p>
    <w:p w:rsidR="0026080A" w:rsidRPr="0026080A" w:rsidRDefault="0026080A" w:rsidP="0026080A">
      <w:pPr>
        <w:spacing w:before="0" w:line="240" w:lineRule="auto"/>
        <w:rPr>
          <w:rFonts w:ascii="Arial" w:hAnsi="Arial"/>
          <w:sz w:val="16"/>
          <w:szCs w:val="16"/>
        </w:rPr>
      </w:pPr>
      <w:r w:rsidRPr="0026080A">
        <w:rPr>
          <w:rFonts w:ascii="Arial" w:hAnsi="Arial"/>
          <w:sz w:val="16"/>
          <w:szCs w:val="16"/>
        </w:rPr>
        <w:t>Pohľadávky sa pri ich vzniku oceňujú  menovitou hodnotou.</w:t>
      </w:r>
    </w:p>
    <w:p w:rsidR="0026080A" w:rsidRDefault="0026080A" w:rsidP="0026080A">
      <w:pPr>
        <w:spacing w:before="0" w:line="240" w:lineRule="auto"/>
        <w:rPr>
          <w:rFonts w:ascii="Arial" w:hAnsi="Arial"/>
          <w:i/>
          <w:sz w:val="16"/>
          <w:szCs w:val="16"/>
        </w:rPr>
      </w:pPr>
      <w:r w:rsidRPr="0026080A">
        <w:rPr>
          <w:rFonts w:ascii="Arial" w:hAnsi="Arial"/>
          <w:i/>
          <w:sz w:val="16"/>
          <w:szCs w:val="16"/>
        </w:rPr>
        <w:t>l) krátkodobý finančný majetok</w:t>
      </w:r>
    </w:p>
    <w:p w:rsidR="0026080A" w:rsidRPr="0026080A" w:rsidRDefault="0026080A" w:rsidP="0026080A">
      <w:pPr>
        <w:spacing w:before="0" w:line="240" w:lineRule="auto"/>
        <w:rPr>
          <w:rFonts w:ascii="Arial" w:hAnsi="Arial"/>
          <w:sz w:val="16"/>
          <w:szCs w:val="16"/>
        </w:rPr>
      </w:pPr>
      <w:r w:rsidRPr="0026080A">
        <w:rPr>
          <w:rFonts w:ascii="Arial" w:hAnsi="Arial"/>
          <w:sz w:val="16"/>
          <w:szCs w:val="16"/>
        </w:rPr>
        <w:t>Finančné účty tvorí peňažná hotovosť, zostatky na bankových účtoch, pričom riziko zmeny hodnoty tohto majetku je zanedbateľne nízke. Oceňujú sa menovitou hodnotou pri ich obstaraní.</w:t>
      </w:r>
    </w:p>
    <w:p w:rsidR="0026080A" w:rsidRDefault="0026080A" w:rsidP="0026080A">
      <w:pPr>
        <w:spacing w:before="0" w:line="240" w:lineRule="auto"/>
        <w:rPr>
          <w:rFonts w:ascii="Arial" w:hAnsi="Arial"/>
          <w:i/>
          <w:sz w:val="16"/>
          <w:szCs w:val="16"/>
        </w:rPr>
      </w:pPr>
      <w:r w:rsidRPr="0026080A">
        <w:rPr>
          <w:rFonts w:ascii="Arial" w:hAnsi="Arial"/>
          <w:i/>
          <w:sz w:val="16"/>
          <w:szCs w:val="16"/>
        </w:rPr>
        <w:t>m) ča</w:t>
      </w:r>
      <w:r>
        <w:rPr>
          <w:rFonts w:ascii="Arial" w:hAnsi="Arial"/>
          <w:i/>
          <w:sz w:val="16"/>
          <w:szCs w:val="16"/>
        </w:rPr>
        <w:t>sové rozlíšenie na strane aktív</w:t>
      </w:r>
    </w:p>
    <w:p w:rsidR="0026080A" w:rsidRPr="0026080A" w:rsidRDefault="0026080A" w:rsidP="0026080A">
      <w:pPr>
        <w:spacing w:before="0" w:line="240" w:lineRule="auto"/>
        <w:rPr>
          <w:rFonts w:ascii="Arial" w:hAnsi="Arial"/>
          <w:sz w:val="16"/>
          <w:szCs w:val="16"/>
        </w:rPr>
      </w:pPr>
      <w:r w:rsidRPr="0026080A">
        <w:rPr>
          <w:rFonts w:ascii="Arial" w:hAnsi="Arial"/>
          <w:sz w:val="16"/>
          <w:szCs w:val="16"/>
        </w:rPr>
        <w:t>Náklady budúcich období a príjmy budúcich období sa vykazujú vo výške, ktorá je potrebná na dodržanie zásady vecnej a časovej súvislosti s účtovným obdobím.</w:t>
      </w:r>
    </w:p>
    <w:p w:rsidR="0026080A" w:rsidRDefault="0026080A" w:rsidP="0026080A">
      <w:pPr>
        <w:spacing w:before="0" w:line="240" w:lineRule="auto"/>
        <w:rPr>
          <w:rFonts w:ascii="Arial" w:hAnsi="Arial"/>
          <w:sz w:val="16"/>
          <w:szCs w:val="16"/>
        </w:rPr>
      </w:pPr>
      <w:r w:rsidRPr="0026080A">
        <w:rPr>
          <w:rFonts w:ascii="Arial" w:hAnsi="Arial"/>
          <w:i/>
          <w:sz w:val="16"/>
          <w:szCs w:val="16"/>
        </w:rPr>
        <w:t>n) záväzky vrátane rezerv, dlhopisov, pôžičiek a úverov</w:t>
      </w:r>
    </w:p>
    <w:p w:rsidR="005A73C6" w:rsidRDefault="0026080A" w:rsidP="00BF3A6F">
      <w:pPr>
        <w:suppressAutoHyphens/>
        <w:spacing w:line="240" w:lineRule="auto"/>
        <w:rPr>
          <w:rFonts w:ascii="Arial" w:hAnsi="Arial"/>
          <w:szCs w:val="20"/>
        </w:rPr>
      </w:pPr>
      <w:r w:rsidRPr="0026080A">
        <w:rPr>
          <w:rFonts w:ascii="Arial" w:hAnsi="Arial"/>
          <w:sz w:val="16"/>
          <w:szCs w:val="16"/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  <w:r w:rsidR="005A73C6" w:rsidRPr="005A73C6">
        <w:rPr>
          <w:rFonts w:ascii="Arial" w:hAnsi="Arial"/>
          <w:szCs w:val="20"/>
        </w:rPr>
        <w:t xml:space="preserve"> </w:t>
      </w:r>
    </w:p>
    <w:p w:rsidR="005A73C6" w:rsidRPr="005A73C6" w:rsidRDefault="005A73C6" w:rsidP="00BF3A6F">
      <w:pPr>
        <w:suppressAutoHyphens/>
        <w:spacing w:line="240" w:lineRule="auto"/>
        <w:rPr>
          <w:rFonts w:ascii="Arial" w:hAnsi="Arial"/>
          <w:sz w:val="16"/>
          <w:szCs w:val="16"/>
        </w:rPr>
      </w:pPr>
      <w:r w:rsidRPr="005A73C6">
        <w:rPr>
          <w:rFonts w:ascii="Arial" w:hAnsi="Arial"/>
          <w:sz w:val="16"/>
          <w:szCs w:val="16"/>
        </w:rPr>
        <w:t xml:space="preserve"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 </w:t>
      </w:r>
    </w:p>
    <w:p w:rsidR="005A73C6" w:rsidRPr="005A73C6" w:rsidRDefault="005A73C6" w:rsidP="00BF3A6F">
      <w:pPr>
        <w:suppressAutoHyphens/>
        <w:spacing w:line="240" w:lineRule="auto"/>
        <w:rPr>
          <w:rFonts w:ascii="Arial" w:hAnsi="Arial"/>
          <w:sz w:val="16"/>
          <w:szCs w:val="16"/>
        </w:rPr>
      </w:pPr>
      <w:r w:rsidRPr="005A73C6">
        <w:rPr>
          <w:rFonts w:ascii="Arial" w:hAnsi="Arial"/>
          <w:sz w:val="16"/>
          <w:szCs w:val="16"/>
        </w:rPr>
        <w:lastRenderedPageBreak/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5A73C6" w:rsidRPr="005A73C6" w:rsidRDefault="005A73C6" w:rsidP="00BF3A6F">
      <w:pPr>
        <w:suppressAutoHyphens/>
        <w:spacing w:line="240" w:lineRule="auto"/>
        <w:rPr>
          <w:rFonts w:ascii="Arial" w:hAnsi="Arial"/>
          <w:sz w:val="16"/>
          <w:szCs w:val="16"/>
        </w:rPr>
      </w:pPr>
      <w:r w:rsidRPr="005A73C6">
        <w:rPr>
          <w:rFonts w:ascii="Arial" w:hAnsi="Arial"/>
          <w:sz w:val="16"/>
          <w:szCs w:val="16"/>
        </w:rPr>
        <w:t>Rezerva na bonusy, rabaty, skontá a vrátenie kúpnej ceny pri reklamácii sa tvorí ako zníženie pôvodne dosiahnutých výnosov so súvzťažným zápisom v prospech účtu rezerv.</w:t>
      </w:r>
    </w:p>
    <w:p w:rsidR="0026080A" w:rsidRPr="007002DC" w:rsidRDefault="005A73C6" w:rsidP="00BF3A6F">
      <w:pPr>
        <w:suppressAutoHyphens/>
        <w:spacing w:line="240" w:lineRule="auto"/>
        <w:rPr>
          <w:rFonts w:ascii="Arial" w:hAnsi="Arial"/>
          <w:sz w:val="16"/>
          <w:szCs w:val="16"/>
        </w:rPr>
      </w:pPr>
      <w:r w:rsidRPr="005A73C6">
        <w:rPr>
          <w:rFonts w:ascii="Arial" w:hAnsi="Arial"/>
          <w:sz w:val="16"/>
          <w:szCs w:val="16"/>
        </w:rPr>
        <w:t>Spoločnosť vytvorila rezerv</w:t>
      </w:r>
      <w:r>
        <w:rPr>
          <w:rFonts w:ascii="Arial" w:hAnsi="Arial"/>
          <w:sz w:val="16"/>
          <w:szCs w:val="16"/>
        </w:rPr>
        <w:t>u</w:t>
      </w:r>
      <w:r w:rsidRPr="005A73C6"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na audit</w:t>
      </w:r>
      <w:r w:rsidRPr="005A73C6">
        <w:rPr>
          <w:rFonts w:ascii="Arial" w:hAnsi="Arial"/>
          <w:sz w:val="16"/>
          <w:szCs w:val="16"/>
        </w:rPr>
        <w:t xml:space="preserve">. </w:t>
      </w:r>
    </w:p>
    <w:p w:rsidR="0026080A" w:rsidRPr="0026080A" w:rsidRDefault="0026080A" w:rsidP="0026080A">
      <w:pPr>
        <w:spacing w:before="0" w:line="240" w:lineRule="auto"/>
        <w:rPr>
          <w:rFonts w:ascii="Arial" w:hAnsi="Arial"/>
          <w:i/>
          <w:sz w:val="16"/>
          <w:szCs w:val="16"/>
        </w:rPr>
      </w:pPr>
      <w:r w:rsidRPr="0026080A">
        <w:rPr>
          <w:rFonts w:ascii="Arial" w:hAnsi="Arial"/>
          <w:i/>
          <w:sz w:val="16"/>
          <w:szCs w:val="16"/>
        </w:rPr>
        <w:t>o) ča</w:t>
      </w:r>
      <w:r>
        <w:rPr>
          <w:rFonts w:ascii="Arial" w:hAnsi="Arial"/>
          <w:i/>
          <w:sz w:val="16"/>
          <w:szCs w:val="16"/>
        </w:rPr>
        <w:t>sové rozlíšenie na strane pasív</w:t>
      </w:r>
    </w:p>
    <w:p w:rsidR="0026080A" w:rsidRPr="007002DC" w:rsidRDefault="0026080A" w:rsidP="0026080A">
      <w:pPr>
        <w:spacing w:before="0" w:line="240" w:lineRule="auto"/>
        <w:rPr>
          <w:rFonts w:ascii="Arial" w:hAnsi="Arial"/>
          <w:sz w:val="16"/>
          <w:szCs w:val="16"/>
        </w:rPr>
      </w:pPr>
      <w:r w:rsidRPr="0026080A">
        <w:rPr>
          <w:rFonts w:ascii="Arial" w:hAnsi="Arial"/>
          <w:sz w:val="16"/>
          <w:szCs w:val="16"/>
        </w:rPr>
        <w:t>Výdavky budúcich období a výnosy budúcich období sú vykázané vo výške, ktorá je potrebná na dodržanie zásady vecnej a časovej súvislosti s účtovným obdobím.</w:t>
      </w:r>
    </w:p>
    <w:p w:rsidR="00BF3A6F" w:rsidRDefault="0026080A" w:rsidP="00BF3A6F">
      <w:pPr>
        <w:spacing w:before="0" w:line="240" w:lineRule="auto"/>
        <w:rPr>
          <w:rFonts w:ascii="Arial" w:hAnsi="Arial"/>
          <w:sz w:val="16"/>
          <w:szCs w:val="16"/>
        </w:rPr>
      </w:pPr>
      <w:r w:rsidRPr="0026080A">
        <w:rPr>
          <w:rFonts w:ascii="Arial" w:hAnsi="Arial"/>
          <w:i/>
          <w:sz w:val="16"/>
          <w:szCs w:val="16"/>
        </w:rPr>
        <w:t>p) deriváty</w:t>
      </w:r>
      <w:r w:rsidR="00BF3A6F" w:rsidRPr="00BF3A6F">
        <w:rPr>
          <w:rFonts w:ascii="Arial" w:hAnsi="Arial"/>
          <w:sz w:val="16"/>
          <w:szCs w:val="16"/>
        </w:rPr>
        <w:t xml:space="preserve"> </w:t>
      </w:r>
    </w:p>
    <w:p w:rsidR="00BF3A6F" w:rsidRPr="005A73C6" w:rsidRDefault="00BF3A6F" w:rsidP="00BF3A6F">
      <w:pPr>
        <w:spacing w:before="0" w:line="240" w:lineRule="auto"/>
        <w:rPr>
          <w:rFonts w:ascii="Arial" w:hAnsi="Arial"/>
          <w:sz w:val="16"/>
          <w:szCs w:val="16"/>
        </w:rPr>
      </w:pPr>
      <w:r w:rsidRPr="005A73C6">
        <w:rPr>
          <w:rFonts w:ascii="Arial" w:hAnsi="Arial"/>
          <w:sz w:val="16"/>
          <w:szCs w:val="16"/>
        </w:rPr>
        <w:t>Účtovná jednotka nemá náplň pre túto položku.</w:t>
      </w:r>
    </w:p>
    <w:p w:rsidR="0026080A" w:rsidRPr="0026080A" w:rsidRDefault="0026080A" w:rsidP="0026080A">
      <w:pPr>
        <w:spacing w:before="0" w:line="240" w:lineRule="auto"/>
        <w:rPr>
          <w:rFonts w:ascii="Arial" w:hAnsi="Arial"/>
          <w:i/>
          <w:sz w:val="16"/>
          <w:szCs w:val="16"/>
        </w:rPr>
      </w:pPr>
    </w:p>
    <w:p w:rsidR="0026080A" w:rsidRDefault="0026080A" w:rsidP="0026080A">
      <w:pPr>
        <w:spacing w:before="0" w:line="240" w:lineRule="auto"/>
        <w:rPr>
          <w:rFonts w:ascii="Arial" w:hAnsi="Arial"/>
          <w:i/>
          <w:sz w:val="16"/>
          <w:szCs w:val="16"/>
        </w:rPr>
      </w:pPr>
      <w:r w:rsidRPr="0026080A">
        <w:rPr>
          <w:rFonts w:ascii="Arial" w:hAnsi="Arial"/>
          <w:i/>
          <w:sz w:val="16"/>
          <w:szCs w:val="16"/>
        </w:rPr>
        <w:t>r) majetok a záväzky zabezpečené derivátmi</w:t>
      </w:r>
    </w:p>
    <w:p w:rsidR="00BF3A6F" w:rsidRPr="00BF3A6F" w:rsidRDefault="00BF3A6F" w:rsidP="0026080A">
      <w:pPr>
        <w:spacing w:before="0" w:line="240" w:lineRule="auto"/>
        <w:rPr>
          <w:rFonts w:ascii="Arial" w:hAnsi="Arial"/>
          <w:sz w:val="16"/>
          <w:szCs w:val="16"/>
        </w:rPr>
      </w:pPr>
      <w:r w:rsidRPr="005A73C6">
        <w:rPr>
          <w:rFonts w:ascii="Arial" w:hAnsi="Arial"/>
          <w:sz w:val="16"/>
          <w:szCs w:val="16"/>
        </w:rPr>
        <w:t>Účtovná jednotka nemá náplň pre túto položku.</w:t>
      </w:r>
    </w:p>
    <w:p w:rsidR="0026080A" w:rsidRPr="007002DC" w:rsidRDefault="0026080A" w:rsidP="0026080A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p w:rsidR="0026080A" w:rsidRPr="007002DC" w:rsidRDefault="0026080A" w:rsidP="0026080A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 (5) Zásady pre zohľadnenie zníženia hodnoty majetku.</w:t>
      </w:r>
    </w:p>
    <w:p w:rsidR="0026080A" w:rsidRDefault="0026080A" w:rsidP="0026080A">
      <w:pPr>
        <w:rPr>
          <w:rFonts w:ascii="Arial" w:hAnsi="Arial"/>
          <w:sz w:val="16"/>
          <w:szCs w:val="16"/>
        </w:rPr>
      </w:pPr>
    </w:p>
    <w:p w:rsidR="0026080A" w:rsidRDefault="0026080A" w:rsidP="0026080A">
      <w:pPr>
        <w:rPr>
          <w:rFonts w:ascii="Arial" w:hAnsi="Arial"/>
          <w:sz w:val="16"/>
          <w:szCs w:val="16"/>
        </w:rPr>
      </w:pPr>
    </w:p>
    <w:p w:rsidR="000109BB" w:rsidRPr="0026080A" w:rsidRDefault="000109BB" w:rsidP="0026080A">
      <w:pPr>
        <w:rPr>
          <w:rFonts w:ascii="Arial" w:hAnsi="Arial"/>
          <w:sz w:val="16"/>
          <w:szCs w:val="16"/>
        </w:rPr>
        <w:sectPr w:rsidR="000109BB" w:rsidRPr="0026080A" w:rsidSect="000109BB">
          <w:footerReference w:type="default" r:id="rId7"/>
          <w:pgSz w:w="11906" w:h="16838"/>
          <w:pgMar w:top="851" w:right="851" w:bottom="851" w:left="851" w:header="709" w:footer="709" w:gutter="0"/>
          <w:cols w:space="708"/>
          <w:titlePg/>
          <w:docGrid w:linePitch="272"/>
        </w:sectPr>
      </w:pPr>
    </w:p>
    <w:p w:rsidR="001708D3" w:rsidRDefault="001708D3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F139AD" w:rsidRPr="007002DC" w:rsidRDefault="00503A66" w:rsidP="00CD361E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Vzorová tabuľka </w:t>
      </w:r>
      <w:r w:rsidR="00322D87" w:rsidRPr="007002DC">
        <w:rPr>
          <w:rFonts w:ascii="Arial" w:hAnsi="Arial"/>
          <w:b/>
          <w:szCs w:val="20"/>
        </w:rPr>
        <w:t xml:space="preserve"> </w:t>
      </w:r>
      <w:r w:rsidR="00421149" w:rsidRPr="007002DC">
        <w:rPr>
          <w:rFonts w:ascii="Arial" w:hAnsi="Arial"/>
          <w:b/>
          <w:szCs w:val="20"/>
        </w:rPr>
        <w:t>k </w:t>
      </w:r>
      <w:r w:rsidR="000109BB" w:rsidRPr="007002DC">
        <w:rPr>
          <w:rFonts w:ascii="Arial" w:hAnsi="Arial"/>
          <w:b/>
          <w:szCs w:val="20"/>
        </w:rPr>
        <w:t>čl.</w:t>
      </w:r>
      <w:r w:rsidR="00421149" w:rsidRPr="007002DC">
        <w:rPr>
          <w:rFonts w:ascii="Arial" w:hAnsi="Arial"/>
          <w:b/>
          <w:szCs w:val="20"/>
        </w:rPr>
        <w:t xml:space="preserve"> III ods</w:t>
      </w:r>
      <w:r w:rsidR="00C07F8A" w:rsidRPr="007002DC">
        <w:rPr>
          <w:rFonts w:ascii="Arial" w:hAnsi="Arial"/>
          <w:b/>
          <w:szCs w:val="20"/>
        </w:rPr>
        <w:t>.</w:t>
      </w:r>
      <w:r w:rsidR="00421149" w:rsidRPr="007002DC">
        <w:rPr>
          <w:rFonts w:ascii="Arial" w:hAnsi="Arial"/>
          <w:b/>
          <w:szCs w:val="20"/>
        </w:rPr>
        <w:t xml:space="preserve"> 1</w:t>
      </w:r>
      <w:r w:rsidR="007A5F0A" w:rsidRPr="007002DC">
        <w:rPr>
          <w:rFonts w:ascii="Arial" w:hAnsi="Arial"/>
          <w:b/>
          <w:szCs w:val="20"/>
        </w:rPr>
        <w:t xml:space="preserve"> </w:t>
      </w:r>
      <w:r w:rsidR="009D2887" w:rsidRPr="007002DC">
        <w:rPr>
          <w:rFonts w:ascii="Arial" w:hAnsi="Arial"/>
          <w:b/>
          <w:szCs w:val="20"/>
        </w:rPr>
        <w:t xml:space="preserve">o stave a pohybe dlhodobého nehmotného </w:t>
      </w:r>
      <w:r w:rsidR="00421149" w:rsidRPr="007002DC">
        <w:rPr>
          <w:rFonts w:ascii="Arial" w:hAnsi="Arial"/>
          <w:b/>
          <w:szCs w:val="20"/>
        </w:rPr>
        <w:t xml:space="preserve">majetku </w:t>
      </w:r>
      <w:r w:rsidR="009D2887" w:rsidRPr="007002DC">
        <w:rPr>
          <w:rFonts w:ascii="Arial" w:hAnsi="Arial"/>
          <w:b/>
          <w:szCs w:val="20"/>
        </w:rPr>
        <w:t>a</w:t>
      </w:r>
      <w:r w:rsidR="00421149" w:rsidRPr="007002DC">
        <w:rPr>
          <w:rFonts w:ascii="Arial" w:hAnsi="Arial"/>
          <w:b/>
          <w:szCs w:val="20"/>
        </w:rPr>
        <w:t xml:space="preserve"> dlhodobého hmotného majetku</w:t>
      </w:r>
      <w:r w:rsidR="00497C91">
        <w:rPr>
          <w:rFonts w:ascii="Arial" w:hAnsi="Arial"/>
          <w:b/>
          <w:szCs w:val="20"/>
        </w:rPr>
        <w:t xml:space="preserve"> 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7002DC" w:rsidTr="00A13D6A">
        <w:tc>
          <w:tcPr>
            <w:tcW w:w="1944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A13D6A" w:rsidRPr="007002DC" w:rsidTr="00A13D6A">
        <w:tc>
          <w:tcPr>
            <w:tcW w:w="1944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7002DC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A13D6A" w:rsidRPr="007002DC" w:rsidRDefault="00497C91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157 752</w:t>
            </w:r>
          </w:p>
        </w:tc>
        <w:tc>
          <w:tcPr>
            <w:tcW w:w="120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497C91" w:rsidRDefault="00497C91" w:rsidP="00497C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A13D6A" w:rsidRPr="007002DC" w:rsidRDefault="00A13D6A" w:rsidP="00497C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497C91" w:rsidRPr="007002DC" w:rsidRDefault="00895CD1" w:rsidP="00895CD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157</w:t>
            </w:r>
            <w:r w:rsidR="00497C91">
              <w:rPr>
                <w:rFonts w:ascii="Arial" w:hAnsi="Arial"/>
                <w:sz w:val="16"/>
                <w:szCs w:val="16"/>
              </w:rPr>
              <w:t xml:space="preserve"> </w:t>
            </w:r>
            <w:r>
              <w:rPr>
                <w:rFonts w:ascii="Arial" w:hAnsi="Arial"/>
                <w:sz w:val="16"/>
                <w:szCs w:val="16"/>
              </w:rPr>
              <w:t>75</w:t>
            </w:r>
            <w:r w:rsidR="00497C91">
              <w:rPr>
                <w:rFonts w:ascii="Arial" w:hAnsi="Arial"/>
                <w:sz w:val="16"/>
                <w:szCs w:val="16"/>
              </w:rPr>
              <w:t>2</w:t>
            </w:r>
          </w:p>
        </w:tc>
      </w:tr>
      <w:tr w:rsidR="00A13D6A" w:rsidRPr="007002DC" w:rsidTr="00A13D6A">
        <w:trPr>
          <w:trHeight w:val="401"/>
        </w:trPr>
        <w:tc>
          <w:tcPr>
            <w:tcW w:w="1944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7002DC" w:rsidTr="00A13D6A">
        <w:trPr>
          <w:trHeight w:val="421"/>
        </w:trPr>
        <w:tc>
          <w:tcPr>
            <w:tcW w:w="1944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7002DC" w:rsidTr="00A13D6A">
        <w:trPr>
          <w:trHeight w:val="421"/>
        </w:trPr>
        <w:tc>
          <w:tcPr>
            <w:tcW w:w="1944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7002DC" w:rsidTr="00A13D6A">
        <w:tc>
          <w:tcPr>
            <w:tcW w:w="1944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7002DC">
              <w:rPr>
                <w:rFonts w:ascii="Arial" w:hAnsi="Arial"/>
                <w:sz w:val="16"/>
                <w:szCs w:val="16"/>
              </w:rPr>
              <w:t>na konci</w:t>
            </w:r>
            <w:r w:rsidRPr="007002DC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7002DC" w:rsidTr="00A13D6A">
        <w:tc>
          <w:tcPr>
            <w:tcW w:w="1944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7002DC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497C91" w:rsidRDefault="00497C91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497C91" w:rsidRPr="007002DC" w:rsidRDefault="00497C91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</w:tr>
      <w:tr w:rsidR="00A13D6A" w:rsidRPr="007002DC" w:rsidTr="00A13D6A">
        <w:trPr>
          <w:trHeight w:val="426"/>
        </w:trPr>
        <w:tc>
          <w:tcPr>
            <w:tcW w:w="1944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7002DC" w:rsidTr="00A13D6A">
        <w:trPr>
          <w:trHeight w:val="439"/>
        </w:trPr>
        <w:tc>
          <w:tcPr>
            <w:tcW w:w="1944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7002DC" w:rsidTr="00A13D6A">
        <w:tc>
          <w:tcPr>
            <w:tcW w:w="1944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7002DC">
              <w:rPr>
                <w:rFonts w:ascii="Arial" w:hAnsi="Arial"/>
                <w:sz w:val="16"/>
                <w:szCs w:val="16"/>
              </w:rPr>
              <w:t>na konci</w:t>
            </w:r>
            <w:r w:rsidRPr="007002DC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7002DC" w:rsidTr="00A13D6A">
        <w:tc>
          <w:tcPr>
            <w:tcW w:w="1944" w:type="dxa"/>
            <w:vAlign w:val="center"/>
          </w:tcPr>
          <w:p w:rsidR="00A13D6A" w:rsidRPr="007002DC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7002DC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7002DC">
              <w:rPr>
                <w:rFonts w:ascii="Arial" w:hAnsi="Arial"/>
                <w:sz w:val="16"/>
                <w:szCs w:val="16"/>
              </w:rPr>
              <w:t xml:space="preserve">na </w:t>
            </w:r>
            <w:r w:rsidRPr="007002DC">
              <w:rPr>
                <w:rFonts w:ascii="Arial" w:hAnsi="Arial"/>
                <w:sz w:val="16"/>
                <w:szCs w:val="16"/>
              </w:rPr>
              <w:t>za</w:t>
            </w:r>
            <w:r w:rsidR="00532997" w:rsidRPr="007002DC">
              <w:rPr>
                <w:rFonts w:ascii="Arial" w:hAnsi="Arial"/>
                <w:sz w:val="16"/>
                <w:szCs w:val="16"/>
              </w:rPr>
              <w:t xml:space="preserve">čiatku bežného </w:t>
            </w:r>
            <w:r w:rsidRPr="007002DC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7002DC">
              <w:rPr>
                <w:rFonts w:ascii="Arial" w:hAnsi="Arial"/>
                <w:sz w:val="16"/>
                <w:szCs w:val="16"/>
              </w:rPr>
              <w:t>ho</w:t>
            </w:r>
            <w:r w:rsidRPr="007002DC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7002DC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7002DC" w:rsidTr="00A13D6A">
        <w:trPr>
          <w:trHeight w:val="309"/>
        </w:trPr>
        <w:tc>
          <w:tcPr>
            <w:tcW w:w="1944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7002DC" w:rsidTr="00A13D6A">
        <w:trPr>
          <w:trHeight w:val="337"/>
        </w:trPr>
        <w:tc>
          <w:tcPr>
            <w:tcW w:w="1944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7002DC" w:rsidTr="00A13D6A">
        <w:trPr>
          <w:trHeight w:val="337"/>
        </w:trPr>
        <w:tc>
          <w:tcPr>
            <w:tcW w:w="1944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7002DC">
              <w:rPr>
                <w:rFonts w:ascii="Arial" w:hAnsi="Arial"/>
                <w:sz w:val="16"/>
                <w:szCs w:val="16"/>
              </w:rPr>
              <w:t>na konci</w:t>
            </w:r>
            <w:r w:rsidRPr="007002DC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7002DC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A13D6A" w:rsidRPr="007002DC" w:rsidTr="00A13D6A">
        <w:trPr>
          <w:trHeight w:val="361"/>
        </w:trPr>
        <w:tc>
          <w:tcPr>
            <w:tcW w:w="1944" w:type="dxa"/>
            <w:vAlign w:val="center"/>
          </w:tcPr>
          <w:p w:rsidR="00A13D6A" w:rsidRPr="007002DC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7002DC">
              <w:rPr>
                <w:rFonts w:ascii="Arial" w:hAnsi="Arial"/>
                <w:sz w:val="16"/>
                <w:szCs w:val="16"/>
              </w:rPr>
              <w:t>na začiatku bežného</w:t>
            </w:r>
            <w:r w:rsidR="00C113D7" w:rsidRPr="007002DC">
              <w:rPr>
                <w:rFonts w:ascii="Arial" w:hAnsi="Arial"/>
                <w:sz w:val="16"/>
                <w:szCs w:val="16"/>
              </w:rPr>
              <w:t xml:space="preserve"> účtovného</w:t>
            </w:r>
            <w:r w:rsidRPr="007002DC">
              <w:rPr>
                <w:rFonts w:ascii="Arial" w:hAnsi="Arial"/>
                <w:sz w:val="16"/>
                <w:szCs w:val="16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497C91" w:rsidRDefault="00497C91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A13D6A" w:rsidRPr="007002DC" w:rsidRDefault="00497C91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157 752</w:t>
            </w:r>
          </w:p>
        </w:tc>
        <w:tc>
          <w:tcPr>
            <w:tcW w:w="120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497C91" w:rsidRPr="007002DC" w:rsidRDefault="00497C91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43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497C91" w:rsidRDefault="00497C91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A13D6A" w:rsidRPr="007002DC" w:rsidRDefault="00497C91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157 752</w:t>
            </w:r>
          </w:p>
        </w:tc>
      </w:tr>
      <w:tr w:rsidR="00A13D6A" w:rsidRPr="007002DC" w:rsidTr="002D2223">
        <w:trPr>
          <w:trHeight w:val="361"/>
        </w:trPr>
        <w:tc>
          <w:tcPr>
            <w:tcW w:w="1944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7002DC">
              <w:rPr>
                <w:rFonts w:ascii="Arial" w:hAnsi="Arial"/>
                <w:sz w:val="16"/>
                <w:szCs w:val="16"/>
              </w:rPr>
              <w:t>na konci</w:t>
            </w:r>
            <w:r w:rsidRPr="007002DC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A13D6A" w:rsidRPr="007002DC" w:rsidRDefault="00497C91" w:rsidP="007930E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157 752</w:t>
            </w:r>
          </w:p>
        </w:tc>
        <w:tc>
          <w:tcPr>
            <w:tcW w:w="120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497C91" w:rsidRPr="007002DC" w:rsidRDefault="00497C91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43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A13D6A" w:rsidRPr="007002DC" w:rsidRDefault="00497C91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157 752</w:t>
            </w:r>
          </w:p>
        </w:tc>
      </w:tr>
    </w:tbl>
    <w:p w:rsidR="007A5F0A" w:rsidRDefault="007A5F0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7002DC" w:rsidRDefault="007002D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1708D3" w:rsidRDefault="001708D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7002DC" w:rsidRPr="007002DC" w:rsidRDefault="007002D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322D87" w:rsidRPr="007002DC" w:rsidRDefault="004B091D" w:rsidP="00CD361E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lastRenderedPageBreak/>
        <w:t>Vzorová tabuľka k </w:t>
      </w:r>
      <w:r w:rsidR="000109BB" w:rsidRPr="007002DC">
        <w:rPr>
          <w:rFonts w:ascii="Arial" w:hAnsi="Arial"/>
          <w:b/>
          <w:szCs w:val="20"/>
        </w:rPr>
        <w:t>čl.</w:t>
      </w:r>
      <w:r w:rsidRPr="007002DC">
        <w:rPr>
          <w:rFonts w:ascii="Arial" w:hAnsi="Arial"/>
          <w:b/>
          <w:szCs w:val="20"/>
        </w:rPr>
        <w:t xml:space="preserve"> III ods. 6 o </w:t>
      </w:r>
      <w:r w:rsidR="00F530C7" w:rsidRPr="007002DC">
        <w:rPr>
          <w:rFonts w:ascii="Arial" w:hAnsi="Arial"/>
          <w:b/>
          <w:szCs w:val="20"/>
        </w:rPr>
        <w:t>polo</w:t>
      </w:r>
      <w:r w:rsidRPr="007002DC">
        <w:rPr>
          <w:rFonts w:ascii="Arial" w:hAnsi="Arial"/>
          <w:b/>
          <w:szCs w:val="20"/>
        </w:rPr>
        <w:t>žkách krátkodobého finančného majetku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5"/>
        <w:gridCol w:w="5499"/>
        <w:gridCol w:w="4888"/>
      </w:tblGrid>
      <w:tr w:rsidR="00AD1A95" w:rsidRPr="00AD1A95" w:rsidTr="00AD1A95">
        <w:trPr>
          <w:trHeight w:val="389"/>
        </w:trPr>
        <w:tc>
          <w:tcPr>
            <w:tcW w:w="1617" w:type="pct"/>
            <w:vAlign w:val="center"/>
          </w:tcPr>
          <w:p w:rsidR="00587A0B" w:rsidRPr="00AD1A95" w:rsidRDefault="00587A0B" w:rsidP="00AD1A95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AD1A95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91" w:type="pct"/>
            <w:vAlign w:val="center"/>
          </w:tcPr>
          <w:p w:rsidR="00587A0B" w:rsidRPr="00AD1A95" w:rsidRDefault="00587A0B" w:rsidP="00AD1A95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AD1A95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1592" w:type="pct"/>
            <w:vAlign w:val="center"/>
          </w:tcPr>
          <w:p w:rsidR="00587A0B" w:rsidRPr="00AD1A95" w:rsidRDefault="00587A0B" w:rsidP="00AD1A95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AD1A95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AB2C9D" w:rsidRPr="00AD1A95" w:rsidTr="00AD1A95">
        <w:trPr>
          <w:trHeight w:val="327"/>
        </w:trPr>
        <w:tc>
          <w:tcPr>
            <w:tcW w:w="1617" w:type="pct"/>
            <w:vAlign w:val="bottom"/>
          </w:tcPr>
          <w:p w:rsidR="00AB2C9D" w:rsidRPr="00AD1A95" w:rsidRDefault="00AB2C9D" w:rsidP="00AD1A95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AD1A95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1791" w:type="pct"/>
            <w:vAlign w:val="center"/>
          </w:tcPr>
          <w:p w:rsidR="00AB2C9D" w:rsidRPr="00AD1A95" w:rsidRDefault="00370897" w:rsidP="00F522F0">
            <w:pPr>
              <w:spacing w:before="0" w:after="100" w:afterAutospacing="1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371</w:t>
            </w:r>
          </w:p>
        </w:tc>
        <w:tc>
          <w:tcPr>
            <w:tcW w:w="1592" w:type="pct"/>
            <w:vAlign w:val="center"/>
          </w:tcPr>
          <w:p w:rsidR="00AB2C9D" w:rsidRPr="00AD1A95" w:rsidRDefault="00370897" w:rsidP="00AB2C9D">
            <w:pPr>
              <w:spacing w:before="0" w:after="100" w:afterAutospacing="1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431</w:t>
            </w:r>
          </w:p>
        </w:tc>
      </w:tr>
      <w:tr w:rsidR="00AB2C9D" w:rsidRPr="00AD1A95" w:rsidTr="00AD1A95">
        <w:trPr>
          <w:trHeight w:val="327"/>
        </w:trPr>
        <w:tc>
          <w:tcPr>
            <w:tcW w:w="1617" w:type="pct"/>
            <w:vAlign w:val="center"/>
          </w:tcPr>
          <w:p w:rsidR="00AB2C9D" w:rsidRPr="00AD1A95" w:rsidRDefault="00AB2C9D" w:rsidP="00AD1A95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AD1A95"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1791" w:type="pct"/>
            <w:vAlign w:val="center"/>
          </w:tcPr>
          <w:p w:rsidR="00AB2C9D" w:rsidRPr="00AD1A95" w:rsidRDefault="00AB2C9D" w:rsidP="00AD1A95">
            <w:pPr>
              <w:spacing w:before="0" w:after="100" w:afterAutospacing="1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92" w:type="pct"/>
            <w:vAlign w:val="center"/>
          </w:tcPr>
          <w:p w:rsidR="00AB2C9D" w:rsidRPr="00AD1A95" w:rsidRDefault="00AB2C9D" w:rsidP="00AB2C9D">
            <w:pPr>
              <w:spacing w:before="0" w:after="100" w:afterAutospacing="1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B2C9D" w:rsidRPr="00AD1A95" w:rsidTr="00AD1A95">
        <w:trPr>
          <w:trHeight w:val="327"/>
        </w:trPr>
        <w:tc>
          <w:tcPr>
            <w:tcW w:w="1617" w:type="pct"/>
            <w:vAlign w:val="center"/>
          </w:tcPr>
          <w:p w:rsidR="00AB2C9D" w:rsidRPr="00AD1A95" w:rsidRDefault="00AB2C9D" w:rsidP="00AD1A95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AD1A95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1791" w:type="pct"/>
            <w:vAlign w:val="center"/>
          </w:tcPr>
          <w:p w:rsidR="00AB2C9D" w:rsidRPr="00AD1A95" w:rsidRDefault="00AB2C9D" w:rsidP="00205EC0">
            <w:pPr>
              <w:spacing w:before="0" w:after="100" w:afterAutospacing="1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6 </w:t>
            </w:r>
            <w:r w:rsidR="00370897">
              <w:rPr>
                <w:rFonts w:ascii="Arial" w:hAnsi="Arial"/>
                <w:sz w:val="16"/>
                <w:szCs w:val="16"/>
              </w:rPr>
              <w:t>752</w:t>
            </w:r>
          </w:p>
        </w:tc>
        <w:tc>
          <w:tcPr>
            <w:tcW w:w="1592" w:type="pct"/>
            <w:vAlign w:val="center"/>
          </w:tcPr>
          <w:p w:rsidR="00AB2C9D" w:rsidRPr="00AD1A95" w:rsidRDefault="00205EC0" w:rsidP="00AB2C9D">
            <w:pPr>
              <w:spacing w:before="0" w:after="100" w:afterAutospacing="1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6 </w:t>
            </w:r>
            <w:r w:rsidR="00370897">
              <w:rPr>
                <w:rFonts w:ascii="Arial" w:hAnsi="Arial"/>
                <w:sz w:val="16"/>
                <w:szCs w:val="16"/>
              </w:rPr>
              <w:t>692</w:t>
            </w:r>
          </w:p>
        </w:tc>
      </w:tr>
      <w:tr w:rsidR="00AB2C9D" w:rsidRPr="00AD1A95" w:rsidTr="00AD1A95">
        <w:trPr>
          <w:trHeight w:val="327"/>
        </w:trPr>
        <w:tc>
          <w:tcPr>
            <w:tcW w:w="1617" w:type="pct"/>
            <w:vAlign w:val="center"/>
          </w:tcPr>
          <w:p w:rsidR="00AB2C9D" w:rsidRPr="00AD1A95" w:rsidRDefault="00AB2C9D" w:rsidP="00AD1A95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AD1A95">
              <w:rPr>
                <w:rFonts w:ascii="Arial" w:hAnsi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1791" w:type="pct"/>
            <w:vAlign w:val="center"/>
          </w:tcPr>
          <w:p w:rsidR="00AB2C9D" w:rsidRPr="00AD1A95" w:rsidRDefault="00AB2C9D" w:rsidP="00AD1A95">
            <w:pPr>
              <w:spacing w:before="0" w:after="100" w:afterAutospacing="1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92" w:type="pct"/>
            <w:vAlign w:val="center"/>
          </w:tcPr>
          <w:p w:rsidR="00AB2C9D" w:rsidRPr="00AD1A95" w:rsidRDefault="00AB2C9D" w:rsidP="00AB2C9D">
            <w:pPr>
              <w:spacing w:before="0" w:after="100" w:afterAutospacing="1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B2C9D" w:rsidRPr="00AD1A95" w:rsidTr="00AD1A95">
        <w:trPr>
          <w:trHeight w:val="327"/>
        </w:trPr>
        <w:tc>
          <w:tcPr>
            <w:tcW w:w="1617" w:type="pct"/>
            <w:vAlign w:val="center"/>
          </w:tcPr>
          <w:p w:rsidR="00AB2C9D" w:rsidRPr="00AD1A95" w:rsidRDefault="00AB2C9D" w:rsidP="00AD1A95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AD1A95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1791" w:type="pct"/>
            <w:vAlign w:val="center"/>
          </w:tcPr>
          <w:p w:rsidR="00AB2C9D" w:rsidRPr="00AD1A95" w:rsidRDefault="00AB2C9D" w:rsidP="00AD1A95">
            <w:pPr>
              <w:spacing w:before="0" w:after="100" w:afterAutospacing="1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92" w:type="pct"/>
            <w:vAlign w:val="center"/>
          </w:tcPr>
          <w:p w:rsidR="00AB2C9D" w:rsidRPr="00AD1A95" w:rsidRDefault="00AB2C9D" w:rsidP="00AB2C9D">
            <w:pPr>
              <w:spacing w:before="0" w:after="100" w:afterAutospacing="1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B2C9D" w:rsidRPr="00AD1A95" w:rsidTr="00AD1A95">
        <w:trPr>
          <w:trHeight w:val="343"/>
        </w:trPr>
        <w:tc>
          <w:tcPr>
            <w:tcW w:w="1617" w:type="pct"/>
            <w:vAlign w:val="center"/>
          </w:tcPr>
          <w:p w:rsidR="00AB2C9D" w:rsidRPr="00AD1A95" w:rsidRDefault="00AB2C9D" w:rsidP="00AD1A95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AD1A9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91" w:type="pct"/>
            <w:vAlign w:val="center"/>
          </w:tcPr>
          <w:p w:rsidR="00AB2C9D" w:rsidRPr="00AD1A95" w:rsidRDefault="00205EC0" w:rsidP="00F522F0">
            <w:pPr>
              <w:spacing w:before="0" w:after="100" w:afterAutospacing="1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7 123</w:t>
            </w:r>
            <w:r w:rsidR="00AB2C9D" w:rsidRPr="00AD1A95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592" w:type="pct"/>
            <w:vAlign w:val="center"/>
          </w:tcPr>
          <w:p w:rsidR="00AB2C9D" w:rsidRPr="00AD1A95" w:rsidRDefault="00205EC0" w:rsidP="00AB2C9D">
            <w:pPr>
              <w:spacing w:before="0" w:after="100" w:afterAutospacing="1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6 844</w:t>
            </w:r>
            <w:r w:rsidR="00AB2C9D" w:rsidRPr="00AD1A95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</w:p>
        </w:tc>
      </w:tr>
    </w:tbl>
    <w:p w:rsidR="001708D3" w:rsidRPr="007002DC" w:rsidRDefault="001708D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9D2887" w:rsidRPr="007002DC" w:rsidRDefault="007621A8" w:rsidP="00CD361E">
      <w:pPr>
        <w:spacing w:before="0" w:line="240" w:lineRule="auto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Vzorová tabuľka k </w:t>
      </w:r>
      <w:r w:rsidR="000109BB" w:rsidRPr="007002DC">
        <w:rPr>
          <w:rFonts w:ascii="Arial" w:hAnsi="Arial"/>
          <w:b/>
          <w:szCs w:val="20"/>
        </w:rPr>
        <w:t>čl.</w:t>
      </w:r>
      <w:r w:rsidRPr="007002DC">
        <w:rPr>
          <w:rFonts w:ascii="Arial" w:hAnsi="Arial"/>
          <w:b/>
          <w:szCs w:val="20"/>
        </w:rPr>
        <w:t xml:space="preserve"> III ods. 1</w:t>
      </w:r>
      <w:r w:rsidR="005724D6">
        <w:rPr>
          <w:rFonts w:ascii="Arial" w:hAnsi="Arial"/>
          <w:b/>
          <w:szCs w:val="20"/>
        </w:rPr>
        <w:t>2</w:t>
      </w:r>
      <w:r w:rsidRPr="007002DC">
        <w:rPr>
          <w:rFonts w:ascii="Arial" w:hAnsi="Arial"/>
          <w:b/>
          <w:szCs w:val="20"/>
        </w:rPr>
        <w:t xml:space="preserve"> </w:t>
      </w:r>
      <w:r w:rsidR="009D2887" w:rsidRPr="007002DC">
        <w:rPr>
          <w:rFonts w:ascii="Arial" w:hAnsi="Arial"/>
          <w:b/>
          <w:szCs w:val="20"/>
        </w:rPr>
        <w:t>o zmenách vlastných zdrojov krytia neobežného majetku a obežného majetku</w:t>
      </w:r>
      <w:r w:rsidR="009D2887" w:rsidRPr="007002DC">
        <w:rPr>
          <w:rFonts w:ascii="Arial" w:hAnsi="Arial"/>
          <w:szCs w:val="20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7002DC" w:rsidTr="00800315">
        <w:tc>
          <w:tcPr>
            <w:tcW w:w="2622" w:type="dxa"/>
            <w:vAlign w:val="center"/>
          </w:tcPr>
          <w:p w:rsidR="00ED293C" w:rsidRPr="007002DC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:rsidR="00ED293C" w:rsidRPr="007002DC" w:rsidRDefault="00ED293C" w:rsidP="004B091D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B091D"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na začiatku bežného</w:t>
            </w: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7002DC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:rsidR="00ED293C" w:rsidRPr="007002DC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843" w:type="dxa"/>
          </w:tcPr>
          <w:p w:rsidR="00ED293C" w:rsidRPr="007002DC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:rsidR="00ED293C" w:rsidRPr="007002DC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984" w:type="dxa"/>
          </w:tcPr>
          <w:p w:rsidR="00ED293C" w:rsidRPr="007002DC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:rsidR="00ED293C" w:rsidRPr="007002DC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2835" w:type="dxa"/>
          </w:tcPr>
          <w:p w:rsidR="00ED293C" w:rsidRPr="007002DC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4B091D" w:rsidRPr="007002DC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7002DC" w:rsidRDefault="004B091D" w:rsidP="005724D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Imanie a</w:t>
            </w:r>
            <w:r w:rsidR="00FF2219">
              <w:rPr>
                <w:rFonts w:ascii="Arial" w:hAnsi="Arial"/>
                <w:b/>
                <w:sz w:val="16"/>
                <w:szCs w:val="16"/>
              </w:rPr>
              <w:t> </w:t>
            </w:r>
            <w:r w:rsidRPr="007002DC">
              <w:rPr>
                <w:rFonts w:ascii="Arial" w:hAnsi="Arial"/>
                <w:b/>
                <w:sz w:val="16"/>
                <w:szCs w:val="16"/>
              </w:rPr>
              <w:t>fondy</w:t>
            </w:r>
          </w:p>
        </w:tc>
      </w:tr>
      <w:tr w:rsidR="00ED293C" w:rsidRPr="007002DC" w:rsidTr="002D2223">
        <w:trPr>
          <w:trHeight w:val="391"/>
        </w:trPr>
        <w:tc>
          <w:tcPr>
            <w:tcW w:w="2622" w:type="dxa"/>
            <w:vAlign w:val="center"/>
          </w:tcPr>
          <w:p w:rsidR="00ED293C" w:rsidRPr="007002DC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2977" w:type="dxa"/>
            <w:vAlign w:val="center"/>
          </w:tcPr>
          <w:p w:rsidR="00ED293C" w:rsidRPr="007002DC" w:rsidRDefault="002D2223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6 639</w:t>
            </w:r>
          </w:p>
        </w:tc>
        <w:tc>
          <w:tcPr>
            <w:tcW w:w="1984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ED293C" w:rsidRPr="007002DC" w:rsidRDefault="002D2223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6 639</w:t>
            </w:r>
          </w:p>
        </w:tc>
      </w:tr>
      <w:tr w:rsidR="00ED293C" w:rsidRPr="007002DC" w:rsidTr="002D2223">
        <w:tc>
          <w:tcPr>
            <w:tcW w:w="2622" w:type="dxa"/>
            <w:vAlign w:val="center"/>
          </w:tcPr>
          <w:p w:rsidR="00ED293C" w:rsidRPr="007002DC" w:rsidRDefault="004B091D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z</w:t>
            </w:r>
            <w:r w:rsidR="00ED293C" w:rsidRPr="007002DC">
              <w:rPr>
                <w:rFonts w:ascii="Arial" w:hAnsi="Arial"/>
                <w:sz w:val="16"/>
                <w:szCs w:val="16"/>
              </w:rPr>
              <w:t xml:space="preserve"> toho: </w:t>
            </w:r>
          </w:p>
          <w:p w:rsidR="00ED293C" w:rsidRPr="007002DC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2977" w:type="dxa"/>
            <w:vAlign w:val="center"/>
          </w:tcPr>
          <w:p w:rsidR="00ED293C" w:rsidRPr="007002DC" w:rsidRDefault="002D2223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6 639</w:t>
            </w:r>
          </w:p>
        </w:tc>
        <w:tc>
          <w:tcPr>
            <w:tcW w:w="1984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ED293C" w:rsidRPr="007002DC" w:rsidRDefault="002D2223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6 639</w:t>
            </w:r>
          </w:p>
        </w:tc>
      </w:tr>
      <w:tr w:rsidR="00ED293C" w:rsidRPr="007002DC" w:rsidTr="002D2223">
        <w:trPr>
          <w:trHeight w:val="391"/>
        </w:trPr>
        <w:tc>
          <w:tcPr>
            <w:tcW w:w="2622" w:type="dxa"/>
            <w:vAlign w:val="center"/>
          </w:tcPr>
          <w:p w:rsidR="00ED293C" w:rsidRPr="007002DC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7002DC" w:rsidTr="002D2223">
        <w:trPr>
          <w:trHeight w:val="391"/>
        </w:trPr>
        <w:tc>
          <w:tcPr>
            <w:tcW w:w="2622" w:type="dxa"/>
            <w:vAlign w:val="center"/>
          </w:tcPr>
          <w:p w:rsidR="00ED293C" w:rsidRPr="007002DC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7002DC" w:rsidTr="002D2223">
        <w:tc>
          <w:tcPr>
            <w:tcW w:w="2622" w:type="dxa"/>
            <w:vAlign w:val="center"/>
          </w:tcPr>
          <w:p w:rsidR="00ED293C" w:rsidRPr="007002DC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977" w:type="dxa"/>
            <w:vAlign w:val="center"/>
          </w:tcPr>
          <w:p w:rsidR="00ED293C" w:rsidRPr="007002DC" w:rsidRDefault="002D2223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13 182</w:t>
            </w:r>
          </w:p>
        </w:tc>
        <w:tc>
          <w:tcPr>
            <w:tcW w:w="1984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ED293C" w:rsidRPr="007002DC" w:rsidRDefault="002D2223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13 182</w:t>
            </w:r>
          </w:p>
        </w:tc>
      </w:tr>
      <w:tr w:rsidR="00ED293C" w:rsidRPr="007002DC" w:rsidTr="002D2223">
        <w:trPr>
          <w:trHeight w:val="391"/>
        </w:trPr>
        <w:tc>
          <w:tcPr>
            <w:tcW w:w="2622" w:type="dxa"/>
            <w:vAlign w:val="center"/>
          </w:tcPr>
          <w:p w:rsidR="00ED293C" w:rsidRPr="007002DC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2977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7002DC" w:rsidTr="002D2223">
        <w:tc>
          <w:tcPr>
            <w:tcW w:w="2622" w:type="dxa"/>
            <w:vAlign w:val="center"/>
          </w:tcPr>
          <w:p w:rsidR="00ED293C" w:rsidRPr="007002DC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977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4B091D" w:rsidRPr="007002DC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7002DC" w:rsidRDefault="004B091D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Fondy zo zisku</w:t>
            </w:r>
          </w:p>
        </w:tc>
      </w:tr>
      <w:tr w:rsidR="00ED293C" w:rsidRPr="007002DC" w:rsidTr="002D2223">
        <w:trPr>
          <w:trHeight w:val="391"/>
        </w:trPr>
        <w:tc>
          <w:tcPr>
            <w:tcW w:w="2622" w:type="dxa"/>
            <w:vAlign w:val="center"/>
          </w:tcPr>
          <w:p w:rsidR="00ED293C" w:rsidRPr="007002DC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2977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7002DC" w:rsidTr="002D2223">
        <w:trPr>
          <w:trHeight w:val="391"/>
        </w:trPr>
        <w:tc>
          <w:tcPr>
            <w:tcW w:w="2622" w:type="dxa"/>
            <w:vAlign w:val="center"/>
          </w:tcPr>
          <w:p w:rsidR="00ED293C" w:rsidRPr="007002DC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2977" w:type="dxa"/>
            <w:vAlign w:val="center"/>
          </w:tcPr>
          <w:p w:rsidR="00ED293C" w:rsidRPr="007002DC" w:rsidRDefault="00370897" w:rsidP="00205EC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134 190</w:t>
            </w:r>
          </w:p>
        </w:tc>
        <w:tc>
          <w:tcPr>
            <w:tcW w:w="1984" w:type="dxa"/>
            <w:vAlign w:val="center"/>
          </w:tcPr>
          <w:p w:rsidR="00ED293C" w:rsidRPr="007002DC" w:rsidRDefault="00ED293C" w:rsidP="002527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ED293C" w:rsidRPr="007002DC" w:rsidRDefault="00205EC0" w:rsidP="0037089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  <w:r w:rsidR="00370897">
              <w:rPr>
                <w:rFonts w:ascii="Arial" w:hAnsi="Arial"/>
                <w:sz w:val="16"/>
                <w:szCs w:val="16"/>
              </w:rPr>
              <w:t>2 877</w:t>
            </w:r>
          </w:p>
        </w:tc>
        <w:tc>
          <w:tcPr>
            <w:tcW w:w="1984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ED293C" w:rsidRPr="007002DC" w:rsidRDefault="00C22D16" w:rsidP="0037089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</w:t>
            </w:r>
            <w:r w:rsidR="00370897"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="00370897">
              <w:rPr>
                <w:rFonts w:ascii="Arial" w:hAnsi="Arial"/>
                <w:sz w:val="16"/>
                <w:szCs w:val="16"/>
              </w:rPr>
              <w:t>313</w:t>
            </w:r>
          </w:p>
        </w:tc>
      </w:tr>
      <w:tr w:rsidR="00ED293C" w:rsidRPr="007002DC" w:rsidTr="002D2223">
        <w:trPr>
          <w:trHeight w:val="391"/>
        </w:trPr>
        <w:tc>
          <w:tcPr>
            <w:tcW w:w="2622" w:type="dxa"/>
            <w:vAlign w:val="center"/>
          </w:tcPr>
          <w:p w:rsidR="00ED293C" w:rsidRPr="007002DC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2977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7002DC" w:rsidTr="002D2223">
        <w:tc>
          <w:tcPr>
            <w:tcW w:w="2622" w:type="dxa"/>
            <w:vAlign w:val="center"/>
          </w:tcPr>
          <w:p w:rsidR="00ED293C" w:rsidRPr="007002DC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2977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7002DC" w:rsidTr="002D2223">
        <w:tc>
          <w:tcPr>
            <w:tcW w:w="2622" w:type="dxa"/>
            <w:vAlign w:val="center"/>
          </w:tcPr>
          <w:p w:rsidR="00ED293C" w:rsidRPr="007002DC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977" w:type="dxa"/>
            <w:vAlign w:val="center"/>
          </w:tcPr>
          <w:p w:rsidR="00ED293C" w:rsidRPr="007002DC" w:rsidRDefault="00AB2C9D" w:rsidP="00205EC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  <w:r w:rsidR="00370897">
              <w:rPr>
                <w:rFonts w:ascii="Arial" w:hAnsi="Arial"/>
                <w:sz w:val="16"/>
                <w:szCs w:val="16"/>
              </w:rPr>
              <w:t>2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="00370897">
              <w:rPr>
                <w:rFonts w:ascii="Arial" w:hAnsi="Arial"/>
                <w:sz w:val="16"/>
                <w:szCs w:val="16"/>
              </w:rPr>
              <w:t>877</w:t>
            </w:r>
          </w:p>
        </w:tc>
        <w:tc>
          <w:tcPr>
            <w:tcW w:w="1984" w:type="dxa"/>
            <w:vAlign w:val="center"/>
          </w:tcPr>
          <w:p w:rsidR="00ED293C" w:rsidRPr="007002DC" w:rsidRDefault="00370897" w:rsidP="00205EC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843" w:type="dxa"/>
            <w:vAlign w:val="center"/>
          </w:tcPr>
          <w:p w:rsidR="00ED293C" w:rsidRPr="007002DC" w:rsidRDefault="00AB2C9D" w:rsidP="0037089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  <w:r w:rsidR="00370897">
              <w:rPr>
                <w:rFonts w:ascii="Arial" w:hAnsi="Arial"/>
                <w:sz w:val="16"/>
                <w:szCs w:val="16"/>
              </w:rPr>
              <w:t>2 877</w:t>
            </w:r>
          </w:p>
        </w:tc>
        <w:tc>
          <w:tcPr>
            <w:tcW w:w="1984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ED293C" w:rsidRPr="007002DC" w:rsidRDefault="00370897" w:rsidP="00205EC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ED293C" w:rsidRPr="007002DC" w:rsidTr="002D2223">
        <w:trPr>
          <w:trHeight w:val="391"/>
        </w:trPr>
        <w:tc>
          <w:tcPr>
            <w:tcW w:w="2622" w:type="dxa"/>
            <w:vAlign w:val="center"/>
          </w:tcPr>
          <w:p w:rsidR="00ED293C" w:rsidRPr="007002DC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:rsidR="00ED293C" w:rsidRPr="007002DC" w:rsidRDefault="002227FA" w:rsidP="0037089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16</w:t>
            </w:r>
            <w:r w:rsidR="00370897">
              <w:rPr>
                <w:rFonts w:ascii="Arial" w:hAnsi="Arial"/>
                <w:b/>
                <w:sz w:val="16"/>
                <w:szCs w:val="16"/>
              </w:rPr>
              <w:t>7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="00370897">
              <w:rPr>
                <w:rFonts w:ascii="Arial" w:hAnsi="Arial"/>
                <w:b/>
                <w:sz w:val="16"/>
                <w:szCs w:val="16"/>
              </w:rPr>
              <w:t>773</w:t>
            </w:r>
          </w:p>
        </w:tc>
        <w:tc>
          <w:tcPr>
            <w:tcW w:w="1984" w:type="dxa"/>
            <w:vAlign w:val="center"/>
          </w:tcPr>
          <w:p w:rsidR="00ED293C" w:rsidRPr="007002DC" w:rsidRDefault="00370897" w:rsidP="00205EC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  <w:tc>
          <w:tcPr>
            <w:tcW w:w="1843" w:type="dxa"/>
            <w:vAlign w:val="center"/>
          </w:tcPr>
          <w:p w:rsidR="00ED293C" w:rsidRPr="007002DC" w:rsidRDefault="00370897" w:rsidP="002D222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-2 877</w:t>
            </w:r>
          </w:p>
        </w:tc>
        <w:tc>
          <w:tcPr>
            <w:tcW w:w="1984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ED293C" w:rsidRPr="007002DC" w:rsidRDefault="002227FA" w:rsidP="00205EC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</w:t>
            </w:r>
            <w:r w:rsidR="00205EC0">
              <w:rPr>
                <w:rFonts w:ascii="Arial" w:hAnsi="Arial"/>
                <w:b/>
                <w:sz w:val="16"/>
                <w:szCs w:val="16"/>
              </w:rPr>
              <w:t>57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="00205EC0">
              <w:rPr>
                <w:rFonts w:ascii="Arial" w:hAnsi="Arial"/>
                <w:b/>
                <w:sz w:val="16"/>
                <w:szCs w:val="16"/>
              </w:rPr>
              <w:t>773</w:t>
            </w:r>
          </w:p>
        </w:tc>
      </w:tr>
    </w:tbl>
    <w:p w:rsidR="001708D3" w:rsidRDefault="001708D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B13F8" w:rsidRPr="007002DC" w:rsidRDefault="00BF60F1" w:rsidP="00CD361E">
      <w:pPr>
        <w:spacing w:before="0" w:line="240" w:lineRule="auto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Vzorová tabuľka k </w:t>
      </w:r>
      <w:r w:rsidR="000109BB" w:rsidRPr="007002DC">
        <w:rPr>
          <w:rFonts w:ascii="Arial" w:hAnsi="Arial"/>
          <w:b/>
          <w:szCs w:val="20"/>
        </w:rPr>
        <w:t>čl.</w:t>
      </w:r>
      <w:r w:rsidRPr="007002DC">
        <w:rPr>
          <w:rFonts w:ascii="Arial" w:hAnsi="Arial"/>
          <w:b/>
          <w:szCs w:val="20"/>
        </w:rPr>
        <w:t xml:space="preserve"> III ods. 1</w:t>
      </w:r>
      <w:r w:rsidR="005724D6">
        <w:rPr>
          <w:rFonts w:ascii="Arial" w:hAnsi="Arial"/>
          <w:b/>
          <w:szCs w:val="20"/>
        </w:rPr>
        <w:t>3</w:t>
      </w:r>
      <w:r w:rsidRPr="007002DC">
        <w:rPr>
          <w:rFonts w:ascii="Arial" w:hAnsi="Arial"/>
          <w:b/>
          <w:szCs w:val="20"/>
        </w:rPr>
        <w:t xml:space="preserve"> o</w:t>
      </w:r>
      <w:r w:rsidR="004A32A4" w:rsidRPr="007002DC">
        <w:rPr>
          <w:rFonts w:ascii="Arial" w:hAnsi="Arial"/>
          <w:b/>
          <w:szCs w:val="20"/>
        </w:rPr>
        <w:t> </w:t>
      </w:r>
      <w:r w:rsidRPr="007002DC">
        <w:rPr>
          <w:rFonts w:ascii="Arial" w:hAnsi="Arial"/>
          <w:b/>
          <w:szCs w:val="20"/>
        </w:rPr>
        <w:t>rozdelení</w:t>
      </w:r>
      <w:r w:rsidR="004A32A4" w:rsidRPr="007002DC">
        <w:rPr>
          <w:rFonts w:ascii="Arial" w:hAnsi="Arial"/>
          <w:b/>
          <w:szCs w:val="20"/>
        </w:rPr>
        <w:t xml:space="preserve"> účtovného </w:t>
      </w:r>
      <w:r w:rsidRPr="007002DC">
        <w:rPr>
          <w:rFonts w:ascii="Arial" w:hAnsi="Arial"/>
          <w:b/>
          <w:szCs w:val="20"/>
        </w:rPr>
        <w:t>zisku alebo vysporiadaní</w:t>
      </w:r>
      <w:r w:rsidR="004A32A4" w:rsidRPr="007002DC">
        <w:rPr>
          <w:rFonts w:ascii="Arial" w:hAnsi="Arial"/>
          <w:b/>
          <w:szCs w:val="20"/>
        </w:rPr>
        <w:t xml:space="preserve"> účtovnej</w:t>
      </w:r>
      <w:r w:rsidRPr="007002DC">
        <w:rPr>
          <w:rFonts w:ascii="Arial" w:hAnsi="Arial"/>
          <w:b/>
          <w:szCs w:val="20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7002DC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7002DC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002DC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7002DC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002DC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BF60F1" w:rsidRPr="007002DC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7002DC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7002DC" w:rsidRDefault="00BF60F1" w:rsidP="00895CD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7002DC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7002DC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BF60F1" w:rsidRPr="007002DC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7002DC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7002DC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7002DC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7002DC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7002DC">
              <w:rPr>
                <w:rFonts w:ascii="Arial" w:hAnsi="Arial"/>
                <w:sz w:val="16"/>
                <w:szCs w:val="16"/>
              </w:rPr>
              <w:t>ondu tvorené</w:t>
            </w:r>
            <w:r w:rsidR="003C4612" w:rsidRPr="007002DC">
              <w:rPr>
                <w:rFonts w:ascii="Arial" w:hAnsi="Arial"/>
                <w:sz w:val="16"/>
                <w:szCs w:val="16"/>
              </w:rPr>
              <w:t>ho</w:t>
            </w:r>
            <w:r w:rsidRPr="007002DC">
              <w:rPr>
                <w:rFonts w:ascii="Arial" w:hAnsi="Arial"/>
                <w:sz w:val="16"/>
                <w:szCs w:val="16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7002DC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7002DC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7002DC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fondu</w:t>
            </w:r>
            <w:r w:rsidR="003C4612" w:rsidRPr="007002DC">
              <w:rPr>
                <w:rFonts w:ascii="Arial" w:hAnsi="Arial"/>
                <w:color w:val="000000"/>
                <w:sz w:val="16"/>
                <w:szCs w:val="16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7002DC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7002DC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7002DC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 xml:space="preserve">Prídel </w:t>
            </w:r>
            <w:r w:rsidR="003C4612" w:rsidRPr="007002DC">
              <w:rPr>
                <w:rFonts w:ascii="Arial" w:hAnsi="Arial"/>
                <w:color w:val="000000"/>
                <w:sz w:val="16"/>
                <w:szCs w:val="16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7002DC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7002DC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7002DC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7002DC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7002DC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7002DC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7002DC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7002DC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7002DC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7002DC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7002DC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7002DC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7002DC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7002DC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7002DC" w:rsidRDefault="003C4612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7002DC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7002DC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7002DC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7002DC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7002DC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7002DC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7002DC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2227FA" w:rsidRDefault="00AB2C9D" w:rsidP="00370897">
            <w:pPr>
              <w:spacing w:before="0" w:after="0" w:line="240" w:lineRule="auto"/>
              <w:jc w:val="center"/>
              <w:rPr>
                <w:rFonts w:ascii="Arial" w:hAnsi="Arial"/>
                <w:b/>
                <w:color w:val="000000"/>
                <w:sz w:val="16"/>
                <w:szCs w:val="16"/>
              </w:rPr>
            </w:pPr>
            <w:r w:rsidRPr="002227FA">
              <w:rPr>
                <w:rFonts w:ascii="Arial" w:hAnsi="Arial"/>
                <w:b/>
                <w:color w:val="000000"/>
                <w:sz w:val="16"/>
                <w:szCs w:val="16"/>
              </w:rPr>
              <w:t>-</w:t>
            </w:r>
            <w:r w:rsidR="00370897">
              <w:rPr>
                <w:rFonts w:ascii="Arial" w:hAnsi="Arial"/>
                <w:b/>
                <w:color w:val="000000"/>
                <w:sz w:val="16"/>
                <w:szCs w:val="16"/>
              </w:rPr>
              <w:t>2</w:t>
            </w:r>
            <w:r w:rsidRPr="002227FA">
              <w:rPr>
                <w:rFonts w:ascii="Arial" w:hAnsi="Arial"/>
                <w:b/>
                <w:color w:val="000000"/>
                <w:sz w:val="16"/>
                <w:szCs w:val="16"/>
              </w:rPr>
              <w:t xml:space="preserve"> </w:t>
            </w:r>
            <w:r w:rsidR="00370897">
              <w:rPr>
                <w:rFonts w:ascii="Arial" w:hAnsi="Arial"/>
                <w:b/>
                <w:color w:val="000000"/>
                <w:sz w:val="16"/>
                <w:szCs w:val="16"/>
              </w:rPr>
              <w:t>877</w:t>
            </w:r>
          </w:p>
        </w:tc>
      </w:tr>
      <w:tr w:rsidR="00BF60F1" w:rsidRPr="007002DC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7002DC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BF60F1" w:rsidRPr="007002DC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7002DC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Zo zák</w:t>
            </w:r>
            <w:r w:rsidR="003C4612" w:rsidRPr="007002DC">
              <w:rPr>
                <w:rFonts w:ascii="Arial" w:hAnsi="Arial"/>
                <w:color w:val="000000"/>
                <w:sz w:val="16"/>
                <w:szCs w:val="16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7002DC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7002DC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7002DC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</w:t>
            </w:r>
            <w:r w:rsidR="003C4612" w:rsidRPr="007002DC">
              <w:rPr>
                <w:rFonts w:ascii="Arial" w:hAnsi="Arial"/>
                <w:color w:val="000000"/>
                <w:sz w:val="16"/>
                <w:szCs w:val="16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7002DC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7002DC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7002DC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2227FA" w:rsidRDefault="00C22D16" w:rsidP="00370897">
            <w:pPr>
              <w:spacing w:before="0" w:after="0" w:line="240" w:lineRule="auto"/>
              <w:jc w:val="center"/>
              <w:rPr>
                <w:rFonts w:ascii="Arial" w:hAnsi="Arial"/>
                <w:b/>
                <w:color w:val="000000"/>
                <w:sz w:val="16"/>
                <w:szCs w:val="16"/>
              </w:rPr>
            </w:pPr>
            <w:r w:rsidRPr="002227FA">
              <w:rPr>
                <w:rFonts w:ascii="Arial" w:hAnsi="Arial"/>
                <w:b/>
                <w:color w:val="000000"/>
                <w:sz w:val="16"/>
                <w:szCs w:val="16"/>
              </w:rPr>
              <w:t>-</w:t>
            </w:r>
            <w:r w:rsidR="00370897">
              <w:rPr>
                <w:rFonts w:ascii="Arial" w:hAnsi="Arial"/>
                <w:b/>
                <w:color w:val="000000"/>
                <w:sz w:val="16"/>
                <w:szCs w:val="16"/>
              </w:rPr>
              <w:t>2 877</w:t>
            </w:r>
          </w:p>
        </w:tc>
      </w:tr>
      <w:tr w:rsidR="003C4612" w:rsidRPr="007002DC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7002DC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7002DC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7002DC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7002DC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7002DC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7002DC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7002DC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r w:rsidR="004A32A4" w:rsidRPr="007002DC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="004A32A4" w:rsidRPr="007002DC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7002DC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7002DC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7002DC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7002DC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:rsidR="00F35DE7" w:rsidRDefault="00F35DE7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F35DE7" w:rsidRDefault="00F35DE7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2227FA" w:rsidRDefault="002227F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2227FA" w:rsidRPr="007002DC" w:rsidRDefault="002227F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4A32A4" w:rsidRPr="007002DC" w:rsidRDefault="004A32A4" w:rsidP="00CD361E">
      <w:pPr>
        <w:spacing w:before="0" w:line="240" w:lineRule="auto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lastRenderedPageBreak/>
        <w:t>Vzorová tabuľka k </w:t>
      </w:r>
      <w:r w:rsidR="000109BB" w:rsidRPr="007002DC">
        <w:rPr>
          <w:rFonts w:ascii="Arial" w:hAnsi="Arial"/>
          <w:b/>
          <w:szCs w:val="20"/>
        </w:rPr>
        <w:t>čl.</w:t>
      </w:r>
      <w:r w:rsidRPr="007002DC">
        <w:rPr>
          <w:rFonts w:ascii="Arial" w:hAnsi="Arial"/>
          <w:b/>
          <w:szCs w:val="20"/>
        </w:rPr>
        <w:t xml:space="preserve"> III ods.</w:t>
      </w:r>
      <w:r w:rsidR="00465353" w:rsidRPr="007002DC">
        <w:rPr>
          <w:rFonts w:ascii="Arial" w:hAnsi="Arial"/>
          <w:b/>
          <w:szCs w:val="20"/>
        </w:rPr>
        <w:t xml:space="preserve"> </w:t>
      </w:r>
      <w:r w:rsidRPr="007002DC">
        <w:rPr>
          <w:rFonts w:ascii="Arial" w:hAnsi="Arial"/>
          <w:b/>
          <w:szCs w:val="20"/>
        </w:rPr>
        <w:t>1</w:t>
      </w:r>
      <w:r w:rsidR="005724D6">
        <w:rPr>
          <w:rFonts w:ascii="Arial" w:hAnsi="Arial"/>
          <w:b/>
          <w:szCs w:val="20"/>
        </w:rPr>
        <w:t>4</w:t>
      </w:r>
      <w:r w:rsidRPr="007002DC">
        <w:rPr>
          <w:rFonts w:ascii="Arial" w:hAnsi="Arial"/>
          <w:b/>
          <w:szCs w:val="20"/>
        </w:rPr>
        <w:t xml:space="preserve"> písm. a) o  tvorb</w:t>
      </w:r>
      <w:r w:rsidR="00B46E31" w:rsidRPr="007002DC">
        <w:rPr>
          <w:rFonts w:ascii="Arial" w:hAnsi="Arial"/>
          <w:b/>
          <w:szCs w:val="20"/>
        </w:rPr>
        <w:t>e</w:t>
      </w:r>
      <w:r w:rsidRPr="007002DC">
        <w:rPr>
          <w:rFonts w:ascii="Arial" w:hAnsi="Arial"/>
          <w:b/>
          <w:szCs w:val="20"/>
        </w:rPr>
        <w:t xml:space="preserve"> </w:t>
      </w:r>
      <w:r w:rsidR="00B46E31" w:rsidRPr="007002DC">
        <w:rPr>
          <w:rFonts w:ascii="Arial" w:hAnsi="Arial"/>
          <w:b/>
          <w:szCs w:val="20"/>
        </w:rPr>
        <w:t xml:space="preserve">a použití </w:t>
      </w:r>
      <w:r w:rsidRPr="007002DC">
        <w:rPr>
          <w:rFonts w:ascii="Arial" w:hAnsi="Arial"/>
          <w:b/>
          <w:szCs w:val="20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7002DC" w:rsidTr="00C953EB">
        <w:tc>
          <w:tcPr>
            <w:tcW w:w="2905" w:type="dxa"/>
            <w:vAlign w:val="center"/>
          </w:tcPr>
          <w:p w:rsidR="00ED293C" w:rsidRPr="007002DC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7002DC" w:rsidRDefault="00ED293C" w:rsidP="004A32A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A32A4"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na začiatku bežného </w:t>
            </w: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7002DC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7002DC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7002DC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7002DC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ED293C" w:rsidRPr="007002DC" w:rsidTr="00C953EB">
        <w:tc>
          <w:tcPr>
            <w:tcW w:w="2905" w:type="dxa"/>
            <w:vAlign w:val="center"/>
          </w:tcPr>
          <w:p w:rsidR="00ED293C" w:rsidRPr="007002DC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083E69" w:rsidRPr="002227FA" w:rsidRDefault="00083E69" w:rsidP="00FF221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  <w:p w:rsidR="00083E69" w:rsidRPr="002227FA" w:rsidRDefault="00083E69" w:rsidP="00083E6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:rsidR="00083E69" w:rsidRPr="002227FA" w:rsidRDefault="00083E69" w:rsidP="00FF221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  <w:p w:rsidR="00ED293C" w:rsidRPr="002227FA" w:rsidRDefault="00ED293C" w:rsidP="00FF221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083E69" w:rsidRPr="002227FA" w:rsidRDefault="00083E69" w:rsidP="00FF221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  <w:p w:rsidR="00ED293C" w:rsidRPr="002227FA" w:rsidRDefault="00ED293C" w:rsidP="00FF221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ED293C" w:rsidRPr="002227FA" w:rsidRDefault="00ED293C" w:rsidP="00FF221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:rsidR="00083E69" w:rsidRPr="002227FA" w:rsidRDefault="00083E69" w:rsidP="00FF221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  <w:p w:rsidR="00ED293C" w:rsidRPr="002227FA" w:rsidRDefault="00ED293C" w:rsidP="00FF221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7002DC" w:rsidTr="00C953EB">
        <w:tc>
          <w:tcPr>
            <w:tcW w:w="2905" w:type="dxa"/>
            <w:vAlign w:val="center"/>
          </w:tcPr>
          <w:p w:rsidR="00ED293C" w:rsidRPr="007002DC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2227FA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:rsidR="00ED293C" w:rsidRPr="002227FA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ED293C" w:rsidRPr="002227FA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ED293C" w:rsidRPr="002227FA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:rsidR="00ED293C" w:rsidRPr="002227FA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7002DC" w:rsidTr="00C953EB">
        <w:tc>
          <w:tcPr>
            <w:tcW w:w="2905" w:type="dxa"/>
            <w:vAlign w:val="center"/>
          </w:tcPr>
          <w:p w:rsidR="00ED293C" w:rsidRPr="007002DC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2693" w:type="dxa"/>
          </w:tcPr>
          <w:p w:rsidR="00ED293C" w:rsidRPr="002227FA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:rsidR="00ED293C" w:rsidRPr="002227FA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ED293C" w:rsidRPr="002227FA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ED293C" w:rsidRPr="002227FA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:rsidR="00ED293C" w:rsidRPr="002227FA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7002DC" w:rsidTr="00C953EB">
        <w:tc>
          <w:tcPr>
            <w:tcW w:w="2905" w:type="dxa"/>
            <w:vAlign w:val="center"/>
          </w:tcPr>
          <w:p w:rsidR="00ED293C" w:rsidRPr="007002DC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2227FA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:rsidR="00ED293C" w:rsidRPr="002227FA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ED293C" w:rsidRPr="002227FA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ED293C" w:rsidRPr="002227FA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:rsidR="00ED293C" w:rsidRPr="002227FA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7002DC" w:rsidTr="00C953EB">
        <w:tc>
          <w:tcPr>
            <w:tcW w:w="2905" w:type="dxa"/>
            <w:vAlign w:val="center"/>
          </w:tcPr>
          <w:p w:rsidR="00ED293C" w:rsidRPr="007002DC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2227FA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:rsidR="00ED293C" w:rsidRPr="002227FA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ED293C" w:rsidRPr="002227FA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ED293C" w:rsidRPr="002227FA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:rsidR="00ED293C" w:rsidRPr="002227FA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7002DC" w:rsidTr="00C953EB">
        <w:tc>
          <w:tcPr>
            <w:tcW w:w="2905" w:type="dxa"/>
            <w:vAlign w:val="center"/>
          </w:tcPr>
          <w:p w:rsidR="00ED293C" w:rsidRPr="007002DC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2693" w:type="dxa"/>
          </w:tcPr>
          <w:p w:rsidR="00ED293C" w:rsidRPr="002227FA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:rsidR="00ED293C" w:rsidRPr="002227FA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ED293C" w:rsidRPr="002227FA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ED293C" w:rsidRPr="002227FA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:rsidR="00ED293C" w:rsidRPr="002227FA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7002DC" w:rsidTr="002227FA">
        <w:trPr>
          <w:trHeight w:val="341"/>
        </w:trPr>
        <w:tc>
          <w:tcPr>
            <w:tcW w:w="2905" w:type="dxa"/>
            <w:vAlign w:val="center"/>
          </w:tcPr>
          <w:p w:rsidR="00ED293C" w:rsidRPr="007002DC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2227FA" w:rsidRDefault="00ED293C" w:rsidP="001708D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:rsidR="00ED293C" w:rsidRPr="002227FA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ED293C" w:rsidRPr="002227FA" w:rsidRDefault="00ED293C" w:rsidP="001708D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ED293C" w:rsidRPr="002227FA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ED293C" w:rsidRPr="002227FA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ED293C" w:rsidRPr="007002D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9D2887" w:rsidRPr="007002DC" w:rsidRDefault="00B46E31" w:rsidP="00CD361E">
      <w:pPr>
        <w:spacing w:before="0" w:line="240" w:lineRule="auto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Vzorová tabuľka k </w:t>
      </w:r>
      <w:r w:rsidR="000109BB" w:rsidRPr="007002DC">
        <w:rPr>
          <w:rFonts w:ascii="Arial" w:hAnsi="Arial"/>
          <w:b/>
          <w:szCs w:val="20"/>
        </w:rPr>
        <w:t>čl.</w:t>
      </w:r>
      <w:r w:rsidRPr="007002DC">
        <w:rPr>
          <w:rFonts w:ascii="Arial" w:hAnsi="Arial"/>
          <w:b/>
          <w:szCs w:val="20"/>
        </w:rPr>
        <w:t xml:space="preserve"> III ods.</w:t>
      </w:r>
      <w:r w:rsidR="00465353" w:rsidRPr="007002DC">
        <w:rPr>
          <w:rFonts w:ascii="Arial" w:hAnsi="Arial"/>
          <w:b/>
          <w:szCs w:val="20"/>
        </w:rPr>
        <w:t xml:space="preserve"> </w:t>
      </w:r>
      <w:r w:rsidRPr="007002DC">
        <w:rPr>
          <w:rFonts w:ascii="Arial" w:hAnsi="Arial"/>
          <w:b/>
          <w:szCs w:val="20"/>
        </w:rPr>
        <w:t>1</w:t>
      </w:r>
      <w:r w:rsidR="005724D6">
        <w:rPr>
          <w:rFonts w:ascii="Arial" w:hAnsi="Arial"/>
          <w:b/>
          <w:szCs w:val="20"/>
        </w:rPr>
        <w:t>4</w:t>
      </w:r>
      <w:r w:rsidRPr="007002DC">
        <w:rPr>
          <w:rFonts w:ascii="Arial" w:hAnsi="Arial"/>
          <w:b/>
          <w:szCs w:val="20"/>
        </w:rPr>
        <w:t xml:space="preserve"> písm. c) a d) o záväzkoch</w:t>
      </w:r>
    </w:p>
    <w:tbl>
      <w:tblPr>
        <w:tblW w:w="11567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6"/>
        <w:gridCol w:w="3122"/>
        <w:gridCol w:w="3549"/>
      </w:tblGrid>
      <w:tr w:rsidR="00ED293C" w:rsidRPr="007002DC" w:rsidTr="002227FA">
        <w:trPr>
          <w:trHeight w:val="400"/>
        </w:trPr>
        <w:tc>
          <w:tcPr>
            <w:tcW w:w="4896" w:type="dxa"/>
            <w:vMerge w:val="restart"/>
            <w:vAlign w:val="center"/>
          </w:tcPr>
          <w:p w:rsidR="00ED293C" w:rsidRPr="007002DC" w:rsidRDefault="00ED293C" w:rsidP="001A048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6671" w:type="dxa"/>
            <w:gridSpan w:val="2"/>
            <w:vAlign w:val="center"/>
          </w:tcPr>
          <w:p w:rsidR="00ED293C" w:rsidRPr="007002DC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ED293C" w:rsidRPr="007002DC" w:rsidTr="002227FA">
        <w:trPr>
          <w:trHeight w:val="145"/>
        </w:trPr>
        <w:tc>
          <w:tcPr>
            <w:tcW w:w="4896" w:type="dxa"/>
            <w:vMerge/>
          </w:tcPr>
          <w:p w:rsidR="00ED293C" w:rsidRPr="007002DC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22" w:type="dxa"/>
            <w:vAlign w:val="center"/>
          </w:tcPr>
          <w:p w:rsidR="00ED293C" w:rsidRPr="007002DC" w:rsidRDefault="00B46E31" w:rsidP="00B46E3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="00ED293C"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549" w:type="dxa"/>
            <w:vAlign w:val="center"/>
          </w:tcPr>
          <w:p w:rsidR="00ED293C" w:rsidRPr="007002DC" w:rsidRDefault="00B46E31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="00ED293C"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DC4CA6" w:rsidRPr="007002DC" w:rsidTr="002227FA">
        <w:trPr>
          <w:trHeight w:val="227"/>
        </w:trPr>
        <w:tc>
          <w:tcPr>
            <w:tcW w:w="4896" w:type="dxa"/>
            <w:vAlign w:val="center"/>
          </w:tcPr>
          <w:p w:rsidR="00DC4CA6" w:rsidRPr="007002DC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3122" w:type="dxa"/>
            <w:vAlign w:val="center"/>
          </w:tcPr>
          <w:p w:rsidR="00DC4CA6" w:rsidRPr="002D2223" w:rsidRDefault="00DC4CA6" w:rsidP="002D222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</w:p>
        </w:tc>
        <w:tc>
          <w:tcPr>
            <w:tcW w:w="3549" w:type="dxa"/>
            <w:vAlign w:val="center"/>
          </w:tcPr>
          <w:p w:rsidR="00DC4CA6" w:rsidRPr="002D2223" w:rsidRDefault="00DC4CA6" w:rsidP="002D222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</w:p>
        </w:tc>
      </w:tr>
      <w:tr w:rsidR="00DC4CA6" w:rsidRPr="007002DC" w:rsidTr="002227FA">
        <w:trPr>
          <w:trHeight w:val="394"/>
        </w:trPr>
        <w:tc>
          <w:tcPr>
            <w:tcW w:w="4896" w:type="dxa"/>
            <w:vAlign w:val="center"/>
          </w:tcPr>
          <w:p w:rsidR="00DC4CA6" w:rsidRPr="007002DC" w:rsidRDefault="00DC4CA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0A768C" w:rsidRPr="007002DC">
              <w:rPr>
                <w:rFonts w:ascii="Arial" w:hAnsi="Arial"/>
                <w:sz w:val="16"/>
                <w:szCs w:val="16"/>
              </w:rPr>
              <w:t xml:space="preserve">do lehoty splatnosti </w:t>
            </w:r>
            <w:r w:rsidRPr="007002DC">
              <w:rPr>
                <w:rFonts w:ascii="Arial" w:hAnsi="Arial"/>
                <w:sz w:val="16"/>
                <w:szCs w:val="16"/>
              </w:rPr>
              <w:t xml:space="preserve">so zostatkovou dobou splatnosti do </w:t>
            </w:r>
            <w:r w:rsidR="00C20990" w:rsidRPr="007002DC">
              <w:rPr>
                <w:rFonts w:ascii="Arial" w:hAnsi="Arial"/>
                <w:sz w:val="16"/>
                <w:szCs w:val="16"/>
              </w:rPr>
              <w:t xml:space="preserve">jedného </w:t>
            </w:r>
            <w:r w:rsidRPr="007002DC">
              <w:rPr>
                <w:rFonts w:ascii="Arial" w:hAnsi="Arial"/>
                <w:sz w:val="16"/>
                <w:szCs w:val="16"/>
              </w:rPr>
              <w:t xml:space="preserve"> roka</w:t>
            </w:r>
          </w:p>
        </w:tc>
        <w:tc>
          <w:tcPr>
            <w:tcW w:w="3122" w:type="dxa"/>
            <w:vAlign w:val="center"/>
          </w:tcPr>
          <w:p w:rsidR="00DC4CA6" w:rsidRPr="002D2223" w:rsidRDefault="00041E87" w:rsidP="002D222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b/>
                <w:sz w:val="16"/>
                <w:szCs w:val="16"/>
                <w:lang w:eastAsia="sk-SK"/>
              </w:rPr>
              <w:t>13 540</w:t>
            </w:r>
          </w:p>
        </w:tc>
        <w:tc>
          <w:tcPr>
            <w:tcW w:w="3549" w:type="dxa"/>
            <w:vAlign w:val="center"/>
          </w:tcPr>
          <w:p w:rsidR="00DC4CA6" w:rsidRPr="002D2223" w:rsidRDefault="00205EC0" w:rsidP="0037089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b/>
                <w:sz w:val="16"/>
                <w:szCs w:val="16"/>
                <w:lang w:eastAsia="sk-SK"/>
              </w:rPr>
              <w:t>1</w:t>
            </w:r>
            <w:r w:rsidR="00370897">
              <w:rPr>
                <w:rFonts w:ascii="Arial" w:hAnsi="Arial"/>
                <w:b/>
                <w:sz w:val="16"/>
                <w:szCs w:val="16"/>
                <w:lang w:eastAsia="sk-SK"/>
              </w:rPr>
              <w:t>3 540</w:t>
            </w:r>
          </w:p>
        </w:tc>
      </w:tr>
      <w:tr w:rsidR="00ED293C" w:rsidRPr="007002DC" w:rsidTr="002227FA">
        <w:trPr>
          <w:trHeight w:val="267"/>
        </w:trPr>
        <w:tc>
          <w:tcPr>
            <w:tcW w:w="4896" w:type="dxa"/>
            <w:vAlign w:val="center"/>
          </w:tcPr>
          <w:p w:rsidR="00ED293C" w:rsidRPr="007002DC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3122" w:type="dxa"/>
            <w:vAlign w:val="center"/>
          </w:tcPr>
          <w:p w:rsidR="00ED293C" w:rsidRPr="002D2223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9" w:type="dxa"/>
            <w:vAlign w:val="center"/>
          </w:tcPr>
          <w:p w:rsidR="00ED293C" w:rsidRPr="002D2223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7002DC" w:rsidTr="002227FA">
        <w:trPr>
          <w:trHeight w:val="363"/>
        </w:trPr>
        <w:tc>
          <w:tcPr>
            <w:tcW w:w="4896" w:type="dxa"/>
            <w:vAlign w:val="center"/>
          </w:tcPr>
          <w:p w:rsidR="00ED293C" w:rsidRPr="007002DC" w:rsidRDefault="00DC4CA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ED293C" w:rsidRPr="007002DC">
              <w:rPr>
                <w:rFonts w:ascii="Arial" w:hAnsi="Arial"/>
                <w:sz w:val="16"/>
                <w:szCs w:val="16"/>
              </w:rPr>
              <w:t xml:space="preserve">so zostatkovou dobou splatnosti </w:t>
            </w:r>
            <w:r w:rsidR="00B46E31" w:rsidRPr="007002DC">
              <w:rPr>
                <w:rFonts w:ascii="Arial" w:hAnsi="Arial"/>
                <w:sz w:val="16"/>
                <w:szCs w:val="16"/>
              </w:rPr>
              <w:t xml:space="preserve">od </w:t>
            </w:r>
            <w:r w:rsidR="00C20990" w:rsidRPr="007002DC">
              <w:rPr>
                <w:rFonts w:ascii="Arial" w:hAnsi="Arial"/>
                <w:sz w:val="16"/>
                <w:szCs w:val="16"/>
              </w:rPr>
              <w:t xml:space="preserve"> jedného </w:t>
            </w:r>
            <w:r w:rsidR="00B46E31" w:rsidRPr="007002DC">
              <w:rPr>
                <w:rFonts w:ascii="Arial" w:hAnsi="Arial"/>
                <w:sz w:val="16"/>
                <w:szCs w:val="16"/>
              </w:rPr>
              <w:t xml:space="preserve"> </w:t>
            </w:r>
            <w:r w:rsidR="00ED293C" w:rsidRPr="007002DC">
              <w:rPr>
                <w:rFonts w:ascii="Arial" w:hAnsi="Arial"/>
                <w:sz w:val="16"/>
                <w:szCs w:val="16"/>
              </w:rPr>
              <w:t xml:space="preserve">do </w:t>
            </w:r>
            <w:r w:rsidR="00C20990" w:rsidRPr="007002DC">
              <w:rPr>
                <w:rFonts w:ascii="Arial" w:hAnsi="Arial"/>
                <w:sz w:val="16"/>
                <w:szCs w:val="16"/>
              </w:rPr>
              <w:t xml:space="preserve">piatich </w:t>
            </w:r>
            <w:r w:rsidR="00ED293C" w:rsidRPr="007002DC">
              <w:rPr>
                <w:rFonts w:ascii="Arial" w:hAnsi="Arial"/>
                <w:sz w:val="16"/>
                <w:szCs w:val="16"/>
              </w:rPr>
              <w:t xml:space="preserve"> rokov</w:t>
            </w:r>
            <w:r w:rsidR="00C20990" w:rsidRPr="007002DC">
              <w:rPr>
                <w:rFonts w:ascii="Arial" w:hAnsi="Arial"/>
                <w:sz w:val="16"/>
                <w:szCs w:val="16"/>
              </w:rPr>
              <w:t xml:space="preserve"> </w:t>
            </w:r>
            <w:r w:rsidR="001A0486" w:rsidRPr="007002DC">
              <w:rPr>
                <w:rFonts w:ascii="Arial" w:hAnsi="Arial"/>
                <w:sz w:val="16"/>
                <w:szCs w:val="16"/>
              </w:rPr>
              <w:t xml:space="preserve"> vrátane </w:t>
            </w:r>
          </w:p>
        </w:tc>
        <w:tc>
          <w:tcPr>
            <w:tcW w:w="3122" w:type="dxa"/>
            <w:vAlign w:val="center"/>
          </w:tcPr>
          <w:p w:rsidR="00ED293C" w:rsidRPr="002D2223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9" w:type="dxa"/>
            <w:vAlign w:val="center"/>
          </w:tcPr>
          <w:p w:rsidR="00ED293C" w:rsidRPr="002D2223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7002DC" w:rsidTr="002227FA">
        <w:trPr>
          <w:trHeight w:val="319"/>
        </w:trPr>
        <w:tc>
          <w:tcPr>
            <w:tcW w:w="4896" w:type="dxa"/>
            <w:vAlign w:val="center"/>
          </w:tcPr>
          <w:p w:rsidR="00ED293C" w:rsidRPr="007002DC" w:rsidRDefault="001A048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ED293C" w:rsidRPr="007002DC">
              <w:rPr>
                <w:rFonts w:ascii="Arial" w:hAnsi="Arial"/>
                <w:sz w:val="16"/>
                <w:szCs w:val="16"/>
              </w:rPr>
              <w:t xml:space="preserve">so zostatkovou dobou splatnosti viac ako </w:t>
            </w:r>
            <w:r w:rsidR="00C20990" w:rsidRPr="007002DC">
              <w:rPr>
                <w:rFonts w:ascii="Arial" w:hAnsi="Arial"/>
                <w:sz w:val="16"/>
                <w:szCs w:val="16"/>
              </w:rPr>
              <w:t xml:space="preserve">päť </w:t>
            </w:r>
            <w:r w:rsidR="00ED293C" w:rsidRPr="007002DC">
              <w:rPr>
                <w:rFonts w:ascii="Arial" w:hAnsi="Arial"/>
                <w:sz w:val="16"/>
                <w:szCs w:val="16"/>
              </w:rPr>
              <w:t xml:space="preserve">rokov </w:t>
            </w:r>
          </w:p>
        </w:tc>
        <w:tc>
          <w:tcPr>
            <w:tcW w:w="3122" w:type="dxa"/>
            <w:vAlign w:val="center"/>
          </w:tcPr>
          <w:p w:rsidR="00ED293C" w:rsidRPr="002D2223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9" w:type="dxa"/>
            <w:vAlign w:val="center"/>
          </w:tcPr>
          <w:p w:rsidR="00ED293C" w:rsidRPr="002D2223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1A0486" w:rsidRPr="007002DC" w:rsidTr="002227FA">
        <w:trPr>
          <w:trHeight w:val="269"/>
        </w:trPr>
        <w:tc>
          <w:tcPr>
            <w:tcW w:w="4896" w:type="dxa"/>
            <w:vAlign w:val="center"/>
          </w:tcPr>
          <w:p w:rsidR="001A0486" w:rsidRPr="007002DC" w:rsidRDefault="001A0486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3122" w:type="dxa"/>
            <w:vAlign w:val="center"/>
          </w:tcPr>
          <w:p w:rsidR="001A0486" w:rsidRPr="002D2223" w:rsidRDefault="001A0486" w:rsidP="002D222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9" w:type="dxa"/>
            <w:vAlign w:val="center"/>
          </w:tcPr>
          <w:p w:rsidR="001A0486" w:rsidRPr="002D2223" w:rsidRDefault="001A0486" w:rsidP="002D222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0A768C" w:rsidRPr="007002DC" w:rsidTr="002227FA">
        <w:trPr>
          <w:trHeight w:val="259"/>
        </w:trPr>
        <w:tc>
          <w:tcPr>
            <w:tcW w:w="4896" w:type="dxa"/>
            <w:vAlign w:val="center"/>
          </w:tcPr>
          <w:p w:rsidR="000A768C" w:rsidRPr="007002DC" w:rsidRDefault="000A768C" w:rsidP="000A768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3122" w:type="dxa"/>
            <w:vAlign w:val="center"/>
          </w:tcPr>
          <w:p w:rsidR="000A768C" w:rsidRPr="002D2223" w:rsidRDefault="00041E87" w:rsidP="002D222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  <w:lang w:eastAsia="sk-SK"/>
              </w:rPr>
              <w:t>13 540</w:t>
            </w:r>
          </w:p>
        </w:tc>
        <w:tc>
          <w:tcPr>
            <w:tcW w:w="3549" w:type="dxa"/>
            <w:vAlign w:val="center"/>
          </w:tcPr>
          <w:p w:rsidR="000A768C" w:rsidRPr="002D2223" w:rsidRDefault="00205EC0" w:rsidP="0037089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</w:t>
            </w:r>
            <w:r w:rsidR="00370897">
              <w:rPr>
                <w:rFonts w:ascii="Arial" w:hAnsi="Arial"/>
                <w:b/>
                <w:sz w:val="16"/>
                <w:szCs w:val="16"/>
              </w:rPr>
              <w:t>3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="00370897">
              <w:rPr>
                <w:rFonts w:ascii="Arial" w:hAnsi="Arial"/>
                <w:b/>
                <w:sz w:val="16"/>
                <w:szCs w:val="16"/>
              </w:rPr>
              <w:t>540</w:t>
            </w:r>
          </w:p>
        </w:tc>
      </w:tr>
    </w:tbl>
    <w:p w:rsidR="00465353" w:rsidRPr="007002DC" w:rsidRDefault="0046535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9D2887" w:rsidRPr="007002DC" w:rsidRDefault="001A0486" w:rsidP="00CD361E">
      <w:pPr>
        <w:spacing w:before="0" w:line="240" w:lineRule="auto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Vzorová tabuľka k </w:t>
      </w:r>
      <w:r w:rsidR="000109BB" w:rsidRPr="007002DC">
        <w:rPr>
          <w:rFonts w:ascii="Arial" w:hAnsi="Arial"/>
          <w:b/>
          <w:szCs w:val="20"/>
        </w:rPr>
        <w:t>čl.</w:t>
      </w:r>
      <w:r w:rsidRPr="007002DC">
        <w:rPr>
          <w:rFonts w:ascii="Arial" w:hAnsi="Arial"/>
          <w:b/>
          <w:szCs w:val="20"/>
        </w:rPr>
        <w:t xml:space="preserve"> III ods.</w:t>
      </w:r>
      <w:r w:rsidR="002C6F1A" w:rsidRPr="007002DC">
        <w:rPr>
          <w:rFonts w:ascii="Arial" w:hAnsi="Arial"/>
          <w:b/>
          <w:szCs w:val="20"/>
        </w:rPr>
        <w:t xml:space="preserve"> </w:t>
      </w:r>
      <w:r w:rsidRPr="007002DC">
        <w:rPr>
          <w:rFonts w:ascii="Arial" w:hAnsi="Arial"/>
          <w:b/>
          <w:szCs w:val="20"/>
        </w:rPr>
        <w:t>1</w:t>
      </w:r>
      <w:r w:rsidR="005724D6">
        <w:rPr>
          <w:rFonts w:ascii="Arial" w:hAnsi="Arial"/>
          <w:b/>
          <w:szCs w:val="20"/>
        </w:rPr>
        <w:t>4</w:t>
      </w:r>
      <w:r w:rsidRPr="007002DC">
        <w:rPr>
          <w:rFonts w:ascii="Arial" w:hAnsi="Arial"/>
          <w:b/>
          <w:szCs w:val="20"/>
        </w:rPr>
        <w:t xml:space="preserve"> písm. e) </w:t>
      </w:r>
      <w:r w:rsidR="00465353" w:rsidRPr="007002DC">
        <w:rPr>
          <w:rFonts w:ascii="Arial" w:hAnsi="Arial"/>
          <w:b/>
          <w:szCs w:val="20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ED293C" w:rsidRPr="007002DC" w:rsidTr="0000240E">
        <w:tc>
          <w:tcPr>
            <w:tcW w:w="4323" w:type="dxa"/>
            <w:vAlign w:val="center"/>
          </w:tcPr>
          <w:p w:rsidR="00ED293C" w:rsidRPr="007002DC" w:rsidRDefault="0000240E" w:rsidP="0000240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7002DC" w:rsidRDefault="001A0486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  </w:t>
            </w:r>
            <w:r w:rsidR="00ED293C"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</w:t>
            </w:r>
            <w:r w:rsidR="00C20990"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7002DC" w:rsidRDefault="001A0486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ED293C"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účtovné  obdobie</w:t>
            </w:r>
          </w:p>
        </w:tc>
      </w:tr>
      <w:tr w:rsidR="00FF2219" w:rsidRPr="007002DC" w:rsidTr="002227FA">
        <w:trPr>
          <w:trHeight w:val="429"/>
        </w:trPr>
        <w:tc>
          <w:tcPr>
            <w:tcW w:w="4323" w:type="dxa"/>
            <w:vAlign w:val="center"/>
          </w:tcPr>
          <w:p w:rsidR="00FF2219" w:rsidRPr="007002DC" w:rsidRDefault="00FF2219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FF2219" w:rsidRPr="002227FA" w:rsidRDefault="00370897" w:rsidP="00FF221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201</w:t>
            </w:r>
          </w:p>
        </w:tc>
        <w:tc>
          <w:tcPr>
            <w:tcW w:w="3544" w:type="dxa"/>
            <w:vAlign w:val="center"/>
          </w:tcPr>
          <w:p w:rsidR="00FF2219" w:rsidRPr="00370897" w:rsidRDefault="00370897" w:rsidP="00041E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 w:rsidRPr="00370897">
              <w:rPr>
                <w:rFonts w:ascii="Arial" w:hAnsi="Arial"/>
                <w:sz w:val="16"/>
                <w:szCs w:val="16"/>
              </w:rPr>
              <w:t>89</w:t>
            </w:r>
          </w:p>
        </w:tc>
      </w:tr>
      <w:tr w:rsidR="00FF2219" w:rsidRPr="007002DC" w:rsidTr="002227FA">
        <w:trPr>
          <w:trHeight w:val="252"/>
        </w:trPr>
        <w:tc>
          <w:tcPr>
            <w:tcW w:w="4323" w:type="dxa"/>
            <w:vAlign w:val="center"/>
          </w:tcPr>
          <w:p w:rsidR="00FF2219" w:rsidRPr="007002DC" w:rsidRDefault="00FF2219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FF2219" w:rsidRPr="002227FA" w:rsidRDefault="00FF2219" w:rsidP="002D222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FF2219" w:rsidRPr="00370897" w:rsidRDefault="00370897" w:rsidP="00083E69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370897">
              <w:rPr>
                <w:rFonts w:ascii="Arial" w:hAnsi="Arial"/>
                <w:sz w:val="16"/>
                <w:szCs w:val="16"/>
              </w:rPr>
              <w:t>12</w:t>
            </w:r>
          </w:p>
        </w:tc>
      </w:tr>
      <w:tr w:rsidR="00FF2219" w:rsidRPr="007002DC" w:rsidTr="002D2223">
        <w:trPr>
          <w:trHeight w:val="279"/>
        </w:trPr>
        <w:tc>
          <w:tcPr>
            <w:tcW w:w="4323" w:type="dxa"/>
            <w:vAlign w:val="center"/>
          </w:tcPr>
          <w:p w:rsidR="00FF2219" w:rsidRPr="007002DC" w:rsidRDefault="00FF2219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FF2219" w:rsidRPr="002227FA" w:rsidRDefault="00FF2219" w:rsidP="002D222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FF2219" w:rsidRPr="002227FA" w:rsidRDefault="00FF2219" w:rsidP="00083E6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FF2219" w:rsidRPr="007002DC" w:rsidTr="002227FA">
        <w:trPr>
          <w:trHeight w:val="286"/>
        </w:trPr>
        <w:tc>
          <w:tcPr>
            <w:tcW w:w="4323" w:type="dxa"/>
            <w:vAlign w:val="center"/>
          </w:tcPr>
          <w:p w:rsidR="00FF2219" w:rsidRPr="007002DC" w:rsidRDefault="00FF2219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3685" w:type="dxa"/>
            <w:vAlign w:val="center"/>
          </w:tcPr>
          <w:p w:rsidR="00FF2219" w:rsidRPr="002227FA" w:rsidRDefault="00FF2219" w:rsidP="002D222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FF2219" w:rsidRPr="002227FA" w:rsidRDefault="00FF2219" w:rsidP="00083E6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FF2219" w:rsidRPr="007002DC" w:rsidTr="002227FA">
        <w:trPr>
          <w:trHeight w:val="405"/>
        </w:trPr>
        <w:tc>
          <w:tcPr>
            <w:tcW w:w="4323" w:type="dxa"/>
            <w:vAlign w:val="center"/>
          </w:tcPr>
          <w:p w:rsidR="00FF2219" w:rsidRPr="007002DC" w:rsidRDefault="00FF2219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FF2219" w:rsidRPr="002227FA" w:rsidRDefault="00041E87" w:rsidP="00083E6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201</w:t>
            </w:r>
          </w:p>
        </w:tc>
        <w:tc>
          <w:tcPr>
            <w:tcW w:w="3544" w:type="dxa"/>
            <w:vAlign w:val="center"/>
          </w:tcPr>
          <w:p w:rsidR="00FF2219" w:rsidRPr="002227FA" w:rsidRDefault="00370897" w:rsidP="00041E8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201</w:t>
            </w:r>
          </w:p>
        </w:tc>
      </w:tr>
    </w:tbl>
    <w:p w:rsidR="00ED293C" w:rsidRPr="007002DC" w:rsidRDefault="00ED293C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:rsidR="00CD361E" w:rsidRPr="007002DC" w:rsidRDefault="00CD361E">
      <w:pPr>
        <w:spacing w:before="0" w:line="240" w:lineRule="auto"/>
        <w:rPr>
          <w:rFonts w:ascii="Arial" w:hAnsi="Arial"/>
          <w:sz w:val="16"/>
          <w:szCs w:val="16"/>
        </w:rPr>
      </w:pPr>
    </w:p>
    <w:sectPr w:rsidR="00CD361E" w:rsidRPr="007002DC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0C32" w:rsidRDefault="00B80C32" w:rsidP="00347C39">
      <w:pPr>
        <w:spacing w:before="0" w:after="0" w:line="240" w:lineRule="auto"/>
      </w:pPr>
      <w:r>
        <w:separator/>
      </w:r>
    </w:p>
  </w:endnote>
  <w:endnote w:type="continuationSeparator" w:id="0">
    <w:p w:rsidR="00B80C32" w:rsidRDefault="00B80C3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EC0" w:rsidRDefault="0098686F" w:rsidP="00557E46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 w:rsidR="00205EC0"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953008">
      <w:rPr>
        <w:rStyle w:val="slostrany"/>
        <w:rFonts w:cs="Arial"/>
        <w:noProof/>
      </w:rPr>
      <w:t>2</w:t>
    </w:r>
    <w:r>
      <w:rPr>
        <w:rStyle w:val="slostrany"/>
        <w:rFonts w:cs="Arial"/>
      </w:rPr>
      <w:fldChar w:fldCharType="end"/>
    </w:r>
  </w:p>
  <w:p w:rsidR="00205EC0" w:rsidRDefault="00205EC0" w:rsidP="0072048D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0C32" w:rsidRDefault="00B80C32" w:rsidP="00347C39">
      <w:pPr>
        <w:spacing w:before="0" w:after="0" w:line="240" w:lineRule="auto"/>
      </w:pPr>
      <w:r>
        <w:separator/>
      </w:r>
    </w:p>
  </w:footnote>
  <w:footnote w:type="continuationSeparator" w:id="0">
    <w:p w:rsidR="00B80C32" w:rsidRDefault="00B80C32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E394720"/>
    <w:multiLevelType w:val="hybridMultilevel"/>
    <w:tmpl w:val="D856E4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4300E6"/>
    <w:multiLevelType w:val="hybridMultilevel"/>
    <w:tmpl w:val="AD5C4FF6"/>
    <w:lvl w:ilvl="0" w:tplc="B11E441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CBC7053"/>
    <w:multiLevelType w:val="hybridMultilevel"/>
    <w:tmpl w:val="E746E876"/>
    <w:lvl w:ilvl="0" w:tplc="04050001">
      <w:start w:val="1"/>
      <w:numFmt w:val="bullet"/>
      <w:lvlText w:val=""/>
      <w:lvlJc w:val="left"/>
      <w:pPr>
        <w:tabs>
          <w:tab w:val="num" w:pos="3552"/>
        </w:tabs>
        <w:ind w:left="355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272"/>
        </w:tabs>
        <w:ind w:left="42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992"/>
        </w:tabs>
        <w:ind w:left="49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712"/>
        </w:tabs>
        <w:ind w:left="57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432"/>
        </w:tabs>
        <w:ind w:left="64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152"/>
        </w:tabs>
        <w:ind w:left="71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872"/>
        </w:tabs>
        <w:ind w:left="78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592"/>
        </w:tabs>
        <w:ind w:left="85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312"/>
        </w:tabs>
        <w:ind w:left="9312" w:hanging="360"/>
      </w:pPr>
      <w:rPr>
        <w:rFonts w:ascii="Wingdings" w:hAnsi="Wingdings" w:hint="default"/>
      </w:rPr>
    </w:lvl>
  </w:abstractNum>
  <w:abstractNum w:abstractNumId="5">
    <w:nsid w:val="417B505A"/>
    <w:multiLevelType w:val="hybridMultilevel"/>
    <w:tmpl w:val="85FA54D8"/>
    <w:lvl w:ilvl="0" w:tplc="04050001">
      <w:start w:val="1"/>
      <w:numFmt w:val="bullet"/>
      <w:lvlText w:val=""/>
      <w:lvlJc w:val="left"/>
      <w:pPr>
        <w:tabs>
          <w:tab w:val="num" w:pos="3552"/>
        </w:tabs>
        <w:ind w:left="355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272"/>
        </w:tabs>
        <w:ind w:left="42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992"/>
        </w:tabs>
        <w:ind w:left="49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712"/>
        </w:tabs>
        <w:ind w:left="57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432"/>
        </w:tabs>
        <w:ind w:left="64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152"/>
        </w:tabs>
        <w:ind w:left="71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872"/>
        </w:tabs>
        <w:ind w:left="78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592"/>
        </w:tabs>
        <w:ind w:left="85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312"/>
        </w:tabs>
        <w:ind w:left="9312" w:hanging="360"/>
      </w:pPr>
      <w:rPr>
        <w:rFonts w:ascii="Wingdings" w:hAnsi="Wingdings" w:hint="default"/>
      </w:rPr>
    </w:lvl>
  </w:abstractNum>
  <w:abstractNum w:abstractNumId="6">
    <w:nsid w:val="4A49060A"/>
    <w:multiLevelType w:val="hybridMultilevel"/>
    <w:tmpl w:val="B40E18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C75DBA"/>
    <w:multiLevelType w:val="hybridMultilevel"/>
    <w:tmpl w:val="BEB6EB4E"/>
    <w:lvl w:ilvl="0" w:tplc="07FC870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>
    <w:nsid w:val="58CC4DC2"/>
    <w:multiLevelType w:val="hybridMultilevel"/>
    <w:tmpl w:val="D46A80AE"/>
    <w:lvl w:ilvl="0" w:tplc="EC0AE5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6284C69"/>
    <w:multiLevelType w:val="hybridMultilevel"/>
    <w:tmpl w:val="C2C0F148"/>
    <w:lvl w:ilvl="0" w:tplc="91C007B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5">
    <w:nsid w:val="7DFF60A7"/>
    <w:multiLevelType w:val="hybridMultilevel"/>
    <w:tmpl w:val="57AA92F2"/>
    <w:lvl w:ilvl="0" w:tplc="EC0AE5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</w:num>
  <w:num w:numId="3">
    <w:abstractNumId w:val="0"/>
  </w:num>
  <w:num w:numId="4">
    <w:abstractNumId w:val="14"/>
  </w:num>
  <w:num w:numId="5">
    <w:abstractNumId w:val="3"/>
  </w:num>
  <w:num w:numId="6">
    <w:abstractNumId w:val="8"/>
  </w:num>
  <w:num w:numId="7">
    <w:abstractNumId w:val="11"/>
  </w:num>
  <w:num w:numId="8">
    <w:abstractNumId w:val="13"/>
  </w:num>
  <w:num w:numId="9">
    <w:abstractNumId w:val="11"/>
  </w:num>
  <w:num w:numId="10">
    <w:abstractNumId w:val="1"/>
  </w:num>
  <w:num w:numId="11">
    <w:abstractNumId w:val="4"/>
  </w:num>
  <w:num w:numId="12">
    <w:abstractNumId w:val="5"/>
  </w:num>
  <w:num w:numId="13">
    <w:abstractNumId w:val="6"/>
  </w:num>
  <w:num w:numId="14">
    <w:abstractNumId w:val="10"/>
  </w:num>
  <w:num w:numId="15">
    <w:abstractNumId w:val="15"/>
  </w:num>
  <w:num w:numId="16">
    <w:abstractNumId w:val="7"/>
  </w:num>
  <w:num w:numId="17">
    <w:abstractNumId w:val="12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1FFB"/>
    <w:rsid w:val="0000240E"/>
    <w:rsid w:val="000109BB"/>
    <w:rsid w:val="00025875"/>
    <w:rsid w:val="0003706B"/>
    <w:rsid w:val="00041E87"/>
    <w:rsid w:val="00054FC8"/>
    <w:rsid w:val="00060214"/>
    <w:rsid w:val="00067E1D"/>
    <w:rsid w:val="000730DA"/>
    <w:rsid w:val="00077D11"/>
    <w:rsid w:val="00080E0D"/>
    <w:rsid w:val="00083E6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0F0A20"/>
    <w:rsid w:val="000F645A"/>
    <w:rsid w:val="00115F7E"/>
    <w:rsid w:val="00124B80"/>
    <w:rsid w:val="001313A2"/>
    <w:rsid w:val="001322DC"/>
    <w:rsid w:val="00151783"/>
    <w:rsid w:val="001622BD"/>
    <w:rsid w:val="00166358"/>
    <w:rsid w:val="001708D3"/>
    <w:rsid w:val="00171AA1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E1179"/>
    <w:rsid w:val="001F5A8E"/>
    <w:rsid w:val="001F67E7"/>
    <w:rsid w:val="00205EC0"/>
    <w:rsid w:val="00217AAD"/>
    <w:rsid w:val="002214A6"/>
    <w:rsid w:val="002227FA"/>
    <w:rsid w:val="00231291"/>
    <w:rsid w:val="002451AE"/>
    <w:rsid w:val="0025275C"/>
    <w:rsid w:val="00253E61"/>
    <w:rsid w:val="0025538D"/>
    <w:rsid w:val="0026080A"/>
    <w:rsid w:val="0029167C"/>
    <w:rsid w:val="0029257B"/>
    <w:rsid w:val="00293AE7"/>
    <w:rsid w:val="002945C6"/>
    <w:rsid w:val="002A4EDB"/>
    <w:rsid w:val="002B58C2"/>
    <w:rsid w:val="002C6F1A"/>
    <w:rsid w:val="002D2223"/>
    <w:rsid w:val="002D3341"/>
    <w:rsid w:val="002D701F"/>
    <w:rsid w:val="00314934"/>
    <w:rsid w:val="003159EB"/>
    <w:rsid w:val="003166FF"/>
    <w:rsid w:val="00322D87"/>
    <w:rsid w:val="00347C39"/>
    <w:rsid w:val="00347F69"/>
    <w:rsid w:val="00350756"/>
    <w:rsid w:val="00350A9F"/>
    <w:rsid w:val="00370897"/>
    <w:rsid w:val="003764E6"/>
    <w:rsid w:val="003912C4"/>
    <w:rsid w:val="003A45CB"/>
    <w:rsid w:val="003B70D3"/>
    <w:rsid w:val="003C399D"/>
    <w:rsid w:val="003C3DA6"/>
    <w:rsid w:val="003C4612"/>
    <w:rsid w:val="003C6E57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5353"/>
    <w:rsid w:val="00480A0A"/>
    <w:rsid w:val="00480A84"/>
    <w:rsid w:val="0048316A"/>
    <w:rsid w:val="00485E4A"/>
    <w:rsid w:val="004914B1"/>
    <w:rsid w:val="004958CF"/>
    <w:rsid w:val="00496455"/>
    <w:rsid w:val="00497C91"/>
    <w:rsid w:val="004A32A4"/>
    <w:rsid w:val="004B091D"/>
    <w:rsid w:val="004B20C5"/>
    <w:rsid w:val="004B4FEF"/>
    <w:rsid w:val="004B6B48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711EE"/>
    <w:rsid w:val="005724D6"/>
    <w:rsid w:val="00576E34"/>
    <w:rsid w:val="00584420"/>
    <w:rsid w:val="00587A0B"/>
    <w:rsid w:val="005A15BD"/>
    <w:rsid w:val="005A73C6"/>
    <w:rsid w:val="005C0D84"/>
    <w:rsid w:val="005C427C"/>
    <w:rsid w:val="005D3B38"/>
    <w:rsid w:val="005E0242"/>
    <w:rsid w:val="005E285B"/>
    <w:rsid w:val="005E6700"/>
    <w:rsid w:val="006212F1"/>
    <w:rsid w:val="00624714"/>
    <w:rsid w:val="00626B80"/>
    <w:rsid w:val="00645BCA"/>
    <w:rsid w:val="0066065D"/>
    <w:rsid w:val="00661D7A"/>
    <w:rsid w:val="00663221"/>
    <w:rsid w:val="00691DCC"/>
    <w:rsid w:val="006C4FDD"/>
    <w:rsid w:val="006D630A"/>
    <w:rsid w:val="006F4A29"/>
    <w:rsid w:val="007002DC"/>
    <w:rsid w:val="00700624"/>
    <w:rsid w:val="0072048D"/>
    <w:rsid w:val="00720B3E"/>
    <w:rsid w:val="00732D9B"/>
    <w:rsid w:val="0074467C"/>
    <w:rsid w:val="0075172B"/>
    <w:rsid w:val="00761EFC"/>
    <w:rsid w:val="007621A8"/>
    <w:rsid w:val="007713BE"/>
    <w:rsid w:val="00781B64"/>
    <w:rsid w:val="00783246"/>
    <w:rsid w:val="007930E5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7227"/>
    <w:rsid w:val="00841379"/>
    <w:rsid w:val="008601BD"/>
    <w:rsid w:val="00863CBA"/>
    <w:rsid w:val="008807A2"/>
    <w:rsid w:val="0088569F"/>
    <w:rsid w:val="00886A8B"/>
    <w:rsid w:val="00895CD1"/>
    <w:rsid w:val="00896744"/>
    <w:rsid w:val="008A019A"/>
    <w:rsid w:val="008B61EE"/>
    <w:rsid w:val="008C4390"/>
    <w:rsid w:val="008C4648"/>
    <w:rsid w:val="008C7870"/>
    <w:rsid w:val="008E3EAA"/>
    <w:rsid w:val="008E78DE"/>
    <w:rsid w:val="00900740"/>
    <w:rsid w:val="009045A6"/>
    <w:rsid w:val="00913895"/>
    <w:rsid w:val="00922A1B"/>
    <w:rsid w:val="00935EE7"/>
    <w:rsid w:val="00953008"/>
    <w:rsid w:val="00953F35"/>
    <w:rsid w:val="0095423D"/>
    <w:rsid w:val="00954CF3"/>
    <w:rsid w:val="00963659"/>
    <w:rsid w:val="009846CB"/>
    <w:rsid w:val="0098686F"/>
    <w:rsid w:val="00990219"/>
    <w:rsid w:val="009A3F53"/>
    <w:rsid w:val="009B4F0F"/>
    <w:rsid w:val="009B6E6B"/>
    <w:rsid w:val="009C1A76"/>
    <w:rsid w:val="009D2887"/>
    <w:rsid w:val="009D6322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34710"/>
    <w:rsid w:val="00A40BE6"/>
    <w:rsid w:val="00A47AF2"/>
    <w:rsid w:val="00A52D44"/>
    <w:rsid w:val="00A56E35"/>
    <w:rsid w:val="00A75114"/>
    <w:rsid w:val="00A76253"/>
    <w:rsid w:val="00A81E92"/>
    <w:rsid w:val="00AA5345"/>
    <w:rsid w:val="00AA694C"/>
    <w:rsid w:val="00AB2C9D"/>
    <w:rsid w:val="00AC025C"/>
    <w:rsid w:val="00AD1A95"/>
    <w:rsid w:val="00AD41FA"/>
    <w:rsid w:val="00AD6FB7"/>
    <w:rsid w:val="00AD7613"/>
    <w:rsid w:val="00AE3F52"/>
    <w:rsid w:val="00B31455"/>
    <w:rsid w:val="00B46E31"/>
    <w:rsid w:val="00B514C1"/>
    <w:rsid w:val="00B6568B"/>
    <w:rsid w:val="00B7198A"/>
    <w:rsid w:val="00B80C32"/>
    <w:rsid w:val="00B81256"/>
    <w:rsid w:val="00B867C2"/>
    <w:rsid w:val="00BB1114"/>
    <w:rsid w:val="00BD1B88"/>
    <w:rsid w:val="00BD3B5B"/>
    <w:rsid w:val="00BE73E5"/>
    <w:rsid w:val="00BF3A6F"/>
    <w:rsid w:val="00BF60F1"/>
    <w:rsid w:val="00BF6F6B"/>
    <w:rsid w:val="00C03F65"/>
    <w:rsid w:val="00C07F8A"/>
    <w:rsid w:val="00C113D7"/>
    <w:rsid w:val="00C20990"/>
    <w:rsid w:val="00C22D16"/>
    <w:rsid w:val="00C4255C"/>
    <w:rsid w:val="00C43EF0"/>
    <w:rsid w:val="00C478E8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137A8"/>
    <w:rsid w:val="00D203E4"/>
    <w:rsid w:val="00D419FA"/>
    <w:rsid w:val="00D440D5"/>
    <w:rsid w:val="00D44BC7"/>
    <w:rsid w:val="00D47269"/>
    <w:rsid w:val="00D52CBA"/>
    <w:rsid w:val="00D566A9"/>
    <w:rsid w:val="00D60028"/>
    <w:rsid w:val="00D71FFB"/>
    <w:rsid w:val="00D75ED9"/>
    <w:rsid w:val="00D80618"/>
    <w:rsid w:val="00D81221"/>
    <w:rsid w:val="00D8629A"/>
    <w:rsid w:val="00D87E14"/>
    <w:rsid w:val="00DB1285"/>
    <w:rsid w:val="00DB3C2D"/>
    <w:rsid w:val="00DB7319"/>
    <w:rsid w:val="00DC4CA6"/>
    <w:rsid w:val="00DE678D"/>
    <w:rsid w:val="00E03790"/>
    <w:rsid w:val="00E058C0"/>
    <w:rsid w:val="00E0689D"/>
    <w:rsid w:val="00E25159"/>
    <w:rsid w:val="00E26CD4"/>
    <w:rsid w:val="00E615E8"/>
    <w:rsid w:val="00E664B8"/>
    <w:rsid w:val="00E71E4D"/>
    <w:rsid w:val="00E858A4"/>
    <w:rsid w:val="00E97417"/>
    <w:rsid w:val="00EA03F5"/>
    <w:rsid w:val="00EB0722"/>
    <w:rsid w:val="00EB13F8"/>
    <w:rsid w:val="00EB6467"/>
    <w:rsid w:val="00EB7DD3"/>
    <w:rsid w:val="00EC748F"/>
    <w:rsid w:val="00ED0165"/>
    <w:rsid w:val="00ED293C"/>
    <w:rsid w:val="00EE4EC7"/>
    <w:rsid w:val="00F101CF"/>
    <w:rsid w:val="00F139AD"/>
    <w:rsid w:val="00F33C07"/>
    <w:rsid w:val="00F34521"/>
    <w:rsid w:val="00F35DE7"/>
    <w:rsid w:val="00F47645"/>
    <w:rsid w:val="00F522F0"/>
    <w:rsid w:val="00F530C7"/>
    <w:rsid w:val="00F722A3"/>
    <w:rsid w:val="00F914BA"/>
    <w:rsid w:val="00F9577E"/>
    <w:rsid w:val="00FA0411"/>
    <w:rsid w:val="00FA3741"/>
    <w:rsid w:val="00FB606D"/>
    <w:rsid w:val="00FC7A27"/>
    <w:rsid w:val="00FD4E5A"/>
    <w:rsid w:val="00FD5377"/>
    <w:rsid w:val="00FE1A4B"/>
    <w:rsid w:val="00FE2296"/>
    <w:rsid w:val="00FE4CB7"/>
    <w:rsid w:val="00FE4D2F"/>
    <w:rsid w:val="00FF17BA"/>
    <w:rsid w:val="00FF22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5E0242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5E0242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5E0242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02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2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2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2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2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0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0205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270205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0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02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02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0205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02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702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02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2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2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2142</Words>
  <Characters>12215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14329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Sonda</cp:lastModifiedBy>
  <cp:revision>4</cp:revision>
  <cp:lastPrinted>2015-05-18T08:46:00Z</cp:lastPrinted>
  <dcterms:created xsi:type="dcterms:W3CDTF">2017-02-19T07:59:00Z</dcterms:created>
  <dcterms:modified xsi:type="dcterms:W3CDTF">2017-02-19T08:24:00Z</dcterms:modified>
</cp:coreProperties>
</file>