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262B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262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262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262B7" w:rsidRDefault="001262B7" w:rsidP="001262B7">
            <w:pPr>
              <w:pStyle w:val="Odsekzoznamu"/>
              <w:numPr>
                <w:ilvl w:val="0"/>
                <w:numId w:val="8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556/14,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62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  </w:t>
            </w:r>
          </w:p>
        </w:tc>
        <w:tc>
          <w:tcPr>
            <w:tcW w:w="3342" w:type="dxa"/>
          </w:tcPr>
          <w:p w:rsidR="002D7E6D" w:rsidRPr="00A55E63" w:rsidRDefault="001262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1262B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Je zostavený v zmysle §§ 26 až 29 zák. 595/2003 Z.z. v znení neskorších predpisov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262B7" w:rsidRPr="00A55E63" w:rsidRDefault="001262B7" w:rsidP="001262B7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ÚJ zúčtovala na ťarchu nákladov schodok v pokladni, ktorý vznikol nesprávnym účtovaním pri prechode na podvojné účtovníctvo </w:t>
      </w:r>
    </w:p>
    <w:p w:rsidR="001262B7" w:rsidRPr="00A55E63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1262B7" w:rsidRPr="00A55E63" w:rsidRDefault="001262B7" w:rsidP="001262B7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</w:rPr>
        <w:t xml:space="preserve"> </w:t>
      </w:r>
      <w:r w:rsidR="00FC6B1B">
        <w:rPr>
          <w:rFonts w:ascii="Arial" w:hAnsi="Arial" w:cs="Arial"/>
          <w:spacing w:val="-4"/>
        </w:rPr>
        <w:t>ÚJ</w:t>
      </w:r>
      <w:r>
        <w:rPr>
          <w:rFonts w:ascii="Arial" w:hAnsi="Arial" w:cs="Arial"/>
        </w:rPr>
        <w:t xml:space="preserve"> zúčtovala na ťarchu nákladov schodok v pokladni, čím vytvorila stratu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s.r.o., nevlastní akcie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záruk, bez 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178" w:rsidRDefault="00FE1178">
      <w:r>
        <w:separator/>
      </w:r>
    </w:p>
  </w:endnote>
  <w:endnote w:type="continuationSeparator" w:id="1">
    <w:p w:rsidR="00FE1178" w:rsidRDefault="00FE11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26FC">
    <w:pPr>
      <w:spacing w:line="200" w:lineRule="exact"/>
      <w:rPr>
        <w:sz w:val="20"/>
        <w:szCs w:val="20"/>
      </w:rPr>
    </w:pPr>
    <w:r w:rsidRPr="009A26F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A26F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26FC">
                  <w:fldChar w:fldCharType="separate"/>
                </w:r>
                <w:r w:rsidR="00FC6B1B">
                  <w:rPr>
                    <w:rFonts w:cs="Times New Roman"/>
                    <w:noProof/>
                  </w:rPr>
                  <w:t>3</w:t>
                </w:r>
                <w:r w:rsidR="009A26F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178" w:rsidRDefault="00FE1178">
      <w:r>
        <w:separator/>
      </w:r>
    </w:p>
  </w:footnote>
  <w:footnote w:type="continuationSeparator" w:id="1">
    <w:p w:rsidR="00FE1178" w:rsidRDefault="00FE11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36709204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2022284726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62B7"/>
    <w:rsid w:val="001406AD"/>
    <w:rsid w:val="001516EF"/>
    <w:rsid w:val="002401F1"/>
    <w:rsid w:val="002C12B4"/>
    <w:rsid w:val="002D7E6D"/>
    <w:rsid w:val="003252A8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A26FC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94770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rPr>
      <w:lang w:val="sk-SK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2017-02-20T14:57:00Z</cp:lastPrinted>
  <dcterms:created xsi:type="dcterms:W3CDTF">2015-02-25T09:21:00Z</dcterms:created>
  <dcterms:modified xsi:type="dcterms:W3CDTF">2017-02-20T14:58:00Z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