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89A" w:rsidRPr="00295E93" w:rsidRDefault="004B789A" w:rsidP="004B78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</w:t>
      </w:r>
      <w:r w:rsidR="006F3C66">
        <w:rPr>
          <w:b/>
        </w:rPr>
        <w:t>y k účtovnej závierke</w:t>
      </w:r>
    </w:p>
    <w:p w:rsidR="004B789A" w:rsidRPr="00295E93" w:rsidRDefault="004B789A" w:rsidP="004B78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</w:t>
      </w:r>
      <w:r w:rsidRPr="00CE5B31">
        <w:rPr>
          <w:szCs w:val="22"/>
        </w:rPr>
        <w:t>Opatrenie č.MF/23378/2014-74)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B789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 w:rsidP="004333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E1D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9E757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333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333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333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 w:rsidP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1DBB" w:rsidP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333B8" w:rsidP="004333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333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333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333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333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757F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4333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757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1DBB" w:rsidP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1E1DB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C75F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1E1DBB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E1DBB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C75F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C75F1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5F1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75F12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5F1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C75F1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1DB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E1DBB" w:rsidP="004333B8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30.11.2016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C75F12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titlePg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1E1DBB">
        <w:t>KB REALITY</w:t>
      </w:r>
      <w:r w:rsidR="00C75F12">
        <w:t>,</w:t>
      </w:r>
      <w:r>
        <w:t xml:space="preserve"> s</w:t>
      </w:r>
      <w:r w:rsidR="00C75F12">
        <w:t>.</w:t>
      </w:r>
      <w:r>
        <w:t xml:space="preserve"> r. o. (ďalej len Spoločnosť), bola založená </w:t>
      </w:r>
      <w:r w:rsidR="001E1DBB">
        <w:t>23.04.1996</w:t>
      </w:r>
      <w:r>
        <w:t xml:space="preserve"> a do obchodného registra bola zapísaná </w:t>
      </w:r>
      <w:r w:rsidR="001E1DBB">
        <w:t>23.04.1996</w:t>
      </w:r>
      <w:r>
        <w:t xml:space="preserve"> (Obchodný register Okresného súdu Bratislava I v Bratislave, oddiel s.r.o., vložka</w:t>
      </w:r>
      <w:r w:rsidR="003F675C">
        <w:t xml:space="preserve"> </w:t>
      </w:r>
      <w:r w:rsidR="001E1DBB">
        <w:t>10827</w:t>
      </w:r>
      <w:r w:rsidR="003F675C">
        <w:t>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2167BF" w:rsidRPr="00BA089F" w:rsidTr="004B789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E1DBB" w:rsidRDefault="001E1DBB" w:rsidP="004B789A">
            <w:pPr>
              <w:rPr>
                <w:sz w:val="16"/>
                <w:szCs w:val="16"/>
                <w:lang w:eastAsia="sk-SK"/>
              </w:rPr>
            </w:pPr>
          </w:p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  <w:r w:rsidRPr="00BA089F">
              <w:rPr>
                <w:sz w:val="16"/>
                <w:szCs w:val="16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  <w:r w:rsidRPr="00BA089F">
              <w:rPr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2167BF" w:rsidRPr="00BA089F" w:rsidRDefault="002167BF" w:rsidP="002167BF">
      <w:pPr>
        <w:rPr>
          <w:vanish/>
          <w:sz w:val="16"/>
          <w:szCs w:val="16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2167BF" w:rsidRPr="00BA089F" w:rsidTr="004B789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167BF" w:rsidRPr="00BA089F" w:rsidRDefault="001E1DBB" w:rsidP="004B789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Činnosť realitnej kancelárie</w:t>
            </w:r>
          </w:p>
        </w:tc>
        <w:tc>
          <w:tcPr>
            <w:tcW w:w="1650" w:type="pct"/>
            <w:hideMark/>
          </w:tcPr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  <w:r w:rsidRPr="00BA089F">
              <w:rPr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2167BF" w:rsidRPr="00BA089F" w:rsidRDefault="002167BF" w:rsidP="002167BF">
      <w:pPr>
        <w:rPr>
          <w:vanish/>
          <w:sz w:val="16"/>
          <w:szCs w:val="16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2167BF" w:rsidRPr="00BA089F" w:rsidTr="001E1DBB">
        <w:trPr>
          <w:tblCellSpacing w:w="15" w:type="dxa"/>
        </w:trPr>
        <w:tc>
          <w:tcPr>
            <w:tcW w:w="3350" w:type="pct"/>
            <w:vAlign w:val="center"/>
          </w:tcPr>
          <w:p w:rsidR="002167BF" w:rsidRPr="00BA089F" w:rsidRDefault="001E1DBB" w:rsidP="004B789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Správa nehnuteľností na základe honoráru, alebo kontraktu</w:t>
            </w:r>
          </w:p>
        </w:tc>
        <w:tc>
          <w:tcPr>
            <w:tcW w:w="1650" w:type="pct"/>
          </w:tcPr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</w:p>
        </w:tc>
      </w:tr>
    </w:tbl>
    <w:p w:rsidR="002167BF" w:rsidRPr="00BA089F" w:rsidRDefault="002167BF" w:rsidP="002167BF">
      <w:pPr>
        <w:rPr>
          <w:vanish/>
          <w:sz w:val="16"/>
          <w:szCs w:val="16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2167BF" w:rsidRPr="00BA089F" w:rsidTr="001E1DBB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167BF" w:rsidRPr="00BA089F" w:rsidRDefault="001E1DBB" w:rsidP="004B789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Vykonávanie dražieb mimo výkonu rozhodnutia</w:t>
            </w:r>
          </w:p>
        </w:tc>
        <w:tc>
          <w:tcPr>
            <w:tcW w:w="1634" w:type="pct"/>
            <w:hideMark/>
          </w:tcPr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  <w:r w:rsidRPr="00BA089F">
              <w:rPr>
                <w:sz w:val="16"/>
                <w:szCs w:val="16"/>
                <w:lang w:eastAsia="sk-SK"/>
              </w:rPr>
              <w:t> </w:t>
            </w:r>
          </w:p>
        </w:tc>
      </w:tr>
    </w:tbl>
    <w:p w:rsidR="002167BF" w:rsidRPr="00BA089F" w:rsidRDefault="002167BF" w:rsidP="002167BF">
      <w:pPr>
        <w:rPr>
          <w:vanish/>
          <w:sz w:val="16"/>
          <w:szCs w:val="16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2167BF" w:rsidRPr="00BA089F" w:rsidTr="004B789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167BF" w:rsidRDefault="001E1DBB" w:rsidP="004B789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Poradenská a konzultačná činnosť vo vyššie uvedenom predmete podnikania</w:t>
            </w:r>
          </w:p>
          <w:p w:rsidR="001E1DBB" w:rsidRPr="00BA089F" w:rsidRDefault="001E1DBB" w:rsidP="004B789A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650" w:type="pct"/>
            <w:hideMark/>
          </w:tcPr>
          <w:p w:rsidR="002167BF" w:rsidRPr="00BA089F" w:rsidRDefault="002167BF" w:rsidP="004B789A">
            <w:pPr>
              <w:rPr>
                <w:sz w:val="16"/>
                <w:szCs w:val="16"/>
                <w:lang w:eastAsia="sk-SK"/>
              </w:rPr>
            </w:pPr>
            <w:r w:rsidRPr="00BA089F">
              <w:rPr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2167BF" w:rsidRPr="00BA089F" w:rsidRDefault="002167BF" w:rsidP="002167BF">
      <w:pPr>
        <w:rPr>
          <w:vanish/>
          <w:sz w:val="16"/>
          <w:szCs w:val="16"/>
          <w:lang w:eastAsia="sk-SK"/>
        </w:rPr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Default="004B789A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16" o:title=""/>
            <o:lock v:ext="edit" aspectratio="f"/>
          </v:shape>
          <o:OLEObject Type="Embed" ProgID="Excel.Sheet.12" ShapeID="_x0000_i1025" DrawAspect="Content" ObjectID="_1549829425" r:id="rId17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Pr="009E757F" w:rsidRDefault="004D3B4A" w:rsidP="004D3B4A">
      <w:pPr>
        <w:pStyle w:val="Nadpis2"/>
        <w:numPr>
          <w:ilvl w:val="0"/>
          <w:numId w:val="2"/>
        </w:numPr>
      </w:pPr>
      <w:r w:rsidRPr="009E757F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</w:r>
      <w:r w:rsidRPr="001E1DBB">
        <w:t xml:space="preserve">Účtovná závierka Spoločnosti k </w:t>
      </w:r>
      <w:r w:rsidR="004B789A" w:rsidRPr="001E1DBB">
        <w:t>30</w:t>
      </w:r>
      <w:r w:rsidRPr="001E1DBB">
        <w:t xml:space="preserve">. </w:t>
      </w:r>
      <w:r w:rsidR="001E1DBB">
        <w:t>novembru</w:t>
      </w:r>
      <w:r w:rsidR="004B789A" w:rsidRPr="001E1DBB">
        <w:t xml:space="preserve"> </w:t>
      </w:r>
      <w:r w:rsidR="00C4486C" w:rsidRPr="001E1DBB">
        <w:t>20</w:t>
      </w:r>
      <w:r w:rsidR="00F75694" w:rsidRPr="001E1DBB">
        <w:t>1</w:t>
      </w:r>
      <w:r w:rsidR="004B789A" w:rsidRPr="001E1DBB">
        <w:t>6</w:t>
      </w:r>
      <w:r w:rsidRPr="001E1DBB">
        <w:t xml:space="preserve"> je zostavená ako</w:t>
      </w:r>
      <w:r w:rsidR="009E757F" w:rsidRPr="001E1DBB">
        <w:t xml:space="preserve"> mimo</w:t>
      </w:r>
      <w:r w:rsidRPr="001E1DBB">
        <w:t xml:space="preserve">riadna účtovná závierka podľa § 17 ods. 6 zákona NR SR č. 431/2002 Z. z. o účtovníctve za účtovné obdobie od </w:t>
      </w:r>
      <w:r w:rsidR="001E1DBB">
        <w:t>01.01.2016 do 30.11.2016</w:t>
      </w:r>
      <w:r w:rsidR="006F3C66" w:rsidRPr="001E1DBB">
        <w:t>, ku dňu skončenia likvidácie</w:t>
      </w:r>
      <w:r w:rsidRPr="001E1DBB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167BF" w:rsidRDefault="004D3B4A" w:rsidP="006F3C66">
      <w:pPr>
        <w:pStyle w:val="Zkladntext"/>
        <w:ind w:hanging="426"/>
      </w:pPr>
      <w:r>
        <w:tab/>
        <w:t xml:space="preserve">Účtovná závierka Spoločnosti k </w:t>
      </w:r>
      <w:r w:rsidR="001E1DBB">
        <w:t>31</w:t>
      </w:r>
      <w:r>
        <w:t xml:space="preserve">. decembru </w:t>
      </w:r>
      <w:r w:rsidR="00C4486C">
        <w:t>201</w:t>
      </w:r>
      <w:r w:rsidR="001E1DBB">
        <w:t>5</w:t>
      </w:r>
      <w:r>
        <w:t xml:space="preserve">, za predchádzajúce účtovné obdobie, bola schválená valným zhromaždením Spoločnosti </w:t>
      </w:r>
      <w:r w:rsidR="004B789A">
        <w:t>30</w:t>
      </w:r>
      <w:r>
        <w:t>.</w:t>
      </w:r>
      <w:r w:rsidR="006A455C">
        <w:t xml:space="preserve"> júna</w:t>
      </w:r>
      <w:r>
        <w:t xml:space="preserve"> </w:t>
      </w:r>
      <w:r w:rsidR="00C4486C">
        <w:t>201</w:t>
      </w:r>
      <w:bookmarkStart w:id="3" w:name="_Toc530739897"/>
      <w:r w:rsidR="001E1DBB">
        <w:t>6</w:t>
      </w:r>
    </w:p>
    <w:p w:rsidR="006F3C66" w:rsidRDefault="006F3C66" w:rsidP="006F3C66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orgánoch účtovnej jednotky</w:t>
      </w:r>
      <w:bookmarkEnd w:id="3"/>
    </w:p>
    <w:p w:rsidR="004D3B4A" w:rsidRDefault="006F3C66" w:rsidP="004D3B4A">
      <w:pPr>
        <w:pStyle w:val="Zkladntext"/>
      </w:pPr>
      <w:r>
        <w:t>Likvidátor :</w:t>
      </w:r>
      <w:r w:rsidR="004D3B4A">
        <w:tab/>
      </w:r>
      <w:r w:rsidR="004D3B4A">
        <w:tab/>
      </w:r>
    </w:p>
    <w:p w:rsidR="004D3B4A" w:rsidRDefault="004D3B4A" w:rsidP="002167BF">
      <w:pPr>
        <w:pStyle w:val="Zkladntext"/>
      </w:pPr>
      <w:r>
        <w:tab/>
      </w:r>
      <w:r>
        <w:tab/>
      </w: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B33191">
      <w:pPr>
        <w:pStyle w:val="Zkladntext"/>
        <w:ind w:left="360"/>
      </w:pPr>
      <w:r>
        <w:t>Spoločnosť</w:t>
      </w:r>
      <w:r w:rsidR="00B33191">
        <w:t xml:space="preserve"> nie je súčasťou konsolidovaného celku.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</w:p>
    <w:p w:rsidR="004317F0" w:rsidRDefault="004D3B4A" w:rsidP="006F3C66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Pr="000F038C" w:rsidRDefault="004317F0" w:rsidP="004D3B4A">
      <w:pPr>
        <w:pStyle w:val="Zkladntext"/>
        <w:ind w:left="450"/>
      </w:pPr>
      <w:r>
        <w:t>V účtovnom období 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t>informácie o údajoch na strane aktív súvahy</w:t>
      </w:r>
      <w:bookmarkEnd w:id="5"/>
    </w:p>
    <w:p w:rsidR="00B62963" w:rsidRDefault="00B62963" w:rsidP="006F3C66">
      <w:pPr>
        <w:pStyle w:val="Zkladntext"/>
        <w:ind w:left="0"/>
        <w:rPr>
          <w:b/>
        </w:rPr>
      </w:pPr>
      <w:bookmarkStart w:id="6" w:name="_Toc530739905"/>
    </w:p>
    <w:p w:rsidR="00CA441D" w:rsidRDefault="00CA441D" w:rsidP="006F3C66">
      <w:pPr>
        <w:pStyle w:val="Nadpis2"/>
        <w:numPr>
          <w:ilvl w:val="0"/>
          <w:numId w:val="56"/>
        </w:numPr>
      </w:pPr>
      <w:r>
        <w:lastRenderedPageBreak/>
        <w:t>Finančné účty</w:t>
      </w:r>
      <w:bookmarkEnd w:id="6"/>
    </w:p>
    <w:p w:rsidR="00CA441D" w:rsidRDefault="00CA441D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7" w:name="_MON_1405930822"/>
    <w:bookmarkEnd w:id="7"/>
    <w:p w:rsidR="005A25EA" w:rsidRPr="006F3C66" w:rsidRDefault="006A455C" w:rsidP="006F3C66">
      <w:pPr>
        <w:pStyle w:val="Zkladntext"/>
        <w:rPr>
          <w:i/>
          <w:szCs w:val="18"/>
        </w:rPr>
      </w:pPr>
      <w:r w:rsidRPr="00003C63">
        <w:object w:dxaOrig="9052" w:dyaOrig="1895">
          <v:shape id="_x0000_i1032" type="#_x0000_t75" style="width:442.5pt;height:103.5pt" o:ole="" o:preferrelative="f">
            <v:imagedata r:id="rId18" o:title=""/>
            <o:lock v:ext="edit" aspectratio="f"/>
          </v:shape>
          <o:OLEObject Type="Embed" ProgID="Excel.Sheet.12" ShapeID="_x0000_i1032" DrawAspect="Content" ObjectID="_1549829426" r:id="rId19"/>
        </w:object>
      </w:r>
      <w:bookmarkStart w:id="8" w:name="_Toc530739906"/>
    </w:p>
    <w:bookmarkEnd w:id="8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9" w:name="_Toc530739908"/>
      <w:r>
        <w:t>Vlastné imanie</w:t>
      </w:r>
    </w:p>
    <w:p w:rsidR="00491AF0" w:rsidRDefault="00491AF0" w:rsidP="00491AF0"/>
    <w:bookmarkEnd w:id="9"/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bookmarkStart w:id="10" w:name="_MON_1405950579"/>
    <w:bookmarkEnd w:id="10"/>
    <w:p w:rsidR="00262CD4" w:rsidRDefault="006A455C" w:rsidP="003E0FA2">
      <w:pPr>
        <w:pStyle w:val="Zkladntext"/>
      </w:pPr>
      <w:r>
        <w:object w:dxaOrig="9290" w:dyaOrig="4241">
          <v:shape id="_x0000_i1039" type="#_x0000_t75" style="width:441pt;height:224.25pt" o:ole="" o:preferrelative="f">
            <v:imagedata r:id="rId20" o:title=""/>
            <o:lock v:ext="edit" aspectratio="f"/>
          </v:shape>
          <o:OLEObject Type="Embed" ProgID="Excel.Sheet.12" ShapeID="_x0000_i1039" DrawAspect="Content" ObjectID="_1549829427" r:id="rId21"/>
        </w:object>
      </w:r>
    </w:p>
    <w:p w:rsidR="00FC1D72" w:rsidRPr="00054859" w:rsidRDefault="00FC1D72" w:rsidP="0075139D">
      <w:pPr>
        <w:pStyle w:val="Zkladntext"/>
        <w:rPr>
          <w:szCs w:val="18"/>
        </w:rPr>
      </w:pPr>
      <w:bookmarkStart w:id="11" w:name="_GoBack"/>
      <w:bookmarkEnd w:id="11"/>
    </w:p>
    <w:p w:rsidR="005A2556" w:rsidRDefault="005A2556">
      <w:pPr>
        <w:spacing w:after="200" w:line="276" w:lineRule="auto"/>
        <w:rPr>
          <w:sz w:val="18"/>
        </w:rPr>
      </w:pPr>
    </w:p>
    <w:p w:rsidR="00627B6C" w:rsidRDefault="00627B6C" w:rsidP="003E0FA2">
      <w:pPr>
        <w:pStyle w:val="Zkladntext"/>
      </w:pPr>
      <w:bookmarkStart w:id="12" w:name="_MON_1539166570"/>
      <w:bookmarkEnd w:id="12"/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sectPr w:rsidR="006063E8" w:rsidRPr="00054859" w:rsidSect="00DD1CC9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512" w:rsidRDefault="00E51512" w:rsidP="00E95128">
      <w:r>
        <w:separator/>
      </w:r>
    </w:p>
  </w:endnote>
  <w:endnote w:type="continuationSeparator" w:id="0">
    <w:p w:rsidR="00E51512" w:rsidRDefault="00E5151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>
    <w:pPr>
      <w:pStyle w:val="Pta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EndPr/>
      <w:sdtContent>
        <w:r w:rsidR="00E51512">
          <w:fldChar w:fldCharType="begin"/>
        </w:r>
        <w:r w:rsidR="00E51512">
          <w:instrText xml:space="preserve"> PAGE   \* MERGEFORMAT </w:instrText>
        </w:r>
        <w:r w:rsidR="00E51512">
          <w:fldChar w:fldCharType="separate"/>
        </w:r>
        <w:r w:rsidR="006A455C">
          <w:rPr>
            <w:noProof/>
          </w:rPr>
          <w:t>2</w:t>
        </w:r>
        <w:r w:rsidR="00E51512">
          <w:rPr>
            <w:noProof/>
          </w:rPr>
          <w:fldChar w:fldCharType="end"/>
        </w:r>
      </w:sdtContent>
    </w:sdt>
  </w:p>
  <w:p w:rsidR="004B789A" w:rsidRPr="00F70C00" w:rsidRDefault="004B789A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="004F569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F569B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4F569B" w:rsidRPr="00F70C00">
          <w:rPr>
            <w:b/>
          </w:rPr>
          <w:fldChar w:fldCharType="end"/>
        </w:r>
      </w:sdtContent>
    </w:sdt>
  </w:p>
  <w:p w:rsidR="004B789A" w:rsidRDefault="004B78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B789A" w:rsidRPr="00F70C00" w:rsidRDefault="004B78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512" w:rsidRDefault="00E51512" w:rsidP="00E95128">
      <w:r>
        <w:separator/>
      </w:r>
    </w:p>
  </w:footnote>
  <w:footnote w:type="continuationSeparator" w:id="0">
    <w:p w:rsidR="00E51512" w:rsidRDefault="00E5151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B789A" w:rsidRDefault="004B78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4B789A" w:rsidRDefault="004B78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4B789A" w:rsidRPr="00E95128" w:rsidRDefault="004B789A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B789A" w:rsidRPr="00E95128" w:rsidRDefault="004B78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B789A" w:rsidTr="00D34B3E">
      <w:trPr>
        <w:trHeight w:val="299"/>
      </w:trPr>
      <w:tc>
        <w:tcPr>
          <w:tcW w:w="2251" w:type="dxa"/>
          <w:vAlign w:val="center"/>
        </w:tcPr>
        <w:p w:rsidR="004B789A" w:rsidRPr="006F3C66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 w:rsidRPr="006F3C66">
            <w:rPr>
              <w:rFonts w:cs="Arial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6F3C66">
            <w:rPr>
              <w:rFonts w:cs="Arial"/>
              <w:sz w:val="16"/>
              <w:szCs w:val="16"/>
              <w:lang w:eastAsia="sk-SK"/>
            </w:rPr>
            <w:t>Úč</w:t>
          </w:r>
          <w:proofErr w:type="spellEnd"/>
          <w:r w:rsidRPr="006F3C66">
            <w:rPr>
              <w:rFonts w:cs="Arial"/>
              <w:sz w:val="16"/>
              <w:szCs w:val="16"/>
              <w:lang w:eastAsia="sk-SK"/>
            </w:rPr>
            <w:t xml:space="preserve"> </w:t>
          </w:r>
          <w:proofErr w:type="spellStart"/>
          <w:r w:rsidRPr="006F3C66">
            <w:rPr>
              <w:rFonts w:cs="Arial"/>
              <w:sz w:val="16"/>
              <w:szCs w:val="16"/>
              <w:lang w:eastAsia="sk-SK"/>
            </w:rPr>
            <w:t>POD</w:t>
          </w:r>
          <w:r w:rsidR="006F3C66" w:rsidRPr="006F3C66">
            <w:rPr>
              <w:rFonts w:cs="Arial"/>
              <w:sz w:val="16"/>
              <w:szCs w:val="16"/>
              <w:lang w:eastAsia="sk-SK"/>
            </w:rPr>
            <w:t>v</w:t>
          </w:r>
          <w:proofErr w:type="spellEnd"/>
          <w:r w:rsidR="006F3C66" w:rsidRPr="006F3C66">
            <w:rPr>
              <w:rFonts w:cs="Arial"/>
              <w:sz w:val="16"/>
              <w:szCs w:val="16"/>
              <w:lang w:eastAsia="sk-SK"/>
            </w:rPr>
            <w:t xml:space="preserve"> 3 - 01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B789A" w:rsidRPr="00E95128" w:rsidRDefault="004B789A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B789A" w:rsidRPr="00DD1CC9" w:rsidTr="00DD1CC9">
      <w:trPr>
        <w:trHeight w:val="299"/>
      </w:trPr>
      <w:tc>
        <w:tcPr>
          <w:tcW w:w="2126" w:type="dxa"/>
          <w:vAlign w:val="center"/>
        </w:tcPr>
        <w:p w:rsidR="004B789A" w:rsidRPr="00DD1CC9" w:rsidRDefault="004B789A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B789A" w:rsidRPr="00F11B5D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4B789A" w:rsidRPr="00DD1CC9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4B789A" w:rsidRPr="00E95128" w:rsidRDefault="004B78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89A" w:rsidRDefault="004B78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B789A" w:rsidRPr="00E95128" w:rsidRDefault="004B78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4B789A" w:rsidRDefault="004B78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B789A" w:rsidRPr="00E95128" w:rsidRDefault="004B78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B789A" w:rsidTr="00D34B3E">
      <w:trPr>
        <w:trHeight w:val="299"/>
      </w:trPr>
      <w:tc>
        <w:tcPr>
          <w:tcW w:w="2251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B789A" w:rsidRDefault="004B78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4B789A" w:rsidRPr="00E95128" w:rsidRDefault="004B78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 w:numId="56">
    <w:abstractNumId w:val="15"/>
    <w:lvlOverride w:ilvl="0">
      <w:startOverride w:val="1"/>
    </w:lvlOverride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07DD4"/>
    <w:rsid w:val="00010822"/>
    <w:rsid w:val="00010C2A"/>
    <w:rsid w:val="0001259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058B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5EDD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0EEF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DBB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BF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4059"/>
    <w:rsid w:val="003D5127"/>
    <w:rsid w:val="003E0FA2"/>
    <w:rsid w:val="003E149A"/>
    <w:rsid w:val="003E1D5F"/>
    <w:rsid w:val="003E25DD"/>
    <w:rsid w:val="003E4261"/>
    <w:rsid w:val="003F28D5"/>
    <w:rsid w:val="003F4C92"/>
    <w:rsid w:val="003F675C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33B8"/>
    <w:rsid w:val="00435C31"/>
    <w:rsid w:val="0043618D"/>
    <w:rsid w:val="00436388"/>
    <w:rsid w:val="004409F5"/>
    <w:rsid w:val="00442157"/>
    <w:rsid w:val="004430B4"/>
    <w:rsid w:val="00444033"/>
    <w:rsid w:val="00445839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83F6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9A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569B"/>
    <w:rsid w:val="004F714C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673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55C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3C66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5EC6"/>
    <w:rsid w:val="007760BC"/>
    <w:rsid w:val="00776356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036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7B7A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57F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40FD"/>
    <w:rsid w:val="00A7672A"/>
    <w:rsid w:val="00A76984"/>
    <w:rsid w:val="00A777E1"/>
    <w:rsid w:val="00A8108C"/>
    <w:rsid w:val="00A8551E"/>
    <w:rsid w:val="00A86EC1"/>
    <w:rsid w:val="00A90419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3191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0420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0C3F"/>
    <w:rsid w:val="00C712A3"/>
    <w:rsid w:val="00C7293F"/>
    <w:rsid w:val="00C72986"/>
    <w:rsid w:val="00C730D3"/>
    <w:rsid w:val="00C74505"/>
    <w:rsid w:val="00C75F12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2E34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153C"/>
    <w:rsid w:val="00E33387"/>
    <w:rsid w:val="00E34872"/>
    <w:rsid w:val="00E3487B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1512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694"/>
    <w:rsid w:val="00F75DF5"/>
    <w:rsid w:val="00F77ADF"/>
    <w:rsid w:val="00F802C8"/>
    <w:rsid w:val="00F817AD"/>
    <w:rsid w:val="00F82153"/>
    <w:rsid w:val="00F8384E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2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Excel3.xlsx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package" Target="embeddings/Pracovn__h_rok_programu_Microsoft_Excel1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1.emf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10" Type="http://schemas.openxmlformats.org/officeDocument/2006/relationships/webSettings" Target="webSettings.xml"/><Relationship Id="rId19" Type="http://schemas.openxmlformats.org/officeDocument/2006/relationships/package" Target="embeddings/Pracovn__h_rok_programu_Microsoft_Excel2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header" Target="header3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sharepoint/v3/fields"/>
    <ds:schemaRef ds:uri="http://purl.org/dc/dcmitype/"/>
    <ds:schemaRef ds:uri="b00f20d5-ceb3-4adf-8632-db85932f34e5"/>
    <ds:schemaRef ds:uri="cf981484-ed93-4090-baf6-fe2481f804a7"/>
    <ds:schemaRef ds:uri="http://schemas.microsoft.com/sharepoint/v3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C7AE749-B829-4D79-A14C-BE435B648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700</Words>
  <Characters>3996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kughk</cp:lastModifiedBy>
  <cp:revision>2</cp:revision>
  <cp:lastPrinted>2014-03-13T16:36:00Z</cp:lastPrinted>
  <dcterms:created xsi:type="dcterms:W3CDTF">2017-02-28T22:24:00Z</dcterms:created>
  <dcterms:modified xsi:type="dcterms:W3CDTF">2017-02-28T22:24:00Z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