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AB5" w:rsidRDefault="00FB2831" w:rsidP="00EF4418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Poznámky </w:t>
      </w:r>
      <w:proofErr w:type="spellStart"/>
      <w:r w:rsidRPr="008D1A8E">
        <w:rPr>
          <w:sz w:val="28"/>
          <w:szCs w:val="28"/>
        </w:rPr>
        <w:t>ÚčMÚJ</w:t>
      </w:r>
      <w:proofErr w:type="spellEnd"/>
      <w:r w:rsidRPr="008D1A8E">
        <w:rPr>
          <w:sz w:val="28"/>
          <w:szCs w:val="28"/>
        </w:rPr>
        <w:t xml:space="preserve"> 3-01                IČO</w:t>
      </w:r>
      <w:r w:rsidR="00EF4418">
        <w:rPr>
          <w:sz w:val="28"/>
          <w:szCs w:val="28"/>
        </w:rPr>
        <w:t xml:space="preserve">: 31413153                  </w:t>
      </w:r>
      <w:r w:rsidRPr="008D1A8E">
        <w:rPr>
          <w:sz w:val="28"/>
          <w:szCs w:val="28"/>
        </w:rPr>
        <w:t xml:space="preserve">DIČ:2020372816              </w:t>
      </w:r>
    </w:p>
    <w:p w:rsidR="00EF4418" w:rsidRPr="008D1A8E" w:rsidRDefault="00EF4418" w:rsidP="00EF4418">
      <w:pPr>
        <w:spacing w:after="0" w:line="240" w:lineRule="auto"/>
        <w:rPr>
          <w:sz w:val="28"/>
          <w:szCs w:val="28"/>
        </w:rPr>
      </w:pPr>
    </w:p>
    <w:p w:rsidR="00F72ABA" w:rsidRPr="008D1A8E" w:rsidRDefault="00F72ABA">
      <w:pPr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          </w:t>
      </w:r>
      <w:proofErr w:type="spellStart"/>
      <w:r w:rsidRPr="008D1A8E">
        <w:rPr>
          <w:sz w:val="28"/>
          <w:szCs w:val="28"/>
        </w:rPr>
        <w:t>Čl.I</w:t>
      </w:r>
      <w:proofErr w:type="spellEnd"/>
      <w:r w:rsidRPr="008D1A8E">
        <w:rPr>
          <w:sz w:val="28"/>
          <w:szCs w:val="28"/>
        </w:rPr>
        <w:t>.</w:t>
      </w:r>
    </w:p>
    <w:p w:rsidR="00F72ABA" w:rsidRPr="008D1A8E" w:rsidRDefault="00F72ABA">
      <w:pPr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Všeobecné údaje                         </w:t>
      </w:r>
    </w:p>
    <w:p w:rsidR="00F72ABA" w:rsidRPr="008D1A8E" w:rsidRDefault="00F72ABA" w:rsidP="00F72ABA">
      <w:pPr>
        <w:spacing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1/  Názov  právnickej osoby: </w:t>
      </w:r>
      <w:proofErr w:type="spellStart"/>
      <w:r w:rsidRPr="008D1A8E">
        <w:rPr>
          <w:sz w:val="28"/>
          <w:szCs w:val="28"/>
        </w:rPr>
        <w:t>Tistav</w:t>
      </w:r>
      <w:proofErr w:type="spellEnd"/>
      <w:r w:rsidRPr="008D1A8E">
        <w:rPr>
          <w:sz w:val="28"/>
          <w:szCs w:val="28"/>
        </w:rPr>
        <w:t xml:space="preserve"> spol. s r.o.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Sídlo: Kováčska 1239, Veľké Úľany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2/  Údaje o </w:t>
      </w:r>
      <w:proofErr w:type="spellStart"/>
      <w:r w:rsidRPr="008D1A8E">
        <w:rPr>
          <w:sz w:val="28"/>
          <w:szCs w:val="28"/>
        </w:rPr>
        <w:t>konsol</w:t>
      </w:r>
      <w:proofErr w:type="spellEnd"/>
      <w:r w:rsidRPr="008D1A8E">
        <w:rPr>
          <w:sz w:val="28"/>
          <w:szCs w:val="28"/>
        </w:rPr>
        <w:t xml:space="preserve"> . celku: 0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3/  Priemerný  prepočítaný počet zamestnancov:  3</w:t>
      </w:r>
    </w:p>
    <w:p w:rsidR="00F72ABA" w:rsidRDefault="00F72ABA" w:rsidP="00F72ABA">
      <w:pPr>
        <w:spacing w:after="0" w:line="240" w:lineRule="auto"/>
        <w:rPr>
          <w:sz w:val="28"/>
          <w:szCs w:val="28"/>
        </w:rPr>
      </w:pPr>
    </w:p>
    <w:p w:rsidR="00EF4418" w:rsidRPr="008D1A8E" w:rsidRDefault="00EF4418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          Čl. II.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</w:t>
      </w:r>
      <w:r w:rsidR="00EF4418">
        <w:rPr>
          <w:sz w:val="28"/>
          <w:szCs w:val="28"/>
        </w:rPr>
        <w:t>I</w:t>
      </w:r>
      <w:r w:rsidRPr="008D1A8E">
        <w:rPr>
          <w:sz w:val="28"/>
          <w:szCs w:val="28"/>
        </w:rPr>
        <w:t>nformácie o prijatých postupoch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1/ Účtovná závierka bola zostavená za predpokladu, že účtovná jednotka bude </w:t>
      </w:r>
      <w:r w:rsidR="00194EB0">
        <w:rPr>
          <w:sz w:val="28"/>
          <w:szCs w:val="28"/>
        </w:rPr>
        <w:t xml:space="preserve">        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</w:t>
      </w:r>
      <w:r w:rsidR="00194EB0">
        <w:rPr>
          <w:sz w:val="28"/>
          <w:szCs w:val="28"/>
        </w:rPr>
        <w:t xml:space="preserve">    pokračovať vo svojej činnosti. Účtovné metódy a</w:t>
      </w:r>
      <w:r w:rsidR="0024744A">
        <w:rPr>
          <w:sz w:val="28"/>
          <w:szCs w:val="28"/>
        </w:rPr>
        <w:t> všeobecné účtovné zásady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boli účtovnou jednotkou konzistentne</w:t>
      </w:r>
      <w:r w:rsidR="0024744A">
        <w:rPr>
          <w:sz w:val="28"/>
          <w:szCs w:val="28"/>
        </w:rPr>
        <w:t xml:space="preserve"> aplikované.</w:t>
      </w:r>
    </w:p>
    <w:p w:rsidR="00DB7FB4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</w:t>
      </w:r>
      <w:r w:rsidR="00DB7FB4" w:rsidRPr="008D1A8E">
        <w:rPr>
          <w:sz w:val="28"/>
          <w:szCs w:val="28"/>
        </w:rPr>
        <w:t>/ Spôsob ocenenia majetku a záväzkov:</w:t>
      </w:r>
    </w:p>
    <w:p w:rsidR="00DB7FB4" w:rsidRDefault="00DB7FB4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a/ HM a NHM oceňujú sa obstarávacími cenami. HM spoločnosť v tomto </w:t>
      </w:r>
      <w:r w:rsidR="008D1A8E">
        <w:rPr>
          <w:sz w:val="28"/>
          <w:szCs w:val="28"/>
        </w:rPr>
        <w:t xml:space="preserve">        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roku nenakúpil.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 Pohľadávky sa oceňujú menovitou hodnotou.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Krátkodobý finančný majetok – menovitou hodnotou.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Záväzky – menovitou hodnotou.</w:t>
      </w:r>
    </w:p>
    <w:p w:rsidR="00E13F6F" w:rsidRDefault="00E13F6F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  Deriváty nevlastní.</w:t>
      </w:r>
    </w:p>
    <w:p w:rsidR="00194EB0" w:rsidRDefault="00E13F6F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3/</w:t>
      </w:r>
      <w:r w:rsidR="00194EB0">
        <w:rPr>
          <w:sz w:val="28"/>
          <w:szCs w:val="28"/>
        </w:rPr>
        <w:t xml:space="preserve"> Spôsob zostavenia odpisového plánu DHM: odpisová metóda rovnomerná,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odpisovať sa začína prvým dňom mesiaca uvedenia DHM do používania.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Drobný dlhodobý hmotný majetok, ktorého o</w:t>
      </w:r>
      <w:r w:rsidR="0024744A">
        <w:rPr>
          <w:sz w:val="28"/>
          <w:szCs w:val="28"/>
        </w:rPr>
        <w:t>b</w:t>
      </w:r>
      <w:r>
        <w:rPr>
          <w:sz w:val="28"/>
          <w:szCs w:val="28"/>
        </w:rPr>
        <w:t>starávacia cena je 1700,00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EUR a nižšia, sa odpisuje jednorazovo pri uvedení do používania.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Zmeny účtovných zásad a zmeny účtovných metód boli: zmena štruktúry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položiek súvahy a výsledovky.</w:t>
      </w:r>
      <w:r w:rsidR="005A08E5">
        <w:rPr>
          <w:sz w:val="28"/>
          <w:szCs w:val="28"/>
        </w:rPr>
        <w:t xml:space="preserve"> Dôvod zmeny: zmena zákona. Hodnota vplyvu</w:t>
      </w:r>
    </w:p>
    <w:p w:rsidR="005A08E5" w:rsidRDefault="005A08E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na výsledok hospodárenia alebo na vlastné imanie – bez vplyvu na </w:t>
      </w:r>
      <w:proofErr w:type="spellStart"/>
      <w:r>
        <w:rPr>
          <w:sz w:val="28"/>
          <w:szCs w:val="28"/>
        </w:rPr>
        <w:t>hospo</w:t>
      </w:r>
      <w:proofErr w:type="spellEnd"/>
      <w:r>
        <w:rPr>
          <w:sz w:val="28"/>
          <w:szCs w:val="28"/>
        </w:rPr>
        <w:t>-</w:t>
      </w:r>
    </w:p>
    <w:p w:rsidR="005A08E5" w:rsidRDefault="005A08E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dársky</w:t>
      </w:r>
      <w:proofErr w:type="spellEnd"/>
      <w:r>
        <w:rPr>
          <w:sz w:val="28"/>
          <w:szCs w:val="28"/>
        </w:rPr>
        <w:t xml:space="preserve"> výsledok a vlastné </w:t>
      </w:r>
      <w:r w:rsidR="006A5575">
        <w:rPr>
          <w:sz w:val="28"/>
          <w:szCs w:val="28"/>
        </w:rPr>
        <w:t>imanie.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Účtovanie významných opráv chýb minulých účtovných období v bežnom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nevykonala.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F4418" w:rsidRDefault="00F14CA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ÚčMÚJ</w:t>
      </w:r>
      <w:proofErr w:type="spellEnd"/>
      <w:r>
        <w:rPr>
          <w:sz w:val="28"/>
          <w:szCs w:val="28"/>
        </w:rPr>
        <w:t xml:space="preserve"> 3-01    </w:t>
      </w:r>
      <w:r w:rsidR="00DC02CE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IČO: 31413153              DIČ: 2020372816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proofErr w:type="spellStart"/>
      <w:r>
        <w:rPr>
          <w:sz w:val="28"/>
          <w:szCs w:val="28"/>
        </w:rPr>
        <w:t>Čl.III</w:t>
      </w:r>
      <w:proofErr w:type="spellEnd"/>
      <w:r>
        <w:rPr>
          <w:sz w:val="28"/>
          <w:szCs w:val="28"/>
        </w:rPr>
        <w:t>.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Informácie ktoré vysvetľujú a </w:t>
      </w:r>
      <w:proofErr w:type="spellStart"/>
      <w:r w:rsidR="000303CE">
        <w:rPr>
          <w:sz w:val="28"/>
          <w:szCs w:val="28"/>
        </w:rPr>
        <w:t>d</w:t>
      </w:r>
      <w:r>
        <w:rPr>
          <w:sz w:val="28"/>
          <w:szCs w:val="28"/>
        </w:rPr>
        <w:t>oplňajú</w:t>
      </w:r>
      <w:proofErr w:type="spellEnd"/>
      <w:r>
        <w:rPr>
          <w:sz w:val="28"/>
          <w:szCs w:val="28"/>
        </w:rPr>
        <w:t xml:space="preserve">  súvahu a výkaz ziskov a strát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Informácie o sume a dôvodoch vzniku jednotlivých položiek nákladov alebo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 ktoré majú výnimočný rozsah alebo výskyt: neúčtovala.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celková suma zostatková doba splatnosti dlhšia ako päť rokov: nemáme.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záväzky sú stále platené.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spoločnosť nemá záväzky zabezpečené záložným právom.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proofErr w:type="spellStart"/>
      <w:r>
        <w:rPr>
          <w:sz w:val="28"/>
          <w:szCs w:val="28"/>
        </w:rPr>
        <w:t>Vlatné</w:t>
      </w:r>
      <w:proofErr w:type="spellEnd"/>
      <w:r>
        <w:rPr>
          <w:sz w:val="28"/>
          <w:szCs w:val="28"/>
        </w:rPr>
        <w:t xml:space="preserve"> akcie: nemáme.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19273C">
        <w:rPr>
          <w:sz w:val="28"/>
          <w:szCs w:val="28"/>
        </w:rPr>
        <w:t>p</w:t>
      </w:r>
      <w:r>
        <w:rPr>
          <w:sz w:val="28"/>
          <w:szCs w:val="28"/>
        </w:rPr>
        <w:t xml:space="preserve">lnenia na súkromné účely. </w:t>
      </w:r>
    </w:p>
    <w:p w:rsidR="0019273C" w:rsidRDefault="0019273C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Informácie o povinnostiach účtovnej jednotky:</w:t>
      </w:r>
    </w:p>
    <w:p w:rsidR="00EA1383" w:rsidRDefault="0019273C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 povinnosti ktoré sa nevykazujú v súvahe: neeviduje</w:t>
      </w:r>
      <w:r w:rsidR="00EA1383">
        <w:rPr>
          <w:sz w:val="28"/>
          <w:szCs w:val="28"/>
        </w:rPr>
        <w:t>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neeviduje.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Významné finančné povinnosti: nemáme.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 jednotky : nemáme.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Povinnosti vyplývajúce z dôchodkových programov pre zamestnancov</w:t>
      </w:r>
    </w:p>
    <w:p w:rsidR="0019273C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EA1383" w:rsidRPr="00230E88">
        <w:rPr>
          <w:sz w:val="28"/>
          <w:szCs w:val="28"/>
        </w:rPr>
        <w:t>nemáme.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Udelenie výlučného práva alebo osobitného práva, ktorým sa udelilo právo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poskytovať služby vo verejnom záujme: neudelené.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Vo Veľkých </w:t>
      </w:r>
      <w:proofErr w:type="spellStart"/>
      <w:r>
        <w:rPr>
          <w:sz w:val="28"/>
          <w:szCs w:val="28"/>
        </w:rPr>
        <w:t>Úľanoch,dňa</w:t>
      </w:r>
      <w:proofErr w:type="spellEnd"/>
      <w:r>
        <w:rPr>
          <w:sz w:val="28"/>
          <w:szCs w:val="28"/>
        </w:rPr>
        <w:t xml:space="preserve"> ...................                        Ing. Štefan </w:t>
      </w:r>
      <w:proofErr w:type="spellStart"/>
      <w:r>
        <w:rPr>
          <w:sz w:val="28"/>
          <w:szCs w:val="28"/>
        </w:rPr>
        <w:t>Tisucký</w:t>
      </w:r>
      <w:proofErr w:type="spellEnd"/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riaditeľ  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5A08E5" w:rsidRDefault="005A08E5" w:rsidP="00F72ABA">
      <w:pPr>
        <w:spacing w:after="0" w:line="240" w:lineRule="auto"/>
        <w:rPr>
          <w:sz w:val="28"/>
          <w:szCs w:val="28"/>
        </w:rPr>
      </w:pPr>
    </w:p>
    <w:p w:rsidR="00194EB0" w:rsidRPr="008D1A8E" w:rsidRDefault="00194EB0" w:rsidP="00F72ABA">
      <w:pPr>
        <w:spacing w:after="0" w:line="240" w:lineRule="auto"/>
        <w:rPr>
          <w:sz w:val="28"/>
          <w:szCs w:val="28"/>
        </w:rPr>
      </w:pP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</w:t>
      </w:r>
    </w:p>
    <w:p w:rsidR="00F72ABA" w:rsidRPr="008D1A8E" w:rsidRDefault="00F72ABA" w:rsidP="00F72ABA">
      <w:pPr>
        <w:spacing w:line="240" w:lineRule="auto"/>
        <w:rPr>
          <w:sz w:val="28"/>
          <w:szCs w:val="28"/>
        </w:rPr>
      </w:pPr>
      <w:r w:rsidRPr="008D1A8E">
        <w:rPr>
          <w:sz w:val="28"/>
          <w:szCs w:val="28"/>
        </w:rPr>
        <w:lastRenderedPageBreak/>
        <w:t xml:space="preserve">   </w:t>
      </w:r>
    </w:p>
    <w:sectPr w:rsidR="00F72ABA" w:rsidRPr="008D1A8E" w:rsidSect="00451A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2F6162"/>
    <w:multiLevelType w:val="hybridMultilevel"/>
    <w:tmpl w:val="EEE8D3CE"/>
    <w:lvl w:ilvl="0" w:tplc="CCE4EB5C">
      <w:numFmt w:val="bullet"/>
      <w:lvlText w:val="-"/>
      <w:lvlJc w:val="left"/>
      <w:pPr>
        <w:ind w:left="98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B2831"/>
    <w:rsid w:val="000303CE"/>
    <w:rsid w:val="0007099F"/>
    <w:rsid w:val="000A7FE7"/>
    <w:rsid w:val="0019273C"/>
    <w:rsid w:val="00194EB0"/>
    <w:rsid w:val="00214E6D"/>
    <w:rsid w:val="00230E88"/>
    <w:rsid w:val="0024744A"/>
    <w:rsid w:val="00255267"/>
    <w:rsid w:val="00355772"/>
    <w:rsid w:val="003B23A9"/>
    <w:rsid w:val="00451AB5"/>
    <w:rsid w:val="00467431"/>
    <w:rsid w:val="005A08E5"/>
    <w:rsid w:val="006A5575"/>
    <w:rsid w:val="008D1A8E"/>
    <w:rsid w:val="009E0FF6"/>
    <w:rsid w:val="00A55B84"/>
    <w:rsid w:val="00B4070B"/>
    <w:rsid w:val="00C75C07"/>
    <w:rsid w:val="00D92FEC"/>
    <w:rsid w:val="00DB7FB4"/>
    <w:rsid w:val="00DC02CE"/>
    <w:rsid w:val="00DF6077"/>
    <w:rsid w:val="00E13F6F"/>
    <w:rsid w:val="00EA1383"/>
    <w:rsid w:val="00EC7059"/>
    <w:rsid w:val="00ED5FE4"/>
    <w:rsid w:val="00EF4418"/>
    <w:rsid w:val="00F14CA7"/>
    <w:rsid w:val="00F42804"/>
    <w:rsid w:val="00F72ABA"/>
    <w:rsid w:val="00FB28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1A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3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30</cp:revision>
  <cp:lastPrinted>2017-02-17T10:04:00Z</cp:lastPrinted>
  <dcterms:created xsi:type="dcterms:W3CDTF">2017-02-17T08:31:00Z</dcterms:created>
  <dcterms:modified xsi:type="dcterms:W3CDTF">2017-02-17T10:08:00Z</dcterms:modified>
</cp:coreProperties>
</file>