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1998" w:rsidRPr="00A55E63" w:rsidRDefault="00CE1998">
      <w:pPr>
        <w:spacing w:before="2" w:line="140" w:lineRule="exact"/>
        <w:rPr>
          <w:sz w:val="14"/>
          <w:szCs w:val="14"/>
          <w:lang w:val="en-US"/>
        </w:rPr>
      </w:pPr>
    </w:p>
    <w:p w:rsidR="00CE1998" w:rsidRPr="00A55E63" w:rsidRDefault="00CE1998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 mikro účtovnej závierke za rok 201</w:t>
      </w:r>
      <w:r>
        <w:rPr>
          <w:rFonts w:ascii="Arial Narrow" w:hAnsi="Arial Narrow"/>
          <w:b/>
        </w:rPr>
        <w:t>6</w:t>
      </w:r>
    </w:p>
    <w:p w:rsidR="00CE1998" w:rsidRPr="00A55E63" w:rsidRDefault="00CE1998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zostavené podľa Opatrenia Ministerstva financií SR č.MF/15464/2013-74, ktorým sa ustanovujú podrobnosti o usporiadaní, označovaní a obsahovom vymedzení položiek individuálnej účtovnej závierky a rozsahu údajov určených z individuálnej účtovnej závierky na zverejnenie pre </w:t>
      </w:r>
      <w:r w:rsidRPr="00A55E63">
        <w:rPr>
          <w:rFonts w:ascii="Arial Narrow" w:hAnsi="Arial Narrow"/>
          <w:b/>
        </w:rPr>
        <w:t>mikro účtovné jednotky</w:t>
      </w:r>
      <w:r w:rsidRPr="00A55E63">
        <w:rPr>
          <w:rFonts w:ascii="Arial Narrow" w:hAnsi="Arial Narrow"/>
        </w:rPr>
        <w:t xml:space="preserve"> v znení neskorších predpisov</w:t>
      </w:r>
    </w:p>
    <w:p w:rsidR="00CE1998" w:rsidRPr="00A55E63" w:rsidRDefault="00CE1998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č.MF/18008/2014-74 – FS č.10/2014)</w:t>
      </w:r>
    </w:p>
    <w:p w:rsidR="00CE1998" w:rsidRPr="00A55E63" w:rsidRDefault="00CE199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CE1998" w:rsidRPr="00A55E63" w:rsidRDefault="00CE1998" w:rsidP="00913435">
      <w:pPr>
        <w:pStyle w:val="Heading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</w:t>
      </w:r>
    </w:p>
    <w:p w:rsidR="00CE1998" w:rsidRPr="00A55E63" w:rsidRDefault="00CE1998" w:rsidP="00913435">
      <w:pPr>
        <w:ind w:right="841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Vš</w:t>
      </w:r>
      <w:r w:rsidRPr="00A55E63">
        <w:rPr>
          <w:rFonts w:ascii="Arial" w:hAnsi="Arial" w:cs="Arial"/>
          <w:b/>
          <w:bCs/>
          <w:spacing w:val="-2"/>
        </w:rPr>
        <w:t>e</w:t>
      </w:r>
      <w:r w:rsidRPr="00A55E63">
        <w:rPr>
          <w:rFonts w:ascii="Arial" w:hAnsi="Arial" w:cs="Arial"/>
          <w:b/>
          <w:bCs/>
        </w:rPr>
        <w:t>ob</w:t>
      </w:r>
      <w:r w:rsidRPr="00A55E63">
        <w:rPr>
          <w:rFonts w:ascii="Arial" w:hAnsi="Arial" w:cs="Arial"/>
          <w:b/>
          <w:bCs/>
          <w:spacing w:val="-1"/>
        </w:rPr>
        <w:t>ec</w:t>
      </w:r>
      <w:r w:rsidRPr="00A55E63">
        <w:rPr>
          <w:rFonts w:ascii="Arial" w:hAnsi="Arial" w:cs="Arial"/>
          <w:b/>
          <w:bCs/>
        </w:rPr>
        <w:t>né</w:t>
      </w:r>
      <w:r w:rsidRPr="00A55E63">
        <w:rPr>
          <w:rFonts w:ascii="Arial" w:hAnsi="Arial" w:cs="Arial"/>
          <w:b/>
          <w:bCs/>
          <w:spacing w:val="-1"/>
        </w:rPr>
        <w:t xml:space="preserve"> </w:t>
      </w:r>
      <w:r w:rsidRPr="00A55E63">
        <w:rPr>
          <w:rFonts w:ascii="Arial" w:hAnsi="Arial" w:cs="Arial"/>
          <w:b/>
          <w:bCs/>
        </w:rPr>
        <w:t>úda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e</w:t>
      </w:r>
    </w:p>
    <w:p w:rsidR="00CE1998" w:rsidRPr="00A55E63" w:rsidRDefault="00CE1998" w:rsidP="00AD749D">
      <w:pPr>
        <w:spacing w:before="7" w:line="240" w:lineRule="exact"/>
        <w:jc w:val="both"/>
        <w:rPr>
          <w:rFonts w:ascii="Arial" w:hAnsi="Arial" w:cs="Arial"/>
        </w:rPr>
      </w:pPr>
    </w:p>
    <w:p w:rsidR="00CE1998" w:rsidRPr="00A55E63" w:rsidRDefault="00CE1998" w:rsidP="00EB55FA">
      <w:pPr>
        <w:pStyle w:val="Body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Pr="00A55E63"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</w:p>
    <w:p w:rsidR="00CE1998" w:rsidRPr="00A55E63" w:rsidRDefault="00CE199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085"/>
        <w:gridCol w:w="6602"/>
      </w:tblGrid>
      <w:tr w:rsidR="00CE1998" w:rsidRPr="00E96215" w:rsidTr="00E96215">
        <w:tc>
          <w:tcPr>
            <w:tcW w:w="3085" w:type="dxa"/>
          </w:tcPr>
          <w:p w:rsidR="00CE1998" w:rsidRPr="00E96215" w:rsidRDefault="00CE1998" w:rsidP="00E96215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E96215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CE1998" w:rsidRPr="00E96215" w:rsidRDefault="00CE1998" w:rsidP="00E96215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ZOLAN, s.r.o.</w:t>
            </w:r>
          </w:p>
        </w:tc>
      </w:tr>
      <w:tr w:rsidR="00CE1998" w:rsidRPr="00E96215" w:rsidTr="00E96215">
        <w:tc>
          <w:tcPr>
            <w:tcW w:w="3085" w:type="dxa"/>
          </w:tcPr>
          <w:p w:rsidR="00CE1998" w:rsidRPr="00E96215" w:rsidRDefault="00CE1998" w:rsidP="00E96215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E96215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CE1998" w:rsidRPr="00E96215" w:rsidRDefault="00CE1998" w:rsidP="00E96215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45566381</w:t>
            </w:r>
          </w:p>
        </w:tc>
      </w:tr>
      <w:tr w:rsidR="00CE1998" w:rsidRPr="00E96215" w:rsidTr="00E96215">
        <w:tc>
          <w:tcPr>
            <w:tcW w:w="3085" w:type="dxa"/>
          </w:tcPr>
          <w:p w:rsidR="00CE1998" w:rsidRPr="00E96215" w:rsidRDefault="00CE1998" w:rsidP="00E96215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E96215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CE1998" w:rsidRPr="00E96215" w:rsidRDefault="00CE1998" w:rsidP="00E96215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Smotanová 377/1, 93010 Dolný Štál</w:t>
            </w:r>
          </w:p>
        </w:tc>
      </w:tr>
    </w:tbl>
    <w:p w:rsidR="00CE1998" w:rsidRPr="00A55E63" w:rsidRDefault="00CE1998" w:rsidP="00EB55FA">
      <w:pPr>
        <w:spacing w:line="260" w:lineRule="exact"/>
        <w:jc w:val="both"/>
        <w:rPr>
          <w:rFonts w:ascii="Arial" w:hAnsi="Arial" w:cs="Arial"/>
        </w:rPr>
      </w:pPr>
    </w:p>
    <w:p w:rsidR="00CE1998" w:rsidRPr="00A55E63" w:rsidRDefault="00CE1998" w:rsidP="00EB55FA">
      <w:pPr>
        <w:spacing w:line="260" w:lineRule="exact"/>
        <w:jc w:val="both"/>
        <w:rPr>
          <w:rFonts w:ascii="Arial" w:hAnsi="Arial" w:cs="Arial"/>
        </w:rPr>
      </w:pPr>
    </w:p>
    <w:p w:rsidR="00CE1998" w:rsidRPr="00A55E63" w:rsidRDefault="00CE1998" w:rsidP="00AD6C8A">
      <w:pPr>
        <w:pStyle w:val="Body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Úd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je 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lk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Pr="00A55E63">
        <w:rPr>
          <w:rFonts w:ascii="Arial" w:hAnsi="Arial" w:cs="Arial"/>
          <w:sz w:val="22"/>
          <w:szCs w:val="22"/>
        </w:rPr>
        <w:t>ob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hodné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meno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síd</w:t>
      </w:r>
      <w:r w:rsidRPr="00A55E63">
        <w:rPr>
          <w:rFonts w:ascii="Arial" w:hAnsi="Arial" w:cs="Arial"/>
          <w:spacing w:val="3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konsolidujú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>
        <w:rPr>
          <w:rFonts w:ascii="Arial" w:hAnsi="Arial" w:cs="Arial"/>
          <w:spacing w:val="-5"/>
          <w:sz w:val="22"/>
          <w:szCs w:val="22"/>
        </w:rPr>
        <w:t xml:space="preserve"> UJ nie je súčasťou konsolidovaného celku.</w:t>
      </w:r>
    </w:p>
    <w:p w:rsidR="00CE1998" w:rsidRPr="00A55E63" w:rsidRDefault="00CE1998" w:rsidP="00AD6C8A">
      <w:pPr>
        <w:pStyle w:val="Body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CE1998" w:rsidRPr="00A55E63" w:rsidRDefault="00CE1998" w:rsidP="00AD6C8A">
      <w:pPr>
        <w:pStyle w:val="Body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CE1998" w:rsidRPr="00A55E63" w:rsidRDefault="00CE1998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Pr="00A55E63">
        <w:rPr>
          <w:rFonts w:ascii="Arial" w:hAnsi="Arial" w:cs="Arial"/>
          <w:u w:val="single"/>
        </w:rPr>
        <w:t>Pri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me</w:t>
      </w:r>
      <w:r w:rsidRPr="00A55E63">
        <w:rPr>
          <w:rFonts w:ascii="Arial" w:hAnsi="Arial" w:cs="Arial"/>
          <w:spacing w:val="-2"/>
          <w:u w:val="single"/>
        </w:rPr>
        <w:t>r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</w:t>
      </w:r>
      <w:r w:rsidRPr="00A55E63">
        <w:rPr>
          <w:rFonts w:ascii="Arial" w:hAnsi="Arial" w:cs="Arial"/>
          <w:spacing w:val="-5"/>
          <w:u w:val="single"/>
        </w:rPr>
        <w:t xml:space="preserve"> </w:t>
      </w:r>
      <w:r w:rsidRPr="00A55E63">
        <w:rPr>
          <w:rFonts w:ascii="Arial" w:hAnsi="Arial" w:cs="Arial"/>
          <w:u w:val="single"/>
        </w:rPr>
        <w:t>pr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p</w:t>
      </w:r>
      <w:r w:rsidRPr="00A55E63">
        <w:rPr>
          <w:rFonts w:ascii="Arial" w:hAnsi="Arial" w:cs="Arial"/>
          <w:spacing w:val="2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</w:t>
      </w:r>
      <w:r w:rsidRPr="00A55E63">
        <w:rPr>
          <w:rFonts w:ascii="Arial" w:hAnsi="Arial" w:cs="Arial"/>
          <w:u w:val="single"/>
        </w:rPr>
        <w:t>ít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</w:t>
      </w:r>
      <w:r w:rsidRPr="00A55E63">
        <w:rPr>
          <w:rFonts w:ascii="Arial" w:hAnsi="Arial" w:cs="Arial"/>
          <w:spacing w:val="-5"/>
          <w:u w:val="single"/>
        </w:rPr>
        <w:t xml:space="preserve"> </w:t>
      </w:r>
      <w:r w:rsidRPr="00A55E63">
        <w:rPr>
          <w:rFonts w:ascii="Arial" w:hAnsi="Arial" w:cs="Arial"/>
          <w:spacing w:val="2"/>
          <w:u w:val="single"/>
        </w:rPr>
        <w:t>p</w:t>
      </w:r>
      <w:r w:rsidRPr="00A55E63">
        <w:rPr>
          <w:rFonts w:ascii="Arial" w:hAnsi="Arial" w:cs="Arial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če</w:t>
      </w:r>
      <w:r w:rsidRPr="00A55E63">
        <w:rPr>
          <w:rFonts w:ascii="Arial" w:hAnsi="Arial" w:cs="Arial"/>
          <w:u w:val="single"/>
        </w:rPr>
        <w:t xml:space="preserve">t </w:t>
      </w:r>
      <w:r w:rsidRPr="00A55E63">
        <w:rPr>
          <w:rFonts w:ascii="Arial" w:hAnsi="Arial" w:cs="Arial"/>
          <w:spacing w:val="1"/>
          <w:u w:val="single"/>
        </w:rPr>
        <w:t>z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mestn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n</w:t>
      </w:r>
      <w:r w:rsidRPr="00A55E63">
        <w:rPr>
          <w:rFonts w:ascii="Arial" w:hAnsi="Arial" w:cs="Arial"/>
          <w:spacing w:val="-1"/>
          <w:u w:val="single"/>
        </w:rPr>
        <w:t>c</w:t>
      </w:r>
      <w:r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CE1998" w:rsidRPr="00A55E63" w:rsidRDefault="00CE1998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19"/>
        <w:gridCol w:w="2126"/>
        <w:gridCol w:w="3342"/>
      </w:tblGrid>
      <w:tr w:rsidR="00CE1998" w:rsidRPr="00E96215" w:rsidTr="00E96215">
        <w:tc>
          <w:tcPr>
            <w:tcW w:w="4219" w:type="dxa"/>
          </w:tcPr>
          <w:p w:rsidR="00CE1998" w:rsidRPr="00E96215" w:rsidRDefault="00CE1998" w:rsidP="00E9621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E96215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CE1998" w:rsidRPr="00E96215" w:rsidRDefault="00CE1998" w:rsidP="00E9621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E96215">
              <w:rPr>
                <w:rFonts w:ascii="Arial" w:hAnsi="Arial" w:cs="Arial"/>
                <w:b/>
              </w:rPr>
              <w:t>Bežné účtovné</w:t>
            </w:r>
          </w:p>
          <w:p w:rsidR="00CE1998" w:rsidRPr="00E96215" w:rsidRDefault="00CE1998" w:rsidP="00E9621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E96215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CE1998" w:rsidRPr="00E96215" w:rsidRDefault="00CE1998" w:rsidP="00E9621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E96215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CE1998" w:rsidRPr="00E96215" w:rsidTr="00E96215">
        <w:tc>
          <w:tcPr>
            <w:tcW w:w="4219" w:type="dxa"/>
          </w:tcPr>
          <w:p w:rsidR="00CE1998" w:rsidRPr="00E96215" w:rsidRDefault="00CE1998" w:rsidP="00E96215">
            <w:pPr>
              <w:spacing w:line="260" w:lineRule="exact"/>
              <w:rPr>
                <w:rFonts w:ascii="Arial" w:hAnsi="Arial" w:cs="Arial"/>
              </w:rPr>
            </w:pPr>
            <w:r w:rsidRPr="00E96215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CE1998" w:rsidRPr="00E96215" w:rsidRDefault="00CE1998" w:rsidP="00E96215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:rsidR="00CE1998" w:rsidRPr="00E96215" w:rsidRDefault="00CE1998" w:rsidP="00E96215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CE1998" w:rsidRPr="00A55E63" w:rsidRDefault="00CE1998" w:rsidP="00AD6C8A">
      <w:pPr>
        <w:spacing w:line="260" w:lineRule="exact"/>
        <w:jc w:val="both"/>
        <w:rPr>
          <w:rFonts w:ascii="Arial" w:hAnsi="Arial" w:cs="Arial"/>
        </w:rPr>
      </w:pPr>
    </w:p>
    <w:p w:rsidR="00CE1998" w:rsidRPr="00A55E63" w:rsidRDefault="00CE1998" w:rsidP="00AD749D">
      <w:pPr>
        <w:spacing w:before="1" w:line="280" w:lineRule="exact"/>
        <w:jc w:val="both"/>
        <w:rPr>
          <w:rFonts w:ascii="Arial" w:hAnsi="Arial" w:cs="Arial"/>
        </w:rPr>
      </w:pPr>
    </w:p>
    <w:p w:rsidR="00CE1998" w:rsidRPr="00A55E63" w:rsidRDefault="00CE1998" w:rsidP="00EB55FA">
      <w:pPr>
        <w:pStyle w:val="Heading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</w:t>
      </w:r>
    </w:p>
    <w:p w:rsidR="00CE1998" w:rsidRPr="00A55E63" w:rsidRDefault="00CE1998" w:rsidP="00EB55FA">
      <w:pPr>
        <w:ind w:right="836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ie o p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</w:rPr>
        <w:t>ij</w:t>
      </w:r>
      <w:r w:rsidRPr="00A55E63">
        <w:rPr>
          <w:rFonts w:ascii="Arial" w:hAnsi="Arial" w:cs="Arial"/>
          <w:b/>
          <w:bCs/>
          <w:spacing w:val="1"/>
        </w:rPr>
        <w:t>a</w:t>
      </w:r>
      <w:r w:rsidRPr="00A55E63">
        <w:rPr>
          <w:rFonts w:ascii="Arial" w:hAnsi="Arial" w:cs="Arial"/>
          <w:b/>
          <w:bCs/>
        </w:rPr>
        <w:t>tý</w:t>
      </w:r>
      <w:r w:rsidRPr="00A55E63">
        <w:rPr>
          <w:rFonts w:ascii="Arial" w:hAnsi="Arial" w:cs="Arial"/>
          <w:b/>
          <w:bCs/>
          <w:spacing w:val="-2"/>
        </w:rPr>
        <w:t>c</w:t>
      </w:r>
      <w:r w:rsidRPr="00A55E63">
        <w:rPr>
          <w:rFonts w:ascii="Arial" w:hAnsi="Arial" w:cs="Arial"/>
          <w:b/>
          <w:bCs/>
        </w:rPr>
        <w:t>h</w:t>
      </w:r>
      <w:r w:rsidRPr="00A55E63">
        <w:rPr>
          <w:rFonts w:ascii="Arial" w:hAnsi="Arial" w:cs="Arial"/>
          <w:b/>
          <w:bCs/>
          <w:spacing w:val="2"/>
        </w:rPr>
        <w:t xml:space="preserve"> </w:t>
      </w:r>
      <w:r w:rsidRPr="00A55E63">
        <w:rPr>
          <w:rFonts w:ascii="Arial" w:hAnsi="Arial" w:cs="Arial"/>
          <w:b/>
          <w:bCs/>
        </w:rPr>
        <w:t>postu</w:t>
      </w:r>
      <w:r w:rsidRPr="00A55E63">
        <w:rPr>
          <w:rFonts w:ascii="Arial" w:hAnsi="Arial" w:cs="Arial"/>
          <w:b/>
          <w:bCs/>
          <w:spacing w:val="1"/>
        </w:rPr>
        <w:t>p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h</w:t>
      </w:r>
    </w:p>
    <w:p w:rsidR="00CE1998" w:rsidRPr="00A55E63" w:rsidRDefault="00CE1998" w:rsidP="00AD749D">
      <w:pPr>
        <w:spacing w:before="11" w:line="260" w:lineRule="exact"/>
        <w:jc w:val="both"/>
        <w:rPr>
          <w:rFonts w:ascii="Arial" w:hAnsi="Arial" w:cs="Arial"/>
        </w:rPr>
      </w:pPr>
    </w:p>
    <w:p w:rsidR="00CE1998" w:rsidRPr="00A55E63" w:rsidRDefault="00CE1998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1.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vie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ka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 s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lnenia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dpokladu,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jednotka bude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  <w:u w:val="single"/>
        </w:rPr>
        <w:t>ržite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pokr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ť</w:t>
      </w:r>
      <w:r w:rsidRPr="00A55E63">
        <w:rPr>
          <w:rFonts w:ascii="Arial" w:hAnsi="Arial" w:cs="Arial"/>
          <w:sz w:val="22"/>
          <w:szCs w:val="22"/>
        </w:rPr>
        <w:t xml:space="preserve"> vo svojej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innosti:</w:t>
      </w:r>
      <w:r>
        <w:rPr>
          <w:rFonts w:ascii="Arial" w:hAnsi="Arial" w:cs="Arial"/>
          <w:sz w:val="22"/>
          <w:szCs w:val="22"/>
        </w:rPr>
        <w:t xml:space="preserve"> áno.</w:t>
      </w:r>
    </w:p>
    <w:p w:rsidR="00CE1998" w:rsidRPr="00A55E63" w:rsidRDefault="00CE1998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CE1998" w:rsidRPr="00A55E63" w:rsidRDefault="00CE1998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Spôsob 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ňov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nia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 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jetku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>to:</w:t>
      </w:r>
    </w:p>
    <w:p w:rsidR="00CE1998" w:rsidRPr="00A55E63" w:rsidRDefault="00CE1998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843"/>
        <w:gridCol w:w="4844"/>
      </w:tblGrid>
      <w:tr w:rsidR="00CE1998" w:rsidRPr="00E96215" w:rsidTr="00E96215">
        <w:tc>
          <w:tcPr>
            <w:tcW w:w="4843" w:type="dxa"/>
          </w:tcPr>
          <w:p w:rsidR="00CE1998" w:rsidRPr="00E96215" w:rsidRDefault="00CE1998" w:rsidP="00E96215">
            <w:pPr>
              <w:pStyle w:val="Body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96215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CE1998" w:rsidRPr="00E96215" w:rsidRDefault="00CE1998" w:rsidP="00E96215">
            <w:pPr>
              <w:pStyle w:val="Body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96215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CE1998" w:rsidRPr="00E96215" w:rsidTr="00E96215">
        <w:tc>
          <w:tcPr>
            <w:tcW w:w="4843" w:type="dxa"/>
          </w:tcPr>
          <w:p w:rsidR="00CE1998" w:rsidRPr="00E96215" w:rsidRDefault="00CE1998" w:rsidP="00E96215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96215">
              <w:rPr>
                <w:rFonts w:ascii="Arial" w:hAnsi="Arial" w:cs="Arial"/>
                <w:sz w:val="22"/>
                <w:szCs w:val="22"/>
              </w:rPr>
              <w:t>Dlhodobý n</w:t>
            </w:r>
            <w:r w:rsidRPr="00E96215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E96215">
              <w:rPr>
                <w:rFonts w:ascii="Arial" w:hAnsi="Arial" w:cs="Arial"/>
                <w:sz w:val="22"/>
                <w:szCs w:val="22"/>
              </w:rPr>
              <w:t>hmotný maj</w:t>
            </w:r>
            <w:r w:rsidRPr="00E96215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E96215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CE1998" w:rsidRPr="00E96215" w:rsidRDefault="00CE1998" w:rsidP="00E96215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96215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CE1998" w:rsidRPr="00E96215" w:rsidTr="00E96215">
        <w:tc>
          <w:tcPr>
            <w:tcW w:w="4843" w:type="dxa"/>
          </w:tcPr>
          <w:p w:rsidR="00CE1998" w:rsidRPr="00E96215" w:rsidRDefault="00CE1998" w:rsidP="00E96215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96215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E96215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E96215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CE1998" w:rsidRPr="00E96215" w:rsidRDefault="00CE1998" w:rsidP="00E96215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96215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CE1998" w:rsidRPr="00E96215" w:rsidTr="00E96215">
        <w:tc>
          <w:tcPr>
            <w:tcW w:w="4843" w:type="dxa"/>
          </w:tcPr>
          <w:p w:rsidR="00CE1998" w:rsidRPr="00E96215" w:rsidRDefault="00CE1998" w:rsidP="00E96215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96215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E96215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E96215">
              <w:rPr>
                <w:rFonts w:ascii="Arial" w:hAnsi="Arial" w:cs="Arial"/>
                <w:sz w:val="22"/>
                <w:szCs w:val="22"/>
              </w:rPr>
              <w:t>n</w:t>
            </w:r>
            <w:r w:rsidRPr="00E96215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E96215">
              <w:rPr>
                <w:rFonts w:ascii="Arial" w:hAnsi="Arial" w:cs="Arial"/>
                <w:sz w:val="22"/>
                <w:szCs w:val="22"/>
              </w:rPr>
              <w:t>ný ma</w:t>
            </w:r>
            <w:r w:rsidRPr="00E96215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E96215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E96215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CE1998" w:rsidRPr="00E96215" w:rsidRDefault="00CE1998" w:rsidP="00E96215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96215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CE1998" w:rsidRPr="00E96215" w:rsidTr="00E96215">
        <w:tc>
          <w:tcPr>
            <w:tcW w:w="4843" w:type="dxa"/>
          </w:tcPr>
          <w:p w:rsidR="00CE1998" w:rsidRPr="00E96215" w:rsidRDefault="00CE1998" w:rsidP="00E96215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96215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E96215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E96215">
              <w:rPr>
                <w:rFonts w:ascii="Arial" w:hAnsi="Arial" w:cs="Arial"/>
                <w:sz w:val="22"/>
                <w:szCs w:val="22"/>
              </w:rPr>
              <w:t>r</w:t>
            </w:r>
            <w:r w:rsidRPr="00E96215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E96215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E96215">
              <w:rPr>
                <w:rFonts w:ascii="Arial" w:hAnsi="Arial" w:cs="Arial"/>
                <w:sz w:val="22"/>
                <w:szCs w:val="22"/>
              </w:rPr>
              <w:t>kúpo</w:t>
            </w:r>
            <w:r w:rsidRPr="00E96215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CE1998" w:rsidRPr="00E96215" w:rsidRDefault="00CE1998" w:rsidP="00E96215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96215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CE1998" w:rsidRPr="00E96215" w:rsidTr="00E96215">
        <w:tc>
          <w:tcPr>
            <w:tcW w:w="4843" w:type="dxa"/>
          </w:tcPr>
          <w:p w:rsidR="00CE1998" w:rsidRPr="00E96215" w:rsidRDefault="00CE1998" w:rsidP="00E96215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96215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E96215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E96215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E96215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E96215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E96215">
              <w:rPr>
                <w:rFonts w:ascii="Arial" w:hAnsi="Arial" w:cs="Arial"/>
                <w:sz w:val="22"/>
                <w:szCs w:val="22"/>
              </w:rPr>
              <w:t>tvor</w:t>
            </w:r>
            <w:r w:rsidRPr="00E96215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E96215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E96215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CE1998" w:rsidRPr="00E96215" w:rsidRDefault="00CE1998" w:rsidP="00E96215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96215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CE1998" w:rsidRPr="00E96215" w:rsidTr="00E96215">
        <w:tc>
          <w:tcPr>
            <w:tcW w:w="4843" w:type="dxa"/>
          </w:tcPr>
          <w:p w:rsidR="00CE1998" w:rsidRPr="00E96215" w:rsidRDefault="00CE1998" w:rsidP="00E96215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96215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E96215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E96215">
              <w:rPr>
                <w:rFonts w:ascii="Arial" w:hAnsi="Arial" w:cs="Arial"/>
                <w:sz w:val="22"/>
                <w:szCs w:val="22"/>
              </w:rPr>
              <w:t>d</w:t>
            </w:r>
            <w:r w:rsidRPr="00E96215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E96215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CE1998" w:rsidRPr="00E96215" w:rsidRDefault="00CE1998" w:rsidP="00E96215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96215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CE1998" w:rsidRPr="00E96215" w:rsidTr="00E96215">
        <w:tc>
          <w:tcPr>
            <w:tcW w:w="4843" w:type="dxa"/>
          </w:tcPr>
          <w:p w:rsidR="00CE1998" w:rsidRPr="00E96215" w:rsidRDefault="00CE1998" w:rsidP="00E96215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96215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E96215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E96215">
              <w:rPr>
                <w:rFonts w:ascii="Arial" w:hAnsi="Arial" w:cs="Arial"/>
                <w:sz w:val="22"/>
                <w:szCs w:val="22"/>
              </w:rPr>
              <w:t>d</w:t>
            </w:r>
            <w:r w:rsidRPr="00E96215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E96215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CE1998" w:rsidRPr="00E96215" w:rsidRDefault="00CE1998" w:rsidP="00E96215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96215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CE1998" w:rsidRPr="00E96215" w:rsidTr="00E96215">
        <w:tc>
          <w:tcPr>
            <w:tcW w:w="4843" w:type="dxa"/>
          </w:tcPr>
          <w:p w:rsidR="00CE1998" w:rsidRPr="00E96215" w:rsidRDefault="00CE1998" w:rsidP="00E96215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96215">
              <w:rPr>
                <w:rFonts w:ascii="Arial" w:hAnsi="Arial" w:cs="Arial"/>
                <w:sz w:val="22"/>
                <w:szCs w:val="22"/>
              </w:rPr>
              <w:t>K</w:t>
            </w:r>
            <w:r w:rsidRPr="00E96215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E96215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E96215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E96215">
              <w:rPr>
                <w:rFonts w:ascii="Arial" w:hAnsi="Arial" w:cs="Arial"/>
                <w:sz w:val="22"/>
                <w:szCs w:val="22"/>
              </w:rPr>
              <w:t>ina</w:t>
            </w:r>
            <w:r w:rsidRPr="00E96215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E96215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E96215">
              <w:rPr>
                <w:rFonts w:ascii="Arial" w:hAnsi="Arial" w:cs="Arial"/>
                <w:sz w:val="22"/>
                <w:szCs w:val="22"/>
              </w:rPr>
              <w:t>ný maj</w:t>
            </w:r>
            <w:r w:rsidRPr="00E96215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E96215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CE1998" w:rsidRPr="00E96215" w:rsidRDefault="00CE1998" w:rsidP="00E96215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96215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CE1998" w:rsidRPr="00E96215" w:rsidTr="00E96215">
        <w:tc>
          <w:tcPr>
            <w:tcW w:w="4843" w:type="dxa"/>
          </w:tcPr>
          <w:p w:rsidR="00CE1998" w:rsidRPr="00E96215" w:rsidRDefault="00CE1998" w:rsidP="00E96215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96215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E96215">
              <w:rPr>
                <w:rFonts w:ascii="Arial" w:hAnsi="Arial" w:cs="Arial"/>
                <w:sz w:val="22"/>
                <w:szCs w:val="22"/>
              </w:rPr>
              <w:t>v</w:t>
            </w:r>
            <w:r w:rsidRPr="00E96215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E96215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E96215">
              <w:rPr>
                <w:rFonts w:ascii="Arial" w:hAnsi="Arial" w:cs="Arial"/>
                <w:sz w:val="22"/>
                <w:szCs w:val="22"/>
              </w:rPr>
              <w:t>ky v</w:t>
            </w:r>
            <w:r w:rsidRPr="00E96215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E96215">
              <w:rPr>
                <w:rFonts w:ascii="Arial" w:hAnsi="Arial" w:cs="Arial"/>
                <w:sz w:val="22"/>
                <w:szCs w:val="22"/>
              </w:rPr>
              <w:t>tane</w:t>
            </w:r>
            <w:r w:rsidRPr="00E96215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E96215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E96215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E96215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E96215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E96215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CE1998" w:rsidRPr="00E96215" w:rsidRDefault="00CE1998" w:rsidP="00E96215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96215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CE1998" w:rsidRPr="00E96215" w:rsidTr="00E96215">
        <w:tc>
          <w:tcPr>
            <w:tcW w:w="4843" w:type="dxa"/>
          </w:tcPr>
          <w:p w:rsidR="00CE1998" w:rsidRPr="00E96215" w:rsidRDefault="00CE1998" w:rsidP="00E96215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96215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CE1998" w:rsidRPr="00E96215" w:rsidRDefault="00CE1998" w:rsidP="00E96215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96215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CE1998" w:rsidRPr="00E96215" w:rsidTr="00E96215">
        <w:tc>
          <w:tcPr>
            <w:tcW w:w="4843" w:type="dxa"/>
          </w:tcPr>
          <w:p w:rsidR="00CE1998" w:rsidRPr="00E96215" w:rsidRDefault="00CE1998" w:rsidP="00E96215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96215">
              <w:rPr>
                <w:rFonts w:ascii="Arial" w:hAnsi="Arial" w:cs="Arial"/>
                <w:sz w:val="22"/>
                <w:szCs w:val="22"/>
              </w:rPr>
              <w:t>Pô</w:t>
            </w:r>
            <w:r w:rsidRPr="00E96215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E96215">
              <w:rPr>
                <w:rFonts w:ascii="Arial" w:hAnsi="Arial" w:cs="Arial"/>
                <w:sz w:val="22"/>
                <w:szCs w:val="22"/>
              </w:rPr>
              <w:t>ičky a</w:t>
            </w:r>
            <w:r w:rsidRPr="00E96215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E96215">
              <w:rPr>
                <w:rFonts w:ascii="Arial" w:hAnsi="Arial" w:cs="Arial"/>
                <w:sz w:val="22"/>
                <w:szCs w:val="22"/>
              </w:rPr>
              <w:t>úv</w:t>
            </w:r>
            <w:r w:rsidRPr="00E96215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E96215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CE1998" w:rsidRPr="00E96215" w:rsidRDefault="00CE1998" w:rsidP="00E96215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96215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CE1998" w:rsidRPr="00E96215" w:rsidTr="00E96215">
        <w:tc>
          <w:tcPr>
            <w:tcW w:w="4843" w:type="dxa"/>
          </w:tcPr>
          <w:p w:rsidR="00CE1998" w:rsidRPr="00E96215" w:rsidRDefault="00CE1998" w:rsidP="00E96215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96215">
              <w:rPr>
                <w:rFonts w:ascii="Arial" w:hAnsi="Arial" w:cs="Arial"/>
                <w:sz w:val="22"/>
                <w:szCs w:val="22"/>
              </w:rPr>
              <w:t>D</w:t>
            </w:r>
            <w:r w:rsidRPr="00E96215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E96215">
              <w:rPr>
                <w:rFonts w:ascii="Arial" w:hAnsi="Arial" w:cs="Arial"/>
                <w:sz w:val="22"/>
                <w:szCs w:val="22"/>
              </w:rPr>
              <w:t>riv</w:t>
            </w:r>
            <w:r w:rsidRPr="00E96215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E96215">
              <w:rPr>
                <w:rFonts w:ascii="Arial" w:hAnsi="Arial" w:cs="Arial"/>
                <w:sz w:val="22"/>
                <w:szCs w:val="22"/>
              </w:rPr>
              <w:t>to</w:t>
            </w:r>
            <w:r w:rsidRPr="00E96215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E96215">
              <w:rPr>
                <w:rFonts w:ascii="Arial" w:hAnsi="Arial" w:cs="Arial"/>
                <w:sz w:val="22"/>
                <w:szCs w:val="22"/>
              </w:rPr>
              <w:t>op</w:t>
            </w:r>
            <w:r w:rsidRPr="00E96215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E96215">
              <w:rPr>
                <w:rFonts w:ascii="Arial" w:hAnsi="Arial" w:cs="Arial"/>
                <w:sz w:val="22"/>
                <w:szCs w:val="22"/>
              </w:rPr>
              <w:t>rá</w:t>
            </w:r>
            <w:r w:rsidRPr="00E96215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E96215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CE1998" w:rsidRPr="00E96215" w:rsidRDefault="00CE1998" w:rsidP="00E96215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96215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CE1998" w:rsidRPr="00A55E63" w:rsidRDefault="00CE1998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CE1998" w:rsidRPr="00A55E63" w:rsidRDefault="00CE1998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CE1998" w:rsidRPr="00A55E63" w:rsidRDefault="00CE1998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3. Spôsob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3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odpisov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Pr="00A55E63">
        <w:rPr>
          <w:rFonts w:ascii="Arial" w:hAnsi="Arial" w:cs="Arial"/>
          <w:sz w:val="22"/>
          <w:szCs w:val="22"/>
          <w:u w:val="single"/>
        </w:rPr>
        <w:t>ho</w:t>
      </w:r>
      <w:r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plánu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3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dlhodobého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motn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dlhodobého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hmotn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tku,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doba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odpisov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nia,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ité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 odpisov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odpisové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metó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pri u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ní odpisov:</w:t>
      </w:r>
      <w:r>
        <w:rPr>
          <w:rFonts w:ascii="Arial" w:hAnsi="Arial" w:cs="Arial"/>
          <w:sz w:val="22"/>
          <w:szCs w:val="22"/>
        </w:rPr>
        <w:t xml:space="preserve"> rovnomerný odpis.</w:t>
      </w:r>
    </w:p>
    <w:p w:rsidR="00CE1998" w:rsidRPr="00A55E63" w:rsidRDefault="00CE1998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CE1998" w:rsidRPr="00A55E63" w:rsidRDefault="00CE1998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</w:t>
      </w:r>
      <w:r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metód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ním 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hto 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ísl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vu </w:t>
      </w:r>
      <w:r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na </w:t>
      </w:r>
      <w:r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nú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hodnotu 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tku, 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kov,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ladn</w:t>
      </w:r>
      <w:r w:rsidRPr="00A55E63">
        <w:rPr>
          <w:rFonts w:ascii="Arial" w:hAnsi="Arial" w:cs="Arial"/>
          <w:spacing w:val="-2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u hospod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>
        <w:rPr>
          <w:rFonts w:ascii="Arial" w:hAnsi="Arial" w:cs="Arial"/>
          <w:spacing w:val="-5"/>
          <w:sz w:val="22"/>
          <w:szCs w:val="22"/>
        </w:rPr>
        <w:t xml:space="preserve"> neboli. </w:t>
      </w:r>
    </w:p>
    <w:p w:rsidR="00CE1998" w:rsidRPr="00A55E63" w:rsidRDefault="00CE1998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CE1998" w:rsidRPr="00A55E63" w:rsidRDefault="00CE1998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dotá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ich o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ňov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 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íctv</w:t>
      </w:r>
      <w:r w:rsidRPr="00A55E63">
        <w:rPr>
          <w:rFonts w:ascii="Arial" w:hAnsi="Arial" w:cs="Arial"/>
          <w:spacing w:val="-1"/>
          <w:sz w:val="22"/>
          <w:szCs w:val="22"/>
        </w:rPr>
        <w:t>e:</w:t>
      </w:r>
      <w:r>
        <w:rPr>
          <w:rFonts w:ascii="Arial" w:hAnsi="Arial" w:cs="Arial"/>
          <w:spacing w:val="-1"/>
          <w:sz w:val="22"/>
          <w:szCs w:val="22"/>
        </w:rPr>
        <w:t xml:space="preserve"> nebola dotácia.</w:t>
      </w:r>
    </w:p>
    <w:p w:rsidR="00CE1998" w:rsidRPr="00A55E63" w:rsidRDefault="00CE1998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CE1998" w:rsidRPr="00A55E63" w:rsidRDefault="00CE1998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tovaní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opr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b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dobí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er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isk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rokov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uhr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nú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str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roko</w:t>
      </w:r>
      <w:r w:rsidRPr="00A55E63">
        <w:rPr>
          <w:rFonts w:ascii="Arial" w:hAnsi="Arial" w:cs="Arial"/>
          <w:spacing w:val="-1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;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súč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uviesť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4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</w:t>
      </w:r>
      <w:r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na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sledok hospod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nia 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 obdo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ia: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pacing w:val="-5"/>
          <w:sz w:val="22"/>
          <w:szCs w:val="22"/>
        </w:rPr>
        <w:t>neboli.</w:t>
      </w:r>
    </w:p>
    <w:p w:rsidR="00CE1998" w:rsidRPr="00A55E63" w:rsidRDefault="00CE1998" w:rsidP="00AD749D">
      <w:pPr>
        <w:spacing w:before="1" w:line="280" w:lineRule="exact"/>
        <w:jc w:val="both"/>
        <w:rPr>
          <w:rFonts w:ascii="Arial" w:hAnsi="Arial" w:cs="Arial"/>
        </w:rPr>
      </w:pPr>
    </w:p>
    <w:p w:rsidR="00CE1998" w:rsidRPr="00A55E63" w:rsidRDefault="00CE1998" w:rsidP="00401155">
      <w:pPr>
        <w:pStyle w:val="Heading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III</w:t>
      </w:r>
    </w:p>
    <w:p w:rsidR="00CE1998" w:rsidRPr="00A55E63" w:rsidRDefault="00CE1998" w:rsidP="00401155">
      <w:pPr>
        <w:ind w:right="157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ie, ktoré</w:t>
      </w:r>
      <w:r w:rsidRPr="00A55E63">
        <w:rPr>
          <w:rFonts w:ascii="Arial" w:hAnsi="Arial" w:cs="Arial"/>
          <w:b/>
          <w:bCs/>
          <w:spacing w:val="-1"/>
        </w:rPr>
        <w:t xml:space="preserve"> </w:t>
      </w:r>
      <w:r w:rsidRPr="00A55E63">
        <w:rPr>
          <w:rFonts w:ascii="Arial" w:hAnsi="Arial" w:cs="Arial"/>
          <w:b/>
          <w:bCs/>
        </w:rPr>
        <w:t>vysv</w:t>
      </w:r>
      <w:r w:rsidRPr="00A55E63">
        <w:rPr>
          <w:rFonts w:ascii="Arial" w:hAnsi="Arial" w:cs="Arial"/>
          <w:b/>
          <w:bCs/>
          <w:spacing w:val="1"/>
        </w:rPr>
        <w:t>e</w:t>
      </w:r>
      <w:r w:rsidRPr="00A55E63">
        <w:rPr>
          <w:rFonts w:ascii="Arial" w:hAnsi="Arial" w:cs="Arial"/>
          <w:b/>
          <w:bCs/>
        </w:rPr>
        <w:t>tľujú a</w:t>
      </w:r>
      <w:r w:rsidRPr="00A55E63">
        <w:rPr>
          <w:rFonts w:ascii="Arial" w:hAnsi="Arial" w:cs="Arial"/>
          <w:b/>
          <w:bCs/>
          <w:spacing w:val="1"/>
        </w:rPr>
        <w:t xml:space="preserve"> </w:t>
      </w:r>
      <w:r w:rsidRPr="00A55E63">
        <w:rPr>
          <w:rFonts w:ascii="Arial" w:hAnsi="Arial" w:cs="Arial"/>
          <w:b/>
          <w:bCs/>
        </w:rPr>
        <w:t>dop</w:t>
      </w:r>
      <w:r w:rsidRPr="00A55E63">
        <w:rPr>
          <w:rFonts w:ascii="Arial" w:hAnsi="Arial" w:cs="Arial"/>
          <w:b/>
          <w:bCs/>
          <w:spacing w:val="-2"/>
        </w:rPr>
        <w:t>ĺ</w:t>
      </w:r>
      <w:r w:rsidRPr="00A55E63">
        <w:rPr>
          <w:rFonts w:ascii="Arial" w:hAnsi="Arial" w:cs="Arial"/>
          <w:b/>
          <w:bCs/>
        </w:rPr>
        <w:t>ňa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ú súv</w:t>
      </w:r>
      <w:r w:rsidRPr="00A55E63">
        <w:rPr>
          <w:rFonts w:ascii="Arial" w:hAnsi="Arial" w:cs="Arial"/>
          <w:b/>
          <w:bCs/>
          <w:spacing w:val="-3"/>
        </w:rPr>
        <w:t>a</w:t>
      </w:r>
      <w:r w:rsidRPr="00A55E63">
        <w:rPr>
          <w:rFonts w:ascii="Arial" w:hAnsi="Arial" w:cs="Arial"/>
          <w:b/>
          <w:bCs/>
          <w:spacing w:val="-2"/>
        </w:rPr>
        <w:t>h</w:t>
      </w:r>
      <w:r w:rsidRPr="00A55E63">
        <w:rPr>
          <w:rFonts w:ascii="Arial" w:hAnsi="Arial" w:cs="Arial"/>
          <w:b/>
          <w:bCs/>
        </w:rPr>
        <w:t>u a</w:t>
      </w:r>
      <w:r w:rsidRPr="00A55E63">
        <w:rPr>
          <w:rFonts w:ascii="Arial" w:hAnsi="Arial" w:cs="Arial"/>
          <w:b/>
          <w:bCs/>
          <w:spacing w:val="1"/>
        </w:rPr>
        <w:t xml:space="preserve"> </w:t>
      </w:r>
      <w:r w:rsidRPr="00A55E63">
        <w:rPr>
          <w:rFonts w:ascii="Arial" w:hAnsi="Arial" w:cs="Arial"/>
          <w:b/>
          <w:bCs/>
        </w:rPr>
        <w:t>výkaz</w:t>
      </w:r>
      <w:r w:rsidRPr="00A55E63">
        <w:rPr>
          <w:rFonts w:ascii="Arial" w:hAnsi="Arial" w:cs="Arial"/>
          <w:b/>
          <w:bCs/>
          <w:spacing w:val="-1"/>
        </w:rPr>
        <w:t xml:space="preserve"> z</w:t>
      </w:r>
      <w:r w:rsidRPr="00A55E63">
        <w:rPr>
          <w:rFonts w:ascii="Arial" w:hAnsi="Arial" w:cs="Arial"/>
          <w:b/>
          <w:bCs/>
        </w:rPr>
        <w:t>is</w:t>
      </w:r>
      <w:r w:rsidRPr="00A55E63">
        <w:rPr>
          <w:rFonts w:ascii="Arial" w:hAnsi="Arial" w:cs="Arial"/>
          <w:b/>
          <w:bCs/>
          <w:spacing w:val="1"/>
        </w:rPr>
        <w:t>k</w:t>
      </w:r>
      <w:r w:rsidRPr="00A55E63">
        <w:rPr>
          <w:rFonts w:ascii="Arial" w:hAnsi="Arial" w:cs="Arial"/>
          <w:b/>
          <w:bCs/>
        </w:rPr>
        <w:t>ov a</w:t>
      </w:r>
      <w:r w:rsidRPr="00A55E63">
        <w:rPr>
          <w:rFonts w:ascii="Arial" w:hAnsi="Arial" w:cs="Arial"/>
          <w:b/>
          <w:bCs/>
          <w:spacing w:val="1"/>
        </w:rPr>
        <w:t xml:space="preserve"> </w:t>
      </w:r>
      <w:r w:rsidRPr="00A55E63">
        <w:rPr>
          <w:rFonts w:ascii="Arial" w:hAnsi="Arial" w:cs="Arial"/>
          <w:b/>
          <w:bCs/>
        </w:rPr>
        <w:t>st</w:t>
      </w:r>
      <w:r w:rsidRPr="00A55E63">
        <w:rPr>
          <w:rFonts w:ascii="Arial" w:hAnsi="Arial" w:cs="Arial"/>
          <w:b/>
          <w:bCs/>
          <w:spacing w:val="-2"/>
        </w:rPr>
        <w:t>r</w:t>
      </w:r>
      <w:r w:rsidRPr="00A55E63">
        <w:rPr>
          <w:rFonts w:ascii="Arial" w:hAnsi="Arial" w:cs="Arial"/>
          <w:b/>
          <w:bCs/>
        </w:rPr>
        <w:t>át</w:t>
      </w:r>
    </w:p>
    <w:p w:rsidR="00CE1998" w:rsidRPr="00A55E63" w:rsidRDefault="00CE1998" w:rsidP="00AD749D">
      <w:pPr>
        <w:spacing w:before="11" w:line="260" w:lineRule="exact"/>
        <w:jc w:val="both"/>
        <w:rPr>
          <w:rFonts w:ascii="Arial" w:hAnsi="Arial" w:cs="Arial"/>
        </w:rPr>
      </w:pPr>
    </w:p>
    <w:p w:rsidR="00CE1998" w:rsidRPr="00A55E63" w:rsidRDefault="00CE1998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1.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 sume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ô</w:t>
      </w:r>
      <w:r w:rsidRPr="00A55E63">
        <w:rPr>
          <w:rFonts w:ascii="Arial" w:hAnsi="Arial" w:cs="Arial"/>
          <w:sz w:val="22"/>
          <w:szCs w:val="22"/>
        </w:rPr>
        <w:t>vodo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niku jednotli</w:t>
      </w:r>
      <w:r w:rsidRPr="00A55E63">
        <w:rPr>
          <w:rFonts w:ascii="Arial" w:hAnsi="Arial" w:cs="Arial"/>
          <w:spacing w:val="-3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z w:val="22"/>
          <w:szCs w:val="22"/>
        </w:rPr>
        <w:t>n</w:t>
      </w:r>
      <w:r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Pr="00A55E63">
        <w:rPr>
          <w:rFonts w:ascii="Arial" w:hAnsi="Arial" w:cs="Arial"/>
          <w:b/>
          <w:sz w:val="22"/>
          <w:szCs w:val="22"/>
        </w:rPr>
        <w:t>kladov</w:t>
      </w:r>
      <w:r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Pr="00A55E63">
        <w:rPr>
          <w:rFonts w:ascii="Arial" w:hAnsi="Arial" w:cs="Arial"/>
          <w:b/>
          <w:sz w:val="22"/>
          <w:szCs w:val="22"/>
        </w:rPr>
        <w:t>lebo</w:t>
      </w:r>
      <w:r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Pr="00A55E63">
        <w:rPr>
          <w:rFonts w:ascii="Arial" w:hAnsi="Arial" w:cs="Arial"/>
          <w:b/>
          <w:sz w:val="22"/>
          <w:szCs w:val="22"/>
        </w:rPr>
        <w:t>nosov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majú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nimo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rozs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lebo</w:t>
      </w:r>
      <w:r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no</w:t>
      </w:r>
      <w:r w:rsidRPr="00A55E63">
        <w:rPr>
          <w:rFonts w:ascii="Arial" w:hAnsi="Arial" w:cs="Arial"/>
          <w:spacing w:val="4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ku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dôvodu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ško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ivel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poh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ôm: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pacing w:val="-5"/>
          <w:sz w:val="22"/>
          <w:szCs w:val="22"/>
        </w:rPr>
        <w:t>neboli.</w:t>
      </w:r>
    </w:p>
    <w:p w:rsidR="00CE1998" w:rsidRPr="00A55E63" w:rsidRDefault="00CE1998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CE1998" w:rsidRPr="00A55E63" w:rsidRDefault="00CE1998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ko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 to:</w:t>
      </w:r>
    </w:p>
    <w:p w:rsidR="00CE1998" w:rsidRPr="00A55E63" w:rsidRDefault="00CE1998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E1998" w:rsidRPr="00A55E63" w:rsidRDefault="00CE1998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- 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>ť rokov:</w:t>
      </w:r>
      <w:r>
        <w:rPr>
          <w:rFonts w:ascii="Arial" w:hAnsi="Arial" w:cs="Arial"/>
          <w:sz w:val="22"/>
          <w:szCs w:val="22"/>
        </w:rPr>
        <w:t xml:space="preserve"> nie sú.</w:t>
      </w:r>
    </w:p>
    <w:p w:rsidR="00CE1998" w:rsidRPr="00A55E63" w:rsidRDefault="00CE1998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E1998" w:rsidRPr="00A55E63" w:rsidRDefault="00CE1998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- 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opis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spôso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 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äz</w:t>
      </w:r>
      <w:r w:rsidRPr="00A55E63">
        <w:rPr>
          <w:rFonts w:ascii="Arial" w:hAnsi="Arial" w:cs="Arial"/>
          <w:sz w:val="22"/>
          <w:szCs w:val="22"/>
        </w:rPr>
        <w:t>kov:</w:t>
      </w:r>
      <w:r>
        <w:rPr>
          <w:rFonts w:ascii="Arial" w:hAnsi="Arial" w:cs="Arial"/>
          <w:sz w:val="22"/>
          <w:szCs w:val="22"/>
        </w:rPr>
        <w:t xml:space="preserve"> 0.</w:t>
      </w:r>
    </w:p>
    <w:p w:rsidR="00CE1998" w:rsidRPr="00A55E63" w:rsidRDefault="00CE1998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E1998" w:rsidRPr="00A55E63" w:rsidRDefault="00CE1998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vlast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 a to najmä – dôvod 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dobudnutia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 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menovitá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ota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ovitá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 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lna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hto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 na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nom imaní. 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hodnota,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obudli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hodnota,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rú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iedli na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inú osobu. Po</w:t>
      </w:r>
      <w:r w:rsidRPr="00A55E63">
        <w:rPr>
          <w:rFonts w:ascii="Arial" w:hAnsi="Arial" w:cs="Arial"/>
          <w:spacing w:val="-1"/>
          <w:sz w:val="22"/>
          <w:szCs w:val="22"/>
        </w:rPr>
        <w:t>čet a </w:t>
      </w:r>
      <w:r w:rsidRPr="00A55E63">
        <w:rPr>
          <w:rFonts w:ascii="Arial" w:hAnsi="Arial" w:cs="Arial"/>
          <w:sz w:val="22"/>
          <w:szCs w:val="22"/>
        </w:rPr>
        <w:t>menovitá hodnota a hodnote,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ktorú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dli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be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obdobia;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 ich p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ntuál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 xml:space="preserve">iel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kladnom 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ní: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pacing w:val="-5"/>
          <w:sz w:val="22"/>
          <w:szCs w:val="22"/>
        </w:rPr>
        <w:t>neboli.</w:t>
      </w:r>
    </w:p>
    <w:p w:rsidR="00CE1998" w:rsidRPr="00A55E63" w:rsidRDefault="00CE1998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E1998" w:rsidRPr="00A55E63" w:rsidRDefault="00CE1998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o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 to:</w:t>
      </w:r>
    </w:p>
    <w:p w:rsidR="00CE1998" w:rsidRPr="00A55E63" w:rsidRDefault="00CE1998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E1998" w:rsidRPr="00A55E63" w:rsidRDefault="00CE1998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>
        <w:rPr>
          <w:rFonts w:ascii="Arial" w:hAnsi="Arial" w:cs="Arial"/>
          <w:spacing w:val="-5"/>
          <w:sz w:val="22"/>
          <w:szCs w:val="22"/>
        </w:rPr>
        <w:t xml:space="preserve"> neboli.</w:t>
      </w:r>
    </w:p>
    <w:p w:rsidR="00CE1998" w:rsidRPr="00A55E63" w:rsidRDefault="00CE1998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E1998" w:rsidRPr="00A55E63" w:rsidRDefault="00CE1998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lenom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 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 xml:space="preserve">to -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 xml:space="preserve">lková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suma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mu 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dňu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tovného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obdobia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suma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splat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</w:t>
      </w:r>
      <w:r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or</w:t>
      </w:r>
      <w:r w:rsidRPr="00A55E63">
        <w:rPr>
          <w:rFonts w:ascii="Arial" w:hAnsi="Arial" w:cs="Arial"/>
          <w:spacing w:val="-4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 xml:space="preserve">lková 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odpust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odpí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mu 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 obdobia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org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2"/>
          <w:sz w:val="22"/>
          <w:szCs w:val="22"/>
        </w:rPr>
        <w:t>y: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pacing w:val="-5"/>
          <w:sz w:val="22"/>
          <w:szCs w:val="22"/>
        </w:rPr>
        <w:t>neboli.</w:t>
      </w:r>
    </w:p>
    <w:p w:rsidR="00CE1998" w:rsidRPr="00A55E63" w:rsidRDefault="00CE1998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E1998" w:rsidRPr="00A55E63" w:rsidRDefault="00CE1998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c) 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nk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h,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 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>
        <w:rPr>
          <w:rFonts w:ascii="Arial" w:hAnsi="Arial" w:cs="Arial"/>
          <w:spacing w:val="-5"/>
          <w:sz w:val="22"/>
          <w:szCs w:val="22"/>
        </w:rPr>
        <w:t xml:space="preserve"> neboli.</w:t>
      </w:r>
    </w:p>
    <w:p w:rsidR="00CE1998" w:rsidRPr="00A55E63" w:rsidRDefault="00CE1998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CE1998" w:rsidRPr="00A55E63" w:rsidRDefault="00CE1998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plnenia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súkromné ú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tovať:</w:t>
      </w:r>
      <w:r w:rsidRPr="001F2BF4"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pacing w:val="-5"/>
          <w:sz w:val="22"/>
          <w:szCs w:val="22"/>
        </w:rPr>
        <w:t>neboli.</w:t>
      </w:r>
    </w:p>
    <w:p w:rsidR="00CE1998" w:rsidRPr="00A55E63" w:rsidRDefault="00CE1998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E1998" w:rsidRPr="00A55E63" w:rsidRDefault="00CE1998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povinnosti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a </w:t>
      </w:r>
      <w:r w:rsidRPr="00A55E63">
        <w:rPr>
          <w:rFonts w:ascii="Arial" w:hAnsi="Arial" w:cs="Arial"/>
          <w:spacing w:val="2"/>
          <w:sz w:val="22"/>
          <w:szCs w:val="22"/>
        </w:rPr>
        <w:t>to:</w:t>
      </w:r>
    </w:p>
    <w:p w:rsidR="00CE1998" w:rsidRPr="00A55E63" w:rsidRDefault="00CE1998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CE1998" w:rsidRPr="00A55E63" w:rsidRDefault="00CE1998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povinností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poplatku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y:</w:t>
      </w:r>
      <w:r>
        <w:rPr>
          <w:rFonts w:ascii="Arial" w:hAnsi="Arial" w:cs="Arial"/>
          <w:spacing w:val="-8"/>
          <w:sz w:val="22"/>
          <w:szCs w:val="22"/>
        </w:rPr>
        <w:t xml:space="preserve"> </w:t>
      </w:r>
      <w:r>
        <w:rPr>
          <w:rFonts w:ascii="Arial" w:hAnsi="Arial" w:cs="Arial"/>
          <w:spacing w:val="-5"/>
          <w:sz w:val="22"/>
          <w:szCs w:val="22"/>
        </w:rPr>
        <w:t>neboli.</w:t>
      </w:r>
    </w:p>
    <w:p w:rsidR="00CE1998" w:rsidRPr="00A55E63" w:rsidRDefault="00CE1998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CE1998" w:rsidRPr="00451ED3" w:rsidRDefault="00CE1998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 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 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</w:t>
      </w:r>
      <w:r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jedna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viac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451ED3">
        <w:rPr>
          <w:rFonts w:ascii="Arial" w:hAnsi="Arial" w:cs="Arial"/>
          <w:sz w:val="22"/>
          <w:szCs w:val="22"/>
        </w:rPr>
        <w:t>p</w:t>
      </w:r>
      <w:r w:rsidRPr="00451ED3">
        <w:rPr>
          <w:rFonts w:ascii="Arial" w:hAnsi="Arial" w:cs="Arial"/>
          <w:spacing w:val="1"/>
          <w:sz w:val="22"/>
          <w:szCs w:val="22"/>
        </w:rPr>
        <w:t>re</w:t>
      </w:r>
      <w:r w:rsidRPr="00451ED3">
        <w:rPr>
          <w:rFonts w:ascii="Arial" w:hAnsi="Arial" w:cs="Arial"/>
          <w:sz w:val="22"/>
          <w:szCs w:val="22"/>
        </w:rPr>
        <w:t>to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>e nie</w:t>
      </w:r>
      <w:r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je</w:t>
      </w:r>
      <w:r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</w:t>
      </w:r>
      <w:r w:rsidRPr="00451ED3">
        <w:rPr>
          <w:rFonts w:ascii="Arial" w:hAnsi="Arial" w:cs="Arial"/>
          <w:spacing w:val="-1"/>
          <w:sz w:val="22"/>
          <w:szCs w:val="22"/>
        </w:rPr>
        <w:t>ra</w:t>
      </w:r>
      <w:r w:rsidRPr="00451ED3">
        <w:rPr>
          <w:rFonts w:ascii="Arial" w:hAnsi="Arial" w:cs="Arial"/>
          <w:sz w:val="22"/>
          <w:szCs w:val="22"/>
        </w:rPr>
        <w:t>vd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podob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é</w:t>
      </w:r>
      <w:r w:rsidRPr="00451ED3">
        <w:rPr>
          <w:rFonts w:ascii="Arial" w:hAnsi="Arial" w:cs="Arial"/>
          <w:sz w:val="22"/>
          <w:szCs w:val="22"/>
        </w:rPr>
        <w:t>,</w:t>
      </w:r>
      <w:r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na</w:t>
      </w:r>
      <w:r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splnenie</w:t>
      </w:r>
      <w:r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tejto</w:t>
      </w:r>
      <w:r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povinnosti</w:t>
      </w:r>
      <w:r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bude</w:t>
      </w:r>
      <w:r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potr</w:t>
      </w:r>
      <w:r w:rsidRPr="00451ED3">
        <w:rPr>
          <w:rFonts w:ascii="Arial" w:hAnsi="Arial" w:cs="Arial"/>
          <w:spacing w:val="-2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b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z w:val="22"/>
          <w:szCs w:val="22"/>
        </w:rPr>
        <w:t>ý</w:t>
      </w:r>
      <w:r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ú</w:t>
      </w:r>
      <w:r w:rsidRPr="00451ED3">
        <w:rPr>
          <w:rFonts w:ascii="Arial" w:hAnsi="Arial" w:cs="Arial"/>
          <w:spacing w:val="4"/>
          <w:sz w:val="22"/>
          <w:szCs w:val="22"/>
        </w:rPr>
        <w:t>b</w:t>
      </w:r>
      <w:r w:rsidRPr="00451ED3">
        <w:rPr>
          <w:rFonts w:ascii="Arial" w:hAnsi="Arial" w:cs="Arial"/>
          <w:spacing w:val="-5"/>
          <w:sz w:val="22"/>
          <w:szCs w:val="22"/>
        </w:rPr>
        <w:t>y</w:t>
      </w:r>
      <w:r w:rsidRPr="00451ED3">
        <w:rPr>
          <w:rFonts w:ascii="Arial" w:hAnsi="Arial" w:cs="Arial"/>
          <w:sz w:val="22"/>
          <w:szCs w:val="22"/>
        </w:rPr>
        <w:t>t</w:t>
      </w:r>
      <w:r w:rsidRPr="00451ED3">
        <w:rPr>
          <w:rFonts w:ascii="Arial" w:hAnsi="Arial" w:cs="Arial"/>
          <w:spacing w:val="2"/>
          <w:sz w:val="22"/>
          <w:szCs w:val="22"/>
        </w:rPr>
        <w:t>o</w:t>
      </w:r>
      <w:r w:rsidRPr="00451ED3">
        <w:rPr>
          <w:rFonts w:ascii="Arial" w:hAnsi="Arial" w:cs="Arial"/>
          <w:sz w:val="22"/>
          <w:szCs w:val="22"/>
        </w:rPr>
        <w:t xml:space="preserve">k 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konomi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pacing w:val="2"/>
          <w:sz w:val="22"/>
          <w:szCs w:val="22"/>
        </w:rPr>
        <w:t>k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 ú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 xml:space="preserve">itkov, 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 xml:space="preserve">lebo </w:t>
      </w:r>
      <w:r w:rsidRPr="00451ED3">
        <w:rPr>
          <w:rFonts w:ascii="Arial" w:hAnsi="Arial" w:cs="Arial"/>
          <w:spacing w:val="2"/>
          <w:sz w:val="22"/>
          <w:szCs w:val="22"/>
        </w:rPr>
        <w:t>v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z w:val="22"/>
          <w:szCs w:val="22"/>
        </w:rPr>
        <w:t>ška t</w:t>
      </w:r>
      <w:r w:rsidRPr="00451ED3">
        <w:rPr>
          <w:rFonts w:ascii="Arial" w:hAnsi="Arial" w:cs="Arial"/>
          <w:spacing w:val="-2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jto povinnosti sa</w:t>
      </w:r>
      <w:r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dá</w:t>
      </w:r>
      <w:r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spoľ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hlivo o</w:t>
      </w:r>
      <w:r w:rsidRPr="00451ED3">
        <w:rPr>
          <w:rFonts w:ascii="Arial" w:hAnsi="Arial" w:cs="Arial"/>
          <w:spacing w:val="-1"/>
          <w:sz w:val="22"/>
          <w:szCs w:val="22"/>
        </w:rPr>
        <w:t>ce</w:t>
      </w:r>
      <w:r w:rsidRPr="00451ED3">
        <w:rPr>
          <w:rFonts w:ascii="Arial" w:hAnsi="Arial" w:cs="Arial"/>
          <w:sz w:val="22"/>
          <w:szCs w:val="22"/>
        </w:rPr>
        <w:t>niť: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pacing w:val="-5"/>
          <w:sz w:val="22"/>
          <w:szCs w:val="22"/>
        </w:rPr>
        <w:t>neboli.</w:t>
      </w:r>
    </w:p>
    <w:p w:rsidR="00CE1998" w:rsidRPr="00451ED3" w:rsidRDefault="00CE1998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E1998" w:rsidRDefault="00CE1998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) </w:t>
      </w:r>
      <w:r w:rsidRPr="00451ED3">
        <w:rPr>
          <w:rFonts w:ascii="Arial" w:hAnsi="Arial" w:cs="Arial"/>
          <w:sz w:val="22"/>
          <w:szCs w:val="22"/>
          <w:u w:val="single"/>
        </w:rPr>
        <w:t>opise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451ED3">
        <w:rPr>
          <w:rFonts w:ascii="Arial" w:hAnsi="Arial" w:cs="Arial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m</w:t>
      </w:r>
      <w:r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fi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povinností</w:t>
      </w:r>
      <w:r w:rsidRPr="00451ED3">
        <w:rPr>
          <w:rFonts w:ascii="Arial" w:hAnsi="Arial" w:cs="Arial"/>
          <w:sz w:val="22"/>
          <w:szCs w:val="22"/>
        </w:rPr>
        <w:t xml:space="preserve"> a</w:t>
      </w:r>
      <w:r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m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podmi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Pr="00451ED3">
        <w:rPr>
          <w:rFonts w:ascii="Arial" w:hAnsi="Arial" w:cs="Arial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451ED3">
        <w:rPr>
          <w:rFonts w:ascii="Arial" w:hAnsi="Arial" w:cs="Arial"/>
          <w:sz w:val="22"/>
          <w:szCs w:val="22"/>
          <w:u w:val="single"/>
        </w:rPr>
        <w:t>kov</w:t>
      </w:r>
      <w:r>
        <w:rPr>
          <w:rFonts w:ascii="Arial" w:hAnsi="Arial" w:cs="Arial"/>
          <w:sz w:val="22"/>
          <w:szCs w:val="22"/>
          <w:u w:val="single"/>
        </w:rPr>
        <w:t>:</w:t>
      </w:r>
    </w:p>
    <w:p w:rsidR="00CE1998" w:rsidRDefault="00CE1998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E1998" w:rsidRPr="00451ED3" w:rsidRDefault="00CE1998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Pr="00451ED3">
        <w:rPr>
          <w:rFonts w:ascii="Arial" w:hAnsi="Arial" w:cs="Arial"/>
          <w:spacing w:val="-1"/>
          <w:sz w:val="22"/>
          <w:szCs w:val="22"/>
        </w:rPr>
        <w:t>ce</w:t>
      </w:r>
      <w:r w:rsidRPr="00451ED3">
        <w:rPr>
          <w:rFonts w:ascii="Arial" w:hAnsi="Arial" w:cs="Arial"/>
          <w:sz w:val="22"/>
          <w:szCs w:val="22"/>
        </w:rPr>
        <w:t>lkovej</w:t>
      </w:r>
      <w:r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sume</w:t>
      </w:r>
      <w:r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4"/>
          <w:sz w:val="22"/>
          <w:szCs w:val="22"/>
        </w:rPr>
        <w:t>v</w:t>
      </w:r>
      <w:r w:rsidRPr="00451ED3">
        <w:rPr>
          <w:rFonts w:ascii="Arial" w:hAnsi="Arial" w:cs="Arial"/>
          <w:spacing w:val="-8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mn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fin</w:t>
      </w:r>
      <w:r w:rsidRPr="00451ED3">
        <w:rPr>
          <w:rFonts w:ascii="Arial" w:hAnsi="Arial" w:cs="Arial"/>
          <w:spacing w:val="-2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pacing w:val="4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povinností</w:t>
      </w:r>
      <w:r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a</w:t>
      </w:r>
      <w:r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2"/>
          <w:sz w:val="22"/>
          <w:szCs w:val="22"/>
        </w:rPr>
        <w:t>v</w:t>
      </w:r>
      <w:r w:rsidRPr="00451ED3">
        <w:rPr>
          <w:rFonts w:ascii="Arial" w:hAnsi="Arial" w:cs="Arial"/>
          <w:spacing w:val="-8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m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podm</w:t>
      </w:r>
      <w:r w:rsidRPr="00451ED3">
        <w:rPr>
          <w:rFonts w:ascii="Arial" w:hAnsi="Arial" w:cs="Arial"/>
          <w:spacing w:val="3"/>
          <w:sz w:val="22"/>
          <w:szCs w:val="22"/>
        </w:rPr>
        <w:t>i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pacing w:val="4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 xml:space="preserve">h 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-1"/>
          <w:sz w:val="22"/>
          <w:szCs w:val="22"/>
        </w:rPr>
        <w:t>á</w:t>
      </w:r>
      <w:r w:rsidRPr="00451ED3">
        <w:rPr>
          <w:rFonts w:ascii="Arial" w:hAnsi="Arial" w:cs="Arial"/>
          <w:sz w:val="22"/>
          <w:szCs w:val="22"/>
        </w:rPr>
        <w:t>v</w:t>
      </w:r>
      <w:r w:rsidRPr="00451ED3">
        <w:rPr>
          <w:rFonts w:ascii="Arial" w:hAnsi="Arial" w:cs="Arial"/>
          <w:spacing w:val="-1"/>
          <w:sz w:val="22"/>
          <w:szCs w:val="22"/>
        </w:rPr>
        <w:t>ä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z w:val="22"/>
          <w:szCs w:val="22"/>
        </w:rPr>
        <w:t>ko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vo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i</w:t>
      </w:r>
      <w:r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d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pacing w:val="1"/>
          <w:sz w:val="22"/>
          <w:szCs w:val="22"/>
        </w:rPr>
        <w:t>é</w:t>
      </w:r>
      <w:r w:rsidRPr="00451ED3">
        <w:rPr>
          <w:rFonts w:ascii="Arial" w:hAnsi="Arial" w:cs="Arial"/>
          <w:sz w:val="22"/>
          <w:szCs w:val="22"/>
        </w:rPr>
        <w:t>rs</w:t>
      </w:r>
      <w:r w:rsidRPr="00451ED3">
        <w:rPr>
          <w:rFonts w:ascii="Arial" w:hAnsi="Arial" w:cs="Arial"/>
          <w:spacing w:val="1"/>
          <w:sz w:val="22"/>
          <w:szCs w:val="22"/>
        </w:rPr>
        <w:t>k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j</w:t>
      </w:r>
      <w:r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ú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tovnej</w:t>
      </w:r>
      <w:r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jednotke</w:t>
      </w:r>
      <w:r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a</w:t>
      </w:r>
      <w:r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ú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tovnej</w:t>
      </w:r>
      <w:r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jednotke</w:t>
      </w:r>
      <w:r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</w:t>
      </w:r>
      <w:r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</w:t>
      </w:r>
      <w:r w:rsidRPr="00451ED3">
        <w:rPr>
          <w:rFonts w:ascii="Arial" w:hAnsi="Arial" w:cs="Arial"/>
          <w:spacing w:val="2"/>
          <w:sz w:val="22"/>
          <w:szCs w:val="22"/>
        </w:rPr>
        <w:t>o</w:t>
      </w:r>
      <w:r w:rsidRPr="00451ED3">
        <w:rPr>
          <w:rFonts w:ascii="Arial" w:hAnsi="Arial" w:cs="Arial"/>
          <w:sz w:val="22"/>
          <w:szCs w:val="22"/>
        </w:rPr>
        <w:t>dstat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z w:val="22"/>
          <w:szCs w:val="22"/>
        </w:rPr>
        <w:t>m vp</w:t>
      </w:r>
      <w:r w:rsidRPr="00451ED3">
        <w:rPr>
          <w:rFonts w:ascii="Arial" w:hAnsi="Arial" w:cs="Arial"/>
          <w:spacing w:val="2"/>
          <w:sz w:val="22"/>
          <w:szCs w:val="22"/>
        </w:rPr>
        <w:t>l</w:t>
      </w:r>
      <w:r w:rsidRPr="00451ED3">
        <w:rPr>
          <w:rFonts w:ascii="Arial" w:hAnsi="Arial" w:cs="Arial"/>
          <w:spacing w:val="-5"/>
          <w:sz w:val="22"/>
          <w:szCs w:val="22"/>
        </w:rPr>
        <w:t>y</w:t>
      </w:r>
      <w:r w:rsidRPr="00451ED3">
        <w:rPr>
          <w:rFonts w:ascii="Arial" w:hAnsi="Arial" w:cs="Arial"/>
          <w:sz w:val="22"/>
          <w:szCs w:val="22"/>
        </w:rPr>
        <w:t>vom: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pacing w:val="-5"/>
          <w:sz w:val="22"/>
          <w:szCs w:val="22"/>
        </w:rPr>
        <w:t>neboli.</w:t>
      </w:r>
    </w:p>
    <w:p w:rsidR="00CE1998" w:rsidRPr="00451ED3" w:rsidRDefault="00CE1998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E1998" w:rsidRPr="00A55E63" w:rsidRDefault="00CE1998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) </w:t>
      </w: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ov:</w:t>
      </w:r>
      <w:r w:rsidRPr="001F2BF4"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pacing w:val="-5"/>
          <w:sz w:val="22"/>
          <w:szCs w:val="22"/>
        </w:rPr>
        <w:t>neboli.</w:t>
      </w:r>
    </w:p>
    <w:p w:rsidR="00CE1998" w:rsidRPr="00A55E63" w:rsidRDefault="00CE1998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E1998" w:rsidRDefault="00CE1998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pacing w:val="-5"/>
          <w:sz w:val="22"/>
          <w:szCs w:val="22"/>
        </w:rPr>
        <w:t>neboli.</w:t>
      </w:r>
    </w:p>
    <w:p w:rsidR="00CE1998" w:rsidRPr="00A55E63" w:rsidRDefault="00CE1998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sectPr w:rsidR="00CE1998" w:rsidRPr="00A55E63" w:rsidSect="001011FE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  <w:rtlGutter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1998" w:rsidRDefault="00CE1998">
      <w:r>
        <w:separator/>
      </w:r>
    </w:p>
  </w:endnote>
  <w:endnote w:type="continuationSeparator" w:id="0">
    <w:p w:rsidR="00CE1998" w:rsidRDefault="00CE19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998" w:rsidRDefault="00CE1998">
    <w:pPr>
      <w:spacing w:line="200" w:lineRule="exact"/>
      <w:rPr>
        <w:sz w:val="20"/>
        <w:szCs w:val="20"/>
      </w:rPr>
    </w:pPr>
    <w:r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position:absolute;margin-left:483.9pt;margin-top:800.05pt;width:42.6pt;height:14pt;z-index:-25165619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<v:textbox inset="0,0,0,0">
            <w:txbxContent>
              <w:p w:rsidR="00CE1998" w:rsidRDefault="00CE1998">
                <w:pPr>
                  <w:pStyle w:val="BodyText"/>
                  <w:spacing w:line="265" w:lineRule="exact"/>
                  <w:ind w:left="20" w:firstLine="0"/>
                </w:pPr>
                <w:r>
                  <w:t>Str</w:t>
                </w:r>
                <w:r>
                  <w:rPr>
                    <w:spacing w:val="-2"/>
                  </w:rPr>
                  <w:t>a</w:t>
                </w:r>
                <w:r>
                  <w:t>na</w:t>
                </w:r>
                <w:r>
                  <w:rPr>
                    <w:spacing w:val="-1"/>
                  </w:rPr>
                  <w:t xml:space="preserve"> </w:t>
                </w:r>
                <w:fldSimple w:instr=" PAGE ">
                  <w:r>
                    <w:rPr>
                      <w:noProof/>
                    </w:rPr>
                    <w:t>3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1998" w:rsidRDefault="00CE1998">
      <w:r>
        <w:separator/>
      </w:r>
    </w:p>
  </w:footnote>
  <w:footnote w:type="continuationSeparator" w:id="0">
    <w:p w:rsidR="00CE1998" w:rsidRDefault="00CE19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998" w:rsidRDefault="00CE1998">
    <w:pPr>
      <w:pStyle w:val="Header"/>
    </w:pPr>
  </w:p>
  <w:p w:rsidR="00CE1998" w:rsidRDefault="00CE1998">
    <w:pPr>
      <w:pStyle w:val="Header"/>
    </w:pPr>
  </w:p>
  <w:p w:rsidR="00CE1998" w:rsidRDefault="00CE1998">
    <w:pPr>
      <w:pStyle w:val="Header"/>
    </w:pPr>
  </w:p>
  <w:p w:rsidR="00CE1998" w:rsidRDefault="00CE1998" w:rsidP="004A2BF3">
    <w:pPr>
      <w:pStyle w:val="Body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 MÚJ 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ČO:</w:t>
    </w:r>
    <w:r>
      <w:rPr>
        <w:rFonts w:ascii="Arial" w:hAnsi="Arial" w:cs="Arial"/>
        <w:sz w:val="22"/>
        <w:szCs w:val="22"/>
        <w:bdr w:val="single" w:sz="4" w:space="0" w:color="auto"/>
      </w:rPr>
      <w:t>45566381 DI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>
      <w:rPr>
        <w:rFonts w:ascii="Arial" w:hAnsi="Arial" w:cs="Arial"/>
        <w:sz w:val="22"/>
        <w:szCs w:val="22"/>
        <w:bdr w:val="single" w:sz="4" w:space="0" w:color="auto"/>
      </w:rPr>
      <w:t>2023048984</w:t>
    </w:r>
  </w:p>
  <w:p w:rsidR="00CE1998" w:rsidRDefault="00CE1998" w:rsidP="0055784D">
    <w:pPr>
      <w:pStyle w:val="Header"/>
      <w:rPr>
        <w:rFonts w:ascii="Times New Roman" w:hAnsi="Times New Roman"/>
        <w:sz w:val="24"/>
        <w:szCs w:val="24"/>
      </w:rPr>
    </w:pPr>
  </w:p>
  <w:p w:rsidR="00CE1998" w:rsidRDefault="00CE199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981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41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  <w:rPr>
        <w:rFonts w:cs="Times New Roman"/>
      </w:r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404E8"/>
    <w:rsid w:val="001011FE"/>
    <w:rsid w:val="001406AD"/>
    <w:rsid w:val="001A1B05"/>
    <w:rsid w:val="001F2BF4"/>
    <w:rsid w:val="002401F1"/>
    <w:rsid w:val="002C12B4"/>
    <w:rsid w:val="002D7E6D"/>
    <w:rsid w:val="002E7208"/>
    <w:rsid w:val="003657F5"/>
    <w:rsid w:val="00373635"/>
    <w:rsid w:val="003D056F"/>
    <w:rsid w:val="00401155"/>
    <w:rsid w:val="004262EB"/>
    <w:rsid w:val="00451ED3"/>
    <w:rsid w:val="004A2BF3"/>
    <w:rsid w:val="0055784D"/>
    <w:rsid w:val="00560DB1"/>
    <w:rsid w:val="0058048A"/>
    <w:rsid w:val="00623868"/>
    <w:rsid w:val="00637F73"/>
    <w:rsid w:val="00676DB4"/>
    <w:rsid w:val="006831DF"/>
    <w:rsid w:val="00731073"/>
    <w:rsid w:val="007E2277"/>
    <w:rsid w:val="00861175"/>
    <w:rsid w:val="008771A6"/>
    <w:rsid w:val="00913435"/>
    <w:rsid w:val="00916772"/>
    <w:rsid w:val="009A27D0"/>
    <w:rsid w:val="009D5C84"/>
    <w:rsid w:val="00A20442"/>
    <w:rsid w:val="00A55E63"/>
    <w:rsid w:val="00AD3D51"/>
    <w:rsid w:val="00AD6C8A"/>
    <w:rsid w:val="00AD749D"/>
    <w:rsid w:val="00B15E67"/>
    <w:rsid w:val="00B7440A"/>
    <w:rsid w:val="00C01CB7"/>
    <w:rsid w:val="00C71636"/>
    <w:rsid w:val="00CC3205"/>
    <w:rsid w:val="00CD545D"/>
    <w:rsid w:val="00CE1998"/>
    <w:rsid w:val="00D02C38"/>
    <w:rsid w:val="00DF6AD0"/>
    <w:rsid w:val="00E1750C"/>
    <w:rsid w:val="00E532AD"/>
    <w:rsid w:val="00E70F0E"/>
    <w:rsid w:val="00E96215"/>
    <w:rsid w:val="00EB4798"/>
    <w:rsid w:val="00EB55FA"/>
    <w:rsid w:val="00EE5474"/>
    <w:rsid w:val="00F404E8"/>
    <w:rsid w:val="00F81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11FE"/>
    <w:pPr>
      <w:widowControl w:val="0"/>
    </w:pPr>
    <w:rPr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1011FE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 w:cs="Times New Roman"/>
      <w:b/>
      <w:bCs/>
      <w:kern w:val="32"/>
      <w:sz w:val="32"/>
      <w:szCs w:val="32"/>
      <w:lang w:eastAsia="en-US"/>
    </w:rPr>
  </w:style>
  <w:style w:type="table" w:customStyle="1" w:styleId="TableNormal1">
    <w:name w:val="Table Normal1"/>
    <w:uiPriority w:val="99"/>
    <w:semiHidden/>
    <w:rsid w:val="001011FE"/>
    <w:pPr>
      <w:widowControl w:val="0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99"/>
    <w:rsid w:val="001011FE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lang w:eastAsia="en-US"/>
    </w:rPr>
  </w:style>
  <w:style w:type="paragraph" w:styleId="ListParagraph">
    <w:name w:val="List Paragraph"/>
    <w:basedOn w:val="Normal"/>
    <w:uiPriority w:val="99"/>
    <w:qFormat/>
    <w:rsid w:val="001011FE"/>
  </w:style>
  <w:style w:type="paragraph" w:customStyle="1" w:styleId="TableParagraph">
    <w:name w:val="Table Paragraph"/>
    <w:basedOn w:val="Normal"/>
    <w:uiPriority w:val="99"/>
    <w:rsid w:val="001011FE"/>
  </w:style>
  <w:style w:type="paragraph" w:styleId="Header">
    <w:name w:val="header"/>
    <w:basedOn w:val="Normal"/>
    <w:link w:val="HeaderChar"/>
    <w:uiPriority w:val="99"/>
    <w:rsid w:val="00EB479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EB4798"/>
    <w:rPr>
      <w:rFonts w:cs="Times New Roman"/>
    </w:rPr>
  </w:style>
  <w:style w:type="paragraph" w:styleId="Footer">
    <w:name w:val="footer"/>
    <w:basedOn w:val="Normal"/>
    <w:link w:val="FooterChar"/>
    <w:uiPriority w:val="99"/>
    <w:rsid w:val="00EB479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EB4798"/>
    <w:rPr>
      <w:rFonts w:cs="Times New Roman"/>
    </w:rPr>
  </w:style>
  <w:style w:type="table" w:styleId="TableGrid">
    <w:name w:val="Table Grid"/>
    <w:basedOn w:val="TableNormal"/>
    <w:uiPriority w:val="99"/>
    <w:rsid w:val="002D7E6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5841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1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1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</TotalTime>
  <Pages>3</Pages>
  <Words>856</Words>
  <Characters>5911</Characters>
  <Application>Microsoft Office Outlook</Application>
  <DocSecurity>0</DocSecurity>
  <Lines>0</Lines>
  <Paragraphs>0</Paragraphs>
  <ScaleCrop>false</ScaleCrop>
  <Company>PKF Slovensko s.r.o.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dc:description/>
  <cp:lastModifiedBy>PC</cp:lastModifiedBy>
  <cp:revision>2</cp:revision>
  <dcterms:created xsi:type="dcterms:W3CDTF">2017-03-03T14:02:00Z</dcterms:created>
  <dcterms:modified xsi:type="dcterms:W3CDTF">2017-03-03T14:02:00Z</dcterms:modified>
</cp:coreProperties>
</file>