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6F05D2">
        <w:rPr>
          <w:bCs/>
          <w:i/>
          <w:iCs/>
          <w:sz w:val="32"/>
          <w:szCs w:val="32"/>
        </w:rPr>
        <w:t>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F41381">
        <w:rPr>
          <w:b/>
          <w:i/>
          <w:iCs/>
        </w:rPr>
        <w:t>A</w:t>
      </w:r>
      <w:r w:rsidR="00BC6FD1">
        <w:rPr>
          <w:b/>
          <w:i/>
          <w:iCs/>
        </w:rPr>
        <w:t xml:space="preserve"> reality</w:t>
      </w:r>
      <w:r w:rsidR="00F41381">
        <w:rPr>
          <w:b/>
          <w:i/>
          <w:iCs/>
        </w:rPr>
        <w:t xml:space="preserve"> TN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6F05D2">
        <w:t>07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6F05D2">
        <w:t>7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6F05D2">
        <w:t>07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6F05D2">
        <w:t>7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11252">
        <w:rPr>
          <w:i/>
          <w:iCs/>
        </w:rPr>
        <w:t>neeviduje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lastRenderedPageBreak/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CB0ADF">
        <w:rPr>
          <w:i/>
          <w:iCs/>
        </w:rPr>
        <w:t>4617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11252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 xml:space="preserve">vykázala v predchádzajúcom účtovnom období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811252" w:rsidRPr="00811252">
        <w:rPr>
          <w:i/>
          <w:iCs/>
        </w:rPr>
        <w:t>neeviduje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CB0ADF">
        <w:rPr>
          <w:i/>
          <w:iCs/>
        </w:rPr>
        <w:t>0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811252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CB0ADF">
        <w:rPr>
          <w:i/>
          <w:iCs/>
        </w:rPr>
        <w:t>0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811252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811252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CB0ADF">
        <w:rPr>
          <w:i/>
          <w:iCs/>
        </w:rPr>
        <w:t>0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notárske služby,</w:t>
      </w:r>
      <w:r w:rsidR="00E8716D">
        <w:rPr>
          <w:i/>
          <w:iCs/>
        </w:rPr>
        <w:t xml:space="preserve"> </w:t>
      </w:r>
      <w:r w:rsidR="00CB0ADF">
        <w:rPr>
          <w:i/>
          <w:iCs/>
        </w:rPr>
        <w:t xml:space="preserve">200 </w:t>
      </w:r>
      <w:r w:rsidR="00BC6FD1">
        <w:rPr>
          <w:i/>
          <w:iCs/>
        </w:rPr>
        <w:t>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CB0ADF">
        <w:rPr>
          <w:i/>
          <w:iCs/>
        </w:rPr>
        <w:t>165</w:t>
      </w:r>
      <w:r>
        <w:rPr>
          <w:i/>
          <w:iCs/>
        </w:rPr>
        <w:t xml:space="preserve"> eur</w:t>
      </w:r>
    </w:p>
    <w:p w:rsidR="00CB0ADF" w:rsidRDefault="00CB0AD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18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  <w:r>
        <w:rPr>
          <w:i/>
          <w:iCs/>
        </w:rPr>
        <w:t xml:space="preserve"> bol hospodársky výsledok z bežnej činnosti </w:t>
      </w:r>
      <w:r w:rsidR="00CB0ADF" w:rsidRPr="00CB0ADF">
        <w:rPr>
          <w:b/>
          <w:i/>
          <w:iCs/>
        </w:rPr>
        <w:t>strata 383</w:t>
      </w:r>
      <w:r w:rsidR="00E8716D" w:rsidRPr="00CB0ADF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72F35"/>
    <w:rsid w:val="00105CA7"/>
    <w:rsid w:val="00107A13"/>
    <w:rsid w:val="00114460"/>
    <w:rsid w:val="00231DC0"/>
    <w:rsid w:val="00366B3D"/>
    <w:rsid w:val="00434CB6"/>
    <w:rsid w:val="004561A4"/>
    <w:rsid w:val="004826F8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B30ED"/>
    <w:rsid w:val="007C125D"/>
    <w:rsid w:val="007C58AC"/>
    <w:rsid w:val="00811252"/>
    <w:rsid w:val="00831AA5"/>
    <w:rsid w:val="008372BC"/>
    <w:rsid w:val="008527D0"/>
    <w:rsid w:val="00885B0B"/>
    <w:rsid w:val="00AA5714"/>
    <w:rsid w:val="00B43649"/>
    <w:rsid w:val="00B628BD"/>
    <w:rsid w:val="00BC6FD1"/>
    <w:rsid w:val="00C060A8"/>
    <w:rsid w:val="00CB0ADF"/>
    <w:rsid w:val="00CC7515"/>
    <w:rsid w:val="00D35775"/>
    <w:rsid w:val="00D7453D"/>
    <w:rsid w:val="00DD2AF6"/>
    <w:rsid w:val="00DF1021"/>
    <w:rsid w:val="00E43420"/>
    <w:rsid w:val="00E8716D"/>
    <w:rsid w:val="00E95743"/>
    <w:rsid w:val="00F030AE"/>
    <w:rsid w:val="00F36E05"/>
    <w:rsid w:val="00F41381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547</Words>
  <Characters>3121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2013-03-13T09:58:00Z</cp:lastPrinted>
  <dcterms:created xsi:type="dcterms:W3CDTF">2017-03-07T08:48:00Z</dcterms:created>
  <dcterms:modified xsi:type="dcterms:W3CDTF">2017-03-07T08:52:00Z</dcterms:modified>
</cp:coreProperties>
</file>