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M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UDr. Cesnek Miloslav,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02201 Čadca,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Palárikova 2311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31.1.2009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 xml:space="preserve">Činnosť 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špeciálnej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8</w:t>
      </w:r>
      <w:r>
        <w:rPr>
          <w:rFonts w:eastAsia="Calibri" w:cs="Calibri" w:ascii="Calibri" w:hAnsi="Calibri"/>
          <w:sz w:val="24"/>
          <w:szCs w:val="24"/>
        </w:rPr>
        <w:t>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3"/>
        <w:gridCol w:w="2370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MUDr.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Cesnek Miloslav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MUDr.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Cesnek Miloslav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2015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2015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3686118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DIČ: </w:t>
    </w:r>
    <w:r>
      <w:rPr/>
      <w:t>2022754855</w:t>
      <w:tab/>
    </w:r>
    <w:r>
      <w:rPr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LibreOffice/5.0.4.2$Windows_x86 LibreOffice_project/2b9802c1994aa0b7dc6079e128979269cf95bc78</Application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2017-03-08T09:55:17Z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