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98B" w:rsidRPr="00295E93" w:rsidRDefault="00E7798B"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cs="Arial Narrow"/>
          <w:b/>
          <w:bCs/>
        </w:rPr>
      </w:pPr>
      <w:r w:rsidRPr="00295E93">
        <w:rPr>
          <w:rFonts w:ascii="Arial Narrow" w:hAnsi="Arial Narrow" w:cs="Arial Narrow"/>
          <w:b/>
          <w:bCs/>
        </w:rPr>
        <w:t>Poznámky k účtovnej závierke za rok 201</w:t>
      </w:r>
      <w:r w:rsidR="00EC7188">
        <w:rPr>
          <w:rFonts w:ascii="Arial Narrow" w:hAnsi="Arial Narrow" w:cs="Arial Narrow"/>
          <w:b/>
          <w:bCs/>
        </w:rPr>
        <w:t>6</w:t>
      </w:r>
    </w:p>
    <w:p w:rsidR="00E7798B" w:rsidRPr="00295E93" w:rsidRDefault="00E7798B" w:rsidP="00295E93">
      <w:pPr>
        <w:pBdr>
          <w:top w:val="single" w:sz="4" w:space="1" w:color="auto"/>
          <w:left w:val="single" w:sz="4" w:space="4" w:color="auto"/>
          <w:bottom w:val="single" w:sz="4" w:space="1" w:color="auto"/>
          <w:right w:val="single" w:sz="4" w:space="4" w:color="auto"/>
        </w:pBdr>
        <w:jc w:val="center"/>
        <w:rPr>
          <w:rFonts w:ascii="Arial Narrow" w:hAnsi="Arial Narrow" w:cs="Arial Narrow"/>
          <w:sz w:val="22"/>
          <w:szCs w:val="22"/>
        </w:rPr>
      </w:pPr>
      <w:r>
        <w:rPr>
          <w:rFonts w:ascii="Arial Narrow" w:hAnsi="Arial Narrow" w:cs="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E7798B" w:rsidRDefault="00E7798B">
      <w:pPr>
        <w:rPr>
          <w:rFonts w:ascii="Arial Narrow" w:hAnsi="Arial Narrow" w:cs="Arial Narrow"/>
          <w:sz w:val="22"/>
          <w:szCs w:val="22"/>
        </w:rPr>
      </w:pPr>
    </w:p>
    <w:tbl>
      <w:tblPr>
        <w:tblW w:w="5000" w:type="pct"/>
        <w:tblInd w:w="-106" w:type="dxa"/>
        <w:tblLayout w:type="fixed"/>
        <w:tblLook w:val="00A0"/>
      </w:tblPr>
      <w:tblGrid>
        <w:gridCol w:w="2147"/>
        <w:gridCol w:w="7140"/>
      </w:tblGrid>
      <w:tr w:rsidR="00E7798B" w:rsidRPr="00295E93">
        <w:trPr>
          <w:trHeight w:val="80"/>
        </w:trPr>
        <w:tc>
          <w:tcPr>
            <w:tcW w:w="5000" w:type="pct"/>
            <w:gridSpan w:val="2"/>
            <w:tcBorders>
              <w:top w:val="nil"/>
              <w:left w:val="nil"/>
              <w:right w:val="nil"/>
            </w:tcBorders>
            <w:noWrap/>
            <w:vAlign w:val="bottom"/>
          </w:tcPr>
          <w:p w:rsidR="00E7798B" w:rsidRPr="00295E93" w:rsidRDefault="00E7798B" w:rsidP="00B13E94">
            <w:pPr>
              <w:jc w:val="both"/>
              <w:rPr>
                <w:rFonts w:ascii="Arial Narrow" w:hAnsi="Arial Narrow" w:cs="Arial Narrow"/>
              </w:rPr>
            </w:pPr>
            <w:r w:rsidRPr="00295E93">
              <w:rPr>
                <w:rFonts w:ascii="Arial Narrow" w:hAnsi="Arial Narrow" w:cs="Arial Narrow"/>
                <w:sz w:val="22"/>
                <w:szCs w:val="22"/>
              </w:rPr>
              <w:t>a) Základné informácie o účtovnej jednotke:</w:t>
            </w:r>
          </w:p>
        </w:tc>
      </w:tr>
      <w:tr w:rsidR="00E7798B" w:rsidRPr="002716CB">
        <w:trPr>
          <w:trHeight w:val="80"/>
        </w:trPr>
        <w:tc>
          <w:tcPr>
            <w:tcW w:w="1156" w:type="pct"/>
            <w:tcBorders>
              <w:left w:val="nil"/>
              <w:bottom w:val="single" w:sz="4" w:space="0" w:color="auto"/>
              <w:right w:val="nil"/>
            </w:tcBorders>
            <w:noWrap/>
            <w:vAlign w:val="bottom"/>
          </w:tcPr>
          <w:p w:rsidR="00E7798B" w:rsidRPr="002716CB" w:rsidRDefault="00E7798B" w:rsidP="00B23F82">
            <w:pPr>
              <w:jc w:val="both"/>
              <w:rPr>
                <w:rFonts w:ascii="Arial Narrow" w:hAnsi="Arial Narrow" w:cs="Arial Narrow"/>
              </w:rPr>
            </w:pPr>
          </w:p>
        </w:tc>
        <w:tc>
          <w:tcPr>
            <w:tcW w:w="3844" w:type="pct"/>
            <w:tcBorders>
              <w:left w:val="nil"/>
              <w:bottom w:val="single" w:sz="4" w:space="0" w:color="auto"/>
              <w:right w:val="nil"/>
            </w:tcBorders>
            <w:noWrap/>
            <w:vAlign w:val="bottom"/>
          </w:tcPr>
          <w:p w:rsidR="00E7798B" w:rsidRPr="002716CB" w:rsidRDefault="00E7798B" w:rsidP="00B23F82">
            <w:pPr>
              <w:jc w:val="both"/>
              <w:rPr>
                <w:rFonts w:ascii="Arial Narrow" w:hAnsi="Arial Narrow" w:cs="Arial Narrow"/>
              </w:rPr>
            </w:pP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MEZEI s.r.o.</w:t>
            </w: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Park Obrancov mieru 2     040 01  Košice</w:t>
            </w:r>
          </w:p>
        </w:tc>
      </w:tr>
      <w:tr w:rsidR="00E7798B"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1.8.2007</w:t>
            </w:r>
          </w:p>
        </w:tc>
      </w:tr>
      <w:tr w:rsidR="00E7798B"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E7798B" w:rsidRPr="002716CB" w:rsidRDefault="00E7798B" w:rsidP="00B23F82">
            <w:pPr>
              <w:jc w:val="both"/>
              <w:rPr>
                <w:rFonts w:ascii="Arial Narrow" w:hAnsi="Arial Narrow" w:cs="Arial Narrow"/>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E7798B" w:rsidRPr="002716CB" w:rsidRDefault="00E7798B" w:rsidP="00B23F82">
            <w:pPr>
              <w:jc w:val="both"/>
              <w:rPr>
                <w:rFonts w:ascii="Arial Narrow" w:hAnsi="Arial Narrow" w:cs="Arial Narrow"/>
              </w:rPr>
            </w:pPr>
            <w:r>
              <w:rPr>
                <w:rFonts w:ascii="Arial Narrow" w:hAnsi="Arial Narrow" w:cs="Arial Narrow"/>
                <w:sz w:val="22"/>
                <w:szCs w:val="22"/>
              </w:rPr>
              <w:t>8.8.2007</w:t>
            </w:r>
          </w:p>
        </w:tc>
      </w:tr>
    </w:tbl>
    <w:p w:rsidR="00E7798B" w:rsidRPr="002716CB" w:rsidRDefault="00E7798B" w:rsidP="0075484E">
      <w:pPr>
        <w:jc w:val="both"/>
        <w:rPr>
          <w:rFonts w:ascii="Arial Narrow" w:hAnsi="Arial Narrow" w:cs="Arial Narrow"/>
          <w:b/>
          <w:bCs/>
          <w:sz w:val="22"/>
          <w:szCs w:val="22"/>
        </w:rPr>
      </w:pPr>
    </w:p>
    <w:p w:rsidR="00E7798B" w:rsidRDefault="00E7798B" w:rsidP="0075484E">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obchodovanie s komoditami</w:t>
      </w:r>
    </w:p>
    <w:p w:rsidR="00E7798B" w:rsidRDefault="00E7798B" w:rsidP="00614845">
      <w:pPr>
        <w:spacing w:after="120"/>
        <w:jc w:val="both"/>
        <w:rPr>
          <w:rFonts w:ascii="Arial Narrow" w:hAnsi="Arial Narrow" w:cs="Arial Narrow"/>
          <w:sz w:val="22"/>
          <w:szCs w:val="22"/>
        </w:rPr>
      </w:pPr>
    </w:p>
    <w:p w:rsidR="00E7798B" w:rsidRDefault="00E7798B" w:rsidP="00614845">
      <w:pPr>
        <w:spacing w:after="120"/>
        <w:jc w:val="both"/>
        <w:rPr>
          <w:rFonts w:ascii="Arial Narrow" w:hAnsi="Arial Narrow" w:cs="Arial Narrow"/>
          <w:sz w:val="22"/>
          <w:szCs w:val="22"/>
        </w:rPr>
      </w:pPr>
    </w:p>
    <w:p w:rsidR="00E7798B" w:rsidRDefault="00E7798B"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E7798B" w:rsidRDefault="00E7798B"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Ind w:w="-106" w:type="dxa"/>
        <w:tblLayout w:type="fixed"/>
        <w:tblLook w:val="00A0"/>
      </w:tblPr>
      <w:tblGrid>
        <w:gridCol w:w="4644"/>
        <w:gridCol w:w="2411"/>
        <w:gridCol w:w="2551"/>
      </w:tblGrid>
      <w:tr w:rsidR="00E7798B" w:rsidRPr="002716CB">
        <w:trPr>
          <w:trHeight w:val="555"/>
        </w:trPr>
        <w:tc>
          <w:tcPr>
            <w:tcW w:w="2417" w:type="pct"/>
            <w:tcBorders>
              <w:top w:val="single" w:sz="8" w:space="0" w:color="auto"/>
              <w:left w:val="single" w:sz="8" w:space="0" w:color="auto"/>
              <w:bottom w:val="nil"/>
              <w:right w:val="single" w:sz="8" w:space="0" w:color="auto"/>
            </w:tcBorders>
            <w:vAlign w:val="center"/>
          </w:tcPr>
          <w:p w:rsidR="00E7798B" w:rsidRPr="002716CB" w:rsidRDefault="00E7798B" w:rsidP="0075132C">
            <w:pPr>
              <w:ind w:right="459"/>
              <w:jc w:val="center"/>
              <w:rPr>
                <w:rFonts w:ascii="Arial Narrow" w:hAnsi="Arial Narrow" w:cs="Arial Narrow"/>
                <w:b/>
                <w:bCs/>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E7798B" w:rsidRPr="002716CB" w:rsidRDefault="00E7798B" w:rsidP="0075132C">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E7798B" w:rsidRPr="002716CB" w:rsidRDefault="00E7798B" w:rsidP="0075132C">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c>
          <w:tcPr>
            <w:tcW w:w="1328" w:type="pct"/>
            <w:tcBorders>
              <w:top w:val="single" w:sz="12" w:space="0" w:color="auto"/>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r>
      <w:tr w:rsidR="00E7798B" w:rsidRPr="002716CB">
        <w:trPr>
          <w:trHeight w:val="555"/>
        </w:trPr>
        <w:tc>
          <w:tcPr>
            <w:tcW w:w="2417" w:type="pct"/>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  </w:t>
            </w:r>
          </w:p>
        </w:tc>
        <w:tc>
          <w:tcPr>
            <w:tcW w:w="1328" w:type="pct"/>
            <w:tcBorders>
              <w:top w:val="nil"/>
              <w:left w:val="nil"/>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Pr>
                <w:rFonts w:ascii="Arial Narrow" w:hAnsi="Arial Narrow" w:cs="Arial Narrow"/>
                <w:sz w:val="22"/>
                <w:szCs w:val="22"/>
              </w:rPr>
              <w:t xml:space="preserve">                       0</w:t>
            </w:r>
          </w:p>
        </w:tc>
      </w:tr>
      <w:tr w:rsidR="00E7798B" w:rsidRPr="002716CB">
        <w:trPr>
          <w:trHeight w:val="390"/>
        </w:trPr>
        <w:tc>
          <w:tcPr>
            <w:tcW w:w="2417" w:type="pct"/>
            <w:tcBorders>
              <w:top w:val="nil"/>
              <w:left w:val="single" w:sz="8" w:space="0" w:color="auto"/>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0</w:t>
            </w:r>
          </w:p>
        </w:tc>
        <w:tc>
          <w:tcPr>
            <w:tcW w:w="1328" w:type="pct"/>
            <w:tcBorders>
              <w:top w:val="nil"/>
              <w:left w:val="nil"/>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Pr>
                <w:rFonts w:ascii="Arial Narrow" w:hAnsi="Arial Narrow" w:cs="Arial Narrow"/>
                <w:sz w:val="22"/>
                <w:szCs w:val="22"/>
              </w:rPr>
              <w:t xml:space="preserve">                       0</w:t>
            </w:r>
          </w:p>
        </w:tc>
      </w:tr>
    </w:tbl>
    <w:p w:rsidR="00E7798B" w:rsidRPr="002716CB" w:rsidRDefault="00E7798B" w:rsidP="0075484E">
      <w:pPr>
        <w:ind w:left="928"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E7798B" w:rsidRPr="002716C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r>
        <w:rPr>
          <w:rFonts w:ascii="Arial Narrow" w:hAnsi="Arial Narrow" w:cs="Arial Narrow"/>
          <w:sz w:val="22"/>
          <w:szCs w:val="22"/>
        </w:rPr>
        <w:t xml:space="preserve"> k</w:t>
      </w:r>
      <w:r w:rsidR="00EC7188">
        <w:rPr>
          <w:rFonts w:ascii="Arial Narrow" w:hAnsi="Arial Narrow" w:cs="Arial Narrow"/>
          <w:sz w:val="22"/>
          <w:szCs w:val="22"/>
        </w:rPr>
        <w:t>oniec účtovného obdobia 1.1.2016 – 31.12.2016</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E90529">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sidR="00EC7188">
        <w:rPr>
          <w:rFonts w:ascii="Arial Narrow" w:hAnsi="Arial Narrow" w:cs="Arial Narrow"/>
          <w:sz w:val="22"/>
          <w:szCs w:val="22"/>
        </w:rPr>
        <w:t xml:space="preserve">  6.2.2017</w:t>
      </w:r>
      <w:r w:rsidR="00EC7188">
        <w:rPr>
          <w:rFonts w:ascii="Arial Narrow" w:hAnsi="Arial Narrow" w:cs="Arial Narrow"/>
          <w:sz w:val="22"/>
          <w:szCs w:val="22"/>
        </w:rPr>
        <w:tab/>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b/>
          <w:bCs/>
          <w:sz w:val="22"/>
          <w:szCs w:val="22"/>
        </w:rPr>
        <w:t xml:space="preserve"> NIE JE</w:t>
      </w:r>
    </w:p>
    <w:p w:rsidR="00E7798B" w:rsidRPr="002716CB" w:rsidRDefault="00E7798B" w:rsidP="0075484E">
      <w:pPr>
        <w:ind w:left="360"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E7798B" w:rsidRPr="002716CB" w:rsidRDefault="00E7798B" w:rsidP="0075132C">
      <w:pPr>
        <w:spacing w:after="120"/>
        <w:ind w:right="-471"/>
        <w:jc w:val="both"/>
        <w:rPr>
          <w:rFonts w:ascii="Arial Narrow" w:hAnsi="Arial Narrow" w:cs="Arial Narrow"/>
          <w:sz w:val="22"/>
          <w:szCs w:val="22"/>
        </w:rPr>
      </w:pPr>
    </w:p>
    <w:p w:rsidR="00E7798B" w:rsidRPr="002716CB" w:rsidRDefault="00E7798B"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3C13BE">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p>
    <w:p w:rsidR="00E7798B" w:rsidRPr="002716CB" w:rsidRDefault="00E7798B" w:rsidP="003C13B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E7798B" w:rsidRPr="002716CB" w:rsidRDefault="00E7798B" w:rsidP="004A1C62">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NIE</w:t>
      </w: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p>
    <w:p w:rsidR="00E7798B" w:rsidRPr="002716CB" w:rsidRDefault="00E7798B"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E7798B" w:rsidRPr="00590ACE" w:rsidRDefault="00E7798B" w:rsidP="00BA43D8">
      <w:pPr>
        <w:pStyle w:val="Zkladntext0"/>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300"/>
        <w:gridCol w:w="3281"/>
      </w:tblGrid>
      <w:tr w:rsidR="00E7798B" w:rsidRPr="00C71790">
        <w:tc>
          <w:tcPr>
            <w:tcW w:w="706" w:type="dxa"/>
          </w:tcPr>
          <w:p w:rsidR="00E7798B" w:rsidRPr="00C71790" w:rsidRDefault="00E7798B"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Č.</w:t>
            </w:r>
          </w:p>
        </w:tc>
        <w:tc>
          <w:tcPr>
            <w:tcW w:w="5300" w:type="dxa"/>
          </w:tcPr>
          <w:p w:rsidR="00E7798B" w:rsidRPr="00C71790" w:rsidRDefault="00E7798B"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Názov položky</w:t>
            </w:r>
          </w:p>
        </w:tc>
        <w:tc>
          <w:tcPr>
            <w:tcW w:w="3281" w:type="dxa"/>
          </w:tcPr>
          <w:p w:rsidR="00E7798B" w:rsidRPr="00C71790" w:rsidRDefault="00E7798B"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Spôsob oceňovania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externe kúpený:</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3.</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4.</w:t>
            </w:r>
          </w:p>
        </w:tc>
        <w:tc>
          <w:tcPr>
            <w:tcW w:w="5300" w:type="dxa"/>
          </w:tcPr>
          <w:p w:rsidR="00E7798B" w:rsidRPr="00C71790" w:rsidRDefault="00E7798B" w:rsidP="00C71790">
            <w:pPr>
              <w:jc w:val="both"/>
              <w:rPr>
                <w:rFonts w:ascii="Arial Narrow" w:hAnsi="Arial Narrow" w:cs="Arial Narrow"/>
              </w:rPr>
            </w:pPr>
            <w:r w:rsidRPr="00C71790">
              <w:rPr>
                <w:rFonts w:ascii="Arial Narrow" w:hAnsi="Arial Narrow" w:cs="Arial Narrow"/>
                <w:sz w:val="22"/>
                <w:szCs w:val="22"/>
              </w:rPr>
              <w:t xml:space="preserve">Dlhodobý hmotný majetok externe kúpený: </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5.</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hmotný ma</w:t>
            </w:r>
            <w:r w:rsidRPr="00C71790">
              <w:rPr>
                <w:rFonts w:ascii="Arial Narrow" w:hAnsi="Arial Narrow" w:cs="Arial Narrow"/>
                <w:spacing w:val="2"/>
                <w:sz w:val="22"/>
                <w:szCs w:val="22"/>
                <w:lang w:val="sk-SK"/>
              </w:rPr>
              <w:t>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6.</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7.</w:t>
            </w:r>
          </w:p>
        </w:tc>
        <w:tc>
          <w:tcPr>
            <w:tcW w:w="5300" w:type="dxa"/>
          </w:tcPr>
          <w:p w:rsidR="00E7798B" w:rsidRPr="00C71790" w:rsidRDefault="00E7798B" w:rsidP="00C71790">
            <w:pPr>
              <w:jc w:val="both"/>
              <w:rPr>
                <w:rFonts w:ascii="Arial Narrow" w:hAnsi="Arial Narrow" w:cs="Arial Narrow"/>
              </w:rPr>
            </w:pPr>
            <w:r w:rsidRPr="00C71790">
              <w:rPr>
                <w:rFonts w:ascii="Arial Narrow" w:hAnsi="Arial Narrow" w:cs="Arial Narrow"/>
                <w:sz w:val="22"/>
                <w:szCs w:val="22"/>
              </w:rPr>
              <w:t xml:space="preserve">Dlhodobý finančný majetok: </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8.</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Zásoby obst</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r</w:t>
            </w:r>
            <w:r w:rsidRPr="00C71790">
              <w:rPr>
                <w:rFonts w:ascii="Arial Narrow" w:hAnsi="Arial Narrow" w:cs="Arial Narrow"/>
                <w:spacing w:val="-2"/>
                <w:sz w:val="22"/>
                <w:szCs w:val="22"/>
                <w:lang w:val="sk-SK"/>
              </w:rPr>
              <w:t>a</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kúpo</w:t>
            </w:r>
            <w:r w:rsidRPr="00C71790">
              <w:rPr>
                <w:rFonts w:ascii="Arial Narrow" w:hAnsi="Arial Narrow" w:cs="Arial Narrow"/>
                <w:spacing w:val="2"/>
                <w:sz w:val="22"/>
                <w:szCs w:val="22"/>
                <w:lang w:val="sk-SK"/>
              </w:rPr>
              <w:t>u:</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9.</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 xml:space="preserve">soby </w:t>
            </w:r>
            <w:r w:rsidRPr="00C71790">
              <w:rPr>
                <w:rFonts w:ascii="Arial Narrow" w:hAnsi="Arial Narrow" w:cs="Arial Narrow"/>
                <w:spacing w:val="2"/>
                <w:sz w:val="22"/>
                <w:szCs w:val="22"/>
                <w:lang w:val="sk-SK"/>
              </w:rPr>
              <w:t>v</w:t>
            </w:r>
            <w:r w:rsidRPr="00C71790">
              <w:rPr>
                <w:rFonts w:ascii="Arial Narrow" w:hAnsi="Arial Narrow" w:cs="Arial Narrow"/>
                <w:spacing w:val="-5"/>
                <w:sz w:val="22"/>
                <w:szCs w:val="22"/>
                <w:lang w:val="sk-SK"/>
              </w:rPr>
              <w:t>y</w:t>
            </w:r>
            <w:r w:rsidRPr="00C71790">
              <w:rPr>
                <w:rFonts w:ascii="Arial Narrow" w:hAnsi="Arial Narrow" w:cs="Arial Narrow"/>
                <w:sz w:val="22"/>
                <w:szCs w:val="22"/>
                <w:lang w:val="sk-SK"/>
              </w:rPr>
              <w:t>tvor</w:t>
            </w:r>
            <w:r w:rsidRPr="00C71790">
              <w:rPr>
                <w:rFonts w:ascii="Arial Narrow" w:hAnsi="Arial Narrow" w:cs="Arial Narrow"/>
                <w:spacing w:val="-2"/>
                <w:sz w:val="22"/>
                <w:szCs w:val="22"/>
                <w:lang w:val="sk-SK"/>
              </w:rPr>
              <w:t>e</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vlastnou činnosťou:</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10.</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soby obstarané inak (darom):</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11.</w:t>
            </w:r>
          </w:p>
        </w:tc>
        <w:tc>
          <w:tcPr>
            <w:tcW w:w="5300" w:type="dxa"/>
          </w:tcPr>
          <w:p w:rsidR="00E7798B" w:rsidRPr="00C71790" w:rsidRDefault="00E7798B" w:rsidP="00C71790">
            <w:pPr>
              <w:pStyle w:val="Zkladntext0"/>
              <w:tabs>
                <w:tab w:val="left" w:pos="808"/>
              </w:tabs>
              <w:ind w:left="0" w:firstLine="0"/>
              <w:rPr>
                <w:rFonts w:ascii="Arial Narrow" w:hAnsi="Arial Narrow" w:cs="Arial Narrow"/>
                <w:lang w:val="sk-SK"/>
              </w:rPr>
            </w:pPr>
            <w:r w:rsidRPr="00C71790">
              <w:rPr>
                <w:rFonts w:ascii="Arial Narrow" w:hAnsi="Arial Narrow" w:cs="Arial Narrow"/>
                <w:sz w:val="22"/>
                <w:szCs w:val="22"/>
                <w:lang w:val="sk-SK"/>
              </w:rPr>
              <w:t>ZV a zákazková výstavba nehnuteľnosti určenej na predaj:</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12.1.</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12.2</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Kúpené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lastRenderedPageBreak/>
              <w:t>13.</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w:t>
            </w:r>
            <w:r w:rsidRPr="00C71790">
              <w:rPr>
                <w:rFonts w:ascii="Arial Narrow" w:hAnsi="Arial Narrow" w:cs="Arial Narrow"/>
                <w:spacing w:val="-1"/>
                <w:sz w:val="22"/>
                <w:szCs w:val="22"/>
                <w:lang w:val="sk-SK"/>
              </w:rPr>
              <w:t>rá</w:t>
            </w:r>
            <w:r w:rsidRPr="00C71790">
              <w:rPr>
                <w:rFonts w:ascii="Arial Narrow" w:hAnsi="Arial Narrow" w:cs="Arial Narrow"/>
                <w:sz w:val="22"/>
                <w:szCs w:val="22"/>
                <w:lang w:val="sk-SK"/>
              </w:rPr>
              <w:t xml:space="preserve">tkodobý </w:t>
            </w:r>
            <w:r w:rsidRPr="00C71790">
              <w:rPr>
                <w:rFonts w:ascii="Arial Narrow" w:hAnsi="Arial Narrow" w:cs="Arial Narrow"/>
                <w:spacing w:val="-2"/>
                <w:sz w:val="22"/>
                <w:szCs w:val="22"/>
                <w:lang w:val="sk-SK"/>
              </w:rPr>
              <w:t>f</w:t>
            </w:r>
            <w:r w:rsidRPr="00C71790">
              <w:rPr>
                <w:rFonts w:ascii="Arial Narrow" w:hAnsi="Arial Narrow" w:cs="Arial Narrow"/>
                <w:sz w:val="22"/>
                <w:szCs w:val="22"/>
                <w:lang w:val="sk-SK"/>
              </w:rPr>
              <w:t>ina</w:t>
            </w:r>
            <w:r w:rsidRPr="00C71790">
              <w:rPr>
                <w:rFonts w:ascii="Arial Narrow" w:hAnsi="Arial Narrow" w:cs="Arial Narrow"/>
                <w:spacing w:val="1"/>
                <w:sz w:val="22"/>
                <w:szCs w:val="22"/>
                <w:lang w:val="sk-SK"/>
              </w:rPr>
              <w:t>n</w:t>
            </w:r>
            <w:r w:rsidRPr="00C71790">
              <w:rPr>
                <w:rFonts w:ascii="Arial Narrow" w:hAnsi="Arial Narrow" w:cs="Arial Narrow"/>
                <w:spacing w:val="-1"/>
                <w:sz w:val="22"/>
                <w:szCs w:val="22"/>
                <w:lang w:val="sk-SK"/>
              </w:rPr>
              <w:t>č</w:t>
            </w:r>
            <w:r w:rsidRPr="00C71790">
              <w:rPr>
                <w:rFonts w:ascii="Arial Narrow" w:hAnsi="Arial Narrow" w:cs="Arial Narrow"/>
                <w:sz w:val="22"/>
                <w:szCs w:val="22"/>
                <w:lang w:val="sk-SK"/>
              </w:rPr>
              <w: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14.</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Časové rozlíšenie na strane aktív súvahy: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15.</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Záväzky, vrátane rezerv, dlhopisov, pôžičiek a úverov:</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16.</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Časové rozlíšenie na strane pasív súvahy: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17.</w:t>
            </w:r>
          </w:p>
        </w:tc>
        <w:tc>
          <w:tcPr>
            <w:tcW w:w="5300" w:type="dxa"/>
          </w:tcPr>
          <w:p w:rsidR="00E7798B" w:rsidRPr="00C71790" w:rsidRDefault="00E7798B"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D</w:t>
            </w:r>
            <w:r w:rsidRPr="00C71790">
              <w:rPr>
                <w:rFonts w:ascii="Arial Narrow" w:hAnsi="Arial Narrow" w:cs="Arial Narrow"/>
                <w:noProof/>
                <w:spacing w:val="-1"/>
                <w:sz w:val="22"/>
                <w:szCs w:val="22"/>
                <w:lang w:val="en-AU"/>
              </w:rPr>
              <w:t>e</w:t>
            </w:r>
            <w:r w:rsidRPr="00C71790">
              <w:rPr>
                <w:rFonts w:ascii="Arial Narrow" w:hAnsi="Arial Narrow" w:cs="Arial Narrow"/>
                <w:noProof/>
                <w:sz w:val="22"/>
                <w:szCs w:val="22"/>
                <w:lang w:val="en-AU"/>
              </w:rPr>
              <w:t>riv</w:t>
            </w:r>
            <w:r w:rsidRPr="00C71790">
              <w:rPr>
                <w:rFonts w:ascii="Arial Narrow" w:hAnsi="Arial Narrow" w:cs="Arial Narrow"/>
                <w:noProof/>
                <w:spacing w:val="-2"/>
                <w:sz w:val="22"/>
                <w:szCs w:val="22"/>
                <w:lang w:val="en-AU"/>
              </w:rPr>
              <w:t>á</w:t>
            </w:r>
            <w:r w:rsidRPr="00C71790">
              <w:rPr>
                <w:rFonts w:ascii="Arial Narrow" w:hAnsi="Arial Narrow" w:cs="Arial Narrow"/>
                <w:noProof/>
                <w:sz w:val="22"/>
                <w:szCs w:val="22"/>
                <w:lang w:val="en-AU"/>
              </w:rPr>
              <w:t>ty:</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18.</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 xml:space="preserve">Majetok a záväzky zabezpečené derivátmi: </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19.</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Prenajatý majetok a majetok obstaraný na základe zmluvy o kúpe prenajatej veci:</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20.</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Majetok obstaraný v privatizácii:</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Bez náplne</w:t>
            </w:r>
          </w:p>
        </w:tc>
      </w:tr>
      <w:tr w:rsidR="00E7798B" w:rsidRPr="00C71790">
        <w:tc>
          <w:tcPr>
            <w:tcW w:w="706"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21.</w:t>
            </w:r>
          </w:p>
        </w:tc>
        <w:tc>
          <w:tcPr>
            <w:tcW w:w="5300" w:type="dxa"/>
          </w:tcPr>
          <w:p w:rsidR="00E7798B" w:rsidRPr="00C71790" w:rsidRDefault="00E7798B"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Splatná daň z príjmov a odložená daň z príjmov:</w:t>
            </w:r>
          </w:p>
        </w:tc>
        <w:tc>
          <w:tcPr>
            <w:tcW w:w="3281" w:type="dxa"/>
          </w:tcPr>
          <w:p w:rsidR="00E7798B" w:rsidRPr="00C71790" w:rsidRDefault="00E7798B"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bl>
    <w:p w:rsidR="00E7798B" w:rsidRPr="00521EDE" w:rsidRDefault="00E7798B" w:rsidP="00755E77">
      <w:pPr>
        <w:jc w:val="both"/>
        <w:rPr>
          <w:rFonts w:ascii="Arial Narrow" w:hAnsi="Arial Narrow" w:cs="Arial Narrow"/>
          <w:sz w:val="22"/>
          <w:szCs w:val="22"/>
        </w:rPr>
      </w:pP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cudzej meny v hotovosti alebo z bankového účtu – vážený aritmetický priemer. </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prírastku cudzej meny v hotovosti alebo na bankový účet – zmenárenský kurz konkrétnej banky.</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rovnakého druhu zásob a cenných papierov – vážený aritmetický priemer (§ 25/5 </w:t>
      </w:r>
      <w:proofErr w:type="spellStart"/>
      <w:r w:rsidRPr="00521EDE">
        <w:rPr>
          <w:rFonts w:ascii="Arial Narrow" w:hAnsi="Arial Narrow" w:cs="Arial Narrow"/>
          <w:sz w:val="22"/>
          <w:szCs w:val="22"/>
        </w:rPr>
        <w:t>ZoU</w:t>
      </w:r>
      <w:proofErr w:type="spellEnd"/>
      <w:r w:rsidRPr="00521EDE">
        <w:rPr>
          <w:rFonts w:ascii="Arial Narrow" w:hAnsi="Arial Narrow" w:cs="Arial Narrow"/>
          <w:sz w:val="22"/>
          <w:szCs w:val="22"/>
        </w:rPr>
        <w:t>; § 22/1 PU).</w:t>
      </w:r>
    </w:p>
    <w:p w:rsidR="00E7798B" w:rsidRPr="00521EDE" w:rsidRDefault="00E7798B"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nepoužíva dobrovoľné oceňovanie obchodných podielov metódou vlastného imania (§ 27/9 </w:t>
      </w:r>
      <w:proofErr w:type="spellStart"/>
      <w:r w:rsidRPr="00521EDE">
        <w:rPr>
          <w:rFonts w:ascii="Arial Narrow" w:hAnsi="Arial Narrow" w:cs="Arial Narrow"/>
          <w:sz w:val="22"/>
          <w:szCs w:val="22"/>
        </w:rPr>
        <w:t>ZoU</w:t>
      </w:r>
      <w:proofErr w:type="spellEnd"/>
      <w:r w:rsidRPr="00521EDE">
        <w:rPr>
          <w:rFonts w:ascii="Arial Narrow" w:hAnsi="Arial Narrow" w:cs="Arial Narrow"/>
          <w:sz w:val="22"/>
          <w:szCs w:val="22"/>
        </w:rPr>
        <w:t>).</w:t>
      </w:r>
    </w:p>
    <w:p w:rsidR="00E7798B" w:rsidRPr="002716CB" w:rsidRDefault="00E7798B" w:rsidP="00755E77">
      <w:pPr>
        <w:jc w:val="both"/>
        <w:rPr>
          <w:rFonts w:ascii="Arial Narrow" w:hAnsi="Arial Narrow" w:cs="Arial Narrow"/>
          <w:sz w:val="22"/>
          <w:szCs w:val="22"/>
        </w:rPr>
      </w:pPr>
    </w:p>
    <w:p w:rsidR="00E7798B" w:rsidRPr="002716CB" w:rsidRDefault="00E7798B" w:rsidP="004A1C62">
      <w:pPr>
        <w:pStyle w:val="Nadpis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p w:rsidR="00E7798B" w:rsidRDefault="00E7798B" w:rsidP="00E90529"/>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nehmotného majetku - položky pod 2 400 eur jednotkovej ceny (§ 13/2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hmotného majetku - položky pod 1 700 eur jednotkovej ceny (§ 13/6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účtovanie podlimitného technického zhodnotenia do odpisovaného dlhodobého majetku (§ 21/3 PU).</w:t>
      </w:r>
    </w:p>
    <w:p w:rsidR="00E7798B" w:rsidRPr="00521EDE" w:rsidRDefault="00E7798B"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dobrovoľnú kapitalizáciu úrokov do obstarávacej ceny odpisovaného dlhodobého majetku (§ 34/1 PU; § 35/2/h PU).</w:t>
      </w:r>
    </w:p>
    <w:p w:rsidR="00E7798B" w:rsidRPr="002716CB" w:rsidRDefault="00E7798B" w:rsidP="00E90529"/>
    <w:p w:rsidR="00E7798B" w:rsidRPr="00521EDE" w:rsidRDefault="00E7798B" w:rsidP="004A1C62">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NEBOLI</w:t>
      </w:r>
    </w:p>
    <w:p w:rsidR="00E7798B" w:rsidRPr="002716CB" w:rsidRDefault="00E7798B" w:rsidP="0075484E">
      <w:pPr>
        <w:ind w:right="-468"/>
        <w:jc w:val="both"/>
        <w:rPr>
          <w:rFonts w:ascii="Arial Narrow" w:hAnsi="Arial Narrow" w:cs="Arial Narrow"/>
          <w:sz w:val="22"/>
          <w:szCs w:val="22"/>
        </w:rPr>
      </w:pPr>
    </w:p>
    <w:p w:rsidR="00E7798B" w:rsidRPr="009529E5" w:rsidRDefault="00E7798B" w:rsidP="00FA5372">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ŽIADNE</w:t>
      </w: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b/>
          <w:bCs/>
          <w:sz w:val="22"/>
          <w:szCs w:val="22"/>
        </w:rPr>
        <w:lastRenderedPageBreak/>
        <w:t xml:space="preserve">F. Informácie o údajoch vykázaných na strane aktív súvahy: </w:t>
      </w:r>
    </w:p>
    <w:p w:rsidR="00E7798B" w:rsidRPr="002716CB" w:rsidRDefault="00E7798B" w:rsidP="0075484E">
      <w:pPr>
        <w:ind w:right="-468"/>
        <w:jc w:val="both"/>
        <w:rPr>
          <w:rFonts w:ascii="Arial Narrow" w:hAnsi="Arial Narrow" w:cs="Arial Narrow"/>
          <w:sz w:val="22"/>
          <w:szCs w:val="22"/>
        </w:rPr>
      </w:pPr>
    </w:p>
    <w:p w:rsidR="00E7798B" w:rsidRDefault="00E7798B" w:rsidP="009529E5">
      <w:pPr>
        <w:numPr>
          <w:ilvl w:val="0"/>
          <w:numId w:val="6"/>
        </w:numPr>
        <w:ind w:right="-468"/>
        <w:jc w:val="both"/>
        <w:rPr>
          <w:rFonts w:ascii="Arial Narrow" w:hAnsi="Arial Narrow" w:cs="Arial Narrow"/>
          <w:sz w:val="22"/>
          <w:szCs w:val="22"/>
        </w:rPr>
      </w:pP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za bežné účtovné obdobie a za bezprostredne predchádzajúce účtovné obdobie:  </w:t>
      </w:r>
    </w:p>
    <w:p w:rsidR="00E7798B" w:rsidRPr="002716CB" w:rsidRDefault="00E7798B" w:rsidP="001A5D58">
      <w:pPr>
        <w:ind w:right="-468"/>
        <w:jc w:val="both"/>
        <w:rPr>
          <w:rFonts w:ascii="Arial Narrow" w:hAnsi="Arial Narrow" w:cs="Arial Narrow"/>
          <w:sz w:val="22"/>
          <w:szCs w:val="22"/>
        </w:rPr>
      </w:pPr>
    </w:p>
    <w:p w:rsidR="00E7798B" w:rsidRPr="002716CB" w:rsidRDefault="00E7798B" w:rsidP="00AD1402">
      <w:pPr>
        <w:pStyle w:val="Nzov"/>
        <w:spacing w:before="0" w:beforeAutospacing="0" w:after="0"/>
        <w:jc w:val="left"/>
        <w:rPr>
          <w:b w:val="0"/>
          <w:bCs w:val="0"/>
        </w:rPr>
      </w:pPr>
      <w:r w:rsidRPr="002716CB">
        <w:rPr>
          <w:b w:val="0"/>
          <w:bCs w:val="0"/>
        </w:rPr>
        <w:t>Informácie k prílohe č. 3 časti F. písm. a) o </w:t>
      </w:r>
      <w:r w:rsidRPr="002716CB">
        <w:rPr>
          <w:b w:val="0"/>
          <w:bCs w:val="0"/>
          <w:u w:val="single"/>
        </w:rPr>
        <w:t>dlhodobom nehmotnom majetku</w:t>
      </w:r>
    </w:p>
    <w:p w:rsidR="00E7798B" w:rsidRPr="002716CB" w:rsidRDefault="00E7798B" w:rsidP="00AD1402">
      <w:pPr>
        <w:rPr>
          <w:rFonts w:ascii="Arial Narrow" w:hAnsi="Arial Narrow" w:cs="Arial Narrow"/>
          <w:sz w:val="22"/>
          <w:szCs w:val="22"/>
        </w:rPr>
      </w:pPr>
      <w:r w:rsidRPr="002716CB">
        <w:rPr>
          <w:rFonts w:ascii="Arial Narrow" w:hAnsi="Arial Narrow" w:cs="Arial Narrow"/>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7798B"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Bežné účtovné obdobie</w:t>
            </w:r>
          </w:p>
        </w:tc>
      </w:tr>
      <w:tr w:rsidR="00E7798B"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rPr>
            </w:pPr>
          </w:p>
        </w:tc>
        <w:tc>
          <w:tcPr>
            <w:tcW w:w="100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Aktivo-vané</w:t>
            </w:r>
            <w:proofErr w:type="spellEnd"/>
            <w:r w:rsidRPr="002716CB">
              <w:rPr>
                <w:rFonts w:ascii="Arial Narrow" w:hAnsi="Arial Narrow" w:cs="Arial Narrow"/>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w:t>
            </w:r>
            <w:proofErr w:type="spellEnd"/>
            <w:r w:rsidRPr="002716CB">
              <w:rPr>
                <w:rFonts w:ascii="Arial Narrow" w:hAnsi="Arial Narrow" w:cs="Arial Narrow"/>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w:t>
            </w:r>
            <w:proofErr w:type="spellEnd"/>
            <w:r w:rsidRPr="002716CB">
              <w:rPr>
                <w:rFonts w:ascii="Arial Narrow" w:hAnsi="Arial Narrow" w:cs="Arial Narrow"/>
                <w:sz w:val="22"/>
                <w:szCs w:val="22"/>
              </w:rPr>
              <w:t>-</w:t>
            </w:r>
          </w:p>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rávaný</w:t>
            </w:r>
            <w:proofErr w:type="spellEnd"/>
            <w:r w:rsidRPr="002716CB">
              <w:rPr>
                <w:rFonts w:ascii="Arial Narrow" w:hAnsi="Arial Narrow" w:cs="Arial Narrow"/>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7798B" w:rsidRPr="00331EB6"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7798B" w:rsidRPr="00331EB6" w:rsidRDefault="00E7798B" w:rsidP="005C3B7A">
            <w:pPr>
              <w:autoSpaceDE w:val="0"/>
              <w:autoSpaceDN w:val="0"/>
              <w:adjustRightInd w:val="0"/>
              <w:jc w:val="center"/>
              <w:rPr>
                <w:rFonts w:ascii="Arial Narrow" w:hAnsi="Arial Narrow" w:cs="Arial Narrow"/>
              </w:rPr>
            </w:pPr>
            <w:r w:rsidRPr="00331EB6">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7798B" w:rsidRPr="00331EB6" w:rsidRDefault="00E7798B" w:rsidP="007B6B6C">
            <w:pPr>
              <w:autoSpaceDE w:val="0"/>
              <w:autoSpaceDN w:val="0"/>
              <w:adjustRightInd w:val="0"/>
              <w:jc w:val="center"/>
              <w:rPr>
                <w:rFonts w:ascii="Arial Narrow" w:hAnsi="Arial Narrow" w:cs="Arial Narrow"/>
              </w:rPr>
            </w:pPr>
            <w:r w:rsidRPr="00331EB6">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i</w:t>
            </w:r>
          </w:p>
        </w:tc>
      </w:tr>
      <w:tr w:rsidR="00E7798B"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AD1402">
      <w:pPr>
        <w:pStyle w:val="Nzov"/>
        <w:spacing w:before="0" w:beforeAutospacing="0" w:after="0"/>
        <w:jc w:val="left"/>
        <w:rPr>
          <w:b w:val="0"/>
          <w:bCs w:val="0"/>
        </w:rPr>
      </w:pPr>
    </w:p>
    <w:p w:rsidR="00E7798B" w:rsidRDefault="00E7798B" w:rsidP="00AD1402">
      <w:pPr>
        <w:pStyle w:val="Nzov"/>
        <w:spacing w:before="0" w:beforeAutospacing="0" w:after="0"/>
        <w:jc w:val="left"/>
        <w:rPr>
          <w:b w:val="0"/>
          <w:bCs w:val="0"/>
        </w:rPr>
      </w:pPr>
    </w:p>
    <w:p w:rsidR="00E7798B" w:rsidRPr="002716CB" w:rsidRDefault="00E7798B" w:rsidP="00AD1402">
      <w:pPr>
        <w:pStyle w:val="Nzov"/>
        <w:spacing w:before="0" w:beforeAutospacing="0" w:after="0"/>
        <w:jc w:val="left"/>
        <w:rPr>
          <w:b w:val="0"/>
          <w:bCs w:val="0"/>
        </w:rPr>
      </w:pPr>
      <w:r w:rsidRPr="002716CB">
        <w:rPr>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E7798B"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w:t>
            </w:r>
            <w:proofErr w:type="spellEnd"/>
            <w:r w:rsidRPr="002716CB">
              <w:rPr>
                <w:rFonts w:ascii="Arial Narrow" w:hAnsi="Arial Narrow" w:cs="Arial Narrow"/>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w:t>
            </w:r>
            <w:proofErr w:type="spellEnd"/>
            <w:r w:rsidRPr="002716CB">
              <w:rPr>
                <w:rFonts w:ascii="Arial Narrow" w:hAnsi="Arial Narrow" w:cs="Arial Narrow"/>
                <w:sz w:val="22"/>
                <w:szCs w:val="22"/>
              </w:rPr>
              <w:t>-</w:t>
            </w:r>
          </w:p>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rávaný</w:t>
            </w:r>
            <w:proofErr w:type="spellEnd"/>
            <w:r w:rsidRPr="002716CB">
              <w:rPr>
                <w:rFonts w:ascii="Arial Narrow" w:hAnsi="Arial Narrow" w:cs="Arial Narrow"/>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r>
      <w:tr w:rsidR="00E7798B"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AD1402">
      <w:pPr>
        <w:pStyle w:val="Nzov"/>
        <w:keepNext w:val="0"/>
        <w:spacing w:before="0" w:beforeAutospacing="0" w:after="0"/>
        <w:jc w:val="left"/>
      </w:pPr>
    </w:p>
    <w:p w:rsidR="00E7798B" w:rsidRDefault="00E7798B" w:rsidP="00DA2ACA"/>
    <w:p w:rsidR="00E7798B" w:rsidRDefault="00E7798B" w:rsidP="00DA2ACA"/>
    <w:p w:rsidR="00E7798B" w:rsidRDefault="00E7798B" w:rsidP="00DA2ACA"/>
    <w:p w:rsidR="00E7798B" w:rsidRDefault="00E7798B" w:rsidP="00DA2ACA"/>
    <w:p w:rsidR="00E7798B" w:rsidRPr="00DA2ACA" w:rsidRDefault="00E7798B" w:rsidP="00DA2ACA"/>
    <w:p w:rsidR="00E7798B" w:rsidRPr="002716CB" w:rsidRDefault="00E7798B" w:rsidP="001A5D58">
      <w:pPr>
        <w:ind w:right="-468"/>
        <w:jc w:val="both"/>
        <w:rPr>
          <w:rFonts w:ascii="Arial Narrow" w:hAnsi="Arial Narrow" w:cs="Arial Narrow"/>
          <w:sz w:val="22"/>
          <w:szCs w:val="22"/>
        </w:rPr>
      </w:pPr>
    </w:p>
    <w:p w:rsidR="00E7798B" w:rsidRPr="002716CB" w:rsidRDefault="00E7798B" w:rsidP="000538A8">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a)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za bežné účtovné obdobie a za bezprostredne predchádzajúce účtovné obdobie:  </w:t>
      </w:r>
    </w:p>
    <w:p w:rsidR="00E7798B" w:rsidRPr="002716CB" w:rsidRDefault="00E7798B" w:rsidP="00C73DCF">
      <w:pPr>
        <w:pStyle w:val="Nzov"/>
        <w:spacing w:before="0" w:beforeAutospacing="0" w:after="0"/>
        <w:jc w:val="left"/>
        <w:rPr>
          <w:b w:val="0"/>
          <w:bCs w:val="0"/>
        </w:rPr>
      </w:pPr>
    </w:p>
    <w:p w:rsidR="00E7798B" w:rsidRPr="002716CB" w:rsidRDefault="00E7798B" w:rsidP="00C73DCF">
      <w:pPr>
        <w:pStyle w:val="Nzov"/>
        <w:spacing w:before="0" w:beforeAutospacing="0" w:after="0"/>
        <w:jc w:val="left"/>
        <w:rPr>
          <w:b w:val="0"/>
          <w:bCs w:val="0"/>
        </w:rPr>
      </w:pPr>
      <w:r w:rsidRPr="002716CB">
        <w:rPr>
          <w:b w:val="0"/>
          <w:bCs w:val="0"/>
        </w:rPr>
        <w:t>Informácie k prílohe č. 3 časti F. písm. a) o </w:t>
      </w:r>
      <w:r w:rsidRPr="002716CB">
        <w:rPr>
          <w:b w:val="0"/>
          <w:bCs w:val="0"/>
          <w:u w:val="single"/>
        </w:rPr>
        <w:t>dlhodobom hmotnom majetku</w:t>
      </w:r>
    </w:p>
    <w:p w:rsidR="00E7798B" w:rsidRPr="002716CB" w:rsidRDefault="00E7798B" w:rsidP="00C31D64">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E7798B"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b/>
                <w:bCs/>
              </w:rPr>
            </w:pPr>
            <w:r w:rsidRPr="00331EB6">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Bežné účtovné obdobie                                                                                                                                    </w:t>
            </w:r>
          </w:p>
        </w:tc>
      </w:tr>
      <w:tr w:rsidR="00E7798B"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Samos-tatné</w:t>
            </w:r>
            <w:proofErr w:type="spellEnd"/>
            <w:r w:rsidRPr="00331EB6">
              <w:rPr>
                <w:rFonts w:ascii="Arial Narrow" w:hAnsi="Arial Narrow" w:cs="Arial Narrow"/>
                <w:sz w:val="22"/>
                <w:szCs w:val="22"/>
              </w:rPr>
              <w:t xml:space="preserve"> hnuteľné veci a </w:t>
            </w:r>
          </w:p>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 xml:space="preserve">súbory </w:t>
            </w:r>
            <w:proofErr w:type="spellStart"/>
            <w:r w:rsidRPr="00331EB6">
              <w:rPr>
                <w:rFonts w:ascii="Arial Narrow" w:hAnsi="Arial Narrow" w:cs="Arial Narrow"/>
                <w:sz w:val="22"/>
                <w:szCs w:val="22"/>
              </w:rPr>
              <w:t>hnuteľ-ných</w:t>
            </w:r>
            <w:proofErr w:type="spellEnd"/>
            <w:r w:rsidRPr="00331EB6">
              <w:rPr>
                <w:rFonts w:ascii="Arial Narrow" w:hAnsi="Arial Narrow" w:cs="Arial Narrow"/>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Pestova-teľské</w:t>
            </w:r>
            <w:proofErr w:type="spellEnd"/>
            <w:r w:rsidRPr="00331EB6">
              <w:rPr>
                <w:rFonts w:ascii="Arial Narrow" w:hAnsi="Arial Narrow" w:cs="Arial Narrow"/>
                <w:sz w:val="22"/>
                <w:szCs w:val="22"/>
              </w:rPr>
              <w:t xml:space="preserve"> celky</w:t>
            </w:r>
            <w:r w:rsidRPr="00331EB6">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73DCF">
            <w:pPr>
              <w:autoSpaceDE w:val="0"/>
              <w:autoSpaceDN w:val="0"/>
              <w:adjustRightInd w:val="0"/>
              <w:jc w:val="center"/>
              <w:rPr>
                <w:rFonts w:ascii="Arial Narrow" w:hAnsi="Arial Narrow" w:cs="Arial Narrow"/>
              </w:rPr>
            </w:pPr>
            <w:r w:rsidRPr="00331EB6">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Ob-stará-vaný</w:t>
            </w:r>
            <w:proofErr w:type="spellEnd"/>
            <w:r w:rsidRPr="00331EB6">
              <w:rPr>
                <w:rFonts w:ascii="Arial Narrow" w:hAnsi="Arial Narrow" w:cs="Arial Narrow"/>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 xml:space="preserve">Poskytnuté </w:t>
            </w:r>
            <w:proofErr w:type="spellStart"/>
            <w:r w:rsidRPr="00331EB6">
              <w:rPr>
                <w:rFonts w:ascii="Arial Narrow" w:hAnsi="Arial Narrow" w:cs="Arial Narrow"/>
                <w:sz w:val="22"/>
                <w:szCs w:val="22"/>
              </w:rPr>
              <w:t>pred-davky</w:t>
            </w:r>
            <w:proofErr w:type="spellEnd"/>
            <w:r w:rsidRPr="00331EB6">
              <w:rPr>
                <w:rFonts w:ascii="Arial Narrow" w:hAnsi="Arial Narrow" w:cs="Arial Narrow"/>
                <w:sz w:val="22"/>
                <w:szCs w:val="22"/>
              </w:rPr>
              <w:t xml:space="preserve"> na </w:t>
            </w:r>
          </w:p>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E7798B" w:rsidRPr="00331EB6" w:rsidRDefault="00E7798B"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Spolu</w:t>
            </w:r>
          </w:p>
        </w:tc>
      </w:tr>
      <w:tr w:rsidR="00E7798B"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E7798B"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4.150</w:t>
            </w: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109.152</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w:t>
            </w:r>
            <w:r w:rsidR="00E7798B">
              <w:rPr>
                <w:rFonts w:ascii="Arial Narrow" w:hAnsi="Arial Narrow" w:cs="Arial Narrow"/>
                <w:sz w:val="22"/>
                <w:szCs w:val="22"/>
              </w:rPr>
              <w:t>5.002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4.150</w:t>
            </w: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w:t>
            </w:r>
            <w:r w:rsidR="00E7798B">
              <w:rPr>
                <w:rFonts w:ascii="Arial Narrow" w:hAnsi="Arial Narrow" w:cs="Arial Narrow"/>
                <w:sz w:val="22"/>
                <w:szCs w:val="22"/>
              </w:rPr>
              <w:t>9.152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w:t>
            </w:r>
            <w:r w:rsidR="00EC7188">
              <w:rPr>
                <w:rFonts w:ascii="Arial Narrow" w:hAnsi="Arial Narrow" w:cs="Arial Narrow"/>
                <w:sz w:val="22"/>
                <w:szCs w:val="22"/>
              </w:rPr>
              <w:t>3.961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Pr>
                <w:rFonts w:ascii="Arial Narrow" w:hAnsi="Arial Narrow" w:cs="Arial Narrow"/>
                <w:sz w:val="22"/>
                <w:szCs w:val="22"/>
              </w:rPr>
              <w:t>10</w:t>
            </w:r>
            <w:r w:rsidR="00EC7188">
              <w:rPr>
                <w:rFonts w:ascii="Arial Narrow" w:hAnsi="Arial Narrow" w:cs="Arial Narrow"/>
                <w:sz w:val="22"/>
                <w:szCs w:val="22"/>
              </w:rPr>
              <w:t>3.961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1.041</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1.041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rPr>
              <w:t>10.000</w:t>
            </w: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95.002</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95.002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lastRenderedPageBreak/>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C31D64">
      <w:pPr>
        <w:rPr>
          <w:rFonts w:ascii="Arial Narrow" w:hAnsi="Arial Narrow" w:cs="Arial Narrow"/>
          <w:sz w:val="22"/>
          <w:szCs w:val="22"/>
        </w:rPr>
      </w:pPr>
    </w:p>
    <w:p w:rsidR="00E7798B" w:rsidRPr="002716CB" w:rsidRDefault="00E7798B" w:rsidP="00C31D64">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E7798B"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Bezprostredne predchádzajúce účtovné obdobie                                                                                                                                    </w:t>
            </w:r>
          </w:p>
        </w:tc>
      </w:tr>
      <w:tr w:rsidR="00E7798B"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Samos-tatné</w:t>
            </w:r>
            <w:proofErr w:type="spellEnd"/>
            <w:r w:rsidRPr="002716CB">
              <w:rPr>
                <w:rFonts w:ascii="Arial Narrow" w:hAnsi="Arial Narrow" w:cs="Arial Narrow"/>
                <w:sz w:val="22"/>
                <w:szCs w:val="22"/>
              </w:rPr>
              <w:t xml:space="preserve"> hnuteľné veci a </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 xml:space="preserve">súbory </w:t>
            </w:r>
            <w:proofErr w:type="spellStart"/>
            <w:r w:rsidRPr="002716CB">
              <w:rPr>
                <w:rFonts w:ascii="Arial Narrow" w:hAnsi="Arial Narrow" w:cs="Arial Narrow"/>
                <w:sz w:val="22"/>
                <w:szCs w:val="22"/>
              </w:rPr>
              <w:t>hnuteľ-ných</w:t>
            </w:r>
            <w:proofErr w:type="spellEnd"/>
            <w:r w:rsidRPr="002716CB">
              <w:rPr>
                <w:rFonts w:ascii="Arial Narrow" w:hAnsi="Arial Narrow" w:cs="Arial Narrow"/>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Pestova-teľské</w:t>
            </w:r>
            <w:proofErr w:type="spellEnd"/>
            <w:r w:rsidRPr="002716CB">
              <w:rPr>
                <w:rFonts w:ascii="Arial Narrow" w:hAnsi="Arial Narrow" w:cs="Arial Narrow"/>
                <w:sz w:val="22"/>
                <w:szCs w:val="22"/>
              </w:rPr>
              <w:t xml:space="preserve"> celky</w:t>
            </w:r>
            <w:r w:rsidRPr="002716CB">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Ob-stará-vaný</w:t>
            </w:r>
            <w:proofErr w:type="spellEnd"/>
            <w:r w:rsidRPr="002716CB">
              <w:rPr>
                <w:rFonts w:ascii="Arial Narrow" w:hAnsi="Arial Narrow" w:cs="Arial Narrow"/>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Poskyt-nuté</w:t>
            </w:r>
            <w:proofErr w:type="spellEnd"/>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pred-davky</w:t>
            </w:r>
            <w:proofErr w:type="spellEnd"/>
            <w:r w:rsidRPr="002716CB">
              <w:rPr>
                <w:rFonts w:ascii="Arial Narrow" w:hAnsi="Arial Narrow" w:cs="Arial Narrow"/>
                <w:sz w:val="22"/>
                <w:szCs w:val="22"/>
              </w:rPr>
              <w:t xml:space="preserve"> na </w:t>
            </w:r>
          </w:p>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E7798B"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711C27">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E7798B"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r w:rsidRPr="00893918">
              <w:rPr>
                <w:rFonts w:ascii="Arial Narrow" w:hAnsi="Arial Narrow" w:cs="Arial Narrow"/>
                <w:sz w:val="22"/>
                <w:szCs w:val="22"/>
              </w:rPr>
              <w:t>10</w:t>
            </w:r>
            <w:r w:rsidR="00EC7188">
              <w:rPr>
                <w:rFonts w:ascii="Arial Narrow" w:hAnsi="Arial Narrow" w:cs="Arial Narrow"/>
                <w:sz w:val="22"/>
                <w:szCs w:val="22"/>
              </w:rPr>
              <w:t>5.002</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893918">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893918" w:rsidRDefault="00E7798B" w:rsidP="00893918">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893918"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893918"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r w:rsidRPr="00893918">
              <w:rPr>
                <w:rFonts w:ascii="Arial Narrow" w:hAnsi="Arial Narrow" w:cs="Arial Narrow"/>
                <w:sz w:val="22"/>
                <w:szCs w:val="22"/>
              </w:rPr>
              <w:t>10</w:t>
            </w:r>
            <w:r w:rsidR="00EC7188">
              <w:rPr>
                <w:rFonts w:ascii="Arial Narrow" w:hAnsi="Arial Narrow" w:cs="Arial Narrow"/>
                <w:sz w:val="22"/>
                <w:szCs w:val="22"/>
              </w:rPr>
              <w:t>5.002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893918" w:rsidRDefault="00E7798B" w:rsidP="00E05A61">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893918" w:rsidRDefault="00E7798B" w:rsidP="00E05A61">
            <w:pPr>
              <w:autoSpaceDE w:val="0"/>
              <w:autoSpaceDN w:val="0"/>
              <w:adjustRightInd w:val="0"/>
              <w:jc w:val="center"/>
              <w:rPr>
                <w:rFonts w:ascii="Arial Narrow" w:hAnsi="Arial Narrow" w:cs="Arial Narrow"/>
              </w:rPr>
            </w:pPr>
            <w:r>
              <w:rPr>
                <w:rFonts w:ascii="Arial Narrow" w:hAnsi="Arial Narrow" w:cs="Arial Narrow"/>
                <w:sz w:val="22"/>
                <w:szCs w:val="22"/>
              </w:rPr>
              <w:t>105.002</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893918" w:rsidRDefault="00E7798B" w:rsidP="00CD560B">
            <w:pPr>
              <w:autoSpaceDE w:val="0"/>
              <w:autoSpaceDN w:val="0"/>
              <w:adjustRightInd w:val="0"/>
              <w:rPr>
                <w:rFonts w:ascii="Arial Narrow" w:hAnsi="Arial Narrow" w:cs="Arial Narrow"/>
              </w:rPr>
            </w:pPr>
            <w:r w:rsidRPr="00893918">
              <w:rPr>
                <w:rFonts w:ascii="Arial Narrow" w:hAnsi="Arial Narrow" w:cs="Arial Narrow"/>
                <w:sz w:val="22"/>
                <w:szCs w:val="22"/>
              </w:rPr>
              <w:t>Oprávky</w:t>
            </w:r>
          </w:p>
        </w:tc>
      </w:tr>
      <w:tr w:rsidR="00E7798B"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C7188" w:rsidP="00A13CCB">
            <w:pPr>
              <w:autoSpaceDE w:val="0"/>
              <w:autoSpaceDN w:val="0"/>
              <w:adjustRightInd w:val="0"/>
              <w:jc w:val="center"/>
              <w:rPr>
                <w:rFonts w:ascii="Arial Narrow" w:hAnsi="Arial Narrow" w:cs="Arial Narrow"/>
              </w:rPr>
            </w:pPr>
            <w:r>
              <w:rPr>
                <w:rFonts w:ascii="Arial Narrow" w:hAnsi="Arial Narrow" w:cs="Arial Narrow"/>
                <w:sz w:val="22"/>
                <w:szCs w:val="22"/>
              </w:rPr>
              <w:t>103.961</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A13CC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vAlign w:val="center"/>
          </w:tcPr>
          <w:p w:rsidR="00E7798B" w:rsidRPr="002716CB" w:rsidRDefault="00EC7188" w:rsidP="00A13CCB">
            <w:pPr>
              <w:autoSpaceDE w:val="0"/>
              <w:autoSpaceDN w:val="0"/>
              <w:adjustRightInd w:val="0"/>
              <w:jc w:val="center"/>
              <w:rPr>
                <w:rFonts w:ascii="Arial Narrow" w:hAnsi="Arial Narrow" w:cs="Arial Narrow"/>
              </w:rPr>
            </w:pPr>
            <w:r>
              <w:rPr>
                <w:rFonts w:ascii="Arial Narrow" w:hAnsi="Arial Narrow" w:cs="Arial Narrow"/>
                <w:sz w:val="22"/>
                <w:szCs w:val="22"/>
              </w:rPr>
              <w:t>103.961</w:t>
            </w: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E7798B" w:rsidRPr="002716CB" w:rsidRDefault="00E7798B" w:rsidP="000C292E">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C7188" w:rsidP="00CD560B">
            <w:pPr>
              <w:autoSpaceDE w:val="0"/>
              <w:autoSpaceDN w:val="0"/>
              <w:adjustRightInd w:val="0"/>
              <w:jc w:val="center"/>
              <w:rPr>
                <w:rFonts w:ascii="Arial Narrow" w:hAnsi="Arial Narrow" w:cs="Arial Narrow"/>
              </w:rPr>
            </w:pPr>
            <w:r>
              <w:rPr>
                <w:rFonts w:ascii="Arial Narrow" w:hAnsi="Arial Narrow" w:cs="Arial Narrow"/>
                <w:sz w:val="22"/>
                <w:szCs w:val="22"/>
              </w:rPr>
              <w:t>103.9</w:t>
            </w:r>
            <w:r w:rsidR="00E7798B">
              <w:rPr>
                <w:rFonts w:ascii="Arial Narrow" w:hAnsi="Arial Narrow" w:cs="Arial Narrow"/>
                <w:sz w:val="22"/>
                <w:szCs w:val="22"/>
              </w:rPr>
              <w:t>61</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E7798B" w:rsidRPr="002716CB" w:rsidRDefault="00EC7188" w:rsidP="000C292E">
            <w:pPr>
              <w:autoSpaceDE w:val="0"/>
              <w:autoSpaceDN w:val="0"/>
              <w:adjustRightInd w:val="0"/>
              <w:jc w:val="center"/>
              <w:rPr>
                <w:rFonts w:ascii="Arial Narrow" w:hAnsi="Arial Narrow" w:cs="Arial Narrow"/>
              </w:rPr>
            </w:pPr>
            <w:r>
              <w:rPr>
                <w:rFonts w:ascii="Arial Narrow" w:hAnsi="Arial Narrow" w:cs="Arial Narrow"/>
                <w:sz w:val="22"/>
                <w:szCs w:val="22"/>
              </w:rPr>
              <w:t>103.9</w:t>
            </w:r>
            <w:r w:rsidR="00E7798B">
              <w:rPr>
                <w:rFonts w:ascii="Arial Narrow" w:hAnsi="Arial Narrow" w:cs="Arial Narrow"/>
                <w:sz w:val="22"/>
                <w:szCs w:val="22"/>
              </w:rPr>
              <w:t>61</w:t>
            </w: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lastRenderedPageBreak/>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E7798B"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E7798B" w:rsidRPr="002716CB" w:rsidRDefault="00E7798B"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left="1440" w:right="-468"/>
        <w:jc w:val="both"/>
        <w:rPr>
          <w:rFonts w:ascii="Arial Narrow" w:hAnsi="Arial Narrow" w:cs="Arial Narrow"/>
          <w:sz w:val="22"/>
          <w:szCs w:val="22"/>
        </w:rPr>
      </w:pPr>
    </w:p>
    <w:p w:rsidR="00E7798B" w:rsidRDefault="00E7798B" w:rsidP="001D68D4">
      <w:pPr>
        <w:numPr>
          <w:ilvl w:val="0"/>
          <w:numId w:val="6"/>
        </w:numPr>
        <w:ind w:right="-468"/>
        <w:jc w:val="both"/>
        <w:rPr>
          <w:rFonts w:ascii="Arial Narrow" w:hAnsi="Arial Narrow" w:cs="Arial Narrow"/>
          <w:sz w:val="22"/>
          <w:szCs w:val="22"/>
        </w:rPr>
      </w:pPr>
      <w:r w:rsidRPr="002716CB">
        <w:rPr>
          <w:rFonts w:ascii="Arial Narrow" w:hAnsi="Arial Narrow" w:cs="Arial Narrow"/>
          <w:sz w:val="22"/>
          <w:szCs w:val="22"/>
        </w:rPr>
        <w:t xml:space="preserve">Spôsob a výška </w:t>
      </w:r>
      <w:r w:rsidRPr="002716CB">
        <w:rPr>
          <w:rFonts w:ascii="Arial Narrow" w:hAnsi="Arial Narrow" w:cs="Arial Narrow"/>
          <w:b/>
          <w:bCs/>
          <w:sz w:val="22"/>
          <w:szCs w:val="22"/>
          <w:u w:val="single"/>
        </w:rPr>
        <w:t>poistenia</w:t>
      </w:r>
      <w:r w:rsidRPr="002716CB">
        <w:rPr>
          <w:rFonts w:ascii="Arial Narrow" w:hAnsi="Arial Narrow" w:cs="Arial Narrow"/>
          <w:sz w:val="22"/>
          <w:szCs w:val="22"/>
        </w:rPr>
        <w:t xml:space="preserve"> dlhodobého nehmotného majetku a dlhodobého hmotného majetku: </w:t>
      </w:r>
    </w:p>
    <w:p w:rsidR="00E7798B" w:rsidRPr="002716CB" w:rsidRDefault="00E7798B" w:rsidP="001D68D4">
      <w:pPr>
        <w:ind w:left="720" w:right="-468"/>
        <w:jc w:val="both"/>
        <w:rPr>
          <w:rFonts w:ascii="Arial Narrow" w:hAnsi="Arial Narrow" w:cs="Arial Narrow"/>
          <w:sz w:val="22"/>
          <w:szCs w:val="22"/>
        </w:rPr>
      </w:pPr>
      <w:r>
        <w:rPr>
          <w:rFonts w:ascii="Arial Narrow" w:hAnsi="Arial Narrow" w:cs="Arial Narrow"/>
          <w:sz w:val="22"/>
          <w:szCs w:val="22"/>
        </w:rPr>
        <w:t xml:space="preserve">Povinné zmluvné poistenie, Havarijné poistenie: ALLIANZ SP,  UNIQA,  </w:t>
      </w:r>
      <w:proofErr w:type="spellStart"/>
      <w:r>
        <w:rPr>
          <w:rFonts w:ascii="Arial Narrow" w:hAnsi="Arial Narrow" w:cs="Arial Narrow"/>
          <w:sz w:val="22"/>
          <w:szCs w:val="22"/>
        </w:rPr>
        <w:t>Kooperativa</w:t>
      </w:r>
      <w:proofErr w:type="spellEnd"/>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75484E">
      <w:pPr>
        <w:ind w:left="720" w:right="-468"/>
        <w:jc w:val="both"/>
        <w:rPr>
          <w:rFonts w:ascii="Arial Narrow" w:hAnsi="Arial Narrow" w:cs="Arial Narrow"/>
          <w:sz w:val="22"/>
          <w:szCs w:val="22"/>
        </w:rPr>
      </w:pPr>
    </w:p>
    <w:p w:rsidR="00E7798B" w:rsidRPr="002716CB" w:rsidRDefault="00E7798B"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E7798B" w:rsidRPr="002716CB" w:rsidRDefault="00E7798B" w:rsidP="00A649E0">
      <w:pPr>
        <w:ind w:right="-468"/>
        <w:jc w:val="both"/>
        <w:rPr>
          <w:rFonts w:ascii="Arial Narrow" w:hAnsi="Arial Narrow" w:cs="Arial Narrow"/>
          <w:sz w:val="22"/>
          <w:szCs w:val="22"/>
        </w:rPr>
      </w:pP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E7798B" w:rsidRPr="002716CB" w:rsidRDefault="00E7798B">
            <w:pPr>
              <w:pStyle w:val="TopHeader"/>
            </w:pPr>
            <w:r w:rsidRPr="002716CB">
              <w:t>Hodnota za bežné účtovné obdobie</w:t>
            </w:r>
          </w:p>
        </w:tc>
      </w:tr>
      <w:tr w:rsidR="00E7798B" w:rsidRPr="002716CB">
        <w:trPr>
          <w:jc w:val="center"/>
        </w:trPr>
        <w:tc>
          <w:tcPr>
            <w:tcW w:w="6166" w:type="dxa"/>
            <w:tcBorders>
              <w:top w:val="single" w:sz="12" w:space="0" w:color="auto"/>
              <w:bottom w:val="single" w:sz="12" w:space="0" w:color="auto"/>
              <w:right w:val="single" w:sz="12" w:space="0" w:color="auto"/>
            </w:tcBorders>
            <w:vAlign w:val="center"/>
          </w:tcPr>
          <w:p w:rsidR="00E7798B" w:rsidRPr="002716CB" w:rsidRDefault="00E7798B">
            <w:pPr>
              <w:rPr>
                <w:rFonts w:ascii="Arial Narrow" w:hAnsi="Arial Narrow" w:cs="Arial Narrow"/>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7798B" w:rsidRPr="002716CB" w:rsidRDefault="00E7798B">
            <w:pPr>
              <w:spacing w:line="360" w:lineRule="auto"/>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8E6809">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p>
    <w:p w:rsidR="00E7798B" w:rsidRPr="002716CB" w:rsidRDefault="00E7798B" w:rsidP="008E6809">
      <w:pPr>
        <w:ind w:right="-468"/>
        <w:jc w:val="both"/>
        <w:rPr>
          <w:rFonts w:ascii="Arial Narrow" w:hAnsi="Arial Narrow" w:cs="Arial Narrow"/>
          <w:sz w:val="22"/>
          <w:szCs w:val="22"/>
        </w:rPr>
      </w:pP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rsidP="00B23F82">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E7798B" w:rsidRPr="002716CB" w:rsidRDefault="00E7798B" w:rsidP="00B23F82">
            <w:pPr>
              <w:pStyle w:val="TopHeader"/>
            </w:pPr>
            <w:r w:rsidRPr="002716CB">
              <w:t>Hodnota za bežné účtovné obdobie</w:t>
            </w:r>
          </w:p>
        </w:tc>
      </w:tr>
      <w:tr w:rsidR="00E7798B" w:rsidRPr="002716CB">
        <w:trPr>
          <w:jc w:val="center"/>
        </w:trPr>
        <w:tc>
          <w:tcPr>
            <w:tcW w:w="6166" w:type="dxa"/>
            <w:tcBorders>
              <w:top w:val="single" w:sz="12" w:space="0" w:color="auto"/>
              <w:bottom w:val="single" w:sz="12" w:space="0" w:color="auto"/>
              <w:right w:val="single" w:sz="12" w:space="0" w:color="auto"/>
            </w:tcBorders>
            <w:vAlign w:val="center"/>
          </w:tcPr>
          <w:p w:rsidR="00E7798B" w:rsidRPr="002716CB" w:rsidRDefault="00E7798B" w:rsidP="00B23F82">
            <w:pPr>
              <w:rPr>
                <w:rFonts w:ascii="Arial Narrow" w:hAnsi="Arial Narrow" w:cs="Arial Narrow"/>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E7798B" w:rsidRPr="002716CB" w:rsidRDefault="00E7798B" w:rsidP="00B23F82">
            <w:pPr>
              <w:spacing w:line="360" w:lineRule="auto"/>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f) Majetok, ktorým je </w:t>
      </w:r>
      <w:proofErr w:type="spellStart"/>
      <w:r w:rsidRPr="002716CB">
        <w:rPr>
          <w:rFonts w:ascii="Arial Narrow" w:hAnsi="Arial Narrow" w:cs="Arial Narrow"/>
          <w:sz w:val="22"/>
          <w:szCs w:val="22"/>
        </w:rPr>
        <w:t>goodwill</w:t>
      </w:r>
      <w:proofErr w:type="spellEnd"/>
      <w:r w:rsidRPr="002716CB">
        <w:rPr>
          <w:rFonts w:ascii="Arial Narrow" w:hAnsi="Arial Narrow" w:cs="Arial Narrow"/>
          <w:sz w:val="22"/>
          <w:szCs w:val="22"/>
        </w:rPr>
        <w:t xml:space="preserve"> a o spôsobe výpočtu jeho hodnoty:</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AE433D">
      <w:pPr>
        <w:jc w:val="both"/>
        <w:rPr>
          <w:rFonts w:ascii="Arial Narrow" w:hAnsi="Arial Narrow" w:cs="Arial Narrow"/>
          <w:sz w:val="22"/>
          <w:szCs w:val="22"/>
        </w:rPr>
      </w:pPr>
    </w:p>
    <w:p w:rsidR="00E7798B" w:rsidRPr="002716CB" w:rsidRDefault="00E7798B" w:rsidP="00331EB6">
      <w:pPr>
        <w:spacing w:after="120"/>
        <w:jc w:val="both"/>
        <w:rPr>
          <w:rFonts w:ascii="Arial Narrow" w:hAnsi="Arial Narrow" w:cs="Arial Narrow"/>
          <w:sz w:val="22"/>
          <w:szCs w:val="22"/>
        </w:rPr>
      </w:pPr>
      <w:r w:rsidRPr="002716CB">
        <w:rPr>
          <w:rFonts w:ascii="Arial Narrow" w:hAnsi="Arial Narrow" w:cs="Arial Narrow"/>
          <w:sz w:val="22"/>
          <w:szCs w:val="22"/>
        </w:rPr>
        <w:t xml:space="preserve">h) Výskumná a vývojová činnosť účtovnej jednotky za bežné účtovné obdobie a to v členení na: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lastRenderedPageBreak/>
        <w:t xml:space="preserve">1. Náklady na výskum vynaložené v bežnom účtovnom období: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p>
    <w:p w:rsidR="00E7798B" w:rsidRPr="002716CB" w:rsidRDefault="00E7798B" w:rsidP="00AE433D">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p>
    <w:p w:rsidR="00E7798B" w:rsidRPr="002716CB" w:rsidRDefault="00E7798B" w:rsidP="00AE433D">
      <w:pPr>
        <w:jc w:val="both"/>
        <w:rPr>
          <w:rFonts w:ascii="Arial Narrow" w:hAnsi="Arial Narrow" w:cs="Arial Narrow"/>
          <w:sz w:val="22"/>
          <w:szCs w:val="22"/>
        </w:rPr>
      </w:pPr>
    </w:p>
    <w:p w:rsidR="00E7798B" w:rsidRPr="002716CB" w:rsidRDefault="00E7798B" w:rsidP="009F5D0D">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bCs/>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E7798B" w:rsidRPr="002716CB" w:rsidRDefault="00E7798B" w:rsidP="009F5D0D">
      <w:pPr>
        <w:jc w:val="both"/>
        <w:rPr>
          <w:rFonts w:ascii="Arial Narrow" w:hAnsi="Arial Narrow" w:cs="Arial Narrow"/>
          <w:sz w:val="22"/>
          <w:szCs w:val="22"/>
        </w:rPr>
      </w:pPr>
    </w:p>
    <w:p w:rsidR="00E7798B" w:rsidRPr="002716CB" w:rsidRDefault="00E7798B"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E7798B" w:rsidRPr="002716CB">
        <w:trPr>
          <w:jc w:val="center"/>
        </w:trPr>
        <w:tc>
          <w:tcPr>
            <w:tcW w:w="1922" w:type="dxa"/>
            <w:vMerge w:val="restart"/>
            <w:tcBorders>
              <w:top w:val="single" w:sz="12" w:space="0" w:color="auto"/>
              <w:bottom w:val="nil"/>
              <w:right w:val="single" w:sz="12" w:space="0" w:color="auto"/>
            </w:tcBorders>
            <w:vAlign w:val="center"/>
          </w:tcPr>
          <w:p w:rsidR="00E7798B" w:rsidRPr="002716CB" w:rsidRDefault="00E7798B" w:rsidP="00CD560B">
            <w:pPr>
              <w:pStyle w:val="TopHeader"/>
              <w:rPr>
                <w:b w:val="0"/>
                <w:bCs w:val="0"/>
              </w:rPr>
            </w:pPr>
            <w:r w:rsidRPr="002716CB">
              <w:rPr>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E7798B" w:rsidRPr="002716CB" w:rsidRDefault="00E7798B" w:rsidP="00CD560B">
            <w:pPr>
              <w:pStyle w:val="TopHeader"/>
              <w:rPr>
                <w:b w:val="0"/>
                <w:bCs w:val="0"/>
              </w:rPr>
            </w:pPr>
            <w:r w:rsidRPr="002716CB">
              <w:rPr>
                <w:b w:val="0"/>
                <w:bCs w:val="0"/>
              </w:rPr>
              <w:t xml:space="preserve">Bežné účtovné obdobie </w:t>
            </w:r>
          </w:p>
        </w:tc>
      </w:tr>
      <w:tr w:rsidR="00E7798B"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 ÚJ na ZI</w:t>
            </w:r>
          </w:p>
          <w:p w:rsidR="00E7798B" w:rsidRPr="002716CB" w:rsidRDefault="00E7798B" w:rsidP="00CD560B">
            <w:pPr>
              <w:pStyle w:val="TopHeader"/>
              <w:rPr>
                <w:b w:val="0"/>
                <w:bCs w:val="0"/>
              </w:rPr>
            </w:pPr>
            <w:r w:rsidRPr="002716CB">
              <w:rPr>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 ÚJ na hlasovacích právach </w:t>
            </w:r>
          </w:p>
          <w:p w:rsidR="00E7798B" w:rsidRPr="002716CB" w:rsidRDefault="00E7798B" w:rsidP="00CD560B">
            <w:pPr>
              <w:pStyle w:val="TopHeader"/>
              <w:rPr>
                <w:b w:val="0"/>
                <w:bCs w:val="0"/>
              </w:rPr>
            </w:pPr>
            <w:r w:rsidRPr="002716CB">
              <w:rPr>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E7798B" w:rsidRPr="002716CB" w:rsidRDefault="00E7798B" w:rsidP="00CD560B">
            <w:pPr>
              <w:pStyle w:val="TopHeader"/>
              <w:rPr>
                <w:b w:val="0"/>
                <w:bCs w:val="0"/>
              </w:rPr>
            </w:pPr>
            <w:r w:rsidRPr="002716CB">
              <w:rPr>
                <w:b w:val="0"/>
                <w:bCs w:val="0"/>
              </w:rPr>
              <w:t>Účtovná hodnota </w:t>
            </w:r>
            <w:r w:rsidRPr="002716CB">
              <w:rPr>
                <w:b w:val="0"/>
                <w:bCs w:val="0"/>
              </w:rPr>
              <w:br/>
              <w:t>DFM</w:t>
            </w:r>
          </w:p>
        </w:tc>
      </w:tr>
      <w:tr w:rsidR="00E7798B"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7B6B6C">
            <w:pPr>
              <w:pStyle w:val="TopHeader"/>
              <w:rPr>
                <w:b w:val="0"/>
                <w:bCs w:val="0"/>
              </w:rPr>
            </w:pPr>
            <w:r w:rsidRPr="002716CB">
              <w:rPr>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E7798B" w:rsidRPr="002716CB" w:rsidRDefault="00E7798B" w:rsidP="00CD560B">
            <w:pPr>
              <w:pStyle w:val="TopHeader"/>
              <w:rPr>
                <w:b w:val="0"/>
                <w:bCs w:val="0"/>
              </w:rPr>
            </w:pPr>
            <w:r w:rsidRPr="002716CB">
              <w:rPr>
                <w:b w:val="0"/>
                <w:bCs w:val="0"/>
              </w:rPr>
              <w:t>f</w:t>
            </w:r>
          </w:p>
        </w:tc>
      </w:tr>
      <w:tr w:rsidR="00E7798B" w:rsidRPr="002716CB">
        <w:trPr>
          <w:trHeight w:val="329"/>
          <w:jc w:val="center"/>
        </w:trPr>
        <w:tc>
          <w:tcPr>
            <w:tcW w:w="9211" w:type="dxa"/>
            <w:gridSpan w:val="6"/>
            <w:tcBorders>
              <w:top w:val="single" w:sz="4"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Dcérske účtovné jednotky</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2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Účtovné jednotky s podstatným vplyvom</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 xml:space="preserve">Ostatné realizovateľné CP a podiely  </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vAlign w:val="center"/>
          </w:tcPr>
          <w:p w:rsidR="00E7798B" w:rsidRPr="002716CB" w:rsidRDefault="00E7798B" w:rsidP="00CD560B">
            <w:pPr>
              <w:jc w:val="center"/>
              <w:rPr>
                <w:rFonts w:ascii="Arial Narrow" w:hAnsi="Arial Narrow" w:cs="Arial Narrow"/>
              </w:rPr>
            </w:pPr>
          </w:p>
        </w:tc>
        <w:tc>
          <w:tcPr>
            <w:tcW w:w="1452" w:type="dxa"/>
            <w:vAlign w:val="center"/>
          </w:tcPr>
          <w:p w:rsidR="00E7798B" w:rsidRPr="002716CB" w:rsidRDefault="00E7798B" w:rsidP="00CD560B">
            <w:pPr>
              <w:jc w:val="center"/>
              <w:rPr>
                <w:rFonts w:ascii="Arial Narrow" w:hAnsi="Arial Narrow" w:cs="Arial Narrow"/>
              </w:rPr>
            </w:pPr>
          </w:p>
        </w:tc>
        <w:tc>
          <w:tcPr>
            <w:tcW w:w="1667" w:type="dxa"/>
            <w:vAlign w:val="center"/>
          </w:tcPr>
          <w:p w:rsidR="00E7798B" w:rsidRPr="002716CB" w:rsidRDefault="00E7798B" w:rsidP="00CD560B">
            <w:pPr>
              <w:jc w:val="center"/>
              <w:rPr>
                <w:rFonts w:ascii="Arial Narrow" w:hAnsi="Arial Narrow" w:cs="Arial Narrow"/>
              </w:rPr>
            </w:pPr>
          </w:p>
        </w:tc>
        <w:tc>
          <w:tcPr>
            <w:tcW w:w="1345" w:type="dxa"/>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9211" w:type="dxa"/>
            <w:gridSpan w:val="6"/>
            <w:tcBorders>
              <w:top w:val="single" w:sz="12" w:space="0" w:color="auto"/>
              <w:bottom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Obstarávaný DFM na účely vykonania vplyvu v inej ÚJ</w:t>
            </w:r>
          </w:p>
        </w:tc>
      </w:tr>
      <w:tr w:rsidR="00E7798B" w:rsidRPr="002716CB">
        <w:trPr>
          <w:trHeight w:val="369"/>
          <w:jc w:val="center"/>
        </w:trPr>
        <w:tc>
          <w:tcPr>
            <w:tcW w:w="1922" w:type="dxa"/>
            <w:tcBorders>
              <w:top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top w:val="single" w:sz="12" w:space="0" w:color="auto"/>
              <w:left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top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top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c>
          <w:tcPr>
            <w:tcW w:w="1701"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452"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667" w:type="dxa"/>
            <w:tcBorders>
              <w:bottom w:val="single" w:sz="12" w:space="0" w:color="auto"/>
            </w:tcBorders>
            <w:vAlign w:val="center"/>
          </w:tcPr>
          <w:p w:rsidR="00E7798B" w:rsidRPr="002716CB" w:rsidRDefault="00E7798B" w:rsidP="00CD560B">
            <w:pPr>
              <w:jc w:val="center"/>
              <w:rPr>
                <w:rFonts w:ascii="Arial Narrow" w:hAnsi="Arial Narrow" w:cs="Arial Narrow"/>
              </w:rPr>
            </w:pPr>
          </w:p>
        </w:tc>
        <w:tc>
          <w:tcPr>
            <w:tcW w:w="1345" w:type="dxa"/>
            <w:tcBorders>
              <w:bottom w:val="single" w:sz="12" w:space="0" w:color="auto"/>
            </w:tcBorders>
            <w:vAlign w:val="center"/>
          </w:tcPr>
          <w:p w:rsidR="00E7798B" w:rsidRPr="002716CB" w:rsidRDefault="00E7798B" w:rsidP="00CD560B">
            <w:pPr>
              <w:jc w:val="center"/>
              <w:rPr>
                <w:rFonts w:ascii="Arial Narrow" w:hAnsi="Arial Narrow" w:cs="Arial Narrow"/>
              </w:rPr>
            </w:pPr>
          </w:p>
        </w:tc>
      </w:tr>
      <w:tr w:rsidR="00E7798B" w:rsidRPr="002716CB">
        <w:trPr>
          <w:trHeight w:val="369"/>
          <w:jc w:val="center"/>
        </w:trPr>
        <w:tc>
          <w:tcPr>
            <w:tcW w:w="1922" w:type="dxa"/>
            <w:tcBorders>
              <w:top w:val="single" w:sz="12" w:space="0" w:color="auto"/>
              <w:bottom w:val="single" w:sz="12" w:space="0" w:color="auto"/>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DFM spolu</w:t>
            </w:r>
          </w:p>
        </w:tc>
        <w:tc>
          <w:tcPr>
            <w:tcW w:w="1124" w:type="dxa"/>
            <w:tcBorders>
              <w:top w:val="single" w:sz="12" w:space="0" w:color="auto"/>
              <w:left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701"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452"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667"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345" w:type="dxa"/>
            <w:tcBorders>
              <w:top w:val="single" w:sz="12" w:space="0" w:color="auto"/>
              <w:bottom w:val="single" w:sz="12" w:space="0" w:color="auto"/>
            </w:tcBorders>
            <w:vAlign w:val="center"/>
          </w:tcPr>
          <w:p w:rsidR="00E7798B" w:rsidRPr="002716CB" w:rsidRDefault="00E7798B" w:rsidP="00CD560B">
            <w:pPr>
              <w:jc w:val="center"/>
              <w:rPr>
                <w:rFonts w:ascii="Arial Narrow" w:hAnsi="Arial Narrow" w:cs="Arial Narrow"/>
              </w:rPr>
            </w:pPr>
          </w:p>
        </w:tc>
      </w:tr>
    </w:tbl>
    <w:p w:rsidR="00E7798B" w:rsidRPr="002716CB" w:rsidRDefault="00E7798B" w:rsidP="009F5D0D">
      <w:pPr>
        <w:pStyle w:val="Nzov"/>
        <w:spacing w:before="0" w:beforeAutospacing="0" w:after="0"/>
        <w:jc w:val="left"/>
        <w:rPr>
          <w:rFonts w:ascii="Times New Roman" w:hAnsi="Times New Roman" w:cs="Times New Roman"/>
          <w:sz w:val="24"/>
          <w:szCs w:val="24"/>
        </w:rPr>
      </w:pPr>
    </w:p>
    <w:p w:rsidR="00E7798B" w:rsidRPr="002716C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Default="00E7798B" w:rsidP="009F5D0D">
      <w:pPr>
        <w:ind w:right="-468"/>
        <w:jc w:val="both"/>
        <w:rPr>
          <w:rFonts w:ascii="Arial Narrow" w:hAnsi="Arial Narrow" w:cs="Arial Narrow"/>
          <w:sz w:val="22"/>
          <w:szCs w:val="22"/>
        </w:rPr>
      </w:pPr>
    </w:p>
    <w:p w:rsidR="00E7798B" w:rsidRPr="002716CB" w:rsidRDefault="00E7798B" w:rsidP="009F5D0D">
      <w:pPr>
        <w:ind w:right="-468"/>
        <w:jc w:val="both"/>
        <w:rPr>
          <w:rFonts w:ascii="Arial Narrow" w:hAnsi="Arial Narrow" w:cs="Arial Narrow"/>
          <w:sz w:val="22"/>
          <w:szCs w:val="22"/>
        </w:rPr>
      </w:pPr>
    </w:p>
    <w:p w:rsidR="00E7798B" w:rsidRPr="002716CB" w:rsidRDefault="00E7798B" w:rsidP="009F5D0D">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rsidR="00E7798B" w:rsidRPr="002716CB" w:rsidRDefault="00E7798B" w:rsidP="00FC64AE">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7798B"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pStyle w:val="TopHeader"/>
            </w:pPr>
            <w:r w:rsidRPr="002716CB">
              <w:t xml:space="preserve">Bežné účtovné obdobie                                                                                                                                                                    </w:t>
            </w:r>
          </w:p>
        </w:tc>
      </w:tr>
      <w:tr w:rsidR="00E7798B"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 xml:space="preserve">v </w:t>
            </w:r>
            <w:proofErr w:type="spellStart"/>
            <w:r w:rsidRPr="002716CB">
              <w:rPr>
                <w:b w:val="0"/>
                <w:bCs w:val="0"/>
              </w:rPr>
              <w:t>spoloč-nosti</w:t>
            </w:r>
            <w:proofErr w:type="spellEnd"/>
            <w:r w:rsidRPr="002716CB">
              <w:rPr>
                <w:b w:val="0"/>
                <w:bCs w:val="0"/>
              </w:rPr>
              <w:t xml:space="preserve"> s </w:t>
            </w:r>
            <w:proofErr w:type="spellStart"/>
            <w:r w:rsidRPr="002716CB">
              <w:rPr>
                <w:b w:val="0"/>
                <w:bCs w:val="0"/>
              </w:rPr>
              <w:t>pods-tatným</w:t>
            </w:r>
            <w:proofErr w:type="spellEnd"/>
            <w:r w:rsidRPr="002716CB">
              <w:rPr>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 xml:space="preserve">Pôžičky ÚJ </w:t>
            </w:r>
            <w:r w:rsidRPr="002716CB">
              <w:rPr>
                <w:b w:val="0"/>
                <w:bCs w:val="0"/>
              </w:rPr>
              <w:br/>
              <w:t>v </w:t>
            </w:r>
            <w:proofErr w:type="spellStart"/>
            <w:r w:rsidRPr="002716CB">
              <w:rPr>
                <w:b w:val="0"/>
                <w:bCs w:val="0"/>
              </w:rPr>
              <w:t>kons</w:t>
            </w:r>
            <w:proofErr w:type="spellEnd"/>
            <w:r w:rsidRPr="002716CB">
              <w:rPr>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 xml:space="preserve">Pôžičky s  dobou </w:t>
            </w:r>
            <w:proofErr w:type="spellStart"/>
            <w:r w:rsidRPr="002716CB">
              <w:rPr>
                <w:b w:val="0"/>
                <w:bCs w:val="0"/>
              </w:rPr>
              <w:t>splat-nosti</w:t>
            </w:r>
            <w:proofErr w:type="spellEnd"/>
            <w:r w:rsidRPr="002716CB">
              <w:rPr>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Ob-stará-vaný</w:t>
            </w:r>
            <w:proofErr w:type="spellEnd"/>
            <w:r w:rsidRPr="002716CB">
              <w:rPr>
                <w:b w:val="0"/>
                <w:bCs w:val="0"/>
              </w:rPr>
              <w:t xml:space="preserve">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Poskyt-nuté</w:t>
            </w:r>
            <w:proofErr w:type="spellEnd"/>
            <w:r w:rsidRPr="002716CB">
              <w:rPr>
                <w:b w:val="0"/>
                <w:bCs w:val="0"/>
              </w:rPr>
              <w:t xml:space="preserve"> </w:t>
            </w:r>
            <w:proofErr w:type="spellStart"/>
            <w:r w:rsidRPr="002716CB">
              <w:rPr>
                <w:b w:val="0"/>
                <w:bCs w:val="0"/>
              </w:rPr>
              <w:t>pred-davky</w:t>
            </w:r>
            <w:proofErr w:type="spellEnd"/>
            <w:r w:rsidRPr="002716CB">
              <w:rPr>
                <w:b w:val="0"/>
                <w:bCs w:val="0"/>
              </w:rPr>
              <w:t xml:space="preserve"> na </w:t>
            </w:r>
          </w:p>
          <w:p w:rsidR="00E7798B" w:rsidRPr="002716CB" w:rsidRDefault="00E7798B"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Spolu</w:t>
            </w:r>
          </w:p>
        </w:tc>
      </w:tr>
      <w:tr w:rsidR="00E7798B"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FC64AE">
            <w:pPr>
              <w:pStyle w:val="TopHeader"/>
              <w:rPr>
                <w:b w:val="0"/>
                <w:bCs w:val="0"/>
              </w:rPr>
            </w:pPr>
            <w:r w:rsidRPr="002716CB">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pStyle w:val="TopHeader"/>
              <w:rPr>
                <w:b w:val="0"/>
                <w:bCs w:val="0"/>
              </w:rPr>
            </w:pPr>
            <w:r w:rsidRPr="002716CB">
              <w:rPr>
                <w:b w:val="0"/>
                <w:bCs w:val="0"/>
              </w:rPr>
              <w:t>j</w:t>
            </w:r>
          </w:p>
        </w:tc>
      </w:tr>
      <w:tr w:rsidR="00E7798B"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Default="00E7798B" w:rsidP="00FC64AE">
      <w:pPr>
        <w:rPr>
          <w:rFonts w:ascii="Arial Narrow" w:hAnsi="Arial Narrow" w:cs="Arial Narrow"/>
          <w:sz w:val="22"/>
          <w:szCs w:val="22"/>
        </w:rPr>
      </w:pPr>
    </w:p>
    <w:p w:rsidR="00E7798B" w:rsidRPr="002716CB" w:rsidRDefault="00E7798B" w:rsidP="00FC64AE">
      <w:pPr>
        <w:rPr>
          <w:rFonts w:ascii="Arial Narrow" w:hAnsi="Arial Narrow" w:cs="Arial Narrow"/>
          <w:sz w:val="22"/>
          <w:szCs w:val="22"/>
        </w:rPr>
      </w:pPr>
    </w:p>
    <w:p w:rsidR="00E7798B" w:rsidRPr="002716CB" w:rsidRDefault="00E7798B" w:rsidP="00FC64AE">
      <w:pPr>
        <w:rPr>
          <w:rFonts w:ascii="Arial Narrow" w:hAnsi="Arial Narrow" w:cs="Arial Narrow"/>
          <w:sz w:val="22"/>
          <w:szCs w:val="22"/>
        </w:rPr>
      </w:pPr>
      <w:r w:rsidRPr="002716CB">
        <w:rPr>
          <w:rFonts w:ascii="Arial Narrow" w:hAnsi="Arial Narrow" w:cs="Arial Narrow"/>
          <w:sz w:val="22"/>
          <w:szCs w:val="22"/>
        </w:rPr>
        <w:lastRenderedPageBreak/>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E7798B"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E7798B" w:rsidRPr="002716CB" w:rsidRDefault="00E7798B"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pStyle w:val="TopHeader"/>
            </w:pPr>
            <w:r w:rsidRPr="002716CB">
              <w:t xml:space="preserve">Bezprostredne predchádzajúce účtovné obdobie                                                                                                                                                                    </w:t>
            </w:r>
          </w:p>
        </w:tc>
      </w:tr>
      <w:tr w:rsidR="00E7798B"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 xml:space="preserve">v </w:t>
            </w:r>
            <w:proofErr w:type="spellStart"/>
            <w:r w:rsidRPr="002716CB">
              <w:rPr>
                <w:b w:val="0"/>
                <w:bCs w:val="0"/>
              </w:rPr>
              <w:t>spoloč-nosti</w:t>
            </w:r>
            <w:proofErr w:type="spellEnd"/>
            <w:r w:rsidRPr="002716CB">
              <w:rPr>
                <w:b w:val="0"/>
                <w:bCs w:val="0"/>
              </w:rPr>
              <w:t xml:space="preserve"> s </w:t>
            </w:r>
            <w:proofErr w:type="spellStart"/>
            <w:r w:rsidRPr="002716CB">
              <w:rPr>
                <w:b w:val="0"/>
                <w:bCs w:val="0"/>
              </w:rPr>
              <w:t>pods-tatným</w:t>
            </w:r>
            <w:proofErr w:type="spellEnd"/>
            <w:r w:rsidRPr="002716CB">
              <w:rPr>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9F5D0D">
            <w:pPr>
              <w:pStyle w:val="TopHeader"/>
              <w:rPr>
                <w:b w:val="0"/>
                <w:bCs w:val="0"/>
              </w:rPr>
            </w:pPr>
            <w:r w:rsidRPr="002716CB">
              <w:rPr>
                <w:b w:val="0"/>
                <w:bCs w:val="0"/>
              </w:rPr>
              <w:t xml:space="preserve">Pôžičky ÚJ </w:t>
            </w:r>
            <w:r w:rsidRPr="002716CB">
              <w:rPr>
                <w:b w:val="0"/>
                <w:bCs w:val="0"/>
              </w:rPr>
              <w:br/>
              <w:t>v </w:t>
            </w:r>
            <w:proofErr w:type="spellStart"/>
            <w:r w:rsidRPr="002716CB">
              <w:rPr>
                <w:b w:val="0"/>
                <w:bCs w:val="0"/>
              </w:rPr>
              <w:t>kons</w:t>
            </w:r>
            <w:proofErr w:type="spellEnd"/>
            <w:r w:rsidRPr="002716CB">
              <w:rPr>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9F5D0D">
            <w:pPr>
              <w:pStyle w:val="TopHeader"/>
              <w:rPr>
                <w:b w:val="0"/>
                <w:bCs w:val="0"/>
              </w:rPr>
            </w:pPr>
            <w:r w:rsidRPr="002716CB">
              <w:rPr>
                <w:b w:val="0"/>
                <w:bCs w:val="0"/>
              </w:rPr>
              <w:t xml:space="preserve">Pôžičky s  dobou </w:t>
            </w:r>
            <w:proofErr w:type="spellStart"/>
            <w:r w:rsidRPr="002716CB">
              <w:rPr>
                <w:b w:val="0"/>
                <w:bCs w:val="0"/>
              </w:rPr>
              <w:t>splat-nosti</w:t>
            </w:r>
            <w:proofErr w:type="spellEnd"/>
            <w:r w:rsidRPr="002716CB">
              <w:rPr>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Ob-stará-vaný</w:t>
            </w:r>
            <w:proofErr w:type="spellEnd"/>
            <w:r w:rsidRPr="002716CB">
              <w:rPr>
                <w:b w:val="0"/>
                <w:bCs w:val="0"/>
              </w:rPr>
              <w:t xml:space="preserve">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proofErr w:type="spellStart"/>
            <w:r w:rsidRPr="002716CB">
              <w:rPr>
                <w:b w:val="0"/>
                <w:bCs w:val="0"/>
              </w:rPr>
              <w:t>Poskyt-nuté</w:t>
            </w:r>
            <w:proofErr w:type="spellEnd"/>
            <w:r w:rsidRPr="002716CB">
              <w:rPr>
                <w:b w:val="0"/>
                <w:bCs w:val="0"/>
              </w:rPr>
              <w:t xml:space="preserve"> </w:t>
            </w:r>
            <w:proofErr w:type="spellStart"/>
            <w:r w:rsidRPr="002716CB">
              <w:rPr>
                <w:b w:val="0"/>
                <w:bCs w:val="0"/>
              </w:rPr>
              <w:t>pred-davky</w:t>
            </w:r>
            <w:proofErr w:type="spellEnd"/>
            <w:r w:rsidRPr="002716CB">
              <w:rPr>
                <w:b w:val="0"/>
                <w:bCs w:val="0"/>
              </w:rPr>
              <w:t xml:space="preserve"> na </w:t>
            </w:r>
          </w:p>
          <w:p w:rsidR="00E7798B" w:rsidRPr="002716CB" w:rsidRDefault="00E7798B"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Spolu</w:t>
            </w:r>
          </w:p>
        </w:tc>
      </w:tr>
      <w:tr w:rsidR="00E7798B"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E7798B" w:rsidRPr="002716CB" w:rsidRDefault="00E7798B" w:rsidP="00CD560B">
            <w:pPr>
              <w:pStyle w:val="TopHeader"/>
              <w:rPr>
                <w:b w:val="0"/>
                <w:bCs w:val="0"/>
              </w:rPr>
            </w:pPr>
            <w:r w:rsidRPr="002716CB">
              <w:rPr>
                <w:b w:val="0"/>
                <w:bCs w:val="0"/>
              </w:rPr>
              <w:t>j</w:t>
            </w:r>
          </w:p>
        </w:tc>
      </w:tr>
      <w:tr w:rsidR="00E7798B"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E7798B"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r w:rsidR="00E7798B"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E7798B" w:rsidRPr="002716CB" w:rsidRDefault="00E7798B"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E7798B" w:rsidRPr="002716CB" w:rsidRDefault="00E7798B" w:rsidP="00CD560B">
            <w:pPr>
              <w:autoSpaceDE w:val="0"/>
              <w:autoSpaceDN w:val="0"/>
              <w:adjustRightInd w:val="0"/>
              <w:jc w:val="center"/>
              <w:rPr>
                <w:rFonts w:ascii="Arial Narrow" w:hAnsi="Arial Narrow" w:cs="Arial Narrow"/>
              </w:rPr>
            </w:pPr>
          </w:p>
        </w:tc>
      </w:tr>
    </w:tbl>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1A5DD0">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 xml:space="preserve">l) Zmeny v jednotlivých zložkách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w:t>
      </w:r>
    </w:p>
    <w:p w:rsidR="00E7798B" w:rsidRPr="002716CB" w:rsidRDefault="00E7798B"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E7798B" w:rsidRPr="002716CB">
        <w:trPr>
          <w:trHeight w:val="644"/>
          <w:jc w:val="center"/>
        </w:trPr>
        <w:tc>
          <w:tcPr>
            <w:tcW w:w="2460" w:type="dxa"/>
            <w:tcBorders>
              <w:top w:val="single" w:sz="12" w:space="0" w:color="auto"/>
              <w:right w:val="single" w:sz="12" w:space="0" w:color="auto"/>
            </w:tcBorders>
            <w:vAlign w:val="center"/>
          </w:tcPr>
          <w:p w:rsidR="00E7798B" w:rsidRPr="00331EB6" w:rsidRDefault="00E7798B"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Druh CP</w:t>
            </w:r>
          </w:p>
        </w:tc>
        <w:tc>
          <w:tcPr>
            <w:tcW w:w="1276"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Zvýšenie</w:t>
            </w:r>
          </w:p>
          <w:p w:rsidR="00E7798B" w:rsidRPr="002716CB" w:rsidRDefault="00E7798B" w:rsidP="00CD560B">
            <w:pPr>
              <w:pStyle w:val="TopHeader"/>
              <w:rPr>
                <w:b w:val="0"/>
                <w:bCs w:val="0"/>
              </w:rPr>
            </w:pPr>
            <w:r w:rsidRPr="002716CB">
              <w:rPr>
                <w:b w:val="0"/>
                <w:bCs w:val="0"/>
              </w:rPr>
              <w:t>hodnoty</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Zníženie hodnoty</w:t>
            </w:r>
          </w:p>
        </w:tc>
        <w:tc>
          <w:tcPr>
            <w:tcW w:w="1417"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 xml:space="preserve">Vyradenie dlhového CP z účtovníctva </w:t>
            </w:r>
          </w:p>
          <w:p w:rsidR="00E7798B" w:rsidRPr="002716CB" w:rsidRDefault="00E7798B" w:rsidP="00CD560B">
            <w:pPr>
              <w:pStyle w:val="TopHeader"/>
              <w:rPr>
                <w:b w:val="0"/>
                <w:bCs w:val="0"/>
              </w:rPr>
            </w:pPr>
            <w:r w:rsidRPr="002716CB">
              <w:rPr>
                <w:b w:val="0"/>
                <w:bCs w:val="0"/>
              </w:rPr>
              <w:t>v účtovnom období</w:t>
            </w:r>
          </w:p>
        </w:tc>
        <w:tc>
          <w:tcPr>
            <w:tcW w:w="1062" w:type="dxa"/>
            <w:tcBorders>
              <w:top w:val="single" w:sz="12" w:space="0" w:color="auto"/>
              <w:left w:val="single" w:sz="12" w:space="0" w:color="auto"/>
            </w:tcBorders>
            <w:vAlign w:val="center"/>
          </w:tcPr>
          <w:p w:rsidR="00E7798B" w:rsidRPr="002716CB" w:rsidRDefault="00E7798B" w:rsidP="007F26F7">
            <w:pPr>
              <w:pStyle w:val="TopHeader"/>
              <w:rPr>
                <w:b w:val="0"/>
                <w:bCs w:val="0"/>
              </w:rPr>
            </w:pPr>
            <w:r w:rsidRPr="002716CB">
              <w:rPr>
                <w:b w:val="0"/>
                <w:bCs w:val="0"/>
              </w:rPr>
              <w:t>Stav </w:t>
            </w:r>
            <w:r w:rsidRPr="002716CB">
              <w:rPr>
                <w:b w:val="0"/>
                <w:bCs w:val="0"/>
              </w:rPr>
              <w:br/>
              <w:t>na konci účtovného obdobia</w:t>
            </w:r>
          </w:p>
        </w:tc>
      </w:tr>
      <w:tr w:rsidR="00E7798B" w:rsidRPr="002716CB">
        <w:trPr>
          <w:trHeight w:hRule="exact" w:val="227"/>
          <w:jc w:val="center"/>
        </w:trPr>
        <w:tc>
          <w:tcPr>
            <w:tcW w:w="2460" w:type="dxa"/>
            <w:tcBorders>
              <w:left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728" w:type="dxa"/>
            <w:tcBorders>
              <w:left w:val="single" w:sz="12" w:space="0" w:color="auto"/>
              <w:right w:val="single" w:sz="12" w:space="0" w:color="auto"/>
            </w:tcBorders>
            <w:vAlign w:val="center"/>
          </w:tcPr>
          <w:p w:rsidR="00E7798B" w:rsidRPr="002716CB" w:rsidRDefault="00E7798B" w:rsidP="00331EB6">
            <w:pPr>
              <w:pStyle w:val="TopHeader"/>
              <w:rPr>
                <w:b w:val="0"/>
                <w:bCs w:val="0"/>
              </w:rPr>
            </w:pPr>
            <w:r>
              <w:rPr>
                <w:b w:val="0"/>
                <w:bCs w:val="0"/>
              </w:rPr>
              <w:t>b</w:t>
            </w:r>
          </w:p>
        </w:tc>
        <w:tc>
          <w:tcPr>
            <w:tcW w:w="1276"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c</w:t>
            </w:r>
          </w:p>
        </w:tc>
        <w:tc>
          <w:tcPr>
            <w:tcW w:w="1134" w:type="dxa"/>
            <w:tcBorders>
              <w:left w:val="single" w:sz="12" w:space="0" w:color="auto"/>
              <w:right w:val="single" w:sz="12" w:space="0" w:color="auto"/>
            </w:tcBorders>
            <w:vAlign w:val="center"/>
          </w:tcPr>
          <w:p w:rsidR="00E7798B" w:rsidRPr="002716CB" w:rsidRDefault="00E7798B" w:rsidP="007F26F7">
            <w:pPr>
              <w:pStyle w:val="TopHeader"/>
              <w:rPr>
                <w:b w:val="0"/>
                <w:bCs w:val="0"/>
              </w:rPr>
            </w:pPr>
            <w:r w:rsidRPr="002716CB">
              <w:rPr>
                <w:b w:val="0"/>
                <w:bCs w:val="0"/>
              </w:rPr>
              <w:t>d</w:t>
            </w:r>
          </w:p>
        </w:tc>
        <w:tc>
          <w:tcPr>
            <w:tcW w:w="1134"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417"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f</w:t>
            </w:r>
          </w:p>
        </w:tc>
        <w:tc>
          <w:tcPr>
            <w:tcW w:w="1062" w:type="dxa"/>
            <w:tcBorders>
              <w:left w:val="single" w:sz="12" w:space="0" w:color="auto"/>
              <w:right w:val="single" w:sz="4" w:space="0" w:color="auto"/>
            </w:tcBorders>
            <w:vAlign w:val="center"/>
          </w:tcPr>
          <w:p w:rsidR="00E7798B" w:rsidRPr="002716CB" w:rsidRDefault="00E7798B" w:rsidP="007B6B6C">
            <w:pPr>
              <w:pStyle w:val="TopHeader"/>
              <w:rPr>
                <w:b w:val="0"/>
                <w:bCs w:val="0"/>
              </w:rPr>
            </w:pPr>
            <w:r w:rsidRPr="002716CB">
              <w:rPr>
                <w:b w:val="0"/>
                <w:bCs w:val="0"/>
              </w:rPr>
              <w:t>g</w:t>
            </w:r>
          </w:p>
        </w:tc>
      </w:tr>
      <w:tr w:rsidR="00E7798B" w:rsidRPr="002716CB">
        <w:trPr>
          <w:trHeight w:val="340"/>
          <w:jc w:val="center"/>
        </w:trPr>
        <w:tc>
          <w:tcPr>
            <w:tcW w:w="2460"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E7798B" w:rsidRPr="002716CB" w:rsidRDefault="00E7798B"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E7798B" w:rsidRPr="002716CB" w:rsidRDefault="00E7798B" w:rsidP="00CD560B">
            <w:pPr>
              <w:rPr>
                <w:rFonts w:ascii="Arial Narrow" w:hAnsi="Arial Narrow" w:cs="Arial Narrow"/>
              </w:rPr>
            </w:pPr>
          </w:p>
        </w:tc>
      </w:tr>
      <w:tr w:rsidR="00E7798B" w:rsidRPr="002716CB">
        <w:trPr>
          <w:jc w:val="center"/>
        </w:trPr>
        <w:tc>
          <w:tcPr>
            <w:tcW w:w="2460"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b/>
                <w:bCs/>
              </w:rPr>
            </w:pPr>
            <w:r w:rsidRPr="002716CB">
              <w:rPr>
                <w:rFonts w:ascii="Arial Narrow" w:hAnsi="Arial Narrow" w:cs="Arial Narrow"/>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E7798B" w:rsidRPr="002716CB" w:rsidRDefault="00E7798B" w:rsidP="00CD560B">
            <w:pPr>
              <w:jc w:val="center"/>
              <w:rPr>
                <w:rFonts w:ascii="Arial Narrow" w:hAnsi="Arial Narrow" w:cs="Arial Narrow"/>
              </w:rPr>
            </w:pPr>
            <w:r w:rsidRPr="002716CB">
              <w:rPr>
                <w:rFonts w:ascii="Arial Narrow" w:hAnsi="Arial Narrow" w:cs="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E7798B" w:rsidRPr="002716CB" w:rsidRDefault="00E7798B" w:rsidP="00CD560B">
            <w:pPr>
              <w:rPr>
                <w:rFonts w:ascii="Arial Narrow" w:hAnsi="Arial Narrow" w:cs="Arial Narrow"/>
                <w:b/>
                <w:bCs/>
              </w:rPr>
            </w:pPr>
          </w:p>
        </w:tc>
        <w:tc>
          <w:tcPr>
            <w:tcW w:w="1062" w:type="dxa"/>
            <w:tcBorders>
              <w:top w:val="single" w:sz="6" w:space="0" w:color="auto"/>
              <w:left w:val="single" w:sz="6" w:space="0" w:color="auto"/>
              <w:bottom w:val="single" w:sz="12" w:space="0" w:color="auto"/>
            </w:tcBorders>
            <w:vAlign w:val="center"/>
          </w:tcPr>
          <w:p w:rsidR="00E7798B" w:rsidRPr="002716CB" w:rsidRDefault="00E7798B" w:rsidP="00CD560B">
            <w:pPr>
              <w:rPr>
                <w:rFonts w:ascii="Arial Narrow" w:hAnsi="Arial Narrow" w:cs="Arial Narrow"/>
                <w:b/>
                <w:bCs/>
              </w:rPr>
            </w:pPr>
          </w:p>
        </w:tc>
      </w:tr>
    </w:tbl>
    <w:p w:rsidR="00E7798B" w:rsidRPr="002716CB" w:rsidRDefault="00E7798B" w:rsidP="007F26F7">
      <w:pPr>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w:t>
      </w:r>
      <w:r w:rsidRPr="00246C6C">
        <w:rPr>
          <w:rFonts w:ascii="Arial Narrow" w:hAnsi="Arial Narrow" w:cs="Arial Narrow"/>
          <w:sz w:val="22"/>
          <w:szCs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E7798B" w:rsidRPr="002716CB">
        <w:trPr>
          <w:trHeight w:val="996"/>
          <w:jc w:val="center"/>
        </w:trPr>
        <w:tc>
          <w:tcPr>
            <w:tcW w:w="2777" w:type="dxa"/>
            <w:tcBorders>
              <w:top w:val="single" w:sz="12" w:space="0" w:color="auto"/>
              <w:right w:val="single" w:sz="12" w:space="0" w:color="auto"/>
            </w:tcBorders>
            <w:vAlign w:val="center"/>
          </w:tcPr>
          <w:p w:rsidR="00E7798B" w:rsidRPr="00246C6C" w:rsidRDefault="00E7798B" w:rsidP="00CD560B">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Stav </w:t>
            </w:r>
            <w:r w:rsidRPr="002716CB">
              <w:rPr>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Zvýšenie hodnoty</w:t>
            </w:r>
          </w:p>
        </w:tc>
        <w:tc>
          <w:tcPr>
            <w:tcW w:w="1110" w:type="dxa"/>
            <w:tcBorders>
              <w:top w:val="single" w:sz="12" w:space="0" w:color="auto"/>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Zníženie hodnoty</w:t>
            </w:r>
          </w:p>
        </w:tc>
        <w:tc>
          <w:tcPr>
            <w:tcW w:w="1523" w:type="dxa"/>
            <w:tcBorders>
              <w:top w:val="single" w:sz="12" w:space="0" w:color="auto"/>
              <w:left w:val="single" w:sz="12" w:space="0" w:color="auto"/>
              <w:right w:val="single" w:sz="12" w:space="0" w:color="auto"/>
            </w:tcBorders>
            <w:vAlign w:val="center"/>
          </w:tcPr>
          <w:p w:rsidR="00E7798B" w:rsidRDefault="00E7798B" w:rsidP="00246C6C">
            <w:pPr>
              <w:pStyle w:val="TopHeader"/>
              <w:rPr>
                <w:b w:val="0"/>
                <w:bCs w:val="0"/>
              </w:rPr>
            </w:pPr>
            <w:r w:rsidRPr="002716CB">
              <w:rPr>
                <w:b w:val="0"/>
                <w:bCs w:val="0"/>
              </w:rPr>
              <w:t>Vyradenie pôžičky z účtovníctva </w:t>
            </w:r>
          </w:p>
          <w:p w:rsidR="00E7798B" w:rsidRPr="002716CB" w:rsidRDefault="00E7798B" w:rsidP="00246C6C">
            <w:pPr>
              <w:pStyle w:val="TopHeader"/>
              <w:rPr>
                <w:b w:val="0"/>
                <w:bCs w:val="0"/>
              </w:rPr>
            </w:pPr>
            <w:r w:rsidRPr="002716CB">
              <w:rPr>
                <w:b w:val="0"/>
                <w:bCs w:val="0"/>
              </w:rPr>
              <w:t>v</w:t>
            </w:r>
            <w:r>
              <w:rPr>
                <w:b w:val="0"/>
                <w:bCs w:val="0"/>
              </w:rPr>
              <w:t> </w:t>
            </w:r>
            <w:r w:rsidRPr="002716CB">
              <w:rPr>
                <w:b w:val="0"/>
                <w:bCs w:val="0"/>
              </w:rPr>
              <w:t>účtovnom období</w:t>
            </w:r>
          </w:p>
        </w:tc>
        <w:tc>
          <w:tcPr>
            <w:tcW w:w="1204" w:type="dxa"/>
            <w:tcBorders>
              <w:top w:val="single" w:sz="12" w:space="0" w:color="auto"/>
              <w:left w:val="single" w:sz="12" w:space="0" w:color="auto"/>
            </w:tcBorders>
            <w:vAlign w:val="center"/>
          </w:tcPr>
          <w:p w:rsidR="00E7798B" w:rsidRPr="002716CB" w:rsidRDefault="00E7798B" w:rsidP="00CD560B">
            <w:pPr>
              <w:pStyle w:val="TopHeader"/>
              <w:rPr>
                <w:b w:val="0"/>
                <w:bCs w:val="0"/>
              </w:rPr>
            </w:pPr>
            <w:r w:rsidRPr="002716CB">
              <w:rPr>
                <w:b w:val="0"/>
                <w:bCs w:val="0"/>
              </w:rPr>
              <w:t>Stav </w:t>
            </w:r>
            <w:r w:rsidRPr="002716CB">
              <w:rPr>
                <w:b w:val="0"/>
                <w:bCs w:val="0"/>
              </w:rPr>
              <w:br/>
              <w:t>na konci účtovného obdobia</w:t>
            </w:r>
          </w:p>
        </w:tc>
      </w:tr>
      <w:tr w:rsidR="00E7798B" w:rsidRPr="002716CB">
        <w:trPr>
          <w:trHeight w:hRule="exact" w:val="227"/>
          <w:jc w:val="center"/>
        </w:trPr>
        <w:tc>
          <w:tcPr>
            <w:tcW w:w="2777" w:type="dxa"/>
            <w:tcBorders>
              <w:left w:val="single" w:sz="4"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a</w:t>
            </w:r>
          </w:p>
        </w:tc>
        <w:tc>
          <w:tcPr>
            <w:tcW w:w="1457"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b</w:t>
            </w:r>
          </w:p>
        </w:tc>
        <w:tc>
          <w:tcPr>
            <w:tcW w:w="1140" w:type="dxa"/>
            <w:tcBorders>
              <w:left w:val="single" w:sz="12" w:space="0" w:color="auto"/>
              <w:right w:val="single" w:sz="12" w:space="0" w:color="auto"/>
            </w:tcBorders>
            <w:vAlign w:val="center"/>
          </w:tcPr>
          <w:p w:rsidR="00E7798B" w:rsidRPr="002716CB" w:rsidRDefault="00E7798B" w:rsidP="007F26F7">
            <w:pPr>
              <w:pStyle w:val="TopHeader"/>
              <w:rPr>
                <w:b w:val="0"/>
                <w:bCs w:val="0"/>
              </w:rPr>
            </w:pPr>
            <w:r w:rsidRPr="002716CB">
              <w:rPr>
                <w:b w:val="0"/>
                <w:bCs w:val="0"/>
              </w:rPr>
              <w:t>c</w:t>
            </w:r>
          </w:p>
        </w:tc>
        <w:tc>
          <w:tcPr>
            <w:tcW w:w="1110"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d</w:t>
            </w:r>
          </w:p>
        </w:tc>
        <w:tc>
          <w:tcPr>
            <w:tcW w:w="1523" w:type="dxa"/>
            <w:tcBorders>
              <w:left w:val="single" w:sz="12" w:space="0" w:color="auto"/>
              <w:right w:val="single" w:sz="12" w:space="0" w:color="auto"/>
            </w:tcBorders>
            <w:vAlign w:val="center"/>
          </w:tcPr>
          <w:p w:rsidR="00E7798B" w:rsidRPr="002716CB" w:rsidRDefault="00E7798B" w:rsidP="00CD560B">
            <w:pPr>
              <w:pStyle w:val="TopHeader"/>
              <w:rPr>
                <w:b w:val="0"/>
                <w:bCs w:val="0"/>
              </w:rPr>
            </w:pPr>
            <w:r w:rsidRPr="002716CB">
              <w:rPr>
                <w:b w:val="0"/>
                <w:bCs w:val="0"/>
              </w:rPr>
              <w:t>e</w:t>
            </w:r>
          </w:p>
        </w:tc>
        <w:tc>
          <w:tcPr>
            <w:tcW w:w="1204" w:type="dxa"/>
            <w:tcBorders>
              <w:left w:val="single" w:sz="12" w:space="0" w:color="auto"/>
              <w:right w:val="single" w:sz="4" w:space="0" w:color="auto"/>
            </w:tcBorders>
            <w:vAlign w:val="center"/>
          </w:tcPr>
          <w:p w:rsidR="00E7798B" w:rsidRPr="002716CB" w:rsidRDefault="00E7798B" w:rsidP="007F26F7">
            <w:pPr>
              <w:pStyle w:val="TopHeader"/>
              <w:rPr>
                <w:b w:val="0"/>
                <w:bCs w:val="0"/>
              </w:rPr>
            </w:pPr>
            <w:r w:rsidRPr="002716CB">
              <w:rPr>
                <w:b w:val="0"/>
                <w:bCs w:val="0"/>
              </w:rPr>
              <w:t>f</w:t>
            </w:r>
          </w:p>
        </w:tc>
      </w:tr>
      <w:tr w:rsidR="00E7798B" w:rsidRPr="002716CB">
        <w:trPr>
          <w:trHeight w:val="340"/>
          <w:jc w:val="center"/>
        </w:trPr>
        <w:tc>
          <w:tcPr>
            <w:tcW w:w="2777"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jc w:val="center"/>
        </w:trPr>
        <w:tc>
          <w:tcPr>
            <w:tcW w:w="2777"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jc w:val="center"/>
        </w:trPr>
        <w:tc>
          <w:tcPr>
            <w:tcW w:w="2777" w:type="dxa"/>
            <w:tcBorders>
              <w:right w:val="single" w:sz="12" w:space="0" w:color="auto"/>
            </w:tcBorders>
            <w:vAlign w:val="center"/>
          </w:tcPr>
          <w:p w:rsidR="00E7798B" w:rsidRPr="002716CB" w:rsidRDefault="00E7798B"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1457" w:type="dxa"/>
            <w:tcBorders>
              <w:left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494.500</w:t>
            </w:r>
          </w:p>
        </w:tc>
        <w:tc>
          <w:tcPr>
            <w:tcW w:w="1140" w:type="dxa"/>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120.000</w:t>
            </w:r>
          </w:p>
        </w:tc>
        <w:tc>
          <w:tcPr>
            <w:tcW w:w="1110" w:type="dxa"/>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407.500</w:t>
            </w:r>
          </w:p>
        </w:tc>
        <w:tc>
          <w:tcPr>
            <w:tcW w:w="1523" w:type="dxa"/>
            <w:vAlign w:val="center"/>
          </w:tcPr>
          <w:p w:rsidR="00E7798B" w:rsidRPr="002716CB" w:rsidRDefault="00E7798B" w:rsidP="00E05A61">
            <w:pPr>
              <w:jc w:val="center"/>
              <w:rPr>
                <w:rFonts w:ascii="Arial Narrow" w:hAnsi="Arial Narrow" w:cs="Arial Narrow"/>
              </w:rPr>
            </w:pPr>
          </w:p>
        </w:tc>
        <w:tc>
          <w:tcPr>
            <w:tcW w:w="1204" w:type="dxa"/>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207.000</w:t>
            </w:r>
          </w:p>
        </w:tc>
      </w:tr>
      <w:tr w:rsidR="00E7798B" w:rsidRPr="002716CB">
        <w:trPr>
          <w:jc w:val="center"/>
        </w:trPr>
        <w:tc>
          <w:tcPr>
            <w:tcW w:w="2777" w:type="dxa"/>
            <w:tcBorders>
              <w:right w:val="single" w:sz="12" w:space="0" w:color="auto"/>
            </w:tcBorders>
            <w:vAlign w:val="center"/>
          </w:tcPr>
          <w:p w:rsidR="00E7798B" w:rsidRPr="002716CB" w:rsidRDefault="00E7798B"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1457" w:type="dxa"/>
            <w:tcBorders>
              <w:left w:val="single" w:sz="12" w:space="0" w:color="auto"/>
            </w:tcBorders>
            <w:vAlign w:val="center"/>
          </w:tcPr>
          <w:p w:rsidR="00E7798B" w:rsidRPr="002716CB" w:rsidRDefault="00E7798B" w:rsidP="00CD560B">
            <w:pPr>
              <w:jc w:val="center"/>
              <w:rPr>
                <w:rFonts w:ascii="Arial Narrow" w:hAnsi="Arial Narrow" w:cs="Arial Narrow"/>
              </w:rPr>
            </w:pPr>
          </w:p>
        </w:tc>
        <w:tc>
          <w:tcPr>
            <w:tcW w:w="1140" w:type="dxa"/>
            <w:vAlign w:val="center"/>
          </w:tcPr>
          <w:p w:rsidR="00E7798B" w:rsidRPr="002716CB" w:rsidRDefault="00E7798B" w:rsidP="00CD560B">
            <w:pPr>
              <w:jc w:val="center"/>
              <w:rPr>
                <w:rFonts w:ascii="Arial Narrow" w:hAnsi="Arial Narrow" w:cs="Arial Narrow"/>
              </w:rPr>
            </w:pPr>
          </w:p>
        </w:tc>
        <w:tc>
          <w:tcPr>
            <w:tcW w:w="1110" w:type="dxa"/>
            <w:vAlign w:val="center"/>
          </w:tcPr>
          <w:p w:rsidR="00E7798B" w:rsidRPr="002716CB" w:rsidRDefault="00E7798B" w:rsidP="00CD560B">
            <w:pPr>
              <w:jc w:val="center"/>
              <w:rPr>
                <w:rFonts w:ascii="Arial Narrow" w:hAnsi="Arial Narrow" w:cs="Arial Narrow"/>
              </w:rPr>
            </w:pPr>
          </w:p>
        </w:tc>
        <w:tc>
          <w:tcPr>
            <w:tcW w:w="1523" w:type="dxa"/>
            <w:vAlign w:val="center"/>
          </w:tcPr>
          <w:p w:rsidR="00E7798B" w:rsidRPr="002716CB" w:rsidRDefault="00E7798B" w:rsidP="00CD560B">
            <w:pPr>
              <w:jc w:val="center"/>
              <w:rPr>
                <w:rFonts w:ascii="Arial Narrow" w:hAnsi="Arial Narrow" w:cs="Arial Narrow"/>
              </w:rPr>
            </w:pPr>
          </w:p>
        </w:tc>
        <w:tc>
          <w:tcPr>
            <w:tcW w:w="1204" w:type="dxa"/>
            <w:vAlign w:val="center"/>
          </w:tcPr>
          <w:p w:rsidR="00E7798B" w:rsidRPr="002716CB" w:rsidRDefault="00E7798B" w:rsidP="00CD560B">
            <w:pPr>
              <w:jc w:val="center"/>
              <w:rPr>
                <w:rFonts w:ascii="Arial Narrow" w:hAnsi="Arial Narrow" w:cs="Arial Narrow"/>
              </w:rPr>
            </w:pPr>
          </w:p>
        </w:tc>
      </w:tr>
      <w:tr w:rsidR="00E7798B" w:rsidRPr="002716CB">
        <w:trPr>
          <w:trHeight w:val="340"/>
          <w:jc w:val="center"/>
        </w:trPr>
        <w:tc>
          <w:tcPr>
            <w:tcW w:w="2777" w:type="dxa"/>
            <w:tcBorders>
              <w:bottom w:val="single" w:sz="12" w:space="0" w:color="auto"/>
              <w:right w:val="single" w:sz="12" w:space="0" w:color="auto"/>
            </w:tcBorders>
            <w:vAlign w:val="center"/>
          </w:tcPr>
          <w:p w:rsidR="00E7798B" w:rsidRPr="002716CB" w:rsidRDefault="00E7798B" w:rsidP="00CD560B">
            <w:pPr>
              <w:rPr>
                <w:rFonts w:ascii="Arial Narrow" w:hAnsi="Arial Narrow" w:cs="Arial Narrow"/>
                <w:b/>
                <w:bCs/>
              </w:rPr>
            </w:pPr>
            <w:r w:rsidRPr="002716CB">
              <w:rPr>
                <w:rFonts w:ascii="Arial Narrow" w:hAnsi="Arial Narrow" w:cs="Arial Narrow"/>
                <w:b/>
                <w:bCs/>
                <w:sz w:val="22"/>
                <w:szCs w:val="22"/>
              </w:rPr>
              <w:t>Dlhodobé pôžičky spolu</w:t>
            </w:r>
          </w:p>
        </w:tc>
        <w:tc>
          <w:tcPr>
            <w:tcW w:w="1457" w:type="dxa"/>
            <w:tcBorders>
              <w:left w:val="single" w:sz="12" w:space="0" w:color="auto"/>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494.500</w:t>
            </w:r>
          </w:p>
        </w:tc>
        <w:tc>
          <w:tcPr>
            <w:tcW w:w="1140" w:type="dxa"/>
            <w:tcBorders>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120.000</w:t>
            </w:r>
          </w:p>
        </w:tc>
        <w:tc>
          <w:tcPr>
            <w:tcW w:w="1110" w:type="dxa"/>
            <w:tcBorders>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407.500</w:t>
            </w:r>
          </w:p>
        </w:tc>
        <w:tc>
          <w:tcPr>
            <w:tcW w:w="1523" w:type="dxa"/>
            <w:tcBorders>
              <w:bottom w:val="single" w:sz="12" w:space="0" w:color="auto"/>
            </w:tcBorders>
            <w:vAlign w:val="center"/>
          </w:tcPr>
          <w:p w:rsidR="00E7798B" w:rsidRPr="002716CB" w:rsidRDefault="00E7798B" w:rsidP="00E05A61">
            <w:pPr>
              <w:jc w:val="center"/>
              <w:rPr>
                <w:rFonts w:ascii="Arial Narrow" w:hAnsi="Arial Narrow" w:cs="Arial Narrow"/>
              </w:rPr>
            </w:pPr>
          </w:p>
        </w:tc>
        <w:tc>
          <w:tcPr>
            <w:tcW w:w="1204" w:type="dxa"/>
            <w:tcBorders>
              <w:bottom w:val="single" w:sz="12" w:space="0" w:color="auto"/>
            </w:tcBorders>
            <w:vAlign w:val="center"/>
          </w:tcPr>
          <w:p w:rsidR="00E7798B" w:rsidRPr="002716CB" w:rsidRDefault="00E7798B" w:rsidP="00E05A61">
            <w:pPr>
              <w:jc w:val="center"/>
              <w:rPr>
                <w:rFonts w:ascii="Arial Narrow" w:hAnsi="Arial Narrow" w:cs="Arial Narrow"/>
              </w:rPr>
            </w:pPr>
            <w:r>
              <w:rPr>
                <w:rFonts w:ascii="Arial Narrow" w:hAnsi="Arial Narrow" w:cs="Arial Narrow"/>
                <w:sz w:val="22"/>
                <w:szCs w:val="22"/>
              </w:rPr>
              <w:t>207.000</w:t>
            </w:r>
          </w:p>
        </w:tc>
      </w:tr>
    </w:tbl>
    <w:p w:rsidR="00E7798B" w:rsidRPr="002716CB" w:rsidRDefault="00E7798B" w:rsidP="007F26F7">
      <w:pPr>
        <w:pStyle w:val="Nzov"/>
        <w:keepNext w:val="0"/>
        <w:spacing w:before="0" w:beforeAutospacing="0" w:after="0"/>
        <w:ind w:left="360"/>
        <w:jc w:val="left"/>
      </w:pPr>
    </w:p>
    <w:p w:rsidR="00E7798B" w:rsidRPr="002716CB" w:rsidRDefault="00E7798B"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nevznikol dôvod účtovať OP.</w:t>
      </w:r>
    </w:p>
    <w:p w:rsidR="00E7798B" w:rsidRPr="002716C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Default="00E7798B" w:rsidP="00F920DE">
      <w:pPr>
        <w:ind w:right="-468"/>
        <w:jc w:val="both"/>
        <w:rPr>
          <w:rFonts w:ascii="Arial Narrow" w:hAnsi="Arial Narrow" w:cs="Arial Narrow"/>
          <w:sz w:val="22"/>
          <w:szCs w:val="22"/>
        </w:rPr>
      </w:pPr>
    </w:p>
    <w:p w:rsidR="00E7798B" w:rsidRPr="002716CB" w:rsidRDefault="00E7798B" w:rsidP="00F920DE">
      <w:pPr>
        <w:ind w:right="-468"/>
        <w:jc w:val="both"/>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E7798B" w:rsidRPr="002716CB">
        <w:trPr>
          <w:jc w:val="center"/>
        </w:trPr>
        <w:tc>
          <w:tcPr>
            <w:tcW w:w="5508" w:type="dxa"/>
            <w:tcBorders>
              <w:top w:val="single" w:sz="12" w:space="0" w:color="auto"/>
              <w:bottom w:val="nil"/>
              <w:right w:val="single" w:sz="12" w:space="0" w:color="auto"/>
            </w:tcBorders>
            <w:vAlign w:val="center"/>
          </w:tcPr>
          <w:p w:rsidR="00E7798B" w:rsidRPr="002716CB" w:rsidRDefault="00E7798B" w:rsidP="00573E9F">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E7798B" w:rsidRPr="002716CB" w:rsidRDefault="00E7798B" w:rsidP="00573E9F">
            <w:pPr>
              <w:pStyle w:val="TopHeader"/>
            </w:pPr>
            <w:r w:rsidRPr="002716CB">
              <w:t>Hodnota za bežné účtovné obdobie</w:t>
            </w:r>
          </w:p>
        </w:tc>
      </w:tr>
      <w:tr w:rsidR="00E7798B" w:rsidRPr="002716CB">
        <w:trPr>
          <w:jc w:val="center"/>
        </w:trPr>
        <w:tc>
          <w:tcPr>
            <w:tcW w:w="5508" w:type="dxa"/>
            <w:tcBorders>
              <w:top w:val="single" w:sz="12" w:space="0" w:color="auto"/>
              <w:bottom w:val="single" w:sz="12" w:space="0" w:color="auto"/>
              <w:right w:val="single" w:sz="12" w:space="0" w:color="auto"/>
            </w:tcBorders>
            <w:vAlign w:val="center"/>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E7798B" w:rsidRPr="002716CB" w:rsidRDefault="00E7798B" w:rsidP="0075484E">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p>
    <w:p w:rsidR="00E7798B" w:rsidRPr="002716CB" w:rsidRDefault="00E7798B" w:rsidP="001148AB">
      <w:pPr>
        <w:ind w:right="-468"/>
        <w:jc w:val="both"/>
        <w:rPr>
          <w:rFonts w:ascii="Arial Narrow" w:hAnsi="Arial Narrow" w:cs="Arial Narrow"/>
          <w:sz w:val="22"/>
          <w:szCs w:val="22"/>
        </w:rPr>
      </w:pP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76945">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 zásobám</w:t>
      </w:r>
    </w:p>
    <w:p w:rsidR="00E7798B" w:rsidRPr="002716CB" w:rsidRDefault="00E7798B" w:rsidP="00A7694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E7798B" w:rsidRPr="002716CB">
        <w:trPr>
          <w:jc w:val="center"/>
        </w:trPr>
        <w:tc>
          <w:tcPr>
            <w:tcW w:w="2349" w:type="dxa"/>
            <w:vMerge w:val="restart"/>
            <w:tcBorders>
              <w:top w:val="single" w:sz="12" w:space="0" w:color="auto"/>
              <w:bottom w:val="nil"/>
              <w:right w:val="single" w:sz="12" w:space="0" w:color="auto"/>
            </w:tcBorders>
            <w:vAlign w:val="center"/>
          </w:tcPr>
          <w:p w:rsidR="00E7798B" w:rsidRPr="00246C6C" w:rsidRDefault="00E7798B" w:rsidP="004C5915">
            <w:pPr>
              <w:pStyle w:val="TopHeader"/>
            </w:pPr>
            <w:r w:rsidRPr="00246C6C">
              <w:t>Zásoby</w:t>
            </w:r>
          </w:p>
        </w:tc>
        <w:tc>
          <w:tcPr>
            <w:tcW w:w="6863" w:type="dxa"/>
            <w:gridSpan w:val="5"/>
            <w:tcBorders>
              <w:top w:val="single" w:sz="12" w:space="0" w:color="auto"/>
              <w:left w:val="single" w:sz="12" w:space="0" w:color="auto"/>
              <w:bottom w:val="nil"/>
            </w:tcBorders>
            <w:vAlign w:val="center"/>
          </w:tcPr>
          <w:p w:rsidR="00E7798B" w:rsidRPr="00246C6C" w:rsidRDefault="00E7798B" w:rsidP="004C5915">
            <w:pPr>
              <w:pStyle w:val="TopHeader"/>
            </w:pPr>
            <w:r w:rsidRPr="00246C6C">
              <w:t>Bežné účtovné obdobie</w:t>
            </w:r>
          </w:p>
        </w:tc>
      </w:tr>
      <w:tr w:rsidR="00E7798B" w:rsidRPr="002716CB">
        <w:trPr>
          <w:jc w:val="center"/>
        </w:trPr>
        <w:tc>
          <w:tcPr>
            <w:tcW w:w="2349"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407"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 </w:t>
            </w:r>
          </w:p>
          <w:p w:rsidR="00E7798B" w:rsidRPr="002716CB" w:rsidRDefault="00E7798B" w:rsidP="004C5915">
            <w:pPr>
              <w:pStyle w:val="TopHeader"/>
              <w:rPr>
                <w:b w:val="0"/>
                <w:bCs w:val="0"/>
              </w:rPr>
            </w:pPr>
            <w:r w:rsidRPr="002716CB">
              <w:rPr>
                <w:b w:val="0"/>
                <w:bCs w:val="0"/>
              </w:rPr>
              <w:t>OP</w:t>
            </w:r>
          </w:p>
          <w:p w:rsidR="00E7798B" w:rsidRPr="002716CB" w:rsidRDefault="00E7798B" w:rsidP="004C5915">
            <w:pPr>
              <w:pStyle w:val="TopHeader"/>
              <w:rPr>
                <w:b w:val="0"/>
                <w:bCs w:val="0"/>
              </w:rPr>
            </w:pPr>
          </w:p>
        </w:tc>
        <w:tc>
          <w:tcPr>
            <w:tcW w:w="1701" w:type="dxa"/>
            <w:tcBorders>
              <w:top w:val="single" w:sz="12" w:space="0" w:color="auto"/>
              <w:left w:val="single" w:sz="12" w:space="0" w:color="auto"/>
              <w:right w:val="single" w:sz="12" w:space="0" w:color="auto"/>
            </w:tcBorders>
            <w:vAlign w:val="center"/>
          </w:tcPr>
          <w:p w:rsidR="00E7798B" w:rsidRPr="002716CB" w:rsidRDefault="00E7798B" w:rsidP="00B50B0E">
            <w:pPr>
              <w:pStyle w:val="TopHeader"/>
              <w:rPr>
                <w:b w:val="0"/>
                <w:bCs w:val="0"/>
              </w:rPr>
            </w:pPr>
            <w:r w:rsidRPr="002716CB">
              <w:rPr>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194"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OP na konci účtovného obdobia</w:t>
            </w:r>
          </w:p>
        </w:tc>
      </w:tr>
      <w:tr w:rsidR="00E7798B" w:rsidRPr="002716CB">
        <w:trPr>
          <w:trHeight w:hRule="exact" w:val="277"/>
          <w:jc w:val="center"/>
        </w:trPr>
        <w:tc>
          <w:tcPr>
            <w:tcW w:w="2349" w:type="dxa"/>
            <w:tcBorders>
              <w:left w:val="single" w:sz="4" w:space="0" w:color="auto"/>
              <w:right w:val="single" w:sz="12" w:space="0" w:color="auto"/>
            </w:tcBorders>
            <w:vAlign w:val="center"/>
          </w:tcPr>
          <w:p w:rsidR="00E7798B" w:rsidRPr="002716CB" w:rsidRDefault="00E7798B" w:rsidP="00246C6C">
            <w:pPr>
              <w:pStyle w:val="TopHeader"/>
              <w:rPr>
                <w:b w:val="0"/>
                <w:bCs w:val="0"/>
              </w:rPr>
            </w:pPr>
            <w:r>
              <w:rPr>
                <w:b w:val="0"/>
                <w:bCs w:val="0"/>
              </w:rPr>
              <w:t>a</w:t>
            </w:r>
          </w:p>
        </w:tc>
        <w:tc>
          <w:tcPr>
            <w:tcW w:w="1407"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992"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701" w:type="dxa"/>
            <w:tcBorders>
              <w:left w:val="single" w:sz="12" w:space="0" w:color="auto"/>
              <w:right w:val="single" w:sz="12" w:space="0" w:color="auto"/>
            </w:tcBorders>
            <w:vAlign w:val="center"/>
          </w:tcPr>
          <w:p w:rsidR="00E7798B" w:rsidRPr="002716CB" w:rsidRDefault="00E7798B" w:rsidP="00B50B0E">
            <w:pPr>
              <w:pStyle w:val="TopHeader"/>
              <w:rPr>
                <w:b w:val="0"/>
                <w:bCs w:val="0"/>
              </w:rPr>
            </w:pPr>
            <w:r w:rsidRPr="002716CB">
              <w:rPr>
                <w:b w:val="0"/>
                <w:bCs w:val="0"/>
              </w:rPr>
              <w:t>d</w:t>
            </w:r>
          </w:p>
        </w:tc>
        <w:tc>
          <w:tcPr>
            <w:tcW w:w="1569"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1194"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f</w:t>
            </w: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Materiál</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Nedokončená výroba a</w:t>
            </w:r>
          </w:p>
          <w:p w:rsidR="00E7798B" w:rsidRPr="002716CB" w:rsidRDefault="00E7798B" w:rsidP="004C5915">
            <w:pPr>
              <w:rPr>
                <w:rFonts w:ascii="Arial Narrow" w:hAnsi="Arial Narrow" w:cs="Arial Narrow"/>
              </w:rPr>
            </w:pPr>
            <w:r w:rsidRPr="002716CB">
              <w:rPr>
                <w:rFonts w:ascii="Arial Narrow" w:hAnsi="Arial Narrow" w:cs="Arial Narrow"/>
                <w:sz w:val="22"/>
                <w:szCs w:val="22"/>
              </w:rPr>
              <w:t>polotovary vlastnej výroby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Výrobky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Zvieratá </w:t>
            </w:r>
          </w:p>
        </w:tc>
        <w:tc>
          <w:tcPr>
            <w:tcW w:w="140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992"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01" w:type="dxa"/>
            <w:tcBorders>
              <w:bottom w:val="single" w:sz="6" w:space="0" w:color="auto"/>
            </w:tcBorders>
            <w:vAlign w:val="center"/>
          </w:tcPr>
          <w:p w:rsidR="00E7798B" w:rsidRPr="002716CB" w:rsidRDefault="00E7798B" w:rsidP="004C5915">
            <w:pPr>
              <w:rPr>
                <w:rFonts w:ascii="Arial Narrow" w:hAnsi="Arial Narrow" w:cs="Arial Narrow"/>
              </w:rPr>
            </w:pPr>
          </w:p>
        </w:tc>
        <w:tc>
          <w:tcPr>
            <w:tcW w:w="1569" w:type="dxa"/>
            <w:tcBorders>
              <w:bottom w:val="single" w:sz="6" w:space="0" w:color="auto"/>
            </w:tcBorders>
            <w:vAlign w:val="center"/>
          </w:tcPr>
          <w:p w:rsidR="00E7798B" w:rsidRPr="002716CB" w:rsidRDefault="00E7798B" w:rsidP="004C5915">
            <w:pPr>
              <w:rPr>
                <w:rFonts w:ascii="Arial Narrow" w:hAnsi="Arial Narrow" w:cs="Arial Narrow"/>
              </w:rPr>
            </w:pPr>
          </w:p>
        </w:tc>
        <w:tc>
          <w:tcPr>
            <w:tcW w:w="1194"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Tovar</w:t>
            </w:r>
            <w:r>
              <w:rPr>
                <w:rFonts w:ascii="Arial Narrow" w:hAnsi="Arial Narrow" w:cs="Arial Narrow"/>
                <w:sz w:val="22"/>
                <w:szCs w:val="22"/>
              </w:rPr>
              <w:t xml:space="preserve"> </w:t>
            </w:r>
          </w:p>
        </w:tc>
        <w:tc>
          <w:tcPr>
            <w:tcW w:w="1407" w:type="dxa"/>
            <w:tcBorders>
              <w:top w:val="single" w:sz="6" w:space="0" w:color="auto"/>
              <w:left w:val="single" w:sz="12" w:space="0" w:color="auto"/>
            </w:tcBorders>
            <w:vAlign w:val="center"/>
          </w:tcPr>
          <w:p w:rsidR="00E7798B" w:rsidRPr="002716CB" w:rsidRDefault="00E7798B" w:rsidP="00AB45B6">
            <w:pPr>
              <w:rPr>
                <w:rFonts w:ascii="Arial Narrow" w:hAnsi="Arial Narrow" w:cs="Arial Narrow"/>
              </w:rPr>
            </w:pPr>
            <w:r>
              <w:rPr>
                <w:rFonts w:ascii="Arial Narrow" w:hAnsi="Arial Narrow" w:cs="Arial Narrow"/>
                <w:sz w:val="22"/>
                <w:szCs w:val="22"/>
              </w:rPr>
              <w:t xml:space="preserve">       </w:t>
            </w:r>
          </w:p>
        </w:tc>
        <w:tc>
          <w:tcPr>
            <w:tcW w:w="992" w:type="dxa"/>
            <w:tcBorders>
              <w:top w:val="single" w:sz="6" w:space="0" w:color="auto"/>
            </w:tcBorders>
            <w:vAlign w:val="center"/>
          </w:tcPr>
          <w:p w:rsidR="00E7798B" w:rsidRPr="002716CB" w:rsidRDefault="00E7798B" w:rsidP="004C5915">
            <w:pPr>
              <w:rPr>
                <w:rFonts w:ascii="Arial Narrow" w:hAnsi="Arial Narrow" w:cs="Arial Narrow"/>
              </w:rPr>
            </w:pPr>
          </w:p>
        </w:tc>
        <w:tc>
          <w:tcPr>
            <w:tcW w:w="1701" w:type="dxa"/>
            <w:tcBorders>
              <w:top w:val="single" w:sz="6" w:space="0" w:color="auto"/>
            </w:tcBorders>
            <w:vAlign w:val="center"/>
          </w:tcPr>
          <w:p w:rsidR="00E7798B" w:rsidRPr="002716CB" w:rsidRDefault="00E7798B" w:rsidP="004C5915">
            <w:pPr>
              <w:rPr>
                <w:rFonts w:ascii="Arial Narrow" w:hAnsi="Arial Narrow" w:cs="Arial Narrow"/>
              </w:rPr>
            </w:pPr>
          </w:p>
        </w:tc>
        <w:tc>
          <w:tcPr>
            <w:tcW w:w="1569" w:type="dxa"/>
            <w:tcBorders>
              <w:top w:val="single" w:sz="6" w:space="0" w:color="auto"/>
            </w:tcBorders>
            <w:vAlign w:val="center"/>
          </w:tcPr>
          <w:p w:rsidR="00E7798B" w:rsidRPr="002716CB" w:rsidRDefault="00E7798B" w:rsidP="004C5915">
            <w:pPr>
              <w:rPr>
                <w:rFonts w:ascii="Arial Narrow" w:hAnsi="Arial Narrow" w:cs="Arial Narrow"/>
              </w:rPr>
            </w:pPr>
          </w:p>
        </w:tc>
        <w:tc>
          <w:tcPr>
            <w:tcW w:w="1194"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Nehnuteľnosť na predaj</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2349"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Poskytnuté preddavky  na zásoby</w:t>
            </w:r>
          </w:p>
        </w:tc>
        <w:tc>
          <w:tcPr>
            <w:tcW w:w="1407" w:type="dxa"/>
            <w:tcBorders>
              <w:left w:val="single" w:sz="12" w:space="0" w:color="auto"/>
            </w:tcBorders>
            <w:vAlign w:val="center"/>
          </w:tcPr>
          <w:p w:rsidR="00E7798B" w:rsidRPr="002716CB" w:rsidRDefault="00E7798B" w:rsidP="004C5915">
            <w:pPr>
              <w:rPr>
                <w:rFonts w:ascii="Arial Narrow" w:hAnsi="Arial Narrow" w:cs="Arial Narrow"/>
              </w:rPr>
            </w:pPr>
          </w:p>
        </w:tc>
        <w:tc>
          <w:tcPr>
            <w:tcW w:w="992" w:type="dxa"/>
            <w:vAlign w:val="center"/>
          </w:tcPr>
          <w:p w:rsidR="00E7798B" w:rsidRPr="002716CB" w:rsidRDefault="00E7798B" w:rsidP="004C5915">
            <w:pPr>
              <w:rPr>
                <w:rFonts w:ascii="Arial Narrow" w:hAnsi="Arial Narrow" w:cs="Arial Narrow"/>
              </w:rPr>
            </w:pPr>
          </w:p>
        </w:tc>
        <w:tc>
          <w:tcPr>
            <w:tcW w:w="1701" w:type="dxa"/>
            <w:vAlign w:val="center"/>
          </w:tcPr>
          <w:p w:rsidR="00E7798B" w:rsidRPr="002716CB" w:rsidRDefault="00E7798B" w:rsidP="004C5915">
            <w:pPr>
              <w:rPr>
                <w:rFonts w:ascii="Arial Narrow" w:hAnsi="Arial Narrow" w:cs="Arial Narrow"/>
              </w:rPr>
            </w:pPr>
          </w:p>
        </w:tc>
        <w:tc>
          <w:tcPr>
            <w:tcW w:w="1569" w:type="dxa"/>
            <w:vAlign w:val="center"/>
          </w:tcPr>
          <w:p w:rsidR="00E7798B" w:rsidRPr="002716CB" w:rsidRDefault="00E7798B" w:rsidP="004C5915">
            <w:pPr>
              <w:rPr>
                <w:rFonts w:ascii="Arial Narrow" w:hAnsi="Arial Narrow" w:cs="Arial Narrow"/>
              </w:rPr>
            </w:pPr>
          </w:p>
        </w:tc>
        <w:tc>
          <w:tcPr>
            <w:tcW w:w="1194" w:type="dxa"/>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2349"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Zásoby spolu</w:t>
            </w:r>
          </w:p>
        </w:tc>
        <w:tc>
          <w:tcPr>
            <w:tcW w:w="1407"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992"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701"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569"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194"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A76945">
      <w:pPr>
        <w:rPr>
          <w:rFonts w:ascii="Arial Narrow" w:hAnsi="Arial Narrow" w:cs="Arial Narrow"/>
          <w:sz w:val="22"/>
          <w:szCs w:val="22"/>
        </w:rPr>
      </w:pPr>
    </w:p>
    <w:p w:rsidR="00E7798B" w:rsidRPr="002716CB" w:rsidRDefault="00E7798B" w:rsidP="00A7694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E7798B" w:rsidRPr="002716CB">
        <w:trPr>
          <w:jc w:val="center"/>
        </w:trPr>
        <w:tc>
          <w:tcPr>
            <w:tcW w:w="6166" w:type="dxa"/>
            <w:tcBorders>
              <w:top w:val="single" w:sz="12" w:space="0" w:color="auto"/>
              <w:bottom w:val="nil"/>
              <w:right w:val="single" w:sz="12" w:space="0" w:color="auto"/>
            </w:tcBorders>
            <w:vAlign w:val="center"/>
          </w:tcPr>
          <w:p w:rsidR="00E7798B" w:rsidRPr="002716CB" w:rsidRDefault="00E7798B" w:rsidP="004C5915">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E7798B" w:rsidRPr="002716CB" w:rsidRDefault="00E7798B" w:rsidP="004C5915">
            <w:pPr>
              <w:pStyle w:val="TopHeader"/>
            </w:pPr>
            <w:r w:rsidRPr="002716CB">
              <w:t>Hodnota</w:t>
            </w:r>
          </w:p>
        </w:tc>
      </w:tr>
      <w:tr w:rsidR="00E7798B" w:rsidRPr="002716CB">
        <w:trPr>
          <w:trHeight w:val="340"/>
          <w:jc w:val="center"/>
        </w:trPr>
        <w:tc>
          <w:tcPr>
            <w:tcW w:w="6166"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6166"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rPr>
            </w:pPr>
          </w:p>
        </w:tc>
      </w:tr>
    </w:tbl>
    <w:p w:rsidR="00E7798B" w:rsidRPr="002716CB" w:rsidRDefault="00E7798B" w:rsidP="00A76945">
      <w:pPr>
        <w:pStyle w:val="Nzov"/>
        <w:spacing w:before="0" w:beforeAutospacing="0" w:after="0"/>
        <w:jc w:val="both"/>
        <w:rPr>
          <w:rFonts w:ascii="Times New Roman" w:hAnsi="Times New Roman" w:cs="Times New Roman"/>
          <w:sz w:val="24"/>
          <w:szCs w:val="24"/>
        </w:rPr>
      </w:pPr>
    </w:p>
    <w:p w:rsidR="00E7798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E7798B" w:rsidRPr="002716CB" w:rsidRDefault="00E7798B"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7798B" w:rsidRPr="002716CB">
        <w:trPr>
          <w:jc w:val="center"/>
        </w:trPr>
        <w:tc>
          <w:tcPr>
            <w:tcW w:w="6189" w:type="dxa"/>
            <w:tcBorders>
              <w:top w:val="single" w:sz="12" w:space="0" w:color="auto"/>
              <w:bottom w:val="nil"/>
              <w:right w:val="single" w:sz="12" w:space="0" w:color="auto"/>
            </w:tcBorders>
            <w:vAlign w:val="center"/>
          </w:tcPr>
          <w:p w:rsidR="00E7798B" w:rsidRPr="002716CB" w:rsidRDefault="00E7798B" w:rsidP="001148AB">
            <w:pPr>
              <w:pStyle w:val="TopHeader"/>
            </w:pPr>
            <w:r w:rsidRPr="002716CB">
              <w:t>Zásoby</w:t>
            </w:r>
          </w:p>
        </w:tc>
        <w:tc>
          <w:tcPr>
            <w:tcW w:w="3022" w:type="dxa"/>
            <w:tcBorders>
              <w:top w:val="single" w:sz="12" w:space="0" w:color="auto"/>
              <w:left w:val="single" w:sz="12" w:space="0" w:color="auto"/>
              <w:bottom w:val="nil"/>
            </w:tcBorders>
            <w:vAlign w:val="center"/>
          </w:tcPr>
          <w:p w:rsidR="00E7798B" w:rsidRPr="002716CB" w:rsidRDefault="00E7798B" w:rsidP="001148AB">
            <w:pPr>
              <w:pStyle w:val="TopHeader"/>
            </w:pPr>
            <w:r w:rsidRPr="002716CB">
              <w:t>Hodnota za bežné účtovné obdobie</w:t>
            </w:r>
          </w:p>
        </w:tc>
      </w:tr>
      <w:tr w:rsidR="00E7798B" w:rsidRPr="002716CB">
        <w:trPr>
          <w:jc w:val="center"/>
        </w:trPr>
        <w:tc>
          <w:tcPr>
            <w:tcW w:w="6189" w:type="dxa"/>
            <w:tcBorders>
              <w:top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704DF2">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E7798B" w:rsidRPr="002716CB" w:rsidRDefault="00E7798B" w:rsidP="00704DF2">
      <w:pPr>
        <w:ind w:right="-468"/>
        <w:jc w:val="both"/>
        <w:rPr>
          <w:rFonts w:ascii="Arial Narrow" w:hAnsi="Arial Narrow" w:cs="Arial Narrow"/>
          <w:sz w:val="22"/>
          <w:szCs w:val="22"/>
        </w:rPr>
      </w:pPr>
    </w:p>
    <w:p w:rsidR="00E7798B" w:rsidRPr="002716CB" w:rsidRDefault="00E7798B"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1. Všeobecné údaje, pričom sa uvádza:</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E7798B" w:rsidRPr="002716CB" w:rsidRDefault="00E7798B" w:rsidP="00B53B34">
      <w:pPr>
        <w:jc w:val="both"/>
        <w:rPr>
          <w:rFonts w:ascii="Arial Narrow" w:hAnsi="Arial Narrow" w:cs="Arial Narrow"/>
          <w:sz w:val="22"/>
          <w:szCs w:val="22"/>
        </w:rPr>
      </w:pPr>
    </w:p>
    <w:p w:rsidR="00E7798B" w:rsidRPr="002716CB" w:rsidRDefault="00E7798B" w:rsidP="00B53B34">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E7798B" w:rsidRPr="002716CB" w:rsidRDefault="00E7798B" w:rsidP="00B53B34">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E7798B" w:rsidRPr="002716CB">
        <w:trPr>
          <w:jc w:val="center"/>
        </w:trPr>
        <w:tc>
          <w:tcPr>
            <w:tcW w:w="2802" w:type="dxa"/>
            <w:tcBorders>
              <w:top w:val="single" w:sz="12" w:space="0" w:color="auto"/>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b/>
                <w:bCs/>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E7798B" w:rsidRPr="002716CB">
        <w:trPr>
          <w:jc w:val="center"/>
        </w:trPr>
        <w:tc>
          <w:tcPr>
            <w:tcW w:w="2802"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12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12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d</w:t>
            </w:r>
          </w:p>
        </w:tc>
      </w:tr>
      <w:tr w:rsidR="00E7798B" w:rsidRPr="002716CB">
        <w:trPr>
          <w:trHeight w:val="340"/>
          <w:jc w:val="center"/>
        </w:trPr>
        <w:tc>
          <w:tcPr>
            <w:tcW w:w="280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Výnosy zo zákazkovej výroby</w:t>
            </w: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280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Náklady na zákazkovú výrobu</w:t>
            </w: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2802"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12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r>
    </w:tbl>
    <w:p w:rsidR="00E7798B" w:rsidRPr="002716C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E7798B" w:rsidRPr="002716CB">
        <w:trPr>
          <w:jc w:val="center"/>
        </w:trPr>
        <w:tc>
          <w:tcPr>
            <w:tcW w:w="381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b/>
                <w:bCs/>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E7798B" w:rsidRPr="002716CB">
        <w:trPr>
          <w:jc w:val="center"/>
        </w:trPr>
        <w:tc>
          <w:tcPr>
            <w:tcW w:w="3812"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555"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920"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r>
      <w:tr w:rsidR="00E7798B" w:rsidRPr="002716CB">
        <w:trPr>
          <w:jc w:val="center"/>
        </w:trPr>
        <w:tc>
          <w:tcPr>
            <w:tcW w:w="38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výrobe</w:t>
            </w:r>
          </w:p>
        </w:tc>
        <w:tc>
          <w:tcPr>
            <w:tcW w:w="2555"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38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555"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3812"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 xml:space="preserve">Suma prijatých preddavkov </w:t>
            </w:r>
          </w:p>
        </w:tc>
        <w:tc>
          <w:tcPr>
            <w:tcW w:w="2555"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920"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r w:rsidR="00E7798B"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bl>
    <w:p w:rsidR="00E7798B" w:rsidRDefault="00E7798B" w:rsidP="00A649E0">
      <w:pPr>
        <w:jc w:val="both"/>
        <w:rPr>
          <w:rFonts w:ascii="Arial Narrow" w:hAnsi="Arial Narrow" w:cs="Arial Narrow"/>
          <w:sz w:val="22"/>
          <w:szCs w:val="22"/>
        </w:rPr>
      </w:pPr>
    </w:p>
    <w:p w:rsidR="00E7798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p>
    <w:p w:rsidR="00E7798B" w:rsidRPr="002716CB" w:rsidRDefault="00E7798B" w:rsidP="00A649E0">
      <w:pPr>
        <w:jc w:val="both"/>
        <w:rPr>
          <w:rFonts w:ascii="Arial Narrow" w:hAnsi="Arial Narrow" w:cs="Arial Narrow"/>
          <w:sz w:val="22"/>
          <w:szCs w:val="22"/>
        </w:rPr>
      </w:pPr>
      <w:r w:rsidRPr="002716CB">
        <w:rPr>
          <w:rFonts w:ascii="Arial Narrow" w:hAnsi="Arial Narrow" w:cs="Arial Narrow"/>
          <w:sz w:val="22"/>
          <w:szCs w:val="22"/>
        </w:rPr>
        <w:lastRenderedPageBreak/>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E7798B" w:rsidRPr="002716CB">
        <w:trPr>
          <w:jc w:val="center"/>
        </w:trPr>
        <w:tc>
          <w:tcPr>
            <w:tcW w:w="2950"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E7798B" w:rsidRPr="002716CB">
        <w:trPr>
          <w:trHeight w:val="98"/>
          <w:jc w:val="center"/>
        </w:trPr>
        <w:tc>
          <w:tcPr>
            <w:tcW w:w="2950"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092"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012"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d</w:t>
            </w:r>
          </w:p>
        </w:tc>
      </w:tr>
      <w:tr w:rsidR="00E7798B" w:rsidRPr="002716CB">
        <w:trPr>
          <w:jc w:val="center"/>
        </w:trPr>
        <w:tc>
          <w:tcPr>
            <w:tcW w:w="295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0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2950"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Náklady na zákazkovú výstavbu nehnuteľnosti určenej na predaj</w:t>
            </w:r>
          </w:p>
        </w:tc>
        <w:tc>
          <w:tcPr>
            <w:tcW w:w="209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012"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p>
        </w:tc>
      </w:tr>
    </w:tbl>
    <w:p w:rsidR="00E7798B" w:rsidRPr="002716CB" w:rsidRDefault="00E7798B" w:rsidP="00A649E0">
      <w:pPr>
        <w:pStyle w:val="Nzov"/>
        <w:spacing w:before="0" w:beforeAutospacing="0" w:after="0"/>
        <w:jc w:val="both"/>
        <w:rPr>
          <w:b w:val="0"/>
          <w:bCs w:val="0"/>
        </w:rPr>
      </w:pPr>
    </w:p>
    <w:p w:rsidR="00E7798B" w:rsidRPr="002716CB" w:rsidRDefault="00E7798B" w:rsidP="0021761B">
      <w:pPr>
        <w:rPr>
          <w:rFonts w:ascii="Arial Narrow" w:hAnsi="Arial Narrow" w:cs="Arial Narrow"/>
          <w:sz w:val="22"/>
          <w:szCs w:val="22"/>
          <w:lang w:eastAsia="en-US"/>
        </w:rPr>
      </w:pPr>
      <w:r w:rsidRPr="002716CB">
        <w:rPr>
          <w:rFonts w:ascii="Arial Narrow" w:hAnsi="Arial Narrow" w:cs="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E7798B" w:rsidRPr="002716CB">
        <w:trPr>
          <w:jc w:val="center"/>
        </w:trPr>
        <w:tc>
          <w:tcPr>
            <w:tcW w:w="3794"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E7798B" w:rsidRPr="002716CB" w:rsidRDefault="00E7798B"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E7798B" w:rsidRPr="002716CB">
        <w:trPr>
          <w:jc w:val="center"/>
        </w:trPr>
        <w:tc>
          <w:tcPr>
            <w:tcW w:w="3794" w:type="dxa"/>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a</w:t>
            </w:r>
          </w:p>
        </w:tc>
        <w:tc>
          <w:tcPr>
            <w:tcW w:w="2693"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b</w:t>
            </w:r>
          </w:p>
        </w:tc>
        <w:tc>
          <w:tcPr>
            <w:tcW w:w="2756" w:type="dxa"/>
          </w:tcPr>
          <w:p w:rsidR="00E7798B" w:rsidRPr="002716CB" w:rsidRDefault="00E7798B" w:rsidP="00E61ACE">
            <w:pPr>
              <w:jc w:val="center"/>
              <w:rPr>
                <w:rFonts w:ascii="Arial Narrow" w:hAnsi="Arial Narrow" w:cs="Arial Narrow"/>
              </w:rPr>
            </w:pPr>
            <w:r w:rsidRPr="002716CB">
              <w:rPr>
                <w:rFonts w:ascii="Arial Narrow" w:hAnsi="Arial Narrow" w:cs="Arial Narrow"/>
                <w:sz w:val="22"/>
                <w:szCs w:val="22"/>
              </w:rPr>
              <w:t>c</w:t>
            </w:r>
          </w:p>
        </w:tc>
      </w:tr>
      <w:tr w:rsidR="00E7798B" w:rsidRPr="002716CB">
        <w:trPr>
          <w:jc w:val="center"/>
        </w:trPr>
        <w:tc>
          <w:tcPr>
            <w:tcW w:w="3794"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jc w:val="center"/>
        </w:trPr>
        <w:tc>
          <w:tcPr>
            <w:tcW w:w="3794"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3794" w:type="dxa"/>
            <w:tcBorders>
              <w:left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prijatých preddavkov</w:t>
            </w:r>
          </w:p>
        </w:tc>
        <w:tc>
          <w:tcPr>
            <w:tcW w:w="2693"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right w:val="single" w:sz="12" w:space="0" w:color="auto"/>
            </w:tcBorders>
          </w:tcPr>
          <w:p w:rsidR="00E7798B" w:rsidRPr="002716CB" w:rsidRDefault="00E7798B" w:rsidP="00A649E0">
            <w:pPr>
              <w:jc w:val="both"/>
              <w:rPr>
                <w:rFonts w:ascii="Arial Narrow" w:hAnsi="Arial Narrow" w:cs="Arial Narrow"/>
              </w:rPr>
            </w:pPr>
          </w:p>
        </w:tc>
      </w:tr>
      <w:tr w:rsidR="00E7798B"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693"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E7798B" w:rsidRPr="002716CB" w:rsidRDefault="00E7798B" w:rsidP="00A649E0">
            <w:pPr>
              <w:jc w:val="both"/>
              <w:rPr>
                <w:rFonts w:ascii="Arial Narrow" w:hAnsi="Arial Narrow" w:cs="Arial Narrow"/>
              </w:rPr>
            </w:pPr>
          </w:p>
        </w:tc>
      </w:tr>
    </w:tbl>
    <w:p w:rsidR="00E7798B" w:rsidRPr="002716CB" w:rsidRDefault="00E7798B" w:rsidP="00A649E0">
      <w:pPr>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E7798B" w:rsidRPr="002716CB">
        <w:trPr>
          <w:jc w:val="center"/>
        </w:trPr>
        <w:tc>
          <w:tcPr>
            <w:tcW w:w="1922" w:type="dxa"/>
            <w:vMerge w:val="restart"/>
            <w:tcBorders>
              <w:top w:val="single" w:sz="12" w:space="0" w:color="auto"/>
              <w:bottom w:val="nil"/>
              <w:right w:val="single" w:sz="12" w:space="0" w:color="auto"/>
            </w:tcBorders>
            <w:vAlign w:val="center"/>
          </w:tcPr>
          <w:p w:rsidR="00E7798B" w:rsidRPr="00246C6C" w:rsidRDefault="00E7798B"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E7798B" w:rsidRPr="00246C6C" w:rsidRDefault="00E7798B" w:rsidP="004C5915">
            <w:pPr>
              <w:pStyle w:val="TopHeader"/>
            </w:pPr>
            <w:r w:rsidRPr="00246C6C">
              <w:t>Bežné účtovné obdobie</w:t>
            </w:r>
          </w:p>
        </w:tc>
      </w:tr>
      <w:tr w:rsidR="00E7798B" w:rsidRPr="002716CB">
        <w:trPr>
          <w:jc w:val="center"/>
        </w:trPr>
        <w:tc>
          <w:tcPr>
            <w:tcW w:w="1922"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408"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w:t>
            </w:r>
          </w:p>
          <w:p w:rsidR="00E7798B" w:rsidRPr="002716CB" w:rsidRDefault="00E7798B" w:rsidP="004C5915">
            <w:pPr>
              <w:pStyle w:val="TopHeader"/>
              <w:rPr>
                <w:b w:val="0"/>
                <w:bCs w:val="0"/>
              </w:rPr>
            </w:pPr>
            <w:r w:rsidRPr="002716CB">
              <w:rPr>
                <w:b w:val="0"/>
                <w:bCs w:val="0"/>
              </w:rPr>
              <w:t>OP</w:t>
            </w:r>
          </w:p>
        </w:tc>
        <w:tc>
          <w:tcPr>
            <w:tcW w:w="1821"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306"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OP na konci účtovného obdobia</w:t>
            </w:r>
          </w:p>
        </w:tc>
      </w:tr>
      <w:tr w:rsidR="00E7798B" w:rsidRPr="002716CB">
        <w:trPr>
          <w:jc w:val="center"/>
        </w:trPr>
        <w:tc>
          <w:tcPr>
            <w:tcW w:w="1922" w:type="dxa"/>
            <w:tcBorders>
              <w:left w:val="single" w:sz="4"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A</w:t>
            </w:r>
          </w:p>
        </w:tc>
        <w:tc>
          <w:tcPr>
            <w:tcW w:w="1408"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1014"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821"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17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1306"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f</w:t>
            </w:r>
          </w:p>
        </w:tc>
      </w:tr>
      <w:tr w:rsidR="00E7798B" w:rsidRPr="002716CB">
        <w:trPr>
          <w:jc w:val="center"/>
        </w:trPr>
        <w:tc>
          <w:tcPr>
            <w:tcW w:w="1922"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Pohľadávky z obchodného styku </w:t>
            </w:r>
          </w:p>
        </w:tc>
        <w:tc>
          <w:tcPr>
            <w:tcW w:w="1408" w:type="dxa"/>
            <w:tcBorders>
              <w:left w:val="single" w:sz="12" w:space="0" w:color="auto"/>
              <w:bottom w:val="single" w:sz="6" w:space="0" w:color="auto"/>
            </w:tcBorders>
            <w:vAlign w:val="center"/>
          </w:tcPr>
          <w:p w:rsidR="00E7798B" w:rsidRPr="00893918" w:rsidRDefault="00E7798B" w:rsidP="004C5915">
            <w:pPr>
              <w:rPr>
                <w:rFonts w:ascii="Arial Narrow" w:hAnsi="Arial Narrow" w:cs="Arial Narrow"/>
              </w:rPr>
            </w:pPr>
            <w:r>
              <w:rPr>
                <w:rFonts w:ascii="Arial Narrow" w:hAnsi="Arial Narrow" w:cs="Arial Narrow"/>
                <w:sz w:val="22"/>
                <w:szCs w:val="22"/>
              </w:rPr>
              <w:t>0</w:t>
            </w:r>
          </w:p>
        </w:tc>
        <w:tc>
          <w:tcPr>
            <w:tcW w:w="101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bottom w:val="single" w:sz="6"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w:t>
            </w:r>
          </w:p>
        </w:tc>
        <w:tc>
          <w:tcPr>
            <w:tcW w:w="174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bottom w:val="single" w:sz="6"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w:t>
            </w:r>
          </w:p>
        </w:tc>
      </w:tr>
      <w:tr w:rsidR="00E7798B" w:rsidRPr="002716CB">
        <w:trPr>
          <w:jc w:val="center"/>
        </w:trPr>
        <w:tc>
          <w:tcPr>
            <w:tcW w:w="1922" w:type="dxa"/>
            <w:tcBorders>
              <w:top w:val="single" w:sz="6" w:space="0" w:color="auto"/>
              <w:right w:val="single" w:sz="12" w:space="0" w:color="auto"/>
            </w:tcBorders>
            <w:vAlign w:val="center"/>
          </w:tcPr>
          <w:p w:rsidR="00E7798B" w:rsidRPr="002716CB" w:rsidRDefault="00E7798B" w:rsidP="001B34AD">
            <w:pPr>
              <w:rPr>
                <w:rFonts w:ascii="Arial Narrow" w:hAnsi="Arial Narrow" w:cs="Arial Narrow"/>
              </w:rPr>
            </w:pPr>
            <w:r w:rsidRPr="002716CB">
              <w:rPr>
                <w:rFonts w:ascii="Arial Narrow" w:hAnsi="Arial Narrow" w:cs="Arial Narrow"/>
                <w:sz w:val="22"/>
                <w:szCs w:val="22"/>
              </w:rPr>
              <w:t>Pohľadávky voči DÚJ a</w:t>
            </w:r>
            <w:r>
              <w:rPr>
                <w:rFonts w:ascii="Arial Narrow" w:hAnsi="Arial Narrow" w:cs="Arial Narrow"/>
                <w:sz w:val="22"/>
                <w:szCs w:val="22"/>
              </w:rPr>
              <w:t> </w:t>
            </w:r>
            <w:r w:rsidRPr="002716CB">
              <w:rPr>
                <w:rFonts w:ascii="Arial Narrow" w:hAnsi="Arial Narrow" w:cs="Arial Narrow"/>
                <w:sz w:val="22"/>
                <w:szCs w:val="22"/>
              </w:rPr>
              <w:t>MÚJ</w:t>
            </w:r>
          </w:p>
        </w:tc>
        <w:tc>
          <w:tcPr>
            <w:tcW w:w="1408"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1922"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Ostatné pohľadávky v rámci </w:t>
            </w:r>
            <w:proofErr w:type="spellStart"/>
            <w:r w:rsidRPr="002716CB">
              <w:rPr>
                <w:rFonts w:ascii="Arial Narrow" w:hAnsi="Arial Narrow" w:cs="Arial Narrow"/>
                <w:sz w:val="22"/>
                <w:szCs w:val="22"/>
              </w:rPr>
              <w:t>kons</w:t>
            </w:r>
            <w:proofErr w:type="spellEnd"/>
            <w:r w:rsidRPr="002716CB">
              <w:rPr>
                <w:rFonts w:ascii="Arial Narrow" w:hAnsi="Arial Narrow" w:cs="Arial Narrow"/>
                <w:sz w:val="22"/>
                <w:szCs w:val="22"/>
              </w:rPr>
              <w:t>. celku</w:t>
            </w:r>
          </w:p>
        </w:tc>
        <w:tc>
          <w:tcPr>
            <w:tcW w:w="1408"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01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4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1922" w:type="dxa"/>
            <w:tcBorders>
              <w:top w:val="single" w:sz="6" w:space="0" w:color="auto"/>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1922"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1408"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014" w:type="dxa"/>
            <w:tcBorders>
              <w:top w:val="single" w:sz="6" w:space="0" w:color="auto"/>
            </w:tcBorders>
            <w:vAlign w:val="center"/>
          </w:tcPr>
          <w:p w:rsidR="00E7798B" w:rsidRPr="002716CB" w:rsidRDefault="00E7798B" w:rsidP="004C5915">
            <w:pPr>
              <w:rPr>
                <w:rFonts w:ascii="Arial Narrow" w:hAnsi="Arial Narrow" w:cs="Arial Narrow"/>
              </w:rPr>
            </w:pPr>
          </w:p>
        </w:tc>
        <w:tc>
          <w:tcPr>
            <w:tcW w:w="1821" w:type="dxa"/>
            <w:tcBorders>
              <w:top w:val="single" w:sz="6" w:space="0" w:color="auto"/>
            </w:tcBorders>
            <w:vAlign w:val="center"/>
          </w:tcPr>
          <w:p w:rsidR="00E7798B" w:rsidRPr="002716CB" w:rsidRDefault="00E7798B" w:rsidP="004C5915">
            <w:pPr>
              <w:rPr>
                <w:rFonts w:ascii="Arial Narrow" w:hAnsi="Arial Narrow" w:cs="Arial Narrow"/>
              </w:rPr>
            </w:pPr>
          </w:p>
        </w:tc>
        <w:tc>
          <w:tcPr>
            <w:tcW w:w="1740" w:type="dxa"/>
            <w:tcBorders>
              <w:top w:val="single" w:sz="6" w:space="0" w:color="auto"/>
            </w:tcBorders>
            <w:vAlign w:val="center"/>
          </w:tcPr>
          <w:p w:rsidR="00E7798B" w:rsidRPr="002716CB" w:rsidRDefault="00E7798B" w:rsidP="004C5915">
            <w:pPr>
              <w:rPr>
                <w:rFonts w:ascii="Arial Narrow" w:hAnsi="Arial Narrow" w:cs="Arial Narrow"/>
              </w:rPr>
            </w:pPr>
          </w:p>
        </w:tc>
        <w:tc>
          <w:tcPr>
            <w:tcW w:w="1306"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1922"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Pohľadávky spolu</w:t>
            </w:r>
          </w:p>
        </w:tc>
        <w:tc>
          <w:tcPr>
            <w:tcW w:w="1408" w:type="dxa"/>
            <w:tcBorders>
              <w:left w:val="single" w:sz="12" w:space="0" w:color="auto"/>
              <w:bottom w:val="single" w:sz="12" w:space="0" w:color="auto"/>
            </w:tcBorders>
            <w:vAlign w:val="center"/>
          </w:tcPr>
          <w:p w:rsidR="00E7798B" w:rsidRPr="00893918" w:rsidRDefault="00E7798B" w:rsidP="000C292E">
            <w:pPr>
              <w:rPr>
                <w:rFonts w:ascii="Arial Narrow" w:hAnsi="Arial Narrow" w:cs="Arial Narrow"/>
              </w:rPr>
            </w:pPr>
            <w:r>
              <w:rPr>
                <w:rFonts w:ascii="Arial Narrow" w:hAnsi="Arial Narrow" w:cs="Arial Narrow"/>
                <w:sz w:val="22"/>
                <w:szCs w:val="22"/>
              </w:rPr>
              <w:t>0</w:t>
            </w:r>
          </w:p>
        </w:tc>
        <w:tc>
          <w:tcPr>
            <w:tcW w:w="1014" w:type="dxa"/>
            <w:tcBorders>
              <w:bottom w:val="single" w:sz="12" w:space="0" w:color="auto"/>
            </w:tcBorders>
            <w:vAlign w:val="center"/>
          </w:tcPr>
          <w:p w:rsidR="00E7798B" w:rsidRPr="002716CB" w:rsidRDefault="00E7798B" w:rsidP="000C292E">
            <w:pPr>
              <w:rPr>
                <w:rFonts w:ascii="Arial Narrow" w:hAnsi="Arial Narrow" w:cs="Arial Narrow"/>
              </w:rPr>
            </w:pPr>
          </w:p>
        </w:tc>
        <w:tc>
          <w:tcPr>
            <w:tcW w:w="1821" w:type="dxa"/>
            <w:tcBorders>
              <w:bottom w:val="single" w:sz="12" w:space="0" w:color="auto"/>
            </w:tcBorders>
            <w:vAlign w:val="center"/>
          </w:tcPr>
          <w:p w:rsidR="00E7798B" w:rsidRPr="002716CB" w:rsidRDefault="00E7798B" w:rsidP="000C292E">
            <w:pPr>
              <w:rPr>
                <w:rFonts w:ascii="Arial Narrow" w:hAnsi="Arial Narrow" w:cs="Arial Narrow"/>
              </w:rPr>
            </w:pPr>
            <w:r>
              <w:rPr>
                <w:rFonts w:ascii="Arial Narrow" w:hAnsi="Arial Narrow" w:cs="Arial Narrow"/>
                <w:sz w:val="22"/>
                <w:szCs w:val="22"/>
              </w:rPr>
              <w:t>0</w:t>
            </w:r>
          </w:p>
        </w:tc>
        <w:tc>
          <w:tcPr>
            <w:tcW w:w="1740" w:type="dxa"/>
            <w:tcBorders>
              <w:bottom w:val="single" w:sz="12" w:space="0" w:color="auto"/>
            </w:tcBorders>
            <w:vAlign w:val="center"/>
          </w:tcPr>
          <w:p w:rsidR="00E7798B" w:rsidRPr="002716CB" w:rsidRDefault="00E7798B" w:rsidP="000C292E">
            <w:pPr>
              <w:rPr>
                <w:rFonts w:ascii="Arial Narrow" w:hAnsi="Arial Narrow" w:cs="Arial Narrow"/>
              </w:rPr>
            </w:pPr>
          </w:p>
        </w:tc>
        <w:tc>
          <w:tcPr>
            <w:tcW w:w="1306" w:type="dxa"/>
            <w:tcBorders>
              <w:bottom w:val="single" w:sz="12" w:space="0" w:color="auto"/>
            </w:tcBorders>
            <w:vAlign w:val="center"/>
          </w:tcPr>
          <w:p w:rsidR="00E7798B" w:rsidRPr="002716CB" w:rsidRDefault="00E7798B" w:rsidP="000C292E">
            <w:pPr>
              <w:rPr>
                <w:rFonts w:ascii="Arial Narrow" w:hAnsi="Arial Narrow" w:cs="Arial Narrow"/>
              </w:rPr>
            </w:pPr>
            <w:r>
              <w:rPr>
                <w:rFonts w:ascii="Arial Narrow" w:hAnsi="Arial Narrow" w:cs="Arial Narrow"/>
                <w:sz w:val="22"/>
                <w:szCs w:val="22"/>
              </w:rPr>
              <w:t>0</w:t>
            </w:r>
          </w:p>
        </w:tc>
      </w:tr>
    </w:tbl>
    <w:p w:rsidR="00E7798B" w:rsidRDefault="00E7798B" w:rsidP="001B34AD">
      <w:pPr>
        <w:pStyle w:val="Nzov"/>
        <w:keepNext w:val="0"/>
        <w:widowControl w:val="0"/>
        <w:spacing w:before="0" w:beforeAutospacing="0" w:after="0"/>
        <w:jc w:val="left"/>
      </w:pPr>
    </w:p>
    <w:p w:rsidR="00E7798B" w:rsidRDefault="00E7798B"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ÚJ tvorí účtovné opravné p</w:t>
      </w:r>
      <w:r>
        <w:rPr>
          <w:rFonts w:ascii="Arial Narrow" w:hAnsi="Arial Narrow" w:cs="Arial Narrow"/>
          <w:sz w:val="22"/>
          <w:szCs w:val="22"/>
          <w:lang w:eastAsia="en-US"/>
        </w:rPr>
        <w:t>oložky: vo výške 2</w:t>
      </w:r>
      <w:r w:rsidRPr="00974EF7">
        <w:rPr>
          <w:rFonts w:ascii="Arial Narrow" w:hAnsi="Arial Narrow" w:cs="Arial Narrow"/>
          <w:sz w:val="22"/>
          <w:szCs w:val="22"/>
          <w:lang w:eastAsia="en-US"/>
        </w:rPr>
        <w:t xml:space="preserve">0 %  k pohľadávkam </w:t>
      </w:r>
      <w:r>
        <w:rPr>
          <w:rFonts w:ascii="Arial Narrow" w:hAnsi="Arial Narrow" w:cs="Arial Narrow"/>
          <w:sz w:val="22"/>
          <w:szCs w:val="22"/>
          <w:lang w:eastAsia="en-US"/>
        </w:rPr>
        <w:t>nad 365</w:t>
      </w:r>
      <w:r w:rsidRPr="00974EF7">
        <w:rPr>
          <w:rFonts w:ascii="Arial Narrow" w:hAnsi="Arial Narrow" w:cs="Arial Narrow"/>
          <w:sz w:val="22"/>
          <w:szCs w:val="22"/>
          <w:lang w:eastAsia="en-US"/>
        </w:rPr>
        <w:t xml:space="preserve"> dní po lehote splatnosti</w:t>
      </w:r>
    </w:p>
    <w:p w:rsidR="00E7798B" w:rsidRDefault="00E7798B"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                                                    </w:t>
      </w:r>
      <w:r w:rsidRPr="00974EF7">
        <w:rPr>
          <w:rFonts w:ascii="Arial Narrow" w:hAnsi="Arial Narrow" w:cs="Arial Narrow"/>
          <w:sz w:val="22"/>
          <w:szCs w:val="22"/>
          <w:lang w:eastAsia="en-US"/>
        </w:rPr>
        <w:t> </w:t>
      </w:r>
      <w:r>
        <w:rPr>
          <w:rFonts w:ascii="Arial Narrow" w:hAnsi="Arial Narrow" w:cs="Arial Narrow"/>
          <w:sz w:val="22"/>
          <w:szCs w:val="22"/>
          <w:lang w:eastAsia="en-US"/>
        </w:rPr>
        <w:t xml:space="preserve"> vo výške  5</w:t>
      </w:r>
      <w:r w:rsidRPr="00974EF7">
        <w:rPr>
          <w:rFonts w:ascii="Arial Narrow" w:hAnsi="Arial Narrow" w:cs="Arial Narrow"/>
          <w:sz w:val="22"/>
          <w:szCs w:val="22"/>
          <w:lang w:eastAsia="en-US"/>
        </w:rPr>
        <w:t xml:space="preserve">0 % k pohľadávkam nad </w:t>
      </w:r>
      <w:r>
        <w:rPr>
          <w:rFonts w:ascii="Arial Narrow" w:hAnsi="Arial Narrow" w:cs="Arial Narrow"/>
          <w:sz w:val="22"/>
          <w:szCs w:val="22"/>
          <w:lang w:eastAsia="en-US"/>
        </w:rPr>
        <w:t>730 dní po lehote splatnosti</w:t>
      </w:r>
    </w:p>
    <w:p w:rsidR="00E7798B" w:rsidRPr="00974EF7" w:rsidRDefault="00E7798B"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vo výške 100% k pohľadávkam nad 1080 dní po lehote splatnosti</w:t>
      </w:r>
    </w:p>
    <w:p w:rsidR="00E7798B" w:rsidRPr="00CC40E4" w:rsidRDefault="00E7798B"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w:t>
      </w:r>
    </w:p>
    <w:p w:rsidR="00E7798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E7798B" w:rsidRPr="002716CB">
        <w:trPr>
          <w:jc w:val="center"/>
        </w:trPr>
        <w:tc>
          <w:tcPr>
            <w:tcW w:w="3167" w:type="dxa"/>
            <w:tcBorders>
              <w:top w:val="single" w:sz="12" w:space="0" w:color="auto"/>
              <w:right w:val="single" w:sz="12" w:space="0" w:color="auto"/>
            </w:tcBorders>
            <w:vAlign w:val="center"/>
          </w:tcPr>
          <w:p w:rsidR="00E7798B" w:rsidRPr="00B47D3C" w:rsidRDefault="00E7798B" w:rsidP="004C5915">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E7798B" w:rsidRPr="00B47D3C" w:rsidRDefault="00E7798B" w:rsidP="004C5915">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E7798B" w:rsidRPr="00B47D3C" w:rsidRDefault="00E7798B" w:rsidP="004C5915">
            <w:pPr>
              <w:pStyle w:val="TopHeader"/>
            </w:pPr>
            <w:r w:rsidRPr="00B47D3C">
              <w:t>Po lehote splatnosti</w:t>
            </w:r>
          </w:p>
        </w:tc>
        <w:tc>
          <w:tcPr>
            <w:tcW w:w="2040" w:type="dxa"/>
            <w:tcBorders>
              <w:top w:val="single" w:sz="12" w:space="0" w:color="auto"/>
              <w:left w:val="single" w:sz="12" w:space="0" w:color="auto"/>
            </w:tcBorders>
            <w:vAlign w:val="center"/>
          </w:tcPr>
          <w:p w:rsidR="00E7798B" w:rsidRPr="00B47D3C" w:rsidRDefault="00E7798B" w:rsidP="004C5915">
            <w:pPr>
              <w:pStyle w:val="TopHeader"/>
            </w:pPr>
            <w:r w:rsidRPr="00B47D3C">
              <w:t>Pohľadávky spolu</w:t>
            </w:r>
          </w:p>
        </w:tc>
      </w:tr>
      <w:tr w:rsidR="00E7798B" w:rsidRPr="002716CB">
        <w:trPr>
          <w:trHeight w:hRule="exact" w:val="227"/>
          <w:jc w:val="center"/>
        </w:trPr>
        <w:tc>
          <w:tcPr>
            <w:tcW w:w="3167" w:type="dxa"/>
            <w:tcBorders>
              <w:left w:val="single" w:sz="4" w:space="0" w:color="auto"/>
              <w:right w:val="single" w:sz="12" w:space="0" w:color="auto"/>
            </w:tcBorders>
            <w:vAlign w:val="center"/>
          </w:tcPr>
          <w:p w:rsidR="00E7798B" w:rsidRPr="002716CB" w:rsidRDefault="00E7798B" w:rsidP="00A95B16">
            <w:pPr>
              <w:pStyle w:val="TopHeader"/>
              <w:rPr>
                <w:b w:val="0"/>
                <w:bCs w:val="0"/>
              </w:rPr>
            </w:pPr>
            <w:r>
              <w:rPr>
                <w:b w:val="0"/>
                <w:bCs w:val="0"/>
              </w:rPr>
              <w:t>a</w:t>
            </w:r>
          </w:p>
        </w:tc>
        <w:tc>
          <w:tcPr>
            <w:tcW w:w="20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204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2040"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d</w:t>
            </w:r>
          </w:p>
        </w:tc>
      </w:tr>
      <w:tr w:rsidR="00E7798B" w:rsidRPr="002716CB">
        <w:trPr>
          <w:trHeight w:val="454"/>
          <w:jc w:val="center"/>
        </w:trPr>
        <w:tc>
          <w:tcPr>
            <w:tcW w:w="9287" w:type="dxa"/>
            <w:gridSpan w:val="4"/>
            <w:tcBorders>
              <w:bottom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Dlhodobé pohľadávky</w:t>
            </w:r>
          </w:p>
        </w:tc>
      </w:tr>
      <w:tr w:rsidR="00E7798B" w:rsidRPr="002716CB">
        <w:trPr>
          <w:trHeight w:hRule="exact" w:val="567"/>
          <w:jc w:val="center"/>
        </w:trPr>
        <w:tc>
          <w:tcPr>
            <w:tcW w:w="3167" w:type="dxa"/>
            <w:tcBorders>
              <w:top w:val="single" w:sz="12" w:space="0" w:color="auto"/>
              <w:right w:val="single" w:sz="12" w:space="0" w:color="auto"/>
            </w:tcBorders>
            <w:vAlign w:val="center"/>
          </w:tcPr>
          <w:p w:rsidR="00E7798B" w:rsidRPr="002716CB" w:rsidRDefault="00E7798B" w:rsidP="00E56718">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E7798B" w:rsidRPr="007A5FF8" w:rsidRDefault="00E7798B" w:rsidP="00E56718">
            <w:pPr>
              <w:jc w:val="center"/>
              <w:rPr>
                <w:rFonts w:ascii="Arial Narrow" w:hAnsi="Arial Narrow" w:cs="Arial Narrow"/>
              </w:rPr>
            </w:pPr>
          </w:p>
        </w:tc>
        <w:tc>
          <w:tcPr>
            <w:tcW w:w="2040" w:type="dxa"/>
            <w:tcBorders>
              <w:top w:val="single" w:sz="12" w:space="0" w:color="auto"/>
            </w:tcBorders>
            <w:vAlign w:val="center"/>
          </w:tcPr>
          <w:p w:rsidR="00E7798B" w:rsidRPr="002716CB" w:rsidRDefault="00E7798B" w:rsidP="00E56718">
            <w:pPr>
              <w:jc w:val="center"/>
              <w:rPr>
                <w:rFonts w:ascii="Arial Narrow" w:hAnsi="Arial Narrow" w:cs="Arial Narrow"/>
              </w:rPr>
            </w:pPr>
          </w:p>
        </w:tc>
        <w:tc>
          <w:tcPr>
            <w:tcW w:w="2040" w:type="dxa"/>
            <w:tcBorders>
              <w:top w:val="single" w:sz="12" w:space="0" w:color="auto"/>
            </w:tcBorders>
            <w:vAlign w:val="center"/>
          </w:tcPr>
          <w:p w:rsidR="00E7798B" w:rsidRPr="002716CB" w:rsidRDefault="00E7798B" w:rsidP="00E56718">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bottom w:val="single" w:sz="6"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397"/>
          <w:jc w:val="center"/>
        </w:trPr>
        <w:tc>
          <w:tcPr>
            <w:tcW w:w="3167"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top w:val="single" w:sz="6" w:space="0" w:color="auto"/>
              <w:left w:val="single" w:sz="12" w:space="0" w:color="auto"/>
            </w:tcBorders>
            <w:vAlign w:val="center"/>
          </w:tcPr>
          <w:p w:rsidR="00E7798B" w:rsidRPr="0044453D" w:rsidRDefault="00E7798B" w:rsidP="004C5915">
            <w:pPr>
              <w:jc w:val="center"/>
              <w:rPr>
                <w:rFonts w:ascii="Arial Narrow" w:hAnsi="Arial Narrow" w:cs="Arial Narrow"/>
                <w:color w:val="FF0000"/>
              </w:rPr>
            </w:pP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397"/>
          <w:jc w:val="center"/>
        </w:trPr>
        <w:tc>
          <w:tcPr>
            <w:tcW w:w="3167"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Dlhodobé pohľadávky spolu</w:t>
            </w:r>
          </w:p>
        </w:tc>
        <w:tc>
          <w:tcPr>
            <w:tcW w:w="2040" w:type="dxa"/>
            <w:tcBorders>
              <w:left w:val="single" w:sz="12" w:space="0" w:color="auto"/>
              <w:bottom w:val="single" w:sz="12" w:space="0" w:color="auto"/>
            </w:tcBorders>
            <w:vAlign w:val="center"/>
          </w:tcPr>
          <w:p w:rsidR="00E7798B" w:rsidRPr="0044453D" w:rsidRDefault="00E7798B" w:rsidP="004C5915">
            <w:pPr>
              <w:jc w:val="center"/>
              <w:rPr>
                <w:rFonts w:ascii="Arial Narrow" w:hAnsi="Arial Narrow" w:cs="Arial Narrow"/>
                <w:b/>
                <w:bCs/>
                <w:color w:val="FF0000"/>
              </w:rPr>
            </w:pP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r>
      <w:tr w:rsidR="00E7798B" w:rsidRPr="002716CB">
        <w:trPr>
          <w:trHeight w:val="329"/>
          <w:jc w:val="center"/>
        </w:trPr>
        <w:tc>
          <w:tcPr>
            <w:tcW w:w="9287" w:type="dxa"/>
            <w:gridSpan w:val="4"/>
            <w:tcBorders>
              <w:top w:val="single" w:sz="12" w:space="0" w:color="auto"/>
              <w:bottom w:val="single" w:sz="12" w:space="0" w:color="auto"/>
            </w:tcBorders>
            <w:vAlign w:val="center"/>
          </w:tcPr>
          <w:p w:rsidR="00E7798B" w:rsidRPr="0044453D" w:rsidRDefault="00E7798B" w:rsidP="004C5915">
            <w:pPr>
              <w:rPr>
                <w:rFonts w:ascii="Arial Narrow" w:hAnsi="Arial Narrow" w:cs="Arial Narrow"/>
                <w:b/>
                <w:bCs/>
                <w:color w:val="FF0000"/>
              </w:rPr>
            </w:pPr>
            <w:r w:rsidRPr="0044453D">
              <w:rPr>
                <w:rFonts w:ascii="Arial Narrow" w:hAnsi="Arial Narrow" w:cs="Arial Narrow"/>
                <w:b/>
                <w:bCs/>
                <w:color w:val="FF0000"/>
                <w:sz w:val="22"/>
                <w:szCs w:val="22"/>
              </w:rPr>
              <w:t>Krátkodobé pohľadávky</w:t>
            </w:r>
          </w:p>
        </w:tc>
      </w:tr>
      <w:tr w:rsidR="00E7798B" w:rsidRPr="002716CB">
        <w:trPr>
          <w:trHeight w:val="340"/>
          <w:jc w:val="center"/>
        </w:trPr>
        <w:tc>
          <w:tcPr>
            <w:tcW w:w="3167"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E7798B" w:rsidRPr="007A5FF8" w:rsidRDefault="00EC7188" w:rsidP="000C292E">
            <w:pPr>
              <w:jc w:val="center"/>
              <w:rPr>
                <w:rFonts w:ascii="Arial Narrow" w:hAnsi="Arial Narrow" w:cs="Arial Narrow"/>
              </w:rPr>
            </w:pPr>
            <w:r>
              <w:rPr>
                <w:rFonts w:ascii="Arial Narrow" w:hAnsi="Arial Narrow" w:cs="Arial Narrow"/>
              </w:rPr>
              <w:t>70.910</w:t>
            </w:r>
          </w:p>
        </w:tc>
        <w:tc>
          <w:tcPr>
            <w:tcW w:w="2040" w:type="dxa"/>
            <w:tcBorders>
              <w:top w:val="single" w:sz="12" w:space="0" w:color="auto"/>
            </w:tcBorders>
            <w:vAlign w:val="center"/>
          </w:tcPr>
          <w:p w:rsidR="00E7798B" w:rsidRPr="002716CB" w:rsidRDefault="00E7798B" w:rsidP="000C292E">
            <w:pPr>
              <w:jc w:val="center"/>
              <w:rPr>
                <w:rFonts w:ascii="Arial Narrow" w:hAnsi="Arial Narrow" w:cs="Arial Narrow"/>
              </w:rPr>
            </w:pPr>
          </w:p>
        </w:tc>
        <w:tc>
          <w:tcPr>
            <w:tcW w:w="2040" w:type="dxa"/>
            <w:tcBorders>
              <w:top w:val="single" w:sz="12" w:space="0" w:color="auto"/>
            </w:tcBorders>
            <w:vAlign w:val="center"/>
          </w:tcPr>
          <w:p w:rsidR="00E7798B" w:rsidRPr="002716CB" w:rsidRDefault="00EC7188" w:rsidP="000C292E">
            <w:pPr>
              <w:jc w:val="center"/>
              <w:rPr>
                <w:rFonts w:ascii="Arial Narrow" w:hAnsi="Arial Narrow" w:cs="Arial Narrow"/>
              </w:rPr>
            </w:pPr>
            <w:r>
              <w:rPr>
                <w:rFonts w:ascii="Arial Narrow" w:hAnsi="Arial Narrow" w:cs="Arial Narrow"/>
                <w:sz w:val="22"/>
                <w:szCs w:val="22"/>
              </w:rPr>
              <w:t>70.910</w:t>
            </w:r>
          </w:p>
        </w:tc>
      </w:tr>
      <w:tr w:rsidR="00E7798B" w:rsidRPr="002716CB">
        <w:trPr>
          <w:jc w:val="center"/>
        </w:trPr>
        <w:tc>
          <w:tcPr>
            <w:tcW w:w="3167" w:type="dxa"/>
            <w:tcBorders>
              <w:right w:val="single" w:sz="12" w:space="0" w:color="auto"/>
            </w:tcBorders>
            <w:vAlign w:val="center"/>
          </w:tcPr>
          <w:p w:rsidR="00E7798B" w:rsidRPr="002716CB" w:rsidRDefault="00E7798B"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tcBorders>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Sociálne poistenie</w:t>
            </w:r>
          </w:p>
        </w:tc>
        <w:tc>
          <w:tcPr>
            <w:tcW w:w="2040" w:type="dxa"/>
            <w:tcBorders>
              <w:left w:val="single" w:sz="12" w:space="0" w:color="auto"/>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bottom w:val="single" w:sz="6" w:space="0" w:color="auto"/>
            </w:tcBorders>
            <w:vAlign w:val="center"/>
          </w:tcPr>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Daňové pohľadávky a dotácie</w:t>
            </w:r>
          </w:p>
        </w:tc>
        <w:tc>
          <w:tcPr>
            <w:tcW w:w="2040" w:type="dxa"/>
            <w:tcBorders>
              <w:top w:val="single" w:sz="6" w:space="0" w:color="auto"/>
              <w:left w:val="single" w:sz="12" w:space="0" w:color="auto"/>
            </w:tcBorders>
            <w:vAlign w:val="center"/>
          </w:tcPr>
          <w:p w:rsidR="00E7798B" w:rsidRPr="002716CB" w:rsidRDefault="00EC7188" w:rsidP="004C5915">
            <w:pPr>
              <w:jc w:val="center"/>
              <w:rPr>
                <w:rFonts w:ascii="Arial Narrow" w:hAnsi="Arial Narrow" w:cs="Arial Narrow"/>
              </w:rPr>
            </w:pPr>
            <w:r>
              <w:rPr>
                <w:rFonts w:ascii="Arial Narrow" w:hAnsi="Arial Narrow" w:cs="Arial Narrow"/>
                <w:sz w:val="22"/>
                <w:szCs w:val="22"/>
              </w:rPr>
              <w:t>40.143</w:t>
            </w:r>
          </w:p>
        </w:tc>
        <w:tc>
          <w:tcPr>
            <w:tcW w:w="2040" w:type="dxa"/>
            <w:tcBorders>
              <w:top w:val="single" w:sz="6" w:space="0" w:color="auto"/>
            </w:tcBorders>
            <w:vAlign w:val="center"/>
          </w:tcPr>
          <w:p w:rsidR="00E7798B" w:rsidRPr="002716CB" w:rsidRDefault="00E7798B" w:rsidP="004C5915">
            <w:pPr>
              <w:jc w:val="center"/>
              <w:rPr>
                <w:rFonts w:ascii="Arial Narrow" w:hAnsi="Arial Narrow" w:cs="Arial Narrow"/>
              </w:rPr>
            </w:pPr>
          </w:p>
        </w:tc>
        <w:tc>
          <w:tcPr>
            <w:tcW w:w="2040" w:type="dxa"/>
            <w:tcBorders>
              <w:top w:val="single" w:sz="6" w:space="0" w:color="auto"/>
            </w:tcBorders>
            <w:vAlign w:val="center"/>
          </w:tcPr>
          <w:p w:rsidR="00E7798B" w:rsidRDefault="00EC7188" w:rsidP="004C5915">
            <w:pPr>
              <w:jc w:val="center"/>
              <w:rPr>
                <w:rFonts w:ascii="Arial Narrow" w:hAnsi="Arial Narrow" w:cs="Arial Narrow"/>
              </w:rPr>
            </w:pPr>
            <w:r>
              <w:rPr>
                <w:rFonts w:ascii="Arial Narrow" w:hAnsi="Arial Narrow" w:cs="Arial Narrow"/>
                <w:sz w:val="22"/>
                <w:szCs w:val="22"/>
              </w:rPr>
              <w:t>40.143</w:t>
            </w:r>
          </w:p>
          <w:p w:rsidR="00E7798B" w:rsidRPr="002716CB" w:rsidRDefault="00E7798B" w:rsidP="004C5915">
            <w:pPr>
              <w:jc w:val="center"/>
              <w:rPr>
                <w:rFonts w:ascii="Arial Narrow" w:hAnsi="Arial Narrow" w:cs="Arial Narrow"/>
              </w:rPr>
            </w:pPr>
          </w:p>
        </w:tc>
      </w:tr>
      <w:tr w:rsidR="00E7798B" w:rsidRPr="002716CB">
        <w:trPr>
          <w:trHeight w:hRule="exact" w:val="454"/>
          <w:jc w:val="center"/>
        </w:trPr>
        <w:tc>
          <w:tcPr>
            <w:tcW w:w="3167"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left w:val="single" w:sz="12" w:space="0" w:color="auto"/>
            </w:tcBorders>
            <w:vAlign w:val="center"/>
          </w:tcPr>
          <w:p w:rsidR="00E7798B" w:rsidRPr="002716CB" w:rsidRDefault="00EC7188" w:rsidP="004C5915">
            <w:pPr>
              <w:jc w:val="center"/>
              <w:rPr>
                <w:rFonts w:ascii="Arial Narrow" w:hAnsi="Arial Narrow" w:cs="Arial Narrow"/>
              </w:rPr>
            </w:pPr>
            <w:r>
              <w:rPr>
                <w:rFonts w:ascii="Arial Narrow" w:hAnsi="Arial Narrow" w:cs="Arial Narrow"/>
              </w:rPr>
              <w:t>395.470</w:t>
            </w:r>
          </w:p>
        </w:tc>
        <w:tc>
          <w:tcPr>
            <w:tcW w:w="2040" w:type="dxa"/>
            <w:vAlign w:val="center"/>
          </w:tcPr>
          <w:p w:rsidR="00E7798B" w:rsidRPr="002716CB" w:rsidRDefault="00E7798B" w:rsidP="004C5915">
            <w:pPr>
              <w:jc w:val="center"/>
              <w:rPr>
                <w:rFonts w:ascii="Arial Narrow" w:hAnsi="Arial Narrow" w:cs="Arial Narrow"/>
              </w:rPr>
            </w:pPr>
          </w:p>
        </w:tc>
        <w:tc>
          <w:tcPr>
            <w:tcW w:w="2040" w:type="dxa"/>
            <w:vAlign w:val="center"/>
          </w:tcPr>
          <w:p w:rsidR="00E7798B" w:rsidRPr="002716CB" w:rsidRDefault="00EC7188" w:rsidP="004C5915">
            <w:pPr>
              <w:jc w:val="center"/>
              <w:rPr>
                <w:rFonts w:ascii="Arial Narrow" w:hAnsi="Arial Narrow" w:cs="Arial Narrow"/>
              </w:rPr>
            </w:pPr>
            <w:r>
              <w:rPr>
                <w:rFonts w:ascii="Arial Narrow" w:hAnsi="Arial Narrow" w:cs="Arial Narrow"/>
              </w:rPr>
              <w:t>395.470</w:t>
            </w:r>
          </w:p>
        </w:tc>
      </w:tr>
      <w:tr w:rsidR="00E7798B" w:rsidRPr="002716CB">
        <w:trPr>
          <w:trHeight w:hRule="exact" w:val="538"/>
          <w:jc w:val="center"/>
        </w:trPr>
        <w:tc>
          <w:tcPr>
            <w:tcW w:w="3167" w:type="dxa"/>
            <w:tcBorders>
              <w:bottom w:val="single" w:sz="12" w:space="0" w:color="auto"/>
              <w:right w:val="single" w:sz="12" w:space="0" w:color="auto"/>
            </w:tcBorders>
            <w:vAlign w:val="center"/>
          </w:tcPr>
          <w:p w:rsidR="00E7798B" w:rsidRPr="002716CB" w:rsidRDefault="00E7798B" w:rsidP="002A28DC">
            <w:pPr>
              <w:rPr>
                <w:rFonts w:ascii="Arial Narrow" w:hAnsi="Arial Narrow" w:cs="Arial Narrow"/>
                <w:b/>
                <w:bCs/>
              </w:rPr>
            </w:pPr>
            <w:r w:rsidRPr="002716CB">
              <w:rPr>
                <w:rFonts w:ascii="Arial Narrow" w:hAnsi="Arial Narrow" w:cs="Arial Narrow"/>
                <w:b/>
                <w:bCs/>
                <w:sz w:val="22"/>
                <w:szCs w:val="22"/>
              </w:rPr>
              <w:t>Krátkodobé pohľadávky spolu</w:t>
            </w:r>
          </w:p>
        </w:tc>
        <w:tc>
          <w:tcPr>
            <w:tcW w:w="2040" w:type="dxa"/>
            <w:tcBorders>
              <w:left w:val="single" w:sz="12" w:space="0" w:color="auto"/>
              <w:bottom w:val="single" w:sz="12" w:space="0" w:color="auto"/>
            </w:tcBorders>
            <w:vAlign w:val="center"/>
          </w:tcPr>
          <w:p w:rsidR="00E7798B" w:rsidRPr="002716CB" w:rsidRDefault="00EC7188" w:rsidP="004C5915">
            <w:pPr>
              <w:jc w:val="center"/>
              <w:rPr>
                <w:rFonts w:ascii="Arial Narrow" w:hAnsi="Arial Narrow" w:cs="Arial Narrow"/>
                <w:b/>
                <w:bCs/>
              </w:rPr>
            </w:pPr>
            <w:r>
              <w:rPr>
                <w:rFonts w:ascii="Arial Narrow" w:hAnsi="Arial Narrow" w:cs="Arial Narrow"/>
                <w:b/>
                <w:bCs/>
                <w:sz w:val="22"/>
                <w:szCs w:val="22"/>
              </w:rPr>
              <w:t>506.523</w:t>
            </w:r>
          </w:p>
        </w:tc>
        <w:tc>
          <w:tcPr>
            <w:tcW w:w="2040" w:type="dxa"/>
            <w:tcBorders>
              <w:bottom w:val="single" w:sz="12" w:space="0" w:color="auto"/>
            </w:tcBorders>
            <w:vAlign w:val="center"/>
          </w:tcPr>
          <w:p w:rsidR="00E7798B" w:rsidRPr="002716CB" w:rsidRDefault="00E7798B" w:rsidP="004C5915">
            <w:pPr>
              <w:jc w:val="center"/>
              <w:rPr>
                <w:rFonts w:ascii="Arial Narrow" w:hAnsi="Arial Narrow" w:cs="Arial Narrow"/>
                <w:b/>
                <w:bCs/>
              </w:rPr>
            </w:pPr>
          </w:p>
        </w:tc>
        <w:tc>
          <w:tcPr>
            <w:tcW w:w="2040" w:type="dxa"/>
            <w:tcBorders>
              <w:bottom w:val="single" w:sz="12" w:space="0" w:color="auto"/>
            </w:tcBorders>
            <w:vAlign w:val="center"/>
          </w:tcPr>
          <w:p w:rsidR="00E7798B" w:rsidRDefault="00EC7188" w:rsidP="004C5915">
            <w:pPr>
              <w:jc w:val="center"/>
              <w:rPr>
                <w:rFonts w:ascii="Arial Narrow" w:hAnsi="Arial Narrow" w:cs="Arial Narrow"/>
                <w:b/>
                <w:bCs/>
                <w:sz w:val="22"/>
                <w:szCs w:val="22"/>
              </w:rPr>
            </w:pPr>
            <w:r>
              <w:rPr>
                <w:rFonts w:ascii="Arial Narrow" w:hAnsi="Arial Narrow" w:cs="Arial Narrow"/>
                <w:b/>
                <w:bCs/>
                <w:sz w:val="22"/>
                <w:szCs w:val="22"/>
              </w:rPr>
              <w:t>506.523</w:t>
            </w:r>
          </w:p>
          <w:p w:rsidR="00EC7188" w:rsidRDefault="00EC7188" w:rsidP="004C5915">
            <w:pPr>
              <w:jc w:val="center"/>
              <w:rPr>
                <w:rFonts w:ascii="Arial Narrow" w:hAnsi="Arial Narrow" w:cs="Arial Narrow"/>
                <w:b/>
                <w:bCs/>
              </w:rPr>
            </w:pPr>
          </w:p>
          <w:p w:rsidR="00E7798B" w:rsidRPr="002716CB" w:rsidRDefault="00E7798B" w:rsidP="004C5915">
            <w:pPr>
              <w:jc w:val="center"/>
              <w:rPr>
                <w:rFonts w:ascii="Arial Narrow" w:hAnsi="Arial Narrow" w:cs="Arial Narrow"/>
                <w:b/>
                <w:bCs/>
              </w:rPr>
            </w:pPr>
          </w:p>
        </w:tc>
      </w:tr>
    </w:tbl>
    <w:p w:rsidR="00E7798B" w:rsidRPr="002716CB" w:rsidRDefault="00E7798B" w:rsidP="002A28DC">
      <w:pPr>
        <w:jc w:val="both"/>
      </w:pPr>
    </w:p>
    <w:p w:rsidR="00E7798B" w:rsidRPr="002716CB" w:rsidRDefault="00E7798B" w:rsidP="00A649E0">
      <w:pPr>
        <w:ind w:left="644" w:right="-468"/>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 xml:space="preserve">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 xml:space="preserve">   ====</w:t>
      </w:r>
    </w:p>
    <w:p w:rsidR="00E7798B" w:rsidRPr="002716CB" w:rsidRDefault="00E7798B" w:rsidP="00DA1265">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E7798B" w:rsidRPr="002716CB">
        <w:trPr>
          <w:jc w:val="center"/>
        </w:trPr>
        <w:tc>
          <w:tcPr>
            <w:tcW w:w="4201" w:type="dxa"/>
            <w:vMerge w:val="restart"/>
            <w:tcBorders>
              <w:top w:val="single" w:sz="12" w:space="0" w:color="auto"/>
              <w:right w:val="single" w:sz="12" w:space="0" w:color="auto"/>
            </w:tcBorders>
            <w:vAlign w:val="center"/>
          </w:tcPr>
          <w:p w:rsidR="00E7798B" w:rsidRPr="002716CB" w:rsidRDefault="00E7798B"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E7798B" w:rsidRPr="002716CB" w:rsidRDefault="00E7798B" w:rsidP="00DA1265">
            <w:pPr>
              <w:pStyle w:val="TopHeader"/>
            </w:pPr>
            <w:r w:rsidRPr="002716CB">
              <w:t>Bežné účtovné obdobie</w:t>
            </w:r>
          </w:p>
        </w:tc>
      </w:tr>
      <w:tr w:rsidR="00E7798B" w:rsidRPr="002716CB">
        <w:trPr>
          <w:jc w:val="center"/>
        </w:trPr>
        <w:tc>
          <w:tcPr>
            <w:tcW w:w="4201" w:type="dxa"/>
            <w:vMerge/>
            <w:tcBorders>
              <w:bottom w:val="nil"/>
              <w:right w:val="single" w:sz="12" w:space="0" w:color="auto"/>
            </w:tcBorders>
            <w:vAlign w:val="center"/>
          </w:tcPr>
          <w:p w:rsidR="00E7798B" w:rsidRPr="002716CB" w:rsidRDefault="00E7798B"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E7798B" w:rsidRPr="002716CB" w:rsidRDefault="00E7798B" w:rsidP="007A17D1">
            <w:pPr>
              <w:pStyle w:val="TopHeader"/>
            </w:pPr>
            <w:r w:rsidRPr="002716CB">
              <w:t xml:space="preserve">Hodnota predmetu </w:t>
            </w:r>
          </w:p>
          <w:p w:rsidR="00E7798B" w:rsidRPr="002716CB" w:rsidRDefault="00E7798B" w:rsidP="007A17D1">
            <w:pPr>
              <w:pStyle w:val="TopHeader"/>
            </w:pPr>
            <w:r w:rsidRPr="002716CB">
              <w:t>záložného práva</w:t>
            </w:r>
          </w:p>
        </w:tc>
        <w:tc>
          <w:tcPr>
            <w:tcW w:w="2304" w:type="dxa"/>
            <w:tcBorders>
              <w:top w:val="single" w:sz="12" w:space="0" w:color="auto"/>
              <w:left w:val="single" w:sz="12" w:space="0" w:color="auto"/>
              <w:bottom w:val="nil"/>
            </w:tcBorders>
            <w:vAlign w:val="center"/>
          </w:tcPr>
          <w:p w:rsidR="00E7798B" w:rsidRPr="002716CB" w:rsidRDefault="00E7798B" w:rsidP="007A17D1">
            <w:pPr>
              <w:pStyle w:val="TopHeader"/>
            </w:pPr>
            <w:r w:rsidRPr="002716CB">
              <w:t>Hodnota pohľadávky</w:t>
            </w:r>
          </w:p>
        </w:tc>
      </w:tr>
      <w:tr w:rsidR="00E7798B" w:rsidRPr="002716CB">
        <w:trPr>
          <w:jc w:val="center"/>
        </w:trPr>
        <w:tc>
          <w:tcPr>
            <w:tcW w:w="4201" w:type="dxa"/>
            <w:tcBorders>
              <w:top w:val="single" w:sz="12"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c>
          <w:tcPr>
            <w:tcW w:w="2304" w:type="dxa"/>
            <w:tcBorders>
              <w:top w:val="single" w:sz="12"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r w:rsidR="00E7798B" w:rsidRPr="002716CB">
        <w:trPr>
          <w:jc w:val="center"/>
        </w:trPr>
        <w:tc>
          <w:tcPr>
            <w:tcW w:w="4201" w:type="dxa"/>
            <w:tcBorders>
              <w:bottom w:val="single" w:sz="6" w:space="0" w:color="auto"/>
              <w:right w:val="single" w:sz="12" w:space="0" w:color="auto"/>
            </w:tcBorders>
            <w:vAlign w:val="center"/>
          </w:tcPr>
          <w:p w:rsidR="00E7798B" w:rsidRPr="002716CB" w:rsidRDefault="00E7798B" w:rsidP="00A649E0">
            <w:pPr>
              <w:jc w:val="both"/>
              <w:rPr>
                <w:rFonts w:ascii="Arial Narrow" w:hAnsi="Arial Narrow" w:cs="Arial Narrow"/>
              </w:rPr>
            </w:pPr>
            <w:r w:rsidRPr="002716CB">
              <w:rPr>
                <w:rFonts w:ascii="Arial Narrow" w:hAnsi="Arial Narrow" w:cs="Arial Narrow"/>
                <w:sz w:val="22"/>
                <w:szCs w:val="22"/>
              </w:rPr>
              <w:lastRenderedPageBreak/>
              <w:t>Hodnota pohľadávok, na ktoré sa zriadilo záložné právo</w:t>
            </w:r>
          </w:p>
        </w:tc>
        <w:tc>
          <w:tcPr>
            <w:tcW w:w="2706" w:type="dxa"/>
            <w:tcBorders>
              <w:left w:val="single" w:sz="12" w:space="0" w:color="auto"/>
              <w:bottom w:val="single" w:sz="6" w:space="0" w:color="auto"/>
            </w:tcBorders>
            <w:vAlign w:val="center"/>
          </w:tcPr>
          <w:p w:rsidR="00E7798B" w:rsidRPr="002716CB" w:rsidRDefault="00E7798B" w:rsidP="002A28DC">
            <w:pPr>
              <w:spacing w:line="360" w:lineRule="auto"/>
              <w:jc w:val="center"/>
              <w:rPr>
                <w:rFonts w:ascii="Arial Narrow" w:hAnsi="Arial Narrow" w:cs="Arial Narrow"/>
              </w:rPr>
            </w:pPr>
            <w:r w:rsidRPr="002716CB">
              <w:rPr>
                <w:rFonts w:ascii="Arial Narrow" w:hAnsi="Arial Narrow" w:cs="Arial Narrow"/>
                <w:sz w:val="22"/>
                <w:szCs w:val="22"/>
              </w:rPr>
              <w:t>x</w:t>
            </w:r>
          </w:p>
        </w:tc>
        <w:tc>
          <w:tcPr>
            <w:tcW w:w="2304" w:type="dxa"/>
            <w:tcBorders>
              <w:bottom w:val="single" w:sz="6" w:space="0" w:color="auto"/>
            </w:tcBorders>
            <w:vAlign w:val="center"/>
          </w:tcPr>
          <w:p w:rsidR="00E7798B" w:rsidRPr="002716CB" w:rsidRDefault="00E7798B" w:rsidP="00A649E0">
            <w:pPr>
              <w:spacing w:line="360" w:lineRule="auto"/>
              <w:jc w:val="both"/>
              <w:rPr>
                <w:rFonts w:ascii="Arial Narrow" w:hAnsi="Arial Narrow" w:cs="Arial Narrow"/>
              </w:rPr>
            </w:pPr>
            <w:r>
              <w:rPr>
                <w:rFonts w:ascii="Arial Narrow" w:hAnsi="Arial Narrow" w:cs="Arial Narrow"/>
                <w:sz w:val="22"/>
                <w:szCs w:val="22"/>
              </w:rPr>
              <w:t xml:space="preserve">                  x</w:t>
            </w: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A649E0">
      <w:pPr>
        <w:ind w:right="-468"/>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bCs/>
          <w:sz w:val="22"/>
          <w:szCs w:val="22"/>
          <w:u w:val="single"/>
        </w:rPr>
        <w:t>Odložená daňová pohľadávka</w:t>
      </w:r>
      <w:r w:rsidRPr="002716CB">
        <w:rPr>
          <w:rFonts w:ascii="Arial Narrow" w:hAnsi="Arial Narrow" w:cs="Arial Narrow"/>
          <w:sz w:val="22"/>
          <w:szCs w:val="22"/>
        </w:rPr>
        <w:t>, pričom sa uvedie opis jej vzniku:</w:t>
      </w:r>
    </w:p>
    <w:p w:rsidR="00E7798B" w:rsidRPr="002716CB" w:rsidRDefault="00E7798B" w:rsidP="007475DC">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Ind w:w="2" w:type="dxa"/>
        <w:tblLayout w:type="fixed"/>
        <w:tblLook w:val="00A0"/>
      </w:tblPr>
      <w:tblGrid>
        <w:gridCol w:w="4986"/>
        <w:gridCol w:w="2210"/>
        <w:gridCol w:w="2091"/>
      </w:tblGrid>
      <w:tr w:rsidR="00E7798B"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Default="00E7798B" w:rsidP="007475DC">
      <w:pPr>
        <w:ind w:right="-468"/>
        <w:jc w:val="both"/>
        <w:rPr>
          <w:rFonts w:ascii="Arial Narrow" w:hAnsi="Arial Narrow" w:cs="Arial Narrow"/>
          <w:sz w:val="22"/>
          <w:szCs w:val="22"/>
        </w:rPr>
      </w:pPr>
    </w:p>
    <w:p w:rsidR="00E7798B" w:rsidRPr="000B3203" w:rsidRDefault="00E7798B" w:rsidP="007475DC">
      <w:pPr>
        <w:ind w:right="-468"/>
        <w:jc w:val="both"/>
        <w:rPr>
          <w:rFonts w:ascii="Arial Narrow" w:hAnsi="Arial Narrow" w:cs="Arial Narrow"/>
          <w:sz w:val="22"/>
          <w:szCs w:val="22"/>
        </w:rPr>
      </w:pPr>
      <w:r w:rsidRPr="000B3203">
        <w:rPr>
          <w:rFonts w:ascii="Arial Narrow" w:hAnsi="Arial Narrow" w:cs="Arial Narrow"/>
          <w:sz w:val="22"/>
          <w:szCs w:val="22"/>
        </w:rPr>
        <w:t>ÚJ nemá povinnosť auditu a preto nemá aj povinnosť účtovať o odloženej dani.</w:t>
      </w:r>
    </w:p>
    <w:p w:rsidR="00E7798B" w:rsidRPr="000B3203" w:rsidRDefault="00E7798B" w:rsidP="007475DC">
      <w:pPr>
        <w:ind w:right="-468"/>
        <w:jc w:val="both"/>
        <w:rPr>
          <w:rFonts w:ascii="Arial Narrow" w:hAnsi="Arial Narrow" w:cs="Arial Narrow"/>
          <w:sz w:val="22"/>
          <w:szCs w:val="22"/>
        </w:rPr>
      </w:pPr>
      <w:r w:rsidRPr="000B3203">
        <w:rPr>
          <w:rFonts w:ascii="Arial Narrow" w:hAnsi="Arial Narrow" w:cs="Arial Narrow"/>
          <w:sz w:val="22"/>
          <w:szCs w:val="22"/>
        </w:rPr>
        <w:t xml:space="preserve">Odložená daňová pohľadávka nevznikla z dôvodu rozdielu medzi účtovnou zostatkovou cenou a daňovou zostatkovou cenou odpisovaného majetku.  </w:t>
      </w:r>
    </w:p>
    <w:p w:rsidR="00E7798B" w:rsidRPr="002716CB" w:rsidRDefault="00E7798B" w:rsidP="007475DC">
      <w:pPr>
        <w:ind w:right="-468"/>
        <w:jc w:val="both"/>
        <w:rPr>
          <w:rFonts w:ascii="Arial Narrow" w:hAnsi="Arial Narrow" w:cs="Arial Narrow"/>
          <w:sz w:val="22"/>
          <w:szCs w:val="22"/>
        </w:rPr>
      </w:pPr>
    </w:p>
    <w:p w:rsidR="00E7798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E7798B" w:rsidRPr="002716CB" w:rsidRDefault="00E7798B" w:rsidP="002C25D7">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E7798B" w:rsidRPr="002716CB">
        <w:trPr>
          <w:jc w:val="center"/>
        </w:trPr>
        <w:tc>
          <w:tcPr>
            <w:tcW w:w="3618" w:type="dxa"/>
            <w:tcBorders>
              <w:top w:val="single" w:sz="12" w:space="0" w:color="auto"/>
              <w:bottom w:val="nil"/>
              <w:right w:val="single" w:sz="12" w:space="0" w:color="auto"/>
            </w:tcBorders>
            <w:vAlign w:val="center"/>
          </w:tcPr>
          <w:p w:rsidR="00E7798B" w:rsidRPr="00A95B16" w:rsidRDefault="00E7798B"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E7798B" w:rsidRPr="00A95B16" w:rsidRDefault="00E7798B"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hRule="exact" w:val="397"/>
          <w:jc w:val="center"/>
        </w:trPr>
        <w:tc>
          <w:tcPr>
            <w:tcW w:w="3618" w:type="dxa"/>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Pokladnica, ceniny</w:t>
            </w:r>
          </w:p>
        </w:tc>
        <w:tc>
          <w:tcPr>
            <w:tcW w:w="2693" w:type="dxa"/>
            <w:tcBorders>
              <w:top w:val="single" w:sz="12" w:space="0" w:color="auto"/>
              <w:left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593</w:t>
            </w:r>
          </w:p>
        </w:tc>
        <w:tc>
          <w:tcPr>
            <w:tcW w:w="2908" w:type="dxa"/>
            <w:tcBorders>
              <w:top w:val="single" w:sz="12" w:space="0" w:color="auto"/>
            </w:tcBorders>
            <w:vAlign w:val="center"/>
          </w:tcPr>
          <w:p w:rsidR="00E7798B" w:rsidRPr="002716CB" w:rsidRDefault="001951B0" w:rsidP="004C5915">
            <w:pPr>
              <w:rPr>
                <w:rFonts w:ascii="Arial Narrow" w:hAnsi="Arial Narrow" w:cs="Arial Narrow"/>
              </w:rPr>
            </w:pPr>
            <w:r>
              <w:rPr>
                <w:rFonts w:ascii="Arial Narrow" w:hAnsi="Arial Narrow" w:cs="Arial Narrow"/>
                <w:sz w:val="22"/>
                <w:szCs w:val="22"/>
              </w:rPr>
              <w:t xml:space="preserve">                     1.952</w:t>
            </w:r>
          </w:p>
        </w:tc>
      </w:tr>
      <w:tr w:rsidR="00E7798B" w:rsidRPr="002716CB">
        <w:trPr>
          <w:trHeight w:hRule="exact" w:val="498"/>
          <w:jc w:val="center"/>
        </w:trPr>
        <w:tc>
          <w:tcPr>
            <w:tcW w:w="3618" w:type="dxa"/>
            <w:tcBorders>
              <w:right w:val="single" w:sz="12" w:space="0" w:color="auto"/>
            </w:tcBorders>
            <w:vAlign w:val="center"/>
          </w:tcPr>
          <w:p w:rsidR="00E7798B" w:rsidRPr="002716CB" w:rsidRDefault="00E7798B" w:rsidP="00175067">
            <w:pPr>
              <w:rPr>
                <w:rFonts w:ascii="Arial Narrow" w:hAnsi="Arial Narrow" w:cs="Arial Narrow"/>
              </w:rPr>
            </w:pPr>
            <w:r w:rsidRPr="002716CB">
              <w:rPr>
                <w:rFonts w:ascii="Arial Narrow" w:hAnsi="Arial Narrow" w:cs="Arial Narrow"/>
                <w:sz w:val="22"/>
                <w:szCs w:val="22"/>
              </w:rPr>
              <w:t>Bežné účty v</w:t>
            </w:r>
            <w:r>
              <w:rPr>
                <w:rFonts w:ascii="Arial Narrow" w:hAnsi="Arial Narrow" w:cs="Arial Narrow"/>
                <w:sz w:val="22"/>
                <w:szCs w:val="22"/>
              </w:rPr>
              <w:t> </w:t>
            </w:r>
            <w:r w:rsidRPr="002716CB">
              <w:rPr>
                <w:rFonts w:ascii="Arial Narrow" w:hAnsi="Arial Narrow" w:cs="Arial Narrow"/>
                <w:sz w:val="22"/>
                <w:szCs w:val="22"/>
              </w:rPr>
              <w:t>banke</w:t>
            </w:r>
            <w:r>
              <w:rPr>
                <w:rFonts w:ascii="Arial Narrow" w:hAnsi="Arial Narrow" w:cs="Arial Narrow"/>
                <w:sz w:val="22"/>
                <w:szCs w:val="22"/>
              </w:rPr>
              <w:t xml:space="preserve"> alebo v pobočke zahraničnej banky</w:t>
            </w:r>
          </w:p>
          <w:p w:rsidR="00E7798B" w:rsidRPr="002716CB" w:rsidRDefault="00E7798B" w:rsidP="00175067">
            <w:pPr>
              <w:rPr>
                <w:rFonts w:ascii="Arial Narrow" w:hAnsi="Arial Narrow" w:cs="Arial Narrow"/>
              </w:rPr>
            </w:pPr>
          </w:p>
          <w:p w:rsidR="00E7798B" w:rsidRPr="002716CB" w:rsidRDefault="00E7798B" w:rsidP="00175067">
            <w:pPr>
              <w:rPr>
                <w:rFonts w:ascii="Arial Narrow" w:hAnsi="Arial Narrow" w:cs="Arial Narrow"/>
              </w:rPr>
            </w:pPr>
            <w:r w:rsidRPr="002716CB">
              <w:rPr>
                <w:rFonts w:ascii="Arial Narrow" w:hAnsi="Arial Narrow" w:cs="Arial Narrow"/>
                <w:sz w:val="22"/>
                <w:szCs w:val="22"/>
              </w:rPr>
              <w:t>Banky</w:t>
            </w:r>
          </w:p>
        </w:tc>
        <w:tc>
          <w:tcPr>
            <w:tcW w:w="2693" w:type="dxa"/>
            <w:tcBorders>
              <w:left w:val="single" w:sz="12" w:space="0" w:color="auto"/>
            </w:tcBorders>
            <w:vAlign w:val="center"/>
          </w:tcPr>
          <w:p w:rsidR="00E7798B" w:rsidRPr="002716CB" w:rsidRDefault="00E7798B" w:rsidP="00AB29C2">
            <w:pP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25.121</w:t>
            </w:r>
          </w:p>
        </w:tc>
        <w:tc>
          <w:tcPr>
            <w:tcW w:w="2908" w:type="dxa"/>
            <w:vAlign w:val="center"/>
          </w:tcPr>
          <w:p w:rsidR="00E7798B" w:rsidRPr="002716CB" w:rsidRDefault="00E7798B" w:rsidP="00286A9D">
            <w:pPr>
              <w:ind w:left="840"/>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95.291</w:t>
            </w:r>
          </w:p>
        </w:tc>
      </w:tr>
      <w:tr w:rsidR="00E7798B" w:rsidRPr="002716CB">
        <w:trPr>
          <w:trHeight w:hRule="exact" w:val="704"/>
          <w:jc w:val="center"/>
        </w:trPr>
        <w:tc>
          <w:tcPr>
            <w:tcW w:w="3618" w:type="dxa"/>
            <w:tcBorders>
              <w:right w:val="single" w:sz="12" w:space="0" w:color="auto"/>
            </w:tcBorders>
            <w:vAlign w:val="center"/>
          </w:tcPr>
          <w:p w:rsidR="00E7798B" w:rsidRPr="002716CB" w:rsidRDefault="00E7798B" w:rsidP="00223544">
            <w:pPr>
              <w:rPr>
                <w:rFonts w:ascii="Arial Narrow" w:hAnsi="Arial Narrow" w:cs="Arial Narrow"/>
              </w:rPr>
            </w:pPr>
            <w:r>
              <w:rPr>
                <w:rFonts w:ascii="Arial Narrow" w:hAnsi="Arial Narrow" w:cs="Arial Narrow"/>
                <w:sz w:val="22"/>
                <w:szCs w:val="22"/>
              </w:rPr>
              <w:lastRenderedPageBreak/>
              <w:t>Vkladové ú</w:t>
            </w:r>
            <w:r w:rsidRPr="002716CB">
              <w:rPr>
                <w:rFonts w:ascii="Arial Narrow" w:hAnsi="Arial Narrow" w:cs="Arial Narrow"/>
                <w:sz w:val="22"/>
                <w:szCs w:val="22"/>
              </w:rPr>
              <w:t xml:space="preserve">čty </w:t>
            </w:r>
            <w:r>
              <w:rPr>
                <w:rFonts w:ascii="Arial Narrow" w:hAnsi="Arial Narrow" w:cs="Arial Narrow"/>
                <w:sz w:val="22"/>
                <w:szCs w:val="22"/>
              </w:rPr>
              <w:t xml:space="preserve">v banke alebo v pobočke zahraničnej banky </w:t>
            </w:r>
            <w:r w:rsidRPr="002716CB">
              <w:rPr>
                <w:rFonts w:ascii="Arial Narrow" w:hAnsi="Arial Narrow" w:cs="Arial Narrow"/>
                <w:sz w:val="22"/>
                <w:szCs w:val="22"/>
              </w:rPr>
              <w:t>termínované</w:t>
            </w:r>
          </w:p>
        </w:tc>
        <w:tc>
          <w:tcPr>
            <w:tcW w:w="2693" w:type="dxa"/>
            <w:tcBorders>
              <w:left w:val="single" w:sz="12" w:space="0" w:color="auto"/>
            </w:tcBorders>
            <w:vAlign w:val="center"/>
          </w:tcPr>
          <w:p w:rsidR="00E7798B" w:rsidRPr="002716CB" w:rsidRDefault="00E7798B" w:rsidP="004C5915">
            <w:pPr>
              <w:rPr>
                <w:rFonts w:ascii="Arial Narrow" w:hAnsi="Arial Narrow" w:cs="Arial Narrow"/>
              </w:rPr>
            </w:pPr>
          </w:p>
        </w:tc>
        <w:tc>
          <w:tcPr>
            <w:tcW w:w="2908" w:type="dxa"/>
            <w:vAlign w:val="center"/>
          </w:tcPr>
          <w:p w:rsidR="00E7798B" w:rsidRPr="002716CB" w:rsidRDefault="00E7798B" w:rsidP="004C5915">
            <w:pPr>
              <w:rPr>
                <w:rFonts w:ascii="Arial Narrow" w:hAnsi="Arial Narrow" w:cs="Arial Narrow"/>
              </w:rPr>
            </w:pPr>
          </w:p>
        </w:tc>
      </w:tr>
      <w:tr w:rsidR="00E7798B" w:rsidRPr="002716CB">
        <w:trPr>
          <w:trHeight w:hRule="exact" w:val="397"/>
          <w:jc w:val="center"/>
        </w:trPr>
        <w:tc>
          <w:tcPr>
            <w:tcW w:w="361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Peniaze na ceste</w:t>
            </w:r>
          </w:p>
        </w:tc>
        <w:tc>
          <w:tcPr>
            <w:tcW w:w="2693" w:type="dxa"/>
            <w:tcBorders>
              <w:left w:val="single" w:sz="12" w:space="0" w:color="auto"/>
            </w:tcBorders>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0</w:t>
            </w:r>
          </w:p>
        </w:tc>
        <w:tc>
          <w:tcPr>
            <w:tcW w:w="2908" w:type="dxa"/>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0</w:t>
            </w:r>
          </w:p>
        </w:tc>
      </w:tr>
      <w:tr w:rsidR="00E7798B" w:rsidRPr="002716CB">
        <w:trPr>
          <w:trHeight w:hRule="exact" w:val="397"/>
          <w:jc w:val="center"/>
        </w:trPr>
        <w:tc>
          <w:tcPr>
            <w:tcW w:w="3618"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2693"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r>
              <w:rPr>
                <w:rFonts w:ascii="Arial Narrow" w:hAnsi="Arial Narrow" w:cs="Arial Narrow"/>
                <w:b/>
                <w:bCs/>
                <w:sz w:val="22"/>
                <w:szCs w:val="22"/>
              </w:rPr>
              <w:t xml:space="preserve">               </w:t>
            </w:r>
            <w:r w:rsidR="001951B0">
              <w:rPr>
                <w:rFonts w:ascii="Arial Narrow" w:hAnsi="Arial Narrow" w:cs="Arial Narrow"/>
                <w:b/>
                <w:bCs/>
                <w:sz w:val="22"/>
                <w:szCs w:val="22"/>
              </w:rPr>
              <w:t>25.714</w:t>
            </w:r>
          </w:p>
        </w:tc>
        <w:tc>
          <w:tcPr>
            <w:tcW w:w="2908" w:type="dxa"/>
            <w:tcBorders>
              <w:bottom w:val="single" w:sz="12" w:space="0" w:color="auto"/>
            </w:tcBorders>
            <w:vAlign w:val="center"/>
          </w:tcPr>
          <w:p w:rsidR="00E7798B" w:rsidRPr="002716CB" w:rsidRDefault="00E7798B" w:rsidP="004C5915">
            <w:pPr>
              <w:rPr>
                <w:rFonts w:ascii="Arial Narrow" w:hAnsi="Arial Narrow" w:cs="Arial Narrow"/>
                <w:b/>
                <w:bCs/>
              </w:rPr>
            </w:pPr>
            <w:r>
              <w:rPr>
                <w:rFonts w:ascii="Arial Narrow" w:hAnsi="Arial Narrow" w:cs="Arial Narrow"/>
                <w:b/>
                <w:bCs/>
              </w:rPr>
              <w:t xml:space="preserve">                  </w:t>
            </w:r>
            <w:r w:rsidR="001951B0">
              <w:rPr>
                <w:rFonts w:ascii="Arial Narrow" w:hAnsi="Arial Narrow" w:cs="Arial Narrow"/>
                <w:b/>
                <w:bCs/>
              </w:rPr>
              <w:t>97.243</w:t>
            </w:r>
          </w:p>
        </w:tc>
      </w:tr>
    </w:tbl>
    <w:p w:rsidR="00E7798B" w:rsidRPr="002716CB" w:rsidRDefault="00E7798B" w:rsidP="00175067">
      <w:pPr>
        <w:pStyle w:val="Nzov"/>
        <w:keepNext w:val="0"/>
        <w:widowControl w:val="0"/>
        <w:spacing w:before="0" w:beforeAutospacing="0" w:after="0"/>
        <w:jc w:val="left"/>
        <w:rPr>
          <w:b w:val="0"/>
          <w:bCs w:val="0"/>
        </w:rPr>
      </w:pPr>
    </w:p>
    <w:p w:rsidR="00E7798B" w:rsidRPr="002716CB" w:rsidRDefault="00E7798B" w:rsidP="00175067">
      <w:pPr>
        <w:pStyle w:val="Nzov"/>
        <w:keepNext w:val="0"/>
        <w:widowControl w:val="0"/>
        <w:spacing w:before="0" w:beforeAutospacing="0" w:after="0"/>
        <w:jc w:val="left"/>
        <w:rPr>
          <w:b w:val="0"/>
          <w:bCs w:val="0"/>
        </w:rPr>
      </w:pPr>
      <w:r w:rsidRPr="002716CB">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E7798B" w:rsidRPr="002716CB">
        <w:trPr>
          <w:jc w:val="center"/>
        </w:trPr>
        <w:tc>
          <w:tcPr>
            <w:tcW w:w="3348" w:type="dxa"/>
            <w:vMerge w:val="restart"/>
            <w:tcBorders>
              <w:top w:val="single" w:sz="12" w:space="0" w:color="auto"/>
              <w:bottom w:val="nil"/>
              <w:right w:val="single" w:sz="12" w:space="0" w:color="auto"/>
            </w:tcBorders>
            <w:vAlign w:val="center"/>
          </w:tcPr>
          <w:p w:rsidR="00E7798B" w:rsidRPr="00A95B16" w:rsidRDefault="00E7798B"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E7798B" w:rsidRPr="00A95B16" w:rsidRDefault="00E7798B" w:rsidP="004C5915">
            <w:pPr>
              <w:pStyle w:val="TopHeader"/>
            </w:pPr>
            <w:r w:rsidRPr="00A95B16">
              <w:t>Bežné účtovné obdobie</w:t>
            </w:r>
          </w:p>
        </w:tc>
      </w:tr>
      <w:tr w:rsidR="00E7798B" w:rsidRPr="002716CB">
        <w:trPr>
          <w:jc w:val="center"/>
        </w:trPr>
        <w:tc>
          <w:tcPr>
            <w:tcW w:w="3348" w:type="dxa"/>
            <w:vMerge/>
            <w:tcBorders>
              <w:top w:val="single" w:sz="12" w:space="0" w:color="auto"/>
              <w:right w:val="single" w:sz="12" w:space="0" w:color="auto"/>
            </w:tcBorders>
            <w:vAlign w:val="center"/>
          </w:tcPr>
          <w:p w:rsidR="00E7798B" w:rsidRPr="002716CB" w:rsidRDefault="00E7798B" w:rsidP="004C5915">
            <w:pPr>
              <w:rPr>
                <w:rFonts w:ascii="Arial Narrow" w:hAnsi="Arial Narrow" w:cs="Arial Narrow"/>
              </w:rPr>
            </w:pPr>
          </w:p>
        </w:tc>
        <w:tc>
          <w:tcPr>
            <w:tcW w:w="1967"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Prírastky</w:t>
            </w:r>
          </w:p>
          <w:p w:rsidR="00E7798B" w:rsidRPr="002716CB" w:rsidRDefault="00E7798B" w:rsidP="004C5915">
            <w:pPr>
              <w:pStyle w:val="TopHeader"/>
              <w:rPr>
                <w:b w:val="0"/>
                <w:bCs w:val="0"/>
              </w:rPr>
            </w:pPr>
          </w:p>
        </w:tc>
        <w:tc>
          <w:tcPr>
            <w:tcW w:w="1050"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Úbytky</w:t>
            </w:r>
          </w:p>
          <w:p w:rsidR="00E7798B" w:rsidRPr="002716CB" w:rsidRDefault="00E7798B" w:rsidP="004C5915">
            <w:pPr>
              <w:pStyle w:val="TopHeader"/>
              <w:rPr>
                <w:b w:val="0"/>
                <w:bCs w:val="0"/>
              </w:rPr>
            </w:pPr>
          </w:p>
        </w:tc>
        <w:tc>
          <w:tcPr>
            <w:tcW w:w="1713"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Stav na konci účtovného obdobia</w:t>
            </w:r>
          </w:p>
        </w:tc>
      </w:tr>
      <w:tr w:rsidR="00E7798B" w:rsidRPr="002716CB">
        <w:trPr>
          <w:trHeight w:val="74"/>
          <w:jc w:val="center"/>
        </w:trPr>
        <w:tc>
          <w:tcPr>
            <w:tcW w:w="3348" w:type="dxa"/>
            <w:tcBorders>
              <w:left w:val="single" w:sz="4" w:space="0" w:color="auto"/>
              <w:right w:val="single" w:sz="12" w:space="0" w:color="auto"/>
            </w:tcBorders>
            <w:vAlign w:val="center"/>
          </w:tcPr>
          <w:p w:rsidR="00E7798B" w:rsidRPr="002716CB" w:rsidRDefault="00E7798B" w:rsidP="00117BEB">
            <w:pPr>
              <w:pStyle w:val="TopHeader"/>
              <w:rPr>
                <w:b w:val="0"/>
                <w:bCs w:val="0"/>
              </w:rPr>
            </w:pPr>
            <w:r>
              <w:rPr>
                <w:b w:val="0"/>
                <w:bCs w:val="0"/>
              </w:rPr>
              <w:t>a</w:t>
            </w:r>
          </w:p>
        </w:tc>
        <w:tc>
          <w:tcPr>
            <w:tcW w:w="1967"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b</w:t>
            </w:r>
          </w:p>
        </w:tc>
        <w:tc>
          <w:tcPr>
            <w:tcW w:w="1134" w:type="dxa"/>
            <w:tcBorders>
              <w:left w:val="single" w:sz="12" w:space="0" w:color="auto"/>
              <w:right w:val="single" w:sz="12" w:space="0" w:color="auto"/>
            </w:tcBorders>
            <w:vAlign w:val="center"/>
          </w:tcPr>
          <w:p w:rsidR="00E7798B" w:rsidRPr="002716CB" w:rsidRDefault="00E7798B" w:rsidP="006C7BF2">
            <w:pPr>
              <w:pStyle w:val="TopHeader"/>
              <w:rPr>
                <w:b w:val="0"/>
                <w:bCs w:val="0"/>
              </w:rPr>
            </w:pPr>
            <w:r w:rsidRPr="002716CB">
              <w:rPr>
                <w:b w:val="0"/>
                <w:bCs w:val="0"/>
              </w:rPr>
              <w:t>c</w:t>
            </w:r>
          </w:p>
        </w:tc>
        <w:tc>
          <w:tcPr>
            <w:tcW w:w="1050"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1713"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e</w:t>
            </w:r>
          </w:p>
        </w:tc>
      </w:tr>
      <w:tr w:rsidR="00E7798B" w:rsidRPr="002716CB">
        <w:trPr>
          <w:trHeight w:val="397"/>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Majetkové CP na obchodovanie</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na obchodovanie</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348"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Emisné kvóty</w:t>
            </w:r>
          </w:p>
        </w:tc>
        <w:tc>
          <w:tcPr>
            <w:tcW w:w="196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13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05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13"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3348"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1134" w:type="dxa"/>
            <w:tcBorders>
              <w:bottom w:val="single" w:sz="6" w:space="0" w:color="auto"/>
            </w:tcBorders>
            <w:vAlign w:val="center"/>
          </w:tcPr>
          <w:p w:rsidR="00E7798B" w:rsidRPr="002716CB" w:rsidRDefault="00E7798B" w:rsidP="004C5915">
            <w:pPr>
              <w:rPr>
                <w:rFonts w:ascii="Arial Narrow" w:hAnsi="Arial Narrow" w:cs="Arial Narrow"/>
              </w:rPr>
            </w:pPr>
          </w:p>
        </w:tc>
        <w:tc>
          <w:tcPr>
            <w:tcW w:w="1050" w:type="dxa"/>
            <w:tcBorders>
              <w:bottom w:val="single" w:sz="6" w:space="0" w:color="auto"/>
            </w:tcBorders>
            <w:vAlign w:val="center"/>
          </w:tcPr>
          <w:p w:rsidR="00E7798B" w:rsidRPr="002716CB" w:rsidRDefault="00E7798B" w:rsidP="004C5915">
            <w:pPr>
              <w:rPr>
                <w:rFonts w:ascii="Arial Narrow" w:hAnsi="Arial Narrow" w:cs="Arial Narrow"/>
              </w:rPr>
            </w:pPr>
          </w:p>
        </w:tc>
        <w:tc>
          <w:tcPr>
            <w:tcW w:w="1713"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48"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1967"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1134" w:type="dxa"/>
            <w:tcBorders>
              <w:top w:val="single" w:sz="6" w:space="0" w:color="auto"/>
            </w:tcBorders>
            <w:vAlign w:val="center"/>
          </w:tcPr>
          <w:p w:rsidR="00E7798B" w:rsidRPr="002716CB" w:rsidRDefault="00E7798B" w:rsidP="004C5915">
            <w:pPr>
              <w:rPr>
                <w:rFonts w:ascii="Arial Narrow" w:hAnsi="Arial Narrow" w:cs="Arial Narrow"/>
              </w:rPr>
            </w:pPr>
          </w:p>
        </w:tc>
        <w:tc>
          <w:tcPr>
            <w:tcW w:w="1050" w:type="dxa"/>
            <w:tcBorders>
              <w:top w:val="single" w:sz="6" w:space="0" w:color="auto"/>
            </w:tcBorders>
            <w:vAlign w:val="center"/>
          </w:tcPr>
          <w:p w:rsidR="00E7798B" w:rsidRPr="002716CB" w:rsidRDefault="00E7798B" w:rsidP="004C5915">
            <w:pPr>
              <w:rPr>
                <w:rFonts w:ascii="Arial Narrow" w:hAnsi="Arial Narrow" w:cs="Arial Narrow"/>
              </w:rPr>
            </w:pPr>
          </w:p>
        </w:tc>
        <w:tc>
          <w:tcPr>
            <w:tcW w:w="1713"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jc w:val="center"/>
        </w:trPr>
        <w:tc>
          <w:tcPr>
            <w:tcW w:w="3348"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1967" w:type="dxa"/>
            <w:tcBorders>
              <w:left w:val="single" w:sz="12" w:space="0" w:color="auto"/>
            </w:tcBorders>
            <w:vAlign w:val="center"/>
          </w:tcPr>
          <w:p w:rsidR="00E7798B" w:rsidRPr="002716CB" w:rsidRDefault="00E7798B" w:rsidP="004C5915">
            <w:pPr>
              <w:rPr>
                <w:rFonts w:ascii="Arial Narrow" w:hAnsi="Arial Narrow" w:cs="Arial Narrow"/>
              </w:rPr>
            </w:pPr>
          </w:p>
        </w:tc>
        <w:tc>
          <w:tcPr>
            <w:tcW w:w="1134" w:type="dxa"/>
            <w:vAlign w:val="center"/>
          </w:tcPr>
          <w:p w:rsidR="00E7798B" w:rsidRPr="002716CB" w:rsidRDefault="00E7798B" w:rsidP="004C5915">
            <w:pPr>
              <w:rPr>
                <w:rFonts w:ascii="Arial Narrow" w:hAnsi="Arial Narrow" w:cs="Arial Narrow"/>
              </w:rPr>
            </w:pPr>
          </w:p>
        </w:tc>
        <w:tc>
          <w:tcPr>
            <w:tcW w:w="1050" w:type="dxa"/>
            <w:vAlign w:val="center"/>
          </w:tcPr>
          <w:p w:rsidR="00E7798B" w:rsidRPr="002716CB" w:rsidRDefault="00E7798B" w:rsidP="004C5915">
            <w:pPr>
              <w:rPr>
                <w:rFonts w:ascii="Arial Narrow" w:hAnsi="Arial Narrow" w:cs="Arial Narrow"/>
              </w:rPr>
            </w:pPr>
          </w:p>
        </w:tc>
        <w:tc>
          <w:tcPr>
            <w:tcW w:w="1713"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48"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7"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1134"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050"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713"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A649E0">
      <w:pPr>
        <w:ind w:right="-468"/>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664"/>
        <w:gridCol w:w="1385"/>
        <w:gridCol w:w="1013"/>
        <w:gridCol w:w="1415"/>
        <w:gridCol w:w="1367"/>
        <w:gridCol w:w="1367"/>
      </w:tblGrid>
      <w:tr w:rsidR="00E7798B" w:rsidRPr="002716CB">
        <w:trPr>
          <w:jc w:val="center"/>
        </w:trPr>
        <w:tc>
          <w:tcPr>
            <w:tcW w:w="1446" w:type="pct"/>
            <w:tcBorders>
              <w:top w:val="single" w:sz="12" w:space="0" w:color="auto"/>
              <w:right w:val="single" w:sz="12" w:space="0" w:color="auto"/>
            </w:tcBorders>
            <w:vAlign w:val="center"/>
          </w:tcPr>
          <w:p w:rsidR="00E7798B" w:rsidRPr="00A95B16" w:rsidRDefault="00E7798B" w:rsidP="004C5915">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Stav OP</w:t>
            </w:r>
          </w:p>
          <w:p w:rsidR="00E7798B" w:rsidRPr="002716CB" w:rsidRDefault="00E7798B" w:rsidP="004C5915">
            <w:pPr>
              <w:pStyle w:val="TopHeader"/>
              <w:rPr>
                <w:b w:val="0"/>
                <w:bCs w:val="0"/>
              </w:rPr>
            </w:pPr>
            <w:r w:rsidRPr="002716CB">
              <w:rPr>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Tvorba OP</w:t>
            </w:r>
          </w:p>
          <w:p w:rsidR="00E7798B" w:rsidRPr="002716CB" w:rsidRDefault="00E7798B" w:rsidP="004C5915">
            <w:pPr>
              <w:pStyle w:val="TopHeader"/>
              <w:rPr>
                <w:b w:val="0"/>
                <w:bCs w:val="0"/>
              </w:rPr>
            </w:pPr>
          </w:p>
        </w:tc>
        <w:tc>
          <w:tcPr>
            <w:tcW w:w="768" w:type="pct"/>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Zúčtovanie OP z dôvodu zániku opodstatnenosti</w:t>
            </w:r>
          </w:p>
          <w:p w:rsidR="00E7798B" w:rsidRPr="002716CB" w:rsidRDefault="00E7798B" w:rsidP="004C5915">
            <w:pPr>
              <w:pStyle w:val="TopHeader"/>
              <w:rPr>
                <w:b w:val="0"/>
                <w:bCs w:val="0"/>
              </w:rPr>
            </w:pPr>
          </w:p>
        </w:tc>
        <w:tc>
          <w:tcPr>
            <w:tcW w:w="742" w:type="pct"/>
            <w:tcBorders>
              <w:top w:val="single" w:sz="12" w:space="0" w:color="auto"/>
              <w:left w:val="single" w:sz="12" w:space="0" w:color="auto"/>
              <w:right w:val="single" w:sz="12" w:space="0" w:color="auto"/>
            </w:tcBorders>
            <w:vAlign w:val="center"/>
          </w:tcPr>
          <w:p w:rsidR="00E7798B" w:rsidRPr="002716CB" w:rsidRDefault="00E7798B" w:rsidP="00453111">
            <w:pPr>
              <w:pStyle w:val="TopHeader"/>
              <w:rPr>
                <w:b w:val="0"/>
                <w:bCs w:val="0"/>
              </w:rPr>
            </w:pPr>
            <w:r w:rsidRPr="002716CB">
              <w:rPr>
                <w:b w:val="0"/>
                <w:bCs w:val="0"/>
              </w:rPr>
              <w:t>Zúčtovanie OP z dôvodu vyradenia majetku z účtovníctva</w:t>
            </w:r>
          </w:p>
        </w:tc>
        <w:tc>
          <w:tcPr>
            <w:tcW w:w="742" w:type="pct"/>
            <w:tcBorders>
              <w:top w:val="single" w:sz="12" w:space="0" w:color="auto"/>
              <w:left w:val="single" w:sz="12" w:space="0" w:color="auto"/>
            </w:tcBorders>
          </w:tcPr>
          <w:p w:rsidR="00E7798B" w:rsidRPr="002716CB" w:rsidRDefault="00E7798B" w:rsidP="00453111">
            <w:pPr>
              <w:pStyle w:val="TopHeader"/>
              <w:rPr>
                <w:b w:val="0"/>
                <w:bCs w:val="0"/>
              </w:rPr>
            </w:pPr>
            <w:r w:rsidRPr="002716CB">
              <w:rPr>
                <w:b w:val="0"/>
                <w:bCs w:val="0"/>
              </w:rPr>
              <w:t xml:space="preserve">Stav OP </w:t>
            </w:r>
          </w:p>
          <w:p w:rsidR="00E7798B" w:rsidRPr="002716CB" w:rsidRDefault="00E7798B" w:rsidP="00453111">
            <w:pPr>
              <w:pStyle w:val="TopHeader"/>
              <w:rPr>
                <w:b w:val="0"/>
                <w:bCs w:val="0"/>
              </w:rPr>
            </w:pPr>
            <w:r w:rsidRPr="002716CB">
              <w:rPr>
                <w:b w:val="0"/>
                <w:bCs w:val="0"/>
              </w:rPr>
              <w:t>na konci účtovného obdobia</w:t>
            </w:r>
          </w:p>
        </w:tc>
      </w:tr>
      <w:tr w:rsidR="00E7798B" w:rsidRPr="002716CB">
        <w:trPr>
          <w:jc w:val="center"/>
        </w:trPr>
        <w:tc>
          <w:tcPr>
            <w:tcW w:w="1446" w:type="pct"/>
            <w:tcBorders>
              <w:left w:val="single" w:sz="4" w:space="0" w:color="auto"/>
              <w:right w:val="single" w:sz="12" w:space="0" w:color="auto"/>
            </w:tcBorders>
            <w:vAlign w:val="center"/>
          </w:tcPr>
          <w:p w:rsidR="00E7798B" w:rsidRPr="002716CB" w:rsidRDefault="00E7798B" w:rsidP="003974CA">
            <w:pPr>
              <w:pStyle w:val="TopHeader"/>
              <w:rPr>
                <w:b w:val="0"/>
                <w:bCs w:val="0"/>
              </w:rPr>
            </w:pPr>
            <w:r>
              <w:rPr>
                <w:b w:val="0"/>
                <w:bCs w:val="0"/>
              </w:rPr>
              <w:t>a</w:t>
            </w:r>
          </w:p>
        </w:tc>
        <w:tc>
          <w:tcPr>
            <w:tcW w:w="752" w:type="pct"/>
            <w:tcBorders>
              <w:left w:val="single" w:sz="12" w:space="0" w:color="auto"/>
              <w:right w:val="single" w:sz="12" w:space="0" w:color="auto"/>
            </w:tcBorders>
            <w:vAlign w:val="center"/>
          </w:tcPr>
          <w:p w:rsidR="00E7798B" w:rsidRPr="002716CB" w:rsidRDefault="00E7798B" w:rsidP="007B6B6C">
            <w:pPr>
              <w:pStyle w:val="TopHeader"/>
              <w:rPr>
                <w:b w:val="0"/>
                <w:bCs w:val="0"/>
              </w:rPr>
            </w:pPr>
            <w:r w:rsidRPr="002716CB">
              <w:rPr>
                <w:b w:val="0"/>
                <w:bCs w:val="0"/>
              </w:rPr>
              <w:t>b</w:t>
            </w:r>
          </w:p>
        </w:tc>
        <w:tc>
          <w:tcPr>
            <w:tcW w:w="550"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768"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d</w:t>
            </w:r>
          </w:p>
        </w:tc>
        <w:tc>
          <w:tcPr>
            <w:tcW w:w="742" w:type="pct"/>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e</w:t>
            </w:r>
          </w:p>
        </w:tc>
        <w:tc>
          <w:tcPr>
            <w:tcW w:w="742" w:type="pct"/>
            <w:tcBorders>
              <w:left w:val="single" w:sz="12" w:space="0" w:color="auto"/>
              <w:right w:val="single" w:sz="4" w:space="0" w:color="auto"/>
            </w:tcBorders>
          </w:tcPr>
          <w:p w:rsidR="00E7798B" w:rsidRPr="002716CB" w:rsidRDefault="00E7798B" w:rsidP="004C5915">
            <w:pPr>
              <w:pStyle w:val="TopHeader"/>
              <w:rPr>
                <w:b w:val="0"/>
                <w:bCs w:val="0"/>
              </w:rPr>
            </w:pPr>
            <w:r w:rsidRPr="002716CB">
              <w:rPr>
                <w:b w:val="0"/>
                <w:bCs w:val="0"/>
              </w:rPr>
              <w:t>f</w:t>
            </w:r>
          </w:p>
        </w:tc>
      </w:tr>
      <w:tr w:rsidR="00E7798B" w:rsidRPr="002716CB">
        <w:trPr>
          <w:trHeight w:val="454"/>
          <w:jc w:val="center"/>
        </w:trPr>
        <w:tc>
          <w:tcPr>
            <w:tcW w:w="1446" w:type="pct"/>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752" w:type="pct"/>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550" w:type="pct"/>
            <w:tcBorders>
              <w:bottom w:val="single" w:sz="6" w:space="0" w:color="auto"/>
            </w:tcBorders>
            <w:vAlign w:val="center"/>
          </w:tcPr>
          <w:p w:rsidR="00E7798B" w:rsidRPr="002716CB" w:rsidRDefault="00E7798B" w:rsidP="004C5915">
            <w:pPr>
              <w:rPr>
                <w:rFonts w:ascii="Arial Narrow" w:hAnsi="Arial Narrow" w:cs="Arial Narrow"/>
              </w:rPr>
            </w:pPr>
          </w:p>
        </w:tc>
        <w:tc>
          <w:tcPr>
            <w:tcW w:w="768" w:type="pct"/>
            <w:tcBorders>
              <w:bottom w:val="single" w:sz="6" w:space="0" w:color="auto"/>
            </w:tcBorders>
            <w:vAlign w:val="center"/>
          </w:tcPr>
          <w:p w:rsidR="00E7798B" w:rsidRPr="002716CB" w:rsidRDefault="00E7798B" w:rsidP="004C5915">
            <w:pPr>
              <w:rPr>
                <w:rFonts w:ascii="Arial Narrow" w:hAnsi="Arial Narrow" w:cs="Arial Narrow"/>
              </w:rPr>
            </w:pPr>
          </w:p>
        </w:tc>
        <w:tc>
          <w:tcPr>
            <w:tcW w:w="742" w:type="pct"/>
            <w:tcBorders>
              <w:bottom w:val="single" w:sz="6" w:space="0" w:color="auto"/>
            </w:tcBorders>
            <w:vAlign w:val="center"/>
          </w:tcPr>
          <w:p w:rsidR="00E7798B" w:rsidRPr="002716CB" w:rsidRDefault="00E7798B" w:rsidP="004C5915">
            <w:pPr>
              <w:rPr>
                <w:rFonts w:ascii="Arial Narrow" w:hAnsi="Arial Narrow" w:cs="Arial Narrow"/>
              </w:rPr>
            </w:pPr>
          </w:p>
        </w:tc>
        <w:tc>
          <w:tcPr>
            <w:tcW w:w="742" w:type="pct"/>
            <w:tcBorders>
              <w:bottom w:val="single" w:sz="6" w:space="0" w:color="auto"/>
            </w:tcBorders>
          </w:tcPr>
          <w:p w:rsidR="00E7798B" w:rsidRPr="002716CB" w:rsidRDefault="00E7798B" w:rsidP="004C5915">
            <w:pPr>
              <w:rPr>
                <w:rFonts w:ascii="Arial Narrow" w:hAnsi="Arial Narrow" w:cs="Arial Narrow"/>
              </w:rPr>
            </w:pPr>
          </w:p>
        </w:tc>
      </w:tr>
      <w:tr w:rsidR="00E7798B" w:rsidRPr="002716CB">
        <w:trPr>
          <w:jc w:val="center"/>
        </w:trPr>
        <w:tc>
          <w:tcPr>
            <w:tcW w:w="1446" w:type="pct"/>
            <w:tcBorders>
              <w:top w:val="single" w:sz="6" w:space="0" w:color="auto"/>
              <w:right w:val="single" w:sz="12" w:space="0" w:color="auto"/>
            </w:tcBorders>
            <w:vAlign w:val="center"/>
          </w:tcPr>
          <w:p w:rsidR="00E7798B" w:rsidRPr="002716CB" w:rsidRDefault="00E7798B" w:rsidP="00453111">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752" w:type="pct"/>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550" w:type="pct"/>
            <w:tcBorders>
              <w:top w:val="single" w:sz="6" w:space="0" w:color="auto"/>
            </w:tcBorders>
            <w:vAlign w:val="center"/>
          </w:tcPr>
          <w:p w:rsidR="00E7798B" w:rsidRPr="002716CB" w:rsidRDefault="00E7798B" w:rsidP="004C5915">
            <w:pPr>
              <w:rPr>
                <w:rFonts w:ascii="Arial Narrow" w:hAnsi="Arial Narrow" w:cs="Arial Narrow"/>
              </w:rPr>
            </w:pPr>
          </w:p>
        </w:tc>
        <w:tc>
          <w:tcPr>
            <w:tcW w:w="768" w:type="pct"/>
            <w:tcBorders>
              <w:top w:val="single" w:sz="6" w:space="0" w:color="auto"/>
            </w:tcBorders>
            <w:vAlign w:val="center"/>
          </w:tcPr>
          <w:p w:rsidR="00E7798B" w:rsidRPr="002716CB" w:rsidRDefault="00E7798B" w:rsidP="004C5915">
            <w:pPr>
              <w:rPr>
                <w:rFonts w:ascii="Arial Narrow" w:hAnsi="Arial Narrow" w:cs="Arial Narrow"/>
              </w:rPr>
            </w:pPr>
          </w:p>
        </w:tc>
        <w:tc>
          <w:tcPr>
            <w:tcW w:w="742" w:type="pct"/>
            <w:tcBorders>
              <w:top w:val="single" w:sz="6" w:space="0" w:color="auto"/>
            </w:tcBorders>
            <w:vAlign w:val="center"/>
          </w:tcPr>
          <w:p w:rsidR="00E7798B" w:rsidRPr="002716CB" w:rsidRDefault="00E7798B" w:rsidP="004C5915">
            <w:pPr>
              <w:rPr>
                <w:rFonts w:ascii="Arial Narrow" w:hAnsi="Arial Narrow" w:cs="Arial Narrow"/>
              </w:rPr>
            </w:pPr>
          </w:p>
        </w:tc>
        <w:tc>
          <w:tcPr>
            <w:tcW w:w="742" w:type="pct"/>
            <w:tcBorders>
              <w:top w:val="single" w:sz="6" w:space="0" w:color="auto"/>
            </w:tcBorders>
          </w:tcPr>
          <w:p w:rsidR="00E7798B" w:rsidRPr="002716CB" w:rsidRDefault="00E7798B" w:rsidP="004C5915">
            <w:pPr>
              <w:rPr>
                <w:rFonts w:ascii="Arial Narrow" w:hAnsi="Arial Narrow" w:cs="Arial Narrow"/>
              </w:rPr>
            </w:pPr>
          </w:p>
        </w:tc>
      </w:tr>
      <w:tr w:rsidR="00E7798B" w:rsidRPr="002716CB">
        <w:trPr>
          <w:jc w:val="center"/>
        </w:trPr>
        <w:tc>
          <w:tcPr>
            <w:tcW w:w="1446" w:type="pct"/>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752" w:type="pct"/>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550"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68"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42" w:type="pct"/>
            <w:tcBorders>
              <w:bottom w:val="single" w:sz="12" w:space="0" w:color="auto"/>
            </w:tcBorders>
            <w:vAlign w:val="center"/>
          </w:tcPr>
          <w:p w:rsidR="00E7798B" w:rsidRPr="002716CB" w:rsidRDefault="00E7798B" w:rsidP="004C5915">
            <w:pPr>
              <w:rPr>
                <w:rFonts w:ascii="Arial Narrow" w:hAnsi="Arial Narrow" w:cs="Arial Narrow"/>
                <w:b/>
                <w:bCs/>
              </w:rPr>
            </w:pPr>
          </w:p>
        </w:tc>
        <w:tc>
          <w:tcPr>
            <w:tcW w:w="742" w:type="pct"/>
            <w:tcBorders>
              <w:bottom w:val="single" w:sz="12" w:space="0" w:color="auto"/>
            </w:tcBorders>
          </w:tcPr>
          <w:p w:rsidR="00E7798B" w:rsidRPr="002716CB" w:rsidRDefault="00E7798B" w:rsidP="004C5915">
            <w:pPr>
              <w:rPr>
                <w:rFonts w:ascii="Arial Narrow" w:hAnsi="Arial Narrow" w:cs="Arial Narrow"/>
                <w:b/>
                <w:bCs/>
              </w:rPr>
            </w:pPr>
          </w:p>
        </w:tc>
      </w:tr>
    </w:tbl>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E7798B" w:rsidRPr="002716CB">
        <w:trPr>
          <w:trHeight w:val="397"/>
          <w:jc w:val="center"/>
        </w:trPr>
        <w:tc>
          <w:tcPr>
            <w:tcW w:w="6024" w:type="dxa"/>
            <w:tcBorders>
              <w:top w:val="single" w:sz="12" w:space="0" w:color="auto"/>
              <w:bottom w:val="nil"/>
              <w:right w:val="single" w:sz="12" w:space="0" w:color="auto"/>
            </w:tcBorders>
            <w:vAlign w:val="center"/>
          </w:tcPr>
          <w:p w:rsidR="00E7798B" w:rsidRPr="002716CB" w:rsidRDefault="00E7798B" w:rsidP="00A649E0">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E7798B" w:rsidRPr="002716CB" w:rsidRDefault="00E7798B" w:rsidP="00A649E0">
            <w:pPr>
              <w:pStyle w:val="TopHeader"/>
              <w:jc w:val="both"/>
            </w:pPr>
            <w:r w:rsidRPr="002716CB">
              <w:t>Hodnota za bežné účtovné obdobie</w:t>
            </w:r>
          </w:p>
        </w:tc>
      </w:tr>
      <w:tr w:rsidR="00E7798B" w:rsidRPr="002716CB">
        <w:trPr>
          <w:jc w:val="center"/>
        </w:trPr>
        <w:tc>
          <w:tcPr>
            <w:tcW w:w="6024" w:type="dxa"/>
            <w:tcBorders>
              <w:top w:val="single" w:sz="12" w:space="0" w:color="auto"/>
              <w:bottom w:val="single" w:sz="12" w:space="0" w:color="auto"/>
              <w:right w:val="single" w:sz="12" w:space="0" w:color="auto"/>
            </w:tcBorders>
            <w:vAlign w:val="center"/>
          </w:tcPr>
          <w:p w:rsidR="00E7798B" w:rsidRPr="002716CB" w:rsidRDefault="00E7798B" w:rsidP="0070649A">
            <w:pPr>
              <w:jc w:val="both"/>
              <w:rPr>
                <w:rFonts w:ascii="Arial Narrow" w:hAnsi="Arial Narrow" w:cs="Arial Narrow"/>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E7798B" w:rsidRPr="002716CB" w:rsidRDefault="00E7798B" w:rsidP="00A649E0">
            <w:pPr>
              <w:spacing w:line="360" w:lineRule="auto"/>
              <w:jc w:val="both"/>
              <w:rPr>
                <w:rFonts w:ascii="Arial Narrow" w:hAnsi="Arial Narrow" w:cs="Arial Narrow"/>
              </w:rPr>
            </w:pPr>
          </w:p>
        </w:tc>
      </w:tr>
    </w:tbl>
    <w:p w:rsidR="00E7798B" w:rsidRPr="002716CB" w:rsidRDefault="00E7798B" w:rsidP="00DA1265">
      <w:pPr>
        <w:jc w:val="both"/>
        <w:rPr>
          <w:rFonts w:ascii="Arial Narrow" w:hAnsi="Arial Narrow" w:cs="Arial Narrow"/>
          <w:sz w:val="22"/>
          <w:szCs w:val="22"/>
        </w:rPr>
      </w:pPr>
    </w:p>
    <w:p w:rsidR="00E7798B" w:rsidRPr="002716CB" w:rsidRDefault="00E7798B" w:rsidP="00DA1265">
      <w:pPr>
        <w:jc w:val="both"/>
        <w:rPr>
          <w:rFonts w:ascii="Arial Narrow" w:hAnsi="Arial Narrow" w:cs="Arial Narrow"/>
          <w:sz w:val="22"/>
          <w:szCs w:val="22"/>
        </w:rPr>
      </w:pPr>
      <w:r w:rsidRPr="002716CB">
        <w:rPr>
          <w:rFonts w:ascii="Arial Narrow" w:hAnsi="Arial Narrow" w:cs="Arial Narrow"/>
          <w:sz w:val="22"/>
          <w:szCs w:val="22"/>
        </w:rPr>
        <w:lastRenderedPageBreak/>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E7798B" w:rsidRPr="002716CB" w:rsidRDefault="00E7798B" w:rsidP="00DA1265">
      <w:pPr>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E7798B" w:rsidRPr="002716CB">
        <w:trPr>
          <w:jc w:val="center"/>
        </w:trPr>
        <w:tc>
          <w:tcPr>
            <w:tcW w:w="3384" w:type="dxa"/>
            <w:tcBorders>
              <w:top w:val="single" w:sz="12" w:space="0" w:color="auto"/>
              <w:right w:val="single" w:sz="12" w:space="0" w:color="auto"/>
            </w:tcBorders>
            <w:vAlign w:val="center"/>
          </w:tcPr>
          <w:p w:rsidR="00E7798B" w:rsidRPr="00A95B16" w:rsidRDefault="00E7798B" w:rsidP="004C5915">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Zvýšenie/ zníženie hodnoty</w:t>
            </w:r>
          </w:p>
          <w:p w:rsidR="00E7798B" w:rsidRPr="002716CB" w:rsidRDefault="00E7798B" w:rsidP="004C5915">
            <w:pPr>
              <w:pStyle w:val="TopHeader"/>
              <w:rPr>
                <w:b w:val="0"/>
                <w:bCs w:val="0"/>
              </w:rPr>
            </w:pPr>
            <w:r w:rsidRPr="002716CB">
              <w:rPr>
                <w:b w:val="0"/>
                <w:bCs w:val="0"/>
              </w:rPr>
              <w:t>(+/-)</w:t>
            </w:r>
          </w:p>
        </w:tc>
        <w:tc>
          <w:tcPr>
            <w:tcW w:w="2268" w:type="dxa"/>
            <w:tcBorders>
              <w:top w:val="single" w:sz="12" w:space="0" w:color="auto"/>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Vplyv ocenenia</w:t>
            </w:r>
            <w:r w:rsidRPr="002716CB">
              <w:rPr>
                <w:b w:val="0"/>
                <w:bCs w:val="0"/>
              </w:rPr>
              <w:br/>
              <w:t>na výsledok hospodárenia </w:t>
            </w:r>
            <w:r w:rsidRPr="002716CB">
              <w:rPr>
                <w:b w:val="0"/>
                <w:bCs w:val="0"/>
              </w:rPr>
              <w:br/>
              <w:t>bežného účtovného obdobia</w:t>
            </w:r>
          </w:p>
        </w:tc>
        <w:tc>
          <w:tcPr>
            <w:tcW w:w="1622" w:type="dxa"/>
            <w:tcBorders>
              <w:top w:val="single" w:sz="12" w:space="0" w:color="auto"/>
              <w:left w:val="single" w:sz="12" w:space="0" w:color="auto"/>
            </w:tcBorders>
            <w:vAlign w:val="center"/>
          </w:tcPr>
          <w:p w:rsidR="00E7798B" w:rsidRPr="002716CB" w:rsidRDefault="00E7798B" w:rsidP="004C5915">
            <w:pPr>
              <w:pStyle w:val="TopHeader"/>
              <w:rPr>
                <w:b w:val="0"/>
                <w:bCs w:val="0"/>
              </w:rPr>
            </w:pPr>
            <w:r w:rsidRPr="002716CB">
              <w:rPr>
                <w:b w:val="0"/>
                <w:bCs w:val="0"/>
              </w:rPr>
              <w:t>Vplyv </w:t>
            </w:r>
          </w:p>
          <w:p w:rsidR="00E7798B" w:rsidRPr="002716CB" w:rsidRDefault="00E7798B" w:rsidP="004C5915">
            <w:pPr>
              <w:pStyle w:val="TopHeader"/>
              <w:rPr>
                <w:b w:val="0"/>
                <w:bCs w:val="0"/>
              </w:rPr>
            </w:pPr>
            <w:r w:rsidRPr="002716CB">
              <w:rPr>
                <w:b w:val="0"/>
                <w:bCs w:val="0"/>
              </w:rPr>
              <w:t>ocenenia</w:t>
            </w:r>
            <w:r w:rsidRPr="002716CB">
              <w:rPr>
                <w:b w:val="0"/>
                <w:bCs w:val="0"/>
              </w:rPr>
              <w:br/>
              <w:t>na vlastné imanie</w:t>
            </w:r>
          </w:p>
        </w:tc>
      </w:tr>
      <w:tr w:rsidR="00E7798B" w:rsidRPr="002716CB">
        <w:trPr>
          <w:jc w:val="center"/>
        </w:trPr>
        <w:tc>
          <w:tcPr>
            <w:tcW w:w="3384" w:type="dxa"/>
            <w:tcBorders>
              <w:left w:val="single" w:sz="4" w:space="0" w:color="auto"/>
              <w:right w:val="single" w:sz="12" w:space="0" w:color="auto"/>
            </w:tcBorders>
            <w:vAlign w:val="center"/>
          </w:tcPr>
          <w:p w:rsidR="00E7798B" w:rsidRPr="002716CB" w:rsidRDefault="00E7798B" w:rsidP="00C41DAA">
            <w:pPr>
              <w:pStyle w:val="TopHeader"/>
              <w:rPr>
                <w:b w:val="0"/>
                <w:bCs w:val="0"/>
              </w:rPr>
            </w:pPr>
            <w:r w:rsidRPr="002716CB">
              <w:rPr>
                <w:b w:val="0"/>
                <w:bCs w:val="0"/>
              </w:rPr>
              <w:t>A</w:t>
            </w:r>
          </w:p>
        </w:tc>
        <w:tc>
          <w:tcPr>
            <w:tcW w:w="1969" w:type="dxa"/>
            <w:tcBorders>
              <w:left w:val="single" w:sz="12" w:space="0" w:color="auto"/>
              <w:right w:val="single" w:sz="12" w:space="0" w:color="auto"/>
            </w:tcBorders>
            <w:vAlign w:val="center"/>
          </w:tcPr>
          <w:p w:rsidR="00E7798B" w:rsidRPr="002716CB" w:rsidRDefault="00E7798B" w:rsidP="003974CA">
            <w:pPr>
              <w:pStyle w:val="TopHeader"/>
              <w:rPr>
                <w:b w:val="0"/>
                <w:bCs w:val="0"/>
              </w:rPr>
            </w:pPr>
            <w:r>
              <w:rPr>
                <w:b w:val="0"/>
                <w:bCs w:val="0"/>
              </w:rPr>
              <w:t>B</w:t>
            </w:r>
          </w:p>
        </w:tc>
        <w:tc>
          <w:tcPr>
            <w:tcW w:w="2268" w:type="dxa"/>
            <w:tcBorders>
              <w:left w:val="single" w:sz="12" w:space="0" w:color="auto"/>
              <w:right w:val="single" w:sz="12" w:space="0" w:color="auto"/>
            </w:tcBorders>
            <w:vAlign w:val="center"/>
          </w:tcPr>
          <w:p w:rsidR="00E7798B" w:rsidRPr="002716CB" w:rsidRDefault="00E7798B" w:rsidP="004C5915">
            <w:pPr>
              <w:pStyle w:val="TopHeader"/>
              <w:rPr>
                <w:b w:val="0"/>
                <w:bCs w:val="0"/>
              </w:rPr>
            </w:pPr>
            <w:r w:rsidRPr="002716CB">
              <w:rPr>
                <w:b w:val="0"/>
                <w:bCs w:val="0"/>
              </w:rPr>
              <w:t>c</w:t>
            </w:r>
          </w:p>
        </w:tc>
        <w:tc>
          <w:tcPr>
            <w:tcW w:w="1622" w:type="dxa"/>
            <w:tcBorders>
              <w:left w:val="single" w:sz="12" w:space="0" w:color="auto"/>
              <w:right w:val="single" w:sz="4" w:space="0" w:color="auto"/>
            </w:tcBorders>
            <w:vAlign w:val="center"/>
          </w:tcPr>
          <w:p w:rsidR="00E7798B" w:rsidRPr="002716CB" w:rsidRDefault="00E7798B" w:rsidP="004C5915">
            <w:pPr>
              <w:pStyle w:val="TopHeader"/>
              <w:rPr>
                <w:b w:val="0"/>
                <w:bCs w:val="0"/>
              </w:rPr>
            </w:pPr>
            <w:r w:rsidRPr="002716CB">
              <w:rPr>
                <w:b w:val="0"/>
                <w:bCs w:val="0"/>
              </w:rPr>
              <w:t>d</w:t>
            </w:r>
          </w:p>
        </w:tc>
      </w:tr>
      <w:tr w:rsidR="00E7798B" w:rsidRPr="002716CB">
        <w:trPr>
          <w:trHeight w:val="454"/>
          <w:jc w:val="center"/>
        </w:trPr>
        <w:tc>
          <w:tcPr>
            <w:tcW w:w="3384"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Majetkové CP na obchodovanie</w:t>
            </w:r>
          </w:p>
        </w:tc>
        <w:tc>
          <w:tcPr>
            <w:tcW w:w="1969" w:type="dxa"/>
            <w:tcBorders>
              <w:left w:val="single" w:sz="12" w:space="0" w:color="auto"/>
            </w:tcBorders>
            <w:vAlign w:val="center"/>
          </w:tcPr>
          <w:p w:rsidR="00E7798B" w:rsidRPr="002716CB" w:rsidRDefault="00E7798B" w:rsidP="004C5915">
            <w:pPr>
              <w:rPr>
                <w:rFonts w:ascii="Arial Narrow" w:hAnsi="Arial Narrow" w:cs="Arial Narrow"/>
              </w:rPr>
            </w:pPr>
          </w:p>
        </w:tc>
        <w:tc>
          <w:tcPr>
            <w:tcW w:w="2268" w:type="dxa"/>
            <w:vAlign w:val="center"/>
          </w:tcPr>
          <w:p w:rsidR="00E7798B" w:rsidRPr="002716CB" w:rsidRDefault="00E7798B" w:rsidP="004C5915">
            <w:pPr>
              <w:rPr>
                <w:rFonts w:ascii="Arial Narrow" w:hAnsi="Arial Narrow" w:cs="Arial Narrow"/>
              </w:rPr>
            </w:pPr>
          </w:p>
        </w:tc>
        <w:tc>
          <w:tcPr>
            <w:tcW w:w="1622" w:type="dxa"/>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bottom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Dlhové CP na obchodovanie</w:t>
            </w:r>
          </w:p>
        </w:tc>
        <w:tc>
          <w:tcPr>
            <w:tcW w:w="1969" w:type="dxa"/>
            <w:tcBorders>
              <w:left w:val="single" w:sz="12" w:space="0" w:color="auto"/>
              <w:bottom w:val="single" w:sz="6" w:space="0" w:color="auto"/>
            </w:tcBorders>
            <w:vAlign w:val="center"/>
          </w:tcPr>
          <w:p w:rsidR="00E7798B" w:rsidRPr="002716CB" w:rsidRDefault="00E7798B" w:rsidP="004C5915">
            <w:pPr>
              <w:rPr>
                <w:rFonts w:ascii="Arial Narrow" w:hAnsi="Arial Narrow" w:cs="Arial Narrow"/>
              </w:rPr>
            </w:pPr>
          </w:p>
        </w:tc>
        <w:tc>
          <w:tcPr>
            <w:tcW w:w="2268" w:type="dxa"/>
            <w:tcBorders>
              <w:bottom w:val="single" w:sz="6" w:space="0" w:color="auto"/>
            </w:tcBorders>
            <w:vAlign w:val="center"/>
          </w:tcPr>
          <w:p w:rsidR="00E7798B" w:rsidRPr="002716CB" w:rsidRDefault="00E7798B" w:rsidP="004C5915">
            <w:pPr>
              <w:rPr>
                <w:rFonts w:ascii="Arial Narrow" w:hAnsi="Arial Narrow" w:cs="Arial Narrow"/>
              </w:rPr>
            </w:pPr>
          </w:p>
        </w:tc>
        <w:tc>
          <w:tcPr>
            <w:tcW w:w="1622" w:type="dxa"/>
            <w:tcBorders>
              <w:bottom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top w:val="single" w:sz="6"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Emisné kvóty (komodity)</w:t>
            </w:r>
          </w:p>
        </w:tc>
        <w:tc>
          <w:tcPr>
            <w:tcW w:w="1969" w:type="dxa"/>
            <w:tcBorders>
              <w:top w:val="single" w:sz="6" w:space="0" w:color="auto"/>
              <w:left w:val="single" w:sz="12" w:space="0" w:color="auto"/>
            </w:tcBorders>
            <w:vAlign w:val="center"/>
          </w:tcPr>
          <w:p w:rsidR="00E7798B" w:rsidRPr="002716CB" w:rsidRDefault="00E7798B" w:rsidP="004C5915">
            <w:pPr>
              <w:rPr>
                <w:rFonts w:ascii="Arial Narrow" w:hAnsi="Arial Narrow" w:cs="Arial Narrow"/>
              </w:rPr>
            </w:pPr>
          </w:p>
        </w:tc>
        <w:tc>
          <w:tcPr>
            <w:tcW w:w="2268" w:type="dxa"/>
            <w:tcBorders>
              <w:top w:val="single" w:sz="6" w:space="0" w:color="auto"/>
            </w:tcBorders>
            <w:vAlign w:val="center"/>
          </w:tcPr>
          <w:p w:rsidR="00E7798B" w:rsidRPr="002716CB" w:rsidRDefault="00E7798B" w:rsidP="004C5915">
            <w:pPr>
              <w:rPr>
                <w:rFonts w:ascii="Arial Narrow" w:hAnsi="Arial Narrow" w:cs="Arial Narrow"/>
              </w:rPr>
            </w:pPr>
          </w:p>
        </w:tc>
        <w:tc>
          <w:tcPr>
            <w:tcW w:w="1622" w:type="dxa"/>
            <w:tcBorders>
              <w:top w:val="single" w:sz="6" w:space="0" w:color="auto"/>
            </w:tcBorders>
            <w:vAlign w:val="center"/>
          </w:tcPr>
          <w:p w:rsidR="00E7798B" w:rsidRPr="002716CB" w:rsidRDefault="00E7798B" w:rsidP="004C5915">
            <w:pPr>
              <w:rPr>
                <w:rFonts w:ascii="Arial Narrow" w:hAnsi="Arial Narrow" w:cs="Arial Narrow"/>
              </w:rPr>
            </w:pPr>
          </w:p>
        </w:tc>
      </w:tr>
      <w:tr w:rsidR="00E7798B" w:rsidRPr="002716CB">
        <w:trPr>
          <w:trHeight w:val="454"/>
          <w:jc w:val="center"/>
        </w:trPr>
        <w:tc>
          <w:tcPr>
            <w:tcW w:w="3384" w:type="dxa"/>
            <w:tcBorders>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Ostatné realizovateľné CP</w:t>
            </w:r>
          </w:p>
        </w:tc>
        <w:tc>
          <w:tcPr>
            <w:tcW w:w="1969" w:type="dxa"/>
            <w:tcBorders>
              <w:left w:val="single" w:sz="12" w:space="0" w:color="auto"/>
            </w:tcBorders>
            <w:vAlign w:val="center"/>
          </w:tcPr>
          <w:p w:rsidR="00E7798B" w:rsidRPr="002716CB" w:rsidRDefault="00E7798B" w:rsidP="004C5915">
            <w:pPr>
              <w:rPr>
                <w:rFonts w:ascii="Arial Narrow" w:hAnsi="Arial Narrow" w:cs="Arial Narrow"/>
              </w:rPr>
            </w:pPr>
          </w:p>
        </w:tc>
        <w:tc>
          <w:tcPr>
            <w:tcW w:w="2268" w:type="dxa"/>
            <w:vAlign w:val="center"/>
          </w:tcPr>
          <w:p w:rsidR="00E7798B" w:rsidRPr="002716CB" w:rsidRDefault="00E7798B" w:rsidP="004C5915">
            <w:pPr>
              <w:rPr>
                <w:rFonts w:ascii="Arial Narrow" w:hAnsi="Arial Narrow" w:cs="Arial Narrow"/>
              </w:rPr>
            </w:pPr>
          </w:p>
        </w:tc>
        <w:tc>
          <w:tcPr>
            <w:tcW w:w="1622" w:type="dxa"/>
            <w:vAlign w:val="center"/>
          </w:tcPr>
          <w:p w:rsidR="00E7798B" w:rsidRPr="002716CB" w:rsidRDefault="00E7798B" w:rsidP="004C5915">
            <w:pPr>
              <w:rPr>
                <w:rFonts w:ascii="Arial Narrow" w:hAnsi="Arial Narrow" w:cs="Arial Narrow"/>
              </w:rPr>
            </w:pPr>
          </w:p>
        </w:tc>
      </w:tr>
      <w:tr w:rsidR="00E7798B" w:rsidRPr="002716CB">
        <w:trPr>
          <w:trHeight w:val="340"/>
          <w:jc w:val="center"/>
        </w:trPr>
        <w:tc>
          <w:tcPr>
            <w:tcW w:w="3384" w:type="dxa"/>
            <w:tcBorders>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9" w:type="dxa"/>
            <w:tcBorders>
              <w:left w:val="single" w:sz="12" w:space="0" w:color="auto"/>
              <w:bottom w:val="single" w:sz="12" w:space="0" w:color="auto"/>
            </w:tcBorders>
            <w:vAlign w:val="center"/>
          </w:tcPr>
          <w:p w:rsidR="00E7798B" w:rsidRPr="002716CB" w:rsidRDefault="00E7798B" w:rsidP="004C5915">
            <w:pPr>
              <w:rPr>
                <w:rFonts w:ascii="Arial Narrow" w:hAnsi="Arial Narrow" w:cs="Arial Narrow"/>
                <w:b/>
                <w:bCs/>
              </w:rPr>
            </w:pPr>
          </w:p>
        </w:tc>
        <w:tc>
          <w:tcPr>
            <w:tcW w:w="2268" w:type="dxa"/>
            <w:tcBorders>
              <w:bottom w:val="single" w:sz="12" w:space="0" w:color="auto"/>
            </w:tcBorders>
            <w:vAlign w:val="center"/>
          </w:tcPr>
          <w:p w:rsidR="00E7798B" w:rsidRPr="002716CB" w:rsidRDefault="00E7798B" w:rsidP="004C5915">
            <w:pPr>
              <w:rPr>
                <w:rFonts w:ascii="Arial Narrow" w:hAnsi="Arial Narrow" w:cs="Arial Narrow"/>
                <w:b/>
                <w:bCs/>
              </w:rPr>
            </w:pPr>
          </w:p>
        </w:tc>
        <w:tc>
          <w:tcPr>
            <w:tcW w:w="1622" w:type="dxa"/>
            <w:tcBorders>
              <w:bottom w:val="single" w:sz="12" w:space="0" w:color="auto"/>
            </w:tcBorders>
            <w:vAlign w:val="center"/>
          </w:tcPr>
          <w:p w:rsidR="00E7798B" w:rsidRPr="002716CB" w:rsidRDefault="00E7798B" w:rsidP="004C5915">
            <w:pPr>
              <w:rPr>
                <w:rFonts w:ascii="Arial Narrow" w:hAnsi="Arial Narrow" w:cs="Arial Narrow"/>
                <w:b/>
                <w:bCs/>
              </w:rPr>
            </w:pPr>
          </w:p>
        </w:tc>
      </w:tr>
    </w:tbl>
    <w:p w:rsidR="00E7798B" w:rsidRPr="002716CB" w:rsidRDefault="00E7798B" w:rsidP="00E65523">
      <w:pPr>
        <w:rPr>
          <w:rFonts w:ascii="Arial Narrow" w:hAnsi="Arial Narrow" w:cs="Arial Narrow"/>
          <w:sz w:val="22"/>
          <w:szCs w:val="22"/>
        </w:rPr>
      </w:pPr>
    </w:p>
    <w:p w:rsidR="00E7798B" w:rsidRPr="00484848" w:rsidRDefault="00E7798B" w:rsidP="00DA4EEF">
      <w:pPr>
        <w:jc w:val="both"/>
        <w:rPr>
          <w:rFonts w:ascii="Arial Narrow" w:hAnsi="Arial Narrow" w:cs="Arial Narrow"/>
          <w:sz w:val="22"/>
          <w:szCs w:val="22"/>
        </w:rPr>
      </w:pPr>
      <w:proofErr w:type="spellStart"/>
      <w:r w:rsidRPr="00484848">
        <w:rPr>
          <w:rFonts w:ascii="Arial Narrow" w:hAnsi="Arial Narrow" w:cs="Arial Narrow"/>
          <w:sz w:val="22"/>
          <w:szCs w:val="22"/>
        </w:rPr>
        <w:t>zb</w:t>
      </w:r>
      <w:proofErr w:type="spellEnd"/>
      <w:r w:rsidRPr="00484848">
        <w:rPr>
          <w:rFonts w:ascii="Arial Narrow" w:hAnsi="Arial Narrow" w:cs="Arial Narrow"/>
          <w:sz w:val="22"/>
          <w:szCs w:val="22"/>
        </w:rPr>
        <w:t xml:space="preserve">)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E7798B" w:rsidRPr="00484848" w:rsidRDefault="00E7798B" w:rsidP="00DA4EEF">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E7798B" w:rsidRPr="00484848" w:rsidRDefault="00E7798B" w:rsidP="00C41DAA">
      <w:pPr>
        <w:jc w:val="both"/>
        <w:rPr>
          <w:rFonts w:ascii="Arial Narrow" w:hAnsi="Arial Narrow" w:cs="Arial Narrow"/>
          <w:sz w:val="22"/>
          <w:szCs w:val="22"/>
        </w:rPr>
      </w:pPr>
    </w:p>
    <w:p w:rsidR="00E7798B" w:rsidRPr="00484848" w:rsidRDefault="00E7798B" w:rsidP="00C41DAA">
      <w:pPr>
        <w:jc w:val="both"/>
        <w:rPr>
          <w:rFonts w:ascii="Arial Narrow" w:hAnsi="Arial Narrow" w:cs="Arial Narrow"/>
          <w:sz w:val="22"/>
          <w:szCs w:val="22"/>
        </w:rPr>
      </w:pPr>
      <w:proofErr w:type="spellStart"/>
      <w:r w:rsidRPr="00484848">
        <w:rPr>
          <w:rFonts w:ascii="Arial Narrow" w:hAnsi="Arial Narrow" w:cs="Arial Narrow"/>
          <w:sz w:val="22"/>
          <w:szCs w:val="22"/>
        </w:rPr>
        <w:t>zc</w:t>
      </w:r>
      <w:proofErr w:type="spellEnd"/>
      <w:r w:rsidRPr="00484848">
        <w:rPr>
          <w:rFonts w:ascii="Arial Narrow" w:hAnsi="Arial Narrow" w:cs="Arial Narrow"/>
          <w:sz w:val="22"/>
          <w:szCs w:val="22"/>
        </w:rPr>
        <w:t xml:space="preserve">)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E7798B" w:rsidRPr="00484848" w:rsidRDefault="00E7798B" w:rsidP="00E65523">
      <w:pPr>
        <w:rPr>
          <w:rFonts w:ascii="Arial Narrow" w:hAnsi="Arial Narrow" w:cs="Arial Narrow"/>
          <w:sz w:val="22"/>
          <w:szCs w:val="22"/>
        </w:rPr>
      </w:pPr>
    </w:p>
    <w:p w:rsidR="00E7798B" w:rsidRPr="00484848" w:rsidRDefault="00E7798B" w:rsidP="00C41DAA">
      <w:pPr>
        <w:pStyle w:val="Nzov"/>
        <w:spacing w:before="0" w:beforeAutospacing="0" w:after="120"/>
        <w:jc w:val="both"/>
        <w:rPr>
          <w:b w:val="0"/>
          <w:bCs w:val="0"/>
        </w:rPr>
      </w:pPr>
      <w:proofErr w:type="spellStart"/>
      <w:r w:rsidRPr="00484848">
        <w:rPr>
          <w:b w:val="0"/>
          <w:bCs w:val="0"/>
        </w:rPr>
        <w:t>zd</w:t>
      </w:r>
      <w:proofErr w:type="spellEnd"/>
      <w:r w:rsidRPr="00484848">
        <w:rPr>
          <w:b w:val="0"/>
          <w:bCs w:val="0"/>
        </w:rPr>
        <w:t xml:space="preserve">) Majetok prenajatý formou </w:t>
      </w:r>
      <w:r w:rsidRPr="00484848">
        <w:rPr>
          <w:b w:val="0"/>
          <w:bCs w:val="0"/>
          <w:u w:val="single"/>
        </w:rPr>
        <w:t>finančného prenájmu</w:t>
      </w:r>
      <w:r w:rsidRPr="00484848">
        <w:rPr>
          <w:b w:val="0"/>
          <w:bCs w:val="0"/>
        </w:rPr>
        <w:t xml:space="preserve"> v poznámkach </w:t>
      </w:r>
      <w:r w:rsidRPr="00484848">
        <w:rPr>
          <w:u w:val="single"/>
        </w:rPr>
        <w:t>prenajímateľa</w:t>
      </w:r>
      <w:r w:rsidRPr="00484848">
        <w:rPr>
          <w:b w:val="0"/>
          <w:bCs w:val="0"/>
        </w:rPr>
        <w:t>:</w:t>
      </w:r>
    </w:p>
    <w:p w:rsidR="00E7798B" w:rsidRPr="002716CB" w:rsidRDefault="00E7798B" w:rsidP="00A95B16">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časti F písm. </w:t>
      </w:r>
      <w:proofErr w:type="spellStart"/>
      <w:r w:rsidRPr="002716CB">
        <w:rPr>
          <w:rFonts w:ascii="Arial Narrow" w:hAnsi="Arial Narrow" w:cs="Arial Narrow"/>
          <w:sz w:val="22"/>
          <w:szCs w:val="22"/>
        </w:rPr>
        <w:t>z</w:t>
      </w:r>
      <w:r>
        <w:rPr>
          <w:rFonts w:ascii="Arial Narrow" w:hAnsi="Arial Narrow" w:cs="Arial Narrow"/>
          <w:sz w:val="22"/>
          <w:szCs w:val="22"/>
        </w:rPr>
        <w:t>d</w:t>
      </w:r>
      <w:proofErr w:type="spellEnd"/>
      <w:r w:rsidRPr="002716CB">
        <w:rPr>
          <w:rFonts w:ascii="Arial Narrow" w:hAnsi="Arial Narrow" w:cs="Arial Narrow"/>
          <w:sz w:val="22"/>
          <w:szCs w:val="22"/>
        </w:rPr>
        <w:t xml:space="preserve">) o majetku prenajatom </w:t>
      </w:r>
      <w:r w:rsidRPr="003974CA">
        <w:rPr>
          <w:rFonts w:ascii="Arial Narrow" w:hAnsi="Arial Narrow" w:cs="Arial Narrow"/>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E7798B"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E7798B" w:rsidRPr="002716CB" w:rsidRDefault="00E7798B" w:rsidP="004C5915">
            <w:pPr>
              <w:rPr>
                <w:rFonts w:ascii="Arial Narrow" w:hAnsi="Arial Narrow" w:cs="Arial Narrow"/>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Splatnosť</w:t>
            </w:r>
          </w:p>
        </w:tc>
      </w:tr>
      <w:tr w:rsidR="00E7798B"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viac ako päť rokov</w:t>
            </w:r>
          </w:p>
        </w:tc>
      </w:tr>
      <w:tr w:rsidR="00E7798B"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3974CA">
            <w:pPr>
              <w:jc w:val="center"/>
              <w:rPr>
                <w:rFonts w:ascii="Arial Narrow" w:hAnsi="Arial Narrow" w:cs="Arial Narrow"/>
              </w:rPr>
            </w:pPr>
            <w:r>
              <w:rPr>
                <w:rFonts w:ascii="Arial Narrow" w:hAnsi="Arial Narrow" w:cs="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7B6B6C">
            <w:pPr>
              <w:jc w:val="center"/>
              <w:rPr>
                <w:rFonts w:ascii="Arial Narrow" w:hAnsi="Arial Narrow" w:cs="Arial Narrow"/>
              </w:rPr>
            </w:pPr>
            <w:r w:rsidRPr="002716CB">
              <w:rPr>
                <w:rFonts w:ascii="Arial Narrow" w:hAnsi="Arial Narrow" w:cs="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E65523">
      <w:pPr>
        <w:pStyle w:val="Nzov"/>
        <w:spacing w:before="0" w:beforeAutospacing="0" w:after="0"/>
        <w:jc w:val="both"/>
      </w:pPr>
    </w:p>
    <w:p w:rsidR="00E7798B" w:rsidRPr="002716CB" w:rsidRDefault="00E7798B" w:rsidP="00DA1265">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lastRenderedPageBreak/>
        <w:t>G. Informácie o údajoch vykázaných na strane pasív súvahy:</w:t>
      </w:r>
    </w:p>
    <w:p w:rsidR="00E7798B" w:rsidRPr="002716CB" w:rsidRDefault="00E7798B" w:rsidP="0075484E">
      <w:pPr>
        <w:ind w:left="360"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sidR="001951B0">
        <w:rPr>
          <w:rFonts w:ascii="Arial Narrow" w:hAnsi="Arial Narrow" w:cs="Arial Narrow"/>
          <w:sz w:val="22"/>
          <w:szCs w:val="22"/>
        </w:rPr>
        <w:t xml:space="preserve"> € 425.037</w:t>
      </w:r>
      <w:r>
        <w:rPr>
          <w:rFonts w:ascii="Arial Narrow" w:hAnsi="Arial Narrow" w:cs="Arial Narrow"/>
          <w:sz w:val="22"/>
          <w:szCs w:val="22"/>
        </w:rPr>
        <w:t>,-</w:t>
      </w:r>
    </w:p>
    <w:p w:rsidR="00E7798B" w:rsidRPr="002716CB" w:rsidRDefault="00E7798B" w:rsidP="00990840">
      <w:pPr>
        <w:ind w:left="1004" w:right="-468"/>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r>
        <w:rPr>
          <w:rFonts w:ascii="Arial Narrow" w:hAnsi="Arial Narrow" w:cs="Arial Narrow"/>
          <w:sz w:val="22"/>
          <w:szCs w:val="22"/>
        </w:rPr>
        <w:t xml:space="preserve">  x</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r>
        <w:rPr>
          <w:rFonts w:ascii="Arial Narrow" w:hAnsi="Arial Narrow" w:cs="Arial Narrow"/>
          <w:sz w:val="22"/>
          <w:szCs w:val="22"/>
        </w:rPr>
        <w:t xml:space="preserve"> € 33.194,-</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 xml:space="preserve">Rozdelenie účtovného zisku alebo </w:t>
      </w:r>
      <w:proofErr w:type="spellStart"/>
      <w:r w:rsidRPr="00A95B16">
        <w:rPr>
          <w:rFonts w:ascii="Arial Narrow" w:hAnsi="Arial Narrow" w:cs="Arial Narrow"/>
          <w:sz w:val="22"/>
          <w:szCs w:val="22"/>
          <w:u w:val="single"/>
        </w:rPr>
        <w:t>vysporiadanie</w:t>
      </w:r>
      <w:proofErr w:type="spellEnd"/>
      <w:r w:rsidRPr="00A95B16">
        <w:rPr>
          <w:rFonts w:ascii="Arial Narrow" w:hAnsi="Arial Narrow" w:cs="Arial Narrow"/>
          <w:sz w:val="22"/>
          <w:szCs w:val="22"/>
          <w:u w:val="single"/>
        </w:rPr>
        <w:t xml:space="preserve"> účtovnej straty</w:t>
      </w:r>
      <w:r w:rsidRPr="002716CB">
        <w:rPr>
          <w:rFonts w:ascii="Arial Narrow" w:hAnsi="Arial Narrow" w:cs="Arial Narrow"/>
          <w:sz w:val="22"/>
          <w:szCs w:val="22"/>
        </w:rPr>
        <w:t xml:space="preserve"> vykázanej v predchádzajúcom účtovnom období:</w:t>
      </w:r>
      <w:r w:rsidR="001951B0">
        <w:rPr>
          <w:rFonts w:ascii="Arial Narrow" w:hAnsi="Arial Narrow" w:cs="Arial Narrow"/>
          <w:sz w:val="22"/>
          <w:szCs w:val="22"/>
        </w:rPr>
        <w:t xml:space="preserve">    STRATA 2015   € 26.954,- M- na účet 429 – nerozdelené straty</w:t>
      </w:r>
      <w:r>
        <w:rPr>
          <w:rFonts w:ascii="Arial Narrow" w:hAnsi="Arial Narrow" w:cs="Arial Narrow"/>
          <w:sz w:val="22"/>
          <w:szCs w:val="22"/>
        </w:rPr>
        <w:t xml:space="preserve"> minulých období</w:t>
      </w:r>
    </w:p>
    <w:p w:rsidR="00E7798B" w:rsidRPr="002716CB" w:rsidRDefault="00E7798B" w:rsidP="00990840">
      <w:pPr>
        <w:jc w:val="both"/>
        <w:rPr>
          <w:rFonts w:ascii="Arial Narrow" w:hAnsi="Arial Narrow" w:cs="Arial Narrow"/>
          <w:sz w:val="22"/>
          <w:szCs w:val="22"/>
        </w:rPr>
      </w:pPr>
    </w:p>
    <w:p w:rsidR="00E7798B" w:rsidRPr="002716CB" w:rsidRDefault="00E7798B" w:rsidP="00990840">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 xml:space="preserve">o rozdelení účtovného zisku alebo </w:t>
      </w:r>
      <w:proofErr w:type="spellStart"/>
      <w:r w:rsidRPr="00A95B16">
        <w:rPr>
          <w:rFonts w:ascii="Arial Narrow" w:hAnsi="Arial Narrow" w:cs="Arial Narrow"/>
          <w:sz w:val="22"/>
          <w:szCs w:val="22"/>
          <w:u w:val="single"/>
        </w:rPr>
        <w:t>vysporiadaní</w:t>
      </w:r>
      <w:proofErr w:type="spellEnd"/>
      <w:r w:rsidRPr="00A95B16">
        <w:rPr>
          <w:rFonts w:ascii="Arial Narrow" w:hAnsi="Arial Narrow" w:cs="Arial Narrow"/>
          <w:sz w:val="22"/>
          <w:szCs w:val="22"/>
          <w:u w:val="single"/>
        </w:rPr>
        <w:t xml:space="preserve"> účtovnej straty</w:t>
      </w:r>
    </w:p>
    <w:p w:rsidR="00E7798B" w:rsidRPr="002716CB" w:rsidRDefault="00E7798B" w:rsidP="001A1F4C">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ook w:val="00A0"/>
      </w:tblPr>
      <w:tblGrid>
        <w:gridCol w:w="6945"/>
        <w:gridCol w:w="2342"/>
      </w:tblGrid>
      <w:tr w:rsidR="00E7798B"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1951B0" w:rsidP="004C5915">
            <w:pPr>
              <w:rPr>
                <w:rFonts w:ascii="Arial Narrow" w:hAnsi="Arial Narrow" w:cs="Arial Narrow"/>
                <w:b/>
                <w:bCs/>
              </w:rPr>
            </w:pPr>
            <w:r>
              <w:rPr>
                <w:rFonts w:ascii="Arial Narrow" w:hAnsi="Arial Narrow" w:cs="Arial Narrow"/>
                <w:b/>
                <w:bCs/>
                <w:sz w:val="22"/>
                <w:szCs w:val="22"/>
              </w:rPr>
              <w:t>Účtovná strata</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-1.398,69</w:t>
            </w:r>
          </w:p>
        </w:tc>
      </w:tr>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3974CA" w:rsidRDefault="00E7798B" w:rsidP="004C5915">
            <w:pPr>
              <w:rPr>
                <w:rFonts w:ascii="Arial Narrow" w:hAnsi="Arial Narrow" w:cs="Arial Narrow"/>
                <w:b/>
                <w:bCs/>
              </w:rPr>
            </w:pPr>
            <w:r w:rsidRPr="003974CA">
              <w:rPr>
                <w:rFonts w:ascii="Arial Narrow" w:hAnsi="Arial Narrow" w:cs="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3974CA" w:rsidRDefault="00E7798B"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E7798B"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1951B0" w:rsidP="001951B0">
            <w:pPr>
              <w:rPr>
                <w:rFonts w:ascii="Arial Narrow" w:hAnsi="Arial Narrow" w:cs="Arial Narrow"/>
              </w:rPr>
            </w:pPr>
            <w:r>
              <w:rPr>
                <w:rFonts w:ascii="Arial Narrow" w:hAnsi="Arial Narrow" w:cs="Arial Narrow"/>
                <w:sz w:val="22"/>
                <w:szCs w:val="22"/>
              </w:rPr>
              <w:t>Prevod do nerozdelených</w:t>
            </w:r>
            <w:r w:rsidR="00E7798B" w:rsidRPr="002716CB">
              <w:rPr>
                <w:rFonts w:ascii="Arial Narrow" w:hAnsi="Arial Narrow" w:cs="Arial Narrow"/>
                <w:sz w:val="22"/>
                <w:szCs w:val="22"/>
              </w:rPr>
              <w:t xml:space="preserve"> </w:t>
            </w:r>
            <w:r>
              <w:rPr>
                <w:rFonts w:ascii="Arial Narrow" w:hAnsi="Arial Narrow" w:cs="Arial Narrow"/>
                <w:sz w:val="22"/>
                <w:szCs w:val="22"/>
              </w:rPr>
              <w:t xml:space="preserve">strát </w:t>
            </w:r>
            <w:r w:rsidR="00E7798B" w:rsidRPr="002716CB">
              <w:rPr>
                <w:rFonts w:ascii="Arial Narrow" w:hAnsi="Arial Narrow" w:cs="Arial Narrow"/>
                <w:sz w:val="22"/>
                <w:szCs w:val="22"/>
              </w:rPr>
              <w:t xml:space="preserve">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1951B0" w:rsidP="004C5915">
            <w:pPr>
              <w:jc w:val="center"/>
              <w:rPr>
                <w:rFonts w:ascii="Arial Narrow" w:hAnsi="Arial Narrow" w:cs="Arial Narrow"/>
              </w:rPr>
            </w:pPr>
            <w:r>
              <w:rPr>
                <w:rFonts w:ascii="Arial Narrow" w:hAnsi="Arial Narrow" w:cs="Arial Narrow"/>
              </w:rPr>
              <w:t>€ -1.398,69</w:t>
            </w:r>
          </w:p>
        </w:tc>
      </w:tr>
      <w:tr w:rsidR="00E7798B"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-1.398,69</w:t>
            </w:r>
          </w:p>
        </w:tc>
      </w:tr>
    </w:tbl>
    <w:p w:rsidR="00E7798B" w:rsidRDefault="00E7798B" w:rsidP="001A1F4C">
      <w:pPr>
        <w:rPr>
          <w:rFonts w:ascii="Arial Narrow" w:hAnsi="Arial Narrow" w:cs="Arial Narrow"/>
          <w:sz w:val="22"/>
          <w:szCs w:val="22"/>
        </w:rPr>
      </w:pPr>
    </w:p>
    <w:p w:rsidR="00E7798B" w:rsidRDefault="00E7798B" w:rsidP="001A1F4C">
      <w:pPr>
        <w:rPr>
          <w:rFonts w:ascii="Arial Narrow" w:hAnsi="Arial Narrow" w:cs="Arial Narrow"/>
          <w:sz w:val="22"/>
          <w:szCs w:val="22"/>
        </w:rPr>
      </w:pPr>
    </w:p>
    <w:p w:rsidR="00E7798B" w:rsidRDefault="00E7798B" w:rsidP="001A1F4C">
      <w:pPr>
        <w:rPr>
          <w:rFonts w:ascii="Arial Narrow" w:hAnsi="Arial Narrow" w:cs="Arial Narrow"/>
          <w:sz w:val="22"/>
          <w:szCs w:val="22"/>
        </w:rPr>
      </w:pPr>
    </w:p>
    <w:p w:rsidR="00E7798B" w:rsidRPr="002716CB" w:rsidRDefault="00E7798B" w:rsidP="001A1F4C">
      <w:pPr>
        <w:rPr>
          <w:rFonts w:ascii="Arial Narrow" w:hAnsi="Arial Narrow" w:cs="Arial Narrow"/>
          <w:sz w:val="22"/>
          <w:szCs w:val="22"/>
        </w:rPr>
      </w:pPr>
    </w:p>
    <w:p w:rsidR="00E7798B" w:rsidRPr="002716CB" w:rsidRDefault="00E7798B" w:rsidP="001A1F4C">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ook w:val="00A0"/>
      </w:tblPr>
      <w:tblGrid>
        <w:gridCol w:w="6945"/>
        <w:gridCol w:w="2342"/>
      </w:tblGrid>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jc w:val="center"/>
              <w:rPr>
                <w:rFonts w:ascii="Arial Narrow" w:hAnsi="Arial Narrow" w:cs="Arial Narrow"/>
                <w:b/>
                <w:bCs/>
              </w:rPr>
            </w:pPr>
            <w:r w:rsidRPr="00A95B16">
              <w:rPr>
                <w:rFonts w:ascii="Arial Narrow" w:hAnsi="Arial Narrow" w:cs="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jc w:val="center"/>
              <w:rPr>
                <w:rFonts w:ascii="Arial Narrow" w:hAnsi="Arial Narrow" w:cs="Arial Narrow"/>
                <w:b/>
                <w:bCs/>
              </w:rPr>
            </w:pPr>
            <w:r w:rsidRPr="00A95B16">
              <w:rPr>
                <w:rFonts w:ascii="Arial Narrow" w:hAnsi="Arial Narrow" w:cs="Arial Narrow"/>
                <w:b/>
                <w:bCs/>
                <w:sz w:val="22"/>
                <w:szCs w:val="22"/>
              </w:rPr>
              <w:t>Bezprostredne predchádzajúce účtovné obdobie</w:t>
            </w:r>
          </w:p>
        </w:tc>
      </w:tr>
      <w:tr w:rsidR="00E7798B"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7798B" w:rsidRPr="00A95B16" w:rsidRDefault="00E7798B" w:rsidP="004C5915">
            <w:pPr>
              <w:rPr>
                <w:rFonts w:ascii="Arial Narrow" w:hAnsi="Arial Narrow" w:cs="Arial Narrow"/>
                <w:b/>
                <w:bCs/>
              </w:rPr>
            </w:pPr>
            <w:r w:rsidRPr="00A95B16">
              <w:rPr>
                <w:rFonts w:ascii="Arial Narrow" w:hAnsi="Arial Narrow" w:cs="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roofErr w:type="spellStart"/>
            <w:r>
              <w:rPr>
                <w:rFonts w:ascii="Arial Narrow" w:hAnsi="Arial Narrow" w:cs="Arial Narrow"/>
                <w:sz w:val="22"/>
                <w:szCs w:val="22"/>
              </w:rPr>
              <w:t>xxx</w:t>
            </w:r>
            <w:proofErr w:type="spellEnd"/>
          </w:p>
        </w:tc>
      </w:tr>
      <w:tr w:rsidR="00E7798B"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E7798B" w:rsidRPr="003974CA" w:rsidRDefault="00E7798B" w:rsidP="004C5915">
            <w:pPr>
              <w:rPr>
                <w:rFonts w:ascii="Arial Narrow" w:hAnsi="Arial Narrow" w:cs="Arial Narrow"/>
                <w:b/>
                <w:bCs/>
              </w:rPr>
            </w:pPr>
            <w:proofErr w:type="spellStart"/>
            <w:r w:rsidRPr="003974CA">
              <w:rPr>
                <w:rFonts w:ascii="Arial Narrow" w:hAnsi="Arial Narrow" w:cs="Arial Narrow"/>
                <w:b/>
                <w:bCs/>
                <w:sz w:val="22"/>
                <w:szCs w:val="22"/>
              </w:rPr>
              <w:t>Vysporiadanie</w:t>
            </w:r>
            <w:proofErr w:type="spellEnd"/>
            <w:r w:rsidRPr="003974CA">
              <w:rPr>
                <w:rFonts w:ascii="Arial Narrow" w:hAnsi="Arial Narrow" w:cs="Arial Narrow"/>
                <w:b/>
                <w:bCs/>
                <w:sz w:val="22"/>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E7798B" w:rsidRPr="003974CA" w:rsidRDefault="00E7798B"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E7798B"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roofErr w:type="spellStart"/>
            <w:r>
              <w:rPr>
                <w:rFonts w:ascii="Arial Narrow" w:hAnsi="Arial Narrow" w:cs="Arial Narrow"/>
                <w:sz w:val="22"/>
                <w:szCs w:val="22"/>
              </w:rPr>
              <w:t>xxx</w:t>
            </w:r>
            <w:proofErr w:type="spellEnd"/>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lastRenderedPageBreak/>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bl>
    <w:p w:rsidR="00E7798B" w:rsidRPr="002716CB" w:rsidRDefault="00E7798B" w:rsidP="001A1F4C">
      <w:pPr>
        <w:pStyle w:val="Nzov"/>
        <w:tabs>
          <w:tab w:val="left" w:pos="2488"/>
        </w:tabs>
        <w:spacing w:before="0" w:beforeAutospacing="0" w:after="0"/>
        <w:jc w:val="left"/>
      </w:pPr>
      <w:r w:rsidRPr="002716CB">
        <w:tab/>
      </w:r>
    </w:p>
    <w:p w:rsidR="00E7798B" w:rsidRPr="002716CB" w:rsidRDefault="00E7798B" w:rsidP="001A1F4C">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E7798B" w:rsidRPr="002716CB" w:rsidRDefault="00E7798B" w:rsidP="001A1F4C">
      <w:pPr>
        <w:jc w:val="both"/>
        <w:rPr>
          <w:rFonts w:ascii="Arial Narrow" w:hAnsi="Arial Narrow" w:cs="Arial Narrow"/>
          <w:sz w:val="22"/>
          <w:szCs w:val="22"/>
        </w:rPr>
      </w:pPr>
    </w:p>
    <w:p w:rsidR="00E7798B" w:rsidRPr="002716CB" w:rsidRDefault="00E7798B" w:rsidP="001A1F4C">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p>
    <w:p w:rsidR="00E7798B" w:rsidRPr="002716CB" w:rsidRDefault="00E7798B" w:rsidP="00990840">
      <w:pPr>
        <w:jc w:val="both"/>
        <w:rPr>
          <w:rFonts w:ascii="Arial Narrow" w:hAnsi="Arial Narrow" w:cs="Arial Narrow"/>
          <w:sz w:val="22"/>
          <w:szCs w:val="22"/>
        </w:rPr>
      </w:pPr>
    </w:p>
    <w:p w:rsidR="00E7798B" w:rsidRPr="002716CB" w:rsidRDefault="00E7798B"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bCs/>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bCs/>
          <w:sz w:val="22"/>
          <w:szCs w:val="22"/>
          <w:u w:val="single"/>
        </w:rPr>
        <w:t>rok použitia</w:t>
      </w:r>
      <w:r w:rsidRPr="002716CB">
        <w:rPr>
          <w:rFonts w:ascii="Arial Narrow" w:hAnsi="Arial Narrow" w:cs="Arial Narrow"/>
          <w:sz w:val="22"/>
          <w:szCs w:val="22"/>
        </w:rPr>
        <w:t xml:space="preserve"> rezerv:</w:t>
      </w:r>
    </w:p>
    <w:p w:rsidR="00E7798B" w:rsidRPr="002716CB" w:rsidRDefault="00E7798B" w:rsidP="009C49BF">
      <w:pPr>
        <w:ind w:right="-468"/>
        <w:jc w:val="both"/>
        <w:rPr>
          <w:rFonts w:ascii="Arial Narrow" w:hAnsi="Arial Narrow" w:cs="Arial Narrow"/>
          <w:sz w:val="22"/>
          <w:szCs w:val="22"/>
        </w:rPr>
      </w:pPr>
    </w:p>
    <w:p w:rsidR="00E7798B" w:rsidRPr="002716CB" w:rsidRDefault="00E7798B"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E7798B" w:rsidRPr="002716CB" w:rsidRDefault="00E7798B" w:rsidP="001A0386">
      <w:pPr>
        <w:rPr>
          <w:rFonts w:ascii="Arial Narrow" w:hAnsi="Arial Narrow" w:cs="Arial Narrow"/>
          <w:sz w:val="22"/>
          <w:szCs w:val="22"/>
        </w:rPr>
      </w:pPr>
      <w:r w:rsidRPr="002716CB">
        <w:rPr>
          <w:rFonts w:ascii="Arial Narrow" w:hAnsi="Arial Narrow" w:cs="Arial Narrow"/>
          <w:sz w:val="22"/>
          <w:szCs w:val="22"/>
        </w:rPr>
        <w:t>Tabuľka č. 1</w:t>
      </w:r>
    </w:p>
    <w:tbl>
      <w:tblPr>
        <w:tblW w:w="5001" w:type="pct"/>
        <w:jc w:val="center"/>
        <w:tblLayout w:type="fixed"/>
        <w:tblLook w:val="00A0"/>
      </w:tblPr>
      <w:tblGrid>
        <w:gridCol w:w="2519"/>
        <w:gridCol w:w="1953"/>
        <w:gridCol w:w="1024"/>
        <w:gridCol w:w="1135"/>
        <w:gridCol w:w="1133"/>
        <w:gridCol w:w="1525"/>
      </w:tblGrid>
      <w:tr w:rsidR="00E7798B"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7798B" w:rsidRPr="00A95B16" w:rsidRDefault="00E7798B" w:rsidP="004C5915">
            <w:pPr>
              <w:pStyle w:val="TopHeader"/>
            </w:pPr>
            <w:r w:rsidRPr="00A95B16">
              <w:t>Bežné účtovné obdobie</w:t>
            </w:r>
          </w:p>
        </w:tc>
      </w:tr>
      <w:tr w:rsidR="00E7798B"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w:t>
            </w:r>
            <w:r w:rsidRPr="002716CB">
              <w:rPr>
                <w:b w:val="0"/>
                <w:bCs w:val="0"/>
              </w:rPr>
              <w:br/>
              <w:t>na konci účtovného obdobia</w:t>
            </w:r>
          </w:p>
        </w:tc>
      </w:tr>
      <w:tr w:rsidR="00E7798B"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A75780">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A75780">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E7798B" w:rsidRPr="002716CB" w:rsidRDefault="00E7798B"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1A0386">
      <w:pPr>
        <w:spacing w:before="120"/>
        <w:rPr>
          <w:rFonts w:ascii="Arial Narrow" w:hAnsi="Arial Narrow" w:cs="Arial Narrow"/>
          <w:sz w:val="22"/>
          <w:szCs w:val="22"/>
        </w:rPr>
      </w:pPr>
      <w:r w:rsidRPr="002716CB">
        <w:rPr>
          <w:rFonts w:ascii="Arial Narrow" w:hAnsi="Arial Narrow" w:cs="Arial Narrow"/>
          <w:sz w:val="22"/>
          <w:szCs w:val="22"/>
        </w:rPr>
        <w:t>Tabuľka č. 2</w:t>
      </w:r>
    </w:p>
    <w:tbl>
      <w:tblPr>
        <w:tblW w:w="5001" w:type="pct"/>
        <w:jc w:val="center"/>
        <w:tblLayout w:type="fixed"/>
        <w:tblLook w:val="00A0"/>
      </w:tblPr>
      <w:tblGrid>
        <w:gridCol w:w="2519"/>
        <w:gridCol w:w="1953"/>
        <w:gridCol w:w="1024"/>
        <w:gridCol w:w="1135"/>
        <w:gridCol w:w="1133"/>
        <w:gridCol w:w="1525"/>
      </w:tblGrid>
      <w:tr w:rsidR="00E7798B"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E7798B" w:rsidRPr="00A95B16" w:rsidRDefault="00E7798B"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E7798B" w:rsidRPr="00A95B16" w:rsidRDefault="00E7798B" w:rsidP="004C5915">
            <w:pPr>
              <w:pStyle w:val="TopHeader"/>
            </w:pPr>
            <w:r w:rsidRPr="00A95B16">
              <w:t>Bezprostredne predchádzajúce účtovné obdobie</w:t>
            </w:r>
          </w:p>
        </w:tc>
      </w:tr>
      <w:tr w:rsidR="00E7798B"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pStyle w:val="TopHeader"/>
              <w:rPr>
                <w:b w:val="0"/>
                <w:bCs w:val="0"/>
              </w:rPr>
            </w:pPr>
            <w:r w:rsidRPr="002716CB">
              <w:rPr>
                <w:b w:val="0"/>
                <w:bCs w:val="0"/>
              </w:rPr>
              <w:t>Stav</w:t>
            </w:r>
            <w:r w:rsidRPr="002716CB">
              <w:rPr>
                <w:b w:val="0"/>
                <w:bCs w:val="0"/>
              </w:rPr>
              <w:br/>
              <w:t>na konci účtovného obdobia</w:t>
            </w:r>
          </w:p>
        </w:tc>
      </w:tr>
      <w:tr w:rsidR="00E7798B"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80258D">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A95B16">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80258D">
            <w:pPr>
              <w:jc w:val="center"/>
              <w:rPr>
                <w:rFonts w:ascii="Arial Narrow" w:hAnsi="Arial Narrow" w:cs="Arial Narrow"/>
              </w:rPr>
            </w:pPr>
            <w:r>
              <w:rPr>
                <w:rFonts w:ascii="Arial Narrow" w:hAnsi="Arial Narrow" w:cs="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E7798B" w:rsidRPr="002716CB" w:rsidRDefault="00E7798B"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9C49BF">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0A0"/>
      </w:tblPr>
      <w:tblGrid>
        <w:gridCol w:w="3755"/>
        <w:gridCol w:w="2922"/>
        <w:gridCol w:w="2610"/>
      </w:tblGrid>
      <w:tr w:rsidR="00E7798B"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E7798B" w:rsidRPr="00A95B16" w:rsidRDefault="00E7798B"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E7798B" w:rsidRPr="00A95B16" w:rsidRDefault="00E7798B" w:rsidP="004C5915">
            <w:pPr>
              <w:pStyle w:val="TopHeader"/>
            </w:pPr>
            <w:r w:rsidRPr="00A95B16">
              <w:t>Bezprostredne predchádzajúce účtovné obdobie</w:t>
            </w:r>
          </w:p>
        </w:tc>
      </w:tr>
      <w:tr w:rsidR="00E7798B"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b/>
                <w:bCs/>
              </w:rPr>
            </w:pPr>
          </w:p>
        </w:tc>
        <w:tc>
          <w:tcPr>
            <w:tcW w:w="1405" w:type="pct"/>
            <w:tcBorders>
              <w:top w:val="single" w:sz="12" w:space="0" w:color="auto"/>
              <w:left w:val="nil"/>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7798B" w:rsidRPr="006A51BB" w:rsidRDefault="00E7798B" w:rsidP="004C5915">
            <w:pPr>
              <w:rPr>
                <w:rFonts w:ascii="Arial Narrow" w:hAnsi="Arial Narrow" w:cs="Arial Narrow"/>
              </w:rPr>
            </w:pPr>
            <w:r w:rsidRPr="009C3354">
              <w:rPr>
                <w:rFonts w:ascii="Arial Narrow" w:hAnsi="Arial Narrow" w:cs="Arial Narrow"/>
                <w:color w:val="FF0000"/>
                <w:sz w:val="22"/>
                <w:szCs w:val="22"/>
              </w:rPr>
              <w:t xml:space="preserve">      </w:t>
            </w:r>
            <w:r>
              <w:rPr>
                <w:rFonts w:ascii="Arial Narrow" w:hAnsi="Arial Narrow" w:cs="Arial Narrow"/>
                <w:color w:val="FF0000"/>
                <w:sz w:val="22"/>
                <w:szCs w:val="22"/>
              </w:rPr>
              <w:t xml:space="preserve">  </w:t>
            </w:r>
            <w:r w:rsidRPr="009C3354">
              <w:rPr>
                <w:rFonts w:ascii="Arial Narrow" w:hAnsi="Arial Narrow" w:cs="Arial Narrow"/>
                <w:color w:val="FF0000"/>
                <w:sz w:val="22"/>
                <w:szCs w:val="22"/>
              </w:rPr>
              <w:t xml:space="preserve">  </w:t>
            </w:r>
            <w:r w:rsidR="001951B0">
              <w:rPr>
                <w:rFonts w:ascii="Arial Narrow" w:hAnsi="Arial Narrow" w:cs="Arial Narrow"/>
                <w:sz w:val="22"/>
                <w:szCs w:val="22"/>
              </w:rPr>
              <w:t xml:space="preserve">  122.661</w:t>
            </w:r>
            <w:r>
              <w:rPr>
                <w:rFonts w:ascii="Arial Narrow" w:hAnsi="Arial Narrow" w:cs="Arial Narrow"/>
                <w:sz w:val="22"/>
                <w:szCs w:val="22"/>
              </w:rPr>
              <w:t>,-</w:t>
            </w:r>
          </w:p>
        </w:tc>
        <w:tc>
          <w:tcPr>
            <w:tcW w:w="1405" w:type="pct"/>
            <w:tcBorders>
              <w:top w:val="single" w:sz="12" w:space="0" w:color="auto"/>
              <w:left w:val="nil"/>
              <w:bottom w:val="single" w:sz="12" w:space="0" w:color="auto"/>
              <w:right w:val="single" w:sz="12" w:space="0" w:color="auto"/>
            </w:tcBorders>
            <w:noWrap/>
            <w:vAlign w:val="center"/>
          </w:tcPr>
          <w:p w:rsidR="00E7798B" w:rsidRPr="002716CB" w:rsidRDefault="00E7798B" w:rsidP="001951B0">
            <w:pPr>
              <w:rPr>
                <w:rFonts w:ascii="Arial Narrow" w:hAnsi="Arial Narrow" w:cs="Arial Narrow"/>
              </w:rPr>
            </w:pPr>
            <w:r>
              <w:rPr>
                <w:rFonts w:ascii="Arial Narrow" w:hAnsi="Arial Narrow" w:cs="Arial Narrow"/>
                <w:sz w:val="22"/>
                <w:szCs w:val="22"/>
              </w:rPr>
              <w:t xml:space="preserve">                </w:t>
            </w:r>
            <w:r w:rsidR="001951B0" w:rsidRPr="009C3354">
              <w:rPr>
                <w:rFonts w:ascii="Arial Narrow" w:hAnsi="Arial Narrow" w:cs="Arial Narrow"/>
                <w:color w:val="FF0000"/>
                <w:sz w:val="22"/>
                <w:szCs w:val="22"/>
              </w:rPr>
              <w:t xml:space="preserve">      </w:t>
            </w:r>
            <w:r w:rsidR="001951B0">
              <w:rPr>
                <w:rFonts w:ascii="Arial Narrow" w:hAnsi="Arial Narrow" w:cs="Arial Narrow"/>
                <w:color w:val="FF0000"/>
                <w:sz w:val="22"/>
                <w:szCs w:val="22"/>
              </w:rPr>
              <w:t xml:space="preserve">  </w:t>
            </w:r>
            <w:r w:rsidR="001951B0" w:rsidRPr="009C3354">
              <w:rPr>
                <w:rFonts w:ascii="Arial Narrow" w:hAnsi="Arial Narrow" w:cs="Arial Narrow"/>
                <w:color w:val="FF0000"/>
                <w:sz w:val="22"/>
                <w:szCs w:val="22"/>
              </w:rPr>
              <w:t xml:space="preserve">  </w:t>
            </w:r>
            <w:r w:rsidR="001951B0">
              <w:rPr>
                <w:rFonts w:ascii="Arial Narrow" w:hAnsi="Arial Narrow" w:cs="Arial Narrow"/>
                <w:sz w:val="22"/>
                <w:szCs w:val="22"/>
              </w:rPr>
              <w:t xml:space="preserve">  60.809,-</w:t>
            </w:r>
          </w:p>
        </w:tc>
      </w:tr>
      <w:tr w:rsidR="00E7798B"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E7798B" w:rsidRPr="002716CB" w:rsidRDefault="001951B0" w:rsidP="00AD3907">
            <w:pPr>
              <w:rPr>
                <w:rFonts w:ascii="Arial Narrow" w:hAnsi="Arial Narrow" w:cs="Arial Narrow"/>
              </w:rPr>
            </w:pPr>
            <w:r>
              <w:rPr>
                <w:rFonts w:ascii="Arial Narrow" w:hAnsi="Arial Narrow" w:cs="Arial Narrow"/>
                <w:sz w:val="22"/>
                <w:szCs w:val="22"/>
              </w:rPr>
              <w:t xml:space="preserve">            122.661</w:t>
            </w:r>
            <w:r w:rsidR="00E7798B">
              <w:rPr>
                <w:rFonts w:ascii="Arial Narrow" w:hAnsi="Arial Narrow" w:cs="Arial Narrow"/>
                <w:sz w:val="22"/>
                <w:szCs w:val="22"/>
              </w:rPr>
              <w:t>,-</w:t>
            </w:r>
          </w:p>
        </w:tc>
        <w:tc>
          <w:tcPr>
            <w:tcW w:w="1405" w:type="pct"/>
            <w:tcBorders>
              <w:top w:val="single" w:sz="12" w:space="0" w:color="auto"/>
              <w:left w:val="nil"/>
              <w:bottom w:val="single" w:sz="8" w:space="0" w:color="auto"/>
              <w:right w:val="single" w:sz="12" w:space="0" w:color="auto"/>
            </w:tcBorders>
            <w:vAlign w:val="center"/>
          </w:tcPr>
          <w:p w:rsidR="00E7798B" w:rsidRPr="002716CB" w:rsidRDefault="00E7798B" w:rsidP="001951B0">
            <w:pPr>
              <w:rPr>
                <w:rFonts w:ascii="Arial Narrow" w:hAnsi="Arial Narrow" w:cs="Arial Narrow"/>
              </w:rPr>
            </w:pPr>
            <w:r>
              <w:rPr>
                <w:rFonts w:ascii="Arial Narrow" w:hAnsi="Arial Narrow" w:cs="Arial Narrow"/>
                <w:sz w:val="22"/>
                <w:szCs w:val="22"/>
              </w:rPr>
              <w:t xml:space="preserve">                </w:t>
            </w:r>
            <w:r w:rsidR="001951B0" w:rsidRPr="009C3354">
              <w:rPr>
                <w:rFonts w:ascii="Arial Narrow" w:hAnsi="Arial Narrow" w:cs="Arial Narrow"/>
                <w:color w:val="FF0000"/>
                <w:sz w:val="22"/>
                <w:szCs w:val="22"/>
              </w:rPr>
              <w:t xml:space="preserve">      </w:t>
            </w:r>
            <w:r w:rsidR="001951B0">
              <w:rPr>
                <w:rFonts w:ascii="Arial Narrow" w:hAnsi="Arial Narrow" w:cs="Arial Narrow"/>
                <w:color w:val="FF0000"/>
                <w:sz w:val="22"/>
                <w:szCs w:val="22"/>
              </w:rPr>
              <w:t xml:space="preserve">  </w:t>
            </w:r>
            <w:r w:rsidR="001951B0" w:rsidRPr="009C3354">
              <w:rPr>
                <w:rFonts w:ascii="Arial Narrow" w:hAnsi="Arial Narrow" w:cs="Arial Narrow"/>
                <w:color w:val="FF0000"/>
                <w:sz w:val="22"/>
                <w:szCs w:val="22"/>
              </w:rPr>
              <w:t xml:space="preserve">  </w:t>
            </w:r>
            <w:r w:rsidR="001951B0">
              <w:rPr>
                <w:rFonts w:ascii="Arial Narrow" w:hAnsi="Arial Narrow" w:cs="Arial Narrow"/>
                <w:sz w:val="22"/>
                <w:szCs w:val="22"/>
              </w:rPr>
              <w:t xml:space="preserve">  60.809,-</w:t>
            </w:r>
          </w:p>
        </w:tc>
      </w:tr>
      <w:tr w:rsidR="00E7798B"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w:t>
            </w:r>
            <w:r>
              <w:rPr>
                <w:rFonts w:ascii="Arial Narrow" w:hAnsi="Arial Narrow" w:cs="Arial Narrow"/>
                <w:b/>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w:t>
            </w:r>
          </w:p>
        </w:tc>
      </w:tr>
    </w:tbl>
    <w:p w:rsidR="00E7798B" w:rsidRPr="002716CB" w:rsidRDefault="00E7798B" w:rsidP="00E50A4C">
      <w:pPr>
        <w:pStyle w:val="Nzov"/>
        <w:keepNext w:val="0"/>
        <w:widowControl w:val="0"/>
        <w:spacing w:before="0" w:beforeAutospacing="0" w:after="0"/>
        <w:ind w:left="360"/>
        <w:jc w:val="both"/>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F82459">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p>
    <w:p w:rsidR="00E7798B" w:rsidRPr="002716CB" w:rsidRDefault="00E7798B" w:rsidP="00F82459">
      <w:pPr>
        <w:ind w:right="-468"/>
        <w:jc w:val="both"/>
        <w:rPr>
          <w:rFonts w:ascii="Arial Narrow" w:hAnsi="Arial Narrow" w:cs="Arial Narrow"/>
          <w:sz w:val="22"/>
          <w:szCs w:val="22"/>
        </w:rPr>
      </w:pPr>
    </w:p>
    <w:p w:rsidR="00E7798B" w:rsidRPr="002716CB" w:rsidRDefault="00E7798B" w:rsidP="00F82459">
      <w:pPr>
        <w:ind w:right="-468"/>
        <w:jc w:val="both"/>
        <w:rPr>
          <w:rFonts w:ascii="Arial Narrow" w:hAnsi="Arial Narrow" w:cs="Arial Narrow"/>
          <w:sz w:val="22"/>
          <w:szCs w:val="22"/>
        </w:rPr>
      </w:pP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bCs/>
          <w:sz w:val="22"/>
          <w:szCs w:val="22"/>
          <w:u w:val="single"/>
        </w:rPr>
        <w:t>odloženého daňového záväzku</w:t>
      </w:r>
      <w:r w:rsidRPr="002716CB">
        <w:rPr>
          <w:rFonts w:ascii="Arial Narrow" w:hAnsi="Arial Narrow" w:cs="Arial Narrow"/>
          <w:sz w:val="22"/>
          <w:szCs w:val="22"/>
        </w:rPr>
        <w:t xml:space="preserve">: </w:t>
      </w:r>
    </w:p>
    <w:p w:rsidR="00E7798B" w:rsidRPr="002716CB" w:rsidRDefault="00E7798B"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Ind w:w="2" w:type="dxa"/>
        <w:tblLayout w:type="fixed"/>
        <w:tblLook w:val="00A0"/>
      </w:tblPr>
      <w:tblGrid>
        <w:gridCol w:w="4986"/>
        <w:gridCol w:w="2210"/>
        <w:gridCol w:w="2091"/>
      </w:tblGrid>
      <w:tr w:rsidR="00E7798B"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1126" w:type="pct"/>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 xml:space="preserve">                   X</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lastRenderedPageBreak/>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7798B" w:rsidRPr="002716CB" w:rsidRDefault="00E7798B"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75484E">
      <w:pPr>
        <w:ind w:right="-468"/>
        <w:jc w:val="both"/>
        <w:rPr>
          <w:rFonts w:ascii="Arial Narrow" w:hAnsi="Arial Narrow" w:cs="Arial Narrow"/>
          <w:sz w:val="22"/>
          <w:szCs w:val="22"/>
        </w:rPr>
      </w:pPr>
    </w:p>
    <w:p w:rsidR="00E7798B" w:rsidRPr="009C3354" w:rsidRDefault="00E7798B" w:rsidP="00BD2F98">
      <w:pPr>
        <w:ind w:right="-468"/>
        <w:jc w:val="both"/>
        <w:rPr>
          <w:rFonts w:ascii="Arial Narrow" w:hAnsi="Arial Narrow" w:cs="Arial Narrow"/>
          <w:sz w:val="22"/>
          <w:szCs w:val="22"/>
        </w:rPr>
      </w:pPr>
      <w:r w:rsidRPr="009C3354">
        <w:rPr>
          <w:rFonts w:ascii="Arial Narrow" w:hAnsi="Arial Narrow" w:cs="Arial Narrow"/>
          <w:sz w:val="22"/>
          <w:szCs w:val="22"/>
        </w:rPr>
        <w:t>ÚJ nemá povinnosť auditu a preto nemá aj povinnosť účtovať o odloženej dani.</w:t>
      </w:r>
    </w:p>
    <w:p w:rsidR="00E7798B" w:rsidRPr="00DA7353" w:rsidRDefault="00E7798B" w:rsidP="00BD2F98">
      <w:pPr>
        <w:ind w:right="-468"/>
        <w:jc w:val="both"/>
        <w:rPr>
          <w:rFonts w:ascii="Arial Narrow" w:hAnsi="Arial Narrow" w:cs="Arial Narrow"/>
          <w:color w:val="FF0000"/>
          <w:sz w:val="22"/>
          <w:szCs w:val="22"/>
        </w:rPr>
      </w:pPr>
      <w:r w:rsidRPr="009C3354">
        <w:rPr>
          <w:rFonts w:ascii="Arial Narrow" w:hAnsi="Arial Narrow" w:cs="Arial Narrow"/>
          <w:sz w:val="22"/>
          <w:szCs w:val="22"/>
        </w:rPr>
        <w:t>Odložená daňová pohľadávka nevznikla z dôvodu rozdielu medzi účtovnou zostatkovou cenou a daňovou zostatkovou cenou odpisovaného majetku.</w:t>
      </w:r>
      <w:r w:rsidRPr="00DA7353">
        <w:rPr>
          <w:rFonts w:ascii="Arial Narrow" w:hAnsi="Arial Narrow" w:cs="Arial Narrow"/>
          <w:color w:val="FF0000"/>
          <w:sz w:val="22"/>
          <w:szCs w:val="22"/>
        </w:rPr>
        <w:t xml:space="preserve">  </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0" w:type="pct"/>
        <w:jc w:val="center"/>
        <w:tblLook w:val="00A0"/>
      </w:tblPr>
      <w:tblGrid>
        <w:gridCol w:w="3957"/>
        <w:gridCol w:w="2645"/>
        <w:gridCol w:w="2685"/>
      </w:tblGrid>
      <w:tr w:rsidR="00E7798B" w:rsidRPr="002716CB">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A95B16">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E7798B" w:rsidRPr="002716CB" w:rsidRDefault="00E7798B"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E7798B"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FF50C7">
            <w:pPr>
              <w:pStyle w:val="TopHeader"/>
            </w:pPr>
            <w:r w:rsidRPr="002716CB">
              <w:t>Splatnosť</w:t>
            </w:r>
          </w:p>
        </w:tc>
      </w:tr>
      <w:tr w:rsidR="00E7798B"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r w:rsidR="00E7798B"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E7798B" w:rsidRPr="002716CB" w:rsidRDefault="00E7798B" w:rsidP="00FF50C7">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E7798B" w:rsidRPr="002716CB" w:rsidRDefault="00E7798B" w:rsidP="00FF50C7">
            <w:pPr>
              <w:jc w:val="center"/>
              <w:rPr>
                <w:rFonts w:ascii="Arial Narrow" w:hAnsi="Arial Narrow" w:cs="Arial Narrow"/>
              </w:rPr>
            </w:pPr>
          </w:p>
        </w:tc>
      </w:tr>
    </w:tbl>
    <w:p w:rsidR="00E7798B" w:rsidRPr="002716CB" w:rsidRDefault="00E7798B" w:rsidP="00FF50C7">
      <w:pPr>
        <w:ind w:right="-468"/>
        <w:jc w:val="center"/>
        <w:rPr>
          <w:rFonts w:ascii="Arial Narrow" w:hAnsi="Arial Narrow" w:cs="Arial Narrow"/>
          <w:sz w:val="22"/>
          <w:szCs w:val="22"/>
        </w:rPr>
      </w:pPr>
    </w:p>
    <w:p w:rsidR="00E7798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E7798B" w:rsidRPr="002716C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 </w:t>
      </w:r>
    </w:p>
    <w:p w:rsidR="00E7798B" w:rsidRPr="002716CB" w:rsidRDefault="00E7798B"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E7798B" w:rsidRPr="002716CB" w:rsidRDefault="00E7798B" w:rsidP="004B7DB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E7798B" w:rsidRPr="002716CB">
        <w:trPr>
          <w:trHeight w:val="990"/>
          <w:jc w:val="center"/>
        </w:trPr>
        <w:tc>
          <w:tcPr>
            <w:tcW w:w="2235" w:type="dxa"/>
            <w:tcBorders>
              <w:top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 xml:space="preserve">Úrok </w:t>
            </w:r>
            <w:r w:rsidRPr="002716CB">
              <w:br/>
              <w:t xml:space="preserve">p. a. </w:t>
            </w:r>
          </w:p>
          <w:p w:rsidR="00E7798B" w:rsidRPr="002716CB" w:rsidRDefault="00E7798B" w:rsidP="004C5915">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E7798B" w:rsidRPr="002716CB" w:rsidRDefault="00E7798B" w:rsidP="004C5915">
            <w:pPr>
              <w:pStyle w:val="TopHeader"/>
            </w:pPr>
            <w:r w:rsidRPr="002716CB">
              <w:t>Suma istiny v eurách</w:t>
            </w:r>
          </w:p>
          <w:p w:rsidR="00E7798B" w:rsidRPr="002716CB" w:rsidRDefault="00E7798B"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E7798B" w:rsidRPr="002716CB" w:rsidRDefault="00E7798B" w:rsidP="004C5915">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E7798B" w:rsidRPr="002716CB">
        <w:trPr>
          <w:trHeight w:val="330"/>
          <w:jc w:val="center"/>
        </w:trPr>
        <w:tc>
          <w:tcPr>
            <w:tcW w:w="2235" w:type="dxa"/>
            <w:tcBorders>
              <w:left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850"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851"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268"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1441"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118" w:type="dxa"/>
            <w:tcBorders>
              <w:left w:val="single" w:sz="12" w:space="0" w:color="auto"/>
              <w:right w:val="single" w:sz="12" w:space="0" w:color="auto"/>
            </w:tcBorders>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9288" w:type="dxa"/>
            <w:gridSpan w:val="7"/>
            <w:tcBorders>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bankové úvery</w:t>
            </w:r>
          </w:p>
        </w:tc>
      </w:tr>
      <w:tr w:rsidR="00E7798B" w:rsidRPr="002716CB">
        <w:trPr>
          <w:trHeight w:val="397"/>
          <w:jc w:val="center"/>
        </w:trPr>
        <w:tc>
          <w:tcPr>
            <w:tcW w:w="2235"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30"/>
          <w:jc w:val="center"/>
        </w:trPr>
        <w:tc>
          <w:tcPr>
            <w:tcW w:w="9288" w:type="dxa"/>
            <w:gridSpan w:val="7"/>
            <w:tcBorders>
              <w:top w:val="single" w:sz="12" w:space="0" w:color="auto"/>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bankové úvery</w:t>
            </w:r>
          </w:p>
        </w:tc>
      </w:tr>
      <w:tr w:rsidR="00E7798B" w:rsidRPr="002716CB">
        <w:trPr>
          <w:trHeight w:val="397"/>
          <w:jc w:val="center"/>
        </w:trPr>
        <w:tc>
          <w:tcPr>
            <w:tcW w:w="2235"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18"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5" w:type="dxa"/>
            <w:tcBorders>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850" w:type="dxa"/>
            <w:tcBorders>
              <w:left w:val="single" w:sz="12" w:space="0" w:color="auto"/>
              <w:bottom w:val="single" w:sz="12" w:space="0" w:color="auto"/>
            </w:tcBorders>
            <w:noWrap/>
            <w:vAlign w:val="center"/>
          </w:tcPr>
          <w:p w:rsidR="00E7798B" w:rsidRPr="002716CB" w:rsidRDefault="00E7798B" w:rsidP="004C5915">
            <w:pPr>
              <w:rPr>
                <w:rFonts w:ascii="Arial Narrow" w:hAnsi="Arial Narrow" w:cs="Arial Narrow"/>
              </w:rPr>
            </w:pPr>
          </w:p>
        </w:tc>
        <w:tc>
          <w:tcPr>
            <w:tcW w:w="851"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268"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441"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118" w:type="dxa"/>
            <w:tcBorders>
              <w:bottom w:val="single" w:sz="12" w:space="0" w:color="auto"/>
            </w:tcBorders>
          </w:tcPr>
          <w:p w:rsidR="00E7798B" w:rsidRPr="002716CB" w:rsidRDefault="00E7798B" w:rsidP="004C5915">
            <w:pPr>
              <w:rPr>
                <w:rFonts w:ascii="Arial Narrow" w:hAnsi="Arial Narrow" w:cs="Arial Narrow"/>
              </w:rPr>
            </w:pPr>
          </w:p>
        </w:tc>
        <w:tc>
          <w:tcPr>
            <w:tcW w:w="1525" w:type="dxa"/>
            <w:tcBorders>
              <w:bottom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4B7DB5">
      <w:pPr>
        <w:rPr>
          <w:rFonts w:ascii="Arial Narrow" w:hAnsi="Arial Narrow" w:cs="Arial Narrow"/>
          <w:sz w:val="22"/>
          <w:szCs w:val="22"/>
        </w:rPr>
      </w:pPr>
    </w:p>
    <w:p w:rsidR="00E7798B" w:rsidRPr="002716CB" w:rsidRDefault="00E7798B" w:rsidP="004B7DB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E7798B" w:rsidRPr="002716CB">
        <w:trPr>
          <w:trHeight w:val="990"/>
          <w:jc w:val="center"/>
        </w:trPr>
        <w:tc>
          <w:tcPr>
            <w:tcW w:w="2234" w:type="dxa"/>
            <w:tcBorders>
              <w:top w:val="single" w:sz="12" w:space="0" w:color="auto"/>
              <w:right w:val="single" w:sz="12" w:space="0" w:color="auto"/>
            </w:tcBorders>
            <w:noWrap/>
            <w:vAlign w:val="center"/>
          </w:tcPr>
          <w:p w:rsidR="00E7798B" w:rsidRPr="002716CB" w:rsidRDefault="00E7798B" w:rsidP="004C5915">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 xml:space="preserve">Úrok </w:t>
            </w:r>
            <w:r w:rsidRPr="002716CB">
              <w:br/>
              <w:t xml:space="preserve">p. a. </w:t>
            </w:r>
          </w:p>
          <w:p w:rsidR="00E7798B" w:rsidRPr="002716CB" w:rsidRDefault="00E7798B" w:rsidP="004C5915">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E7798B" w:rsidRPr="002716CB" w:rsidRDefault="00E7798B"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E7798B" w:rsidRPr="002716CB" w:rsidRDefault="00E7798B" w:rsidP="004C5915">
            <w:pPr>
              <w:pStyle w:val="TopHeader"/>
            </w:pPr>
            <w:r w:rsidRPr="002716CB">
              <w:t>Suma istiny v eurách</w:t>
            </w:r>
          </w:p>
          <w:p w:rsidR="00E7798B" w:rsidRPr="002716CB" w:rsidRDefault="00E7798B"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E7798B" w:rsidRPr="002716CB" w:rsidRDefault="00E7798B" w:rsidP="004C5915">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E7798B" w:rsidRPr="002716CB">
        <w:trPr>
          <w:trHeight w:val="330"/>
          <w:jc w:val="center"/>
        </w:trPr>
        <w:tc>
          <w:tcPr>
            <w:tcW w:w="2234" w:type="dxa"/>
            <w:tcBorders>
              <w:left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877"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824"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275"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1418" w:type="dxa"/>
            <w:tcBorders>
              <w:left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c>
          <w:tcPr>
            <w:tcW w:w="1134" w:type="dxa"/>
            <w:tcBorders>
              <w:left w:val="single" w:sz="12" w:space="0" w:color="auto"/>
              <w:right w:val="single" w:sz="12" w:space="0" w:color="auto"/>
            </w:tcBorders>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30"/>
          <w:jc w:val="center"/>
        </w:trPr>
        <w:tc>
          <w:tcPr>
            <w:tcW w:w="9287" w:type="dxa"/>
            <w:gridSpan w:val="7"/>
            <w:tcBorders>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Dlhodobé pôžičky</w:t>
            </w:r>
          </w:p>
        </w:tc>
      </w:tr>
      <w:tr w:rsidR="00E7798B" w:rsidRPr="002716CB">
        <w:trPr>
          <w:trHeight w:val="397"/>
          <w:jc w:val="center"/>
        </w:trPr>
        <w:tc>
          <w:tcPr>
            <w:tcW w:w="2234"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MEZEI WOOD </w:t>
            </w:r>
            <w:proofErr w:type="spellStart"/>
            <w:r>
              <w:rPr>
                <w:rFonts w:ascii="Arial Narrow" w:hAnsi="Arial Narrow" w:cs="Arial Narrow"/>
                <w:sz w:val="22"/>
                <w:szCs w:val="22"/>
              </w:rPr>
              <w:t>Kft</w:t>
            </w:r>
            <w:proofErr w:type="spellEnd"/>
          </w:p>
        </w:tc>
        <w:tc>
          <w:tcPr>
            <w:tcW w:w="877"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EUR</w:t>
            </w:r>
          </w:p>
        </w:tc>
        <w:tc>
          <w:tcPr>
            <w:tcW w:w="824"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Borders>
              <w:top w:val="single" w:sz="12" w:space="0" w:color="auto"/>
            </w:tcBorders>
          </w:tcPr>
          <w:p w:rsidR="00E7798B" w:rsidRPr="002716CB" w:rsidRDefault="00E7798B" w:rsidP="004C5915">
            <w:pPr>
              <w:rPr>
                <w:rFonts w:ascii="Arial Narrow" w:hAnsi="Arial Narrow" w:cs="Arial Narrow"/>
              </w:rPr>
            </w:pPr>
            <w:r>
              <w:rPr>
                <w:rFonts w:ascii="Arial Narrow" w:hAnsi="Arial Narrow" w:cs="Arial Narrow"/>
              </w:rPr>
              <w:t>16</w:t>
            </w:r>
            <w:r w:rsidR="001951B0">
              <w:rPr>
                <w:rFonts w:ascii="Arial Narrow" w:hAnsi="Arial Narrow" w:cs="Arial Narrow"/>
              </w:rPr>
              <w:t>4.670</w:t>
            </w:r>
          </w:p>
        </w:tc>
        <w:tc>
          <w:tcPr>
            <w:tcW w:w="1525" w:type="dxa"/>
            <w:tcBorders>
              <w:top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sidR="001951B0">
              <w:rPr>
                <w:rFonts w:ascii="Arial Narrow" w:hAnsi="Arial Narrow" w:cs="Arial Narrow"/>
                <w:sz w:val="22"/>
                <w:szCs w:val="22"/>
              </w:rPr>
              <w:t xml:space="preserve"> 165.000</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OKO – ZUG </w:t>
            </w:r>
            <w:proofErr w:type="spellStart"/>
            <w:r>
              <w:rPr>
                <w:rFonts w:ascii="Arial Narrow" w:hAnsi="Arial Narrow" w:cs="Arial Narrow"/>
                <w:sz w:val="22"/>
                <w:szCs w:val="22"/>
              </w:rPr>
              <w:t>Kft</w:t>
            </w:r>
            <w:proofErr w:type="spellEnd"/>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r>
              <w:rPr>
                <w:rFonts w:ascii="Arial Narrow" w:hAnsi="Arial Narrow" w:cs="Arial Narrow"/>
              </w:rPr>
              <w:t xml:space="preserve">  40.000</w:t>
            </w: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40.000</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SPF</w:t>
            </w: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0</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Neurčito</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r>
              <w:rPr>
                <w:rFonts w:ascii="Arial Narrow" w:hAnsi="Arial Narrow" w:cs="Arial Narrow"/>
              </w:rPr>
              <w:t xml:space="preserve">    2.000</w:t>
            </w: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2.000</w:t>
            </w:r>
          </w:p>
        </w:tc>
      </w:tr>
      <w:tr w:rsidR="00E7798B" w:rsidRPr="002716CB">
        <w:trPr>
          <w:trHeight w:val="330"/>
          <w:jc w:val="center"/>
        </w:trPr>
        <w:tc>
          <w:tcPr>
            <w:tcW w:w="9287" w:type="dxa"/>
            <w:gridSpan w:val="7"/>
            <w:tcBorders>
              <w:top w:val="single" w:sz="12" w:space="0" w:color="auto"/>
              <w:bottom w:val="single" w:sz="12" w:space="0" w:color="auto"/>
            </w:tcBorders>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pôžičky</w:t>
            </w:r>
          </w:p>
        </w:tc>
      </w:tr>
      <w:tr w:rsidR="00E7798B" w:rsidRPr="002716CB">
        <w:trPr>
          <w:trHeight w:val="397"/>
          <w:jc w:val="center"/>
        </w:trPr>
        <w:tc>
          <w:tcPr>
            <w:tcW w:w="2234" w:type="dxa"/>
            <w:tcBorders>
              <w:top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Veritelia</w:t>
            </w:r>
          </w:p>
        </w:tc>
        <w:tc>
          <w:tcPr>
            <w:tcW w:w="877" w:type="dxa"/>
            <w:tcBorders>
              <w:top w:val="single" w:sz="12" w:space="0" w:color="auto"/>
              <w:left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EUR</w:t>
            </w:r>
          </w:p>
        </w:tc>
        <w:tc>
          <w:tcPr>
            <w:tcW w:w="824" w:type="dxa"/>
            <w:tcBorders>
              <w:top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0 %</w:t>
            </w:r>
          </w:p>
        </w:tc>
        <w:tc>
          <w:tcPr>
            <w:tcW w:w="1275" w:type="dxa"/>
            <w:tcBorders>
              <w:top w:val="single" w:sz="12" w:space="0" w:color="auto"/>
            </w:tcBorders>
            <w:noWrap/>
            <w:vAlign w:val="center"/>
          </w:tcPr>
          <w:p w:rsidR="00E7798B" w:rsidRPr="002716CB" w:rsidRDefault="00E7798B" w:rsidP="004C5915">
            <w:pPr>
              <w:rPr>
                <w:rFonts w:ascii="Arial Narrow" w:hAnsi="Arial Narrow" w:cs="Arial Narrow"/>
              </w:rPr>
            </w:pPr>
            <w:r>
              <w:rPr>
                <w:rFonts w:ascii="Arial Narrow" w:hAnsi="Arial Narrow" w:cs="Arial Narrow"/>
                <w:sz w:val="22"/>
                <w:szCs w:val="22"/>
              </w:rPr>
              <w:t>X</w:t>
            </w:r>
          </w:p>
        </w:tc>
        <w:tc>
          <w:tcPr>
            <w:tcW w:w="1418" w:type="dxa"/>
            <w:tcBorders>
              <w:top w:val="single" w:sz="12" w:space="0" w:color="auto"/>
            </w:tcBorders>
            <w:noWrap/>
            <w:vAlign w:val="center"/>
          </w:tcPr>
          <w:p w:rsidR="00E7798B" w:rsidRPr="002716CB" w:rsidRDefault="00E7798B" w:rsidP="004C5915">
            <w:pPr>
              <w:rPr>
                <w:rFonts w:ascii="Arial Narrow" w:hAnsi="Arial Narrow" w:cs="Arial Narrow"/>
              </w:rPr>
            </w:pPr>
          </w:p>
        </w:tc>
        <w:tc>
          <w:tcPr>
            <w:tcW w:w="1134" w:type="dxa"/>
            <w:tcBorders>
              <w:top w:val="single" w:sz="12" w:space="0" w:color="auto"/>
            </w:tcBorders>
          </w:tcPr>
          <w:p w:rsidR="00E7798B" w:rsidRPr="002716CB" w:rsidRDefault="00E7798B" w:rsidP="004C5915">
            <w:pPr>
              <w:rPr>
                <w:rFonts w:ascii="Arial Narrow" w:hAnsi="Arial Narrow" w:cs="Arial Narrow"/>
              </w:rPr>
            </w:pPr>
          </w:p>
        </w:tc>
        <w:tc>
          <w:tcPr>
            <w:tcW w:w="1525" w:type="dxa"/>
            <w:tcBorders>
              <w:top w:val="single" w:sz="12" w:space="0" w:color="auto"/>
            </w:tcBorders>
            <w:noWrap/>
            <w:vAlign w:val="center"/>
          </w:tcPr>
          <w:p w:rsidR="00E7798B" w:rsidRPr="002716CB" w:rsidRDefault="00E7798B" w:rsidP="00E31BB8">
            <w:pPr>
              <w:rPr>
                <w:rFonts w:ascii="Arial Narrow" w:hAnsi="Arial Narrow" w:cs="Arial Narrow"/>
              </w:rPr>
            </w:pP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p>
        </w:tc>
        <w:tc>
          <w:tcPr>
            <w:tcW w:w="824" w:type="dxa"/>
            <w:noWrap/>
            <w:vAlign w:val="center"/>
          </w:tcPr>
          <w:p w:rsidR="00E7798B" w:rsidRPr="002716CB" w:rsidRDefault="00E7798B" w:rsidP="004C5915">
            <w:pPr>
              <w:rPr>
                <w:rFonts w:ascii="Arial Narrow" w:hAnsi="Arial Narrow" w:cs="Arial Narrow"/>
              </w:rPr>
            </w:pPr>
          </w:p>
        </w:tc>
        <w:tc>
          <w:tcPr>
            <w:tcW w:w="1275" w:type="dxa"/>
            <w:noWrap/>
            <w:vAlign w:val="center"/>
          </w:tcPr>
          <w:p w:rsidR="00E7798B" w:rsidRPr="002716CB" w:rsidRDefault="00E7798B" w:rsidP="004C5915">
            <w:pPr>
              <w:rPr>
                <w:rFonts w:ascii="Arial Narrow" w:hAnsi="Arial Narrow" w:cs="Arial Narrow"/>
              </w:rPr>
            </w:pPr>
          </w:p>
        </w:tc>
        <w:tc>
          <w:tcPr>
            <w:tcW w:w="1418" w:type="dxa"/>
            <w:noWrap/>
            <w:vAlign w:val="center"/>
          </w:tcPr>
          <w:p w:rsidR="00E7798B" w:rsidRPr="002716CB" w:rsidRDefault="00E7798B" w:rsidP="004C5915">
            <w:pPr>
              <w:rPr>
                <w:rFonts w:ascii="Arial Narrow" w:hAnsi="Arial Narrow" w:cs="Arial Narrow"/>
              </w:rPr>
            </w:pP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4C5915">
            <w:pPr>
              <w:rPr>
                <w:rFonts w:ascii="Arial Narrow" w:hAnsi="Arial Narrow" w:cs="Arial Narrow"/>
                <w:b/>
                <w:bCs/>
              </w:rPr>
            </w:pPr>
          </w:p>
        </w:tc>
        <w:tc>
          <w:tcPr>
            <w:tcW w:w="877" w:type="dxa"/>
            <w:tcBorders>
              <w:left w:val="single" w:sz="12" w:space="0" w:color="auto"/>
            </w:tcBorders>
            <w:noWrap/>
            <w:vAlign w:val="center"/>
          </w:tcPr>
          <w:p w:rsidR="00E7798B" w:rsidRPr="002716CB" w:rsidRDefault="00E7798B" w:rsidP="004C5915">
            <w:pPr>
              <w:rPr>
                <w:rFonts w:ascii="Arial Narrow" w:hAnsi="Arial Narrow" w:cs="Arial Narrow"/>
              </w:rPr>
            </w:pPr>
          </w:p>
        </w:tc>
        <w:tc>
          <w:tcPr>
            <w:tcW w:w="824" w:type="dxa"/>
            <w:noWrap/>
            <w:vAlign w:val="center"/>
          </w:tcPr>
          <w:p w:rsidR="00E7798B" w:rsidRPr="002716CB" w:rsidRDefault="00E7798B" w:rsidP="004C5915">
            <w:pPr>
              <w:rPr>
                <w:rFonts w:ascii="Arial Narrow" w:hAnsi="Arial Narrow" w:cs="Arial Narrow"/>
              </w:rPr>
            </w:pPr>
          </w:p>
        </w:tc>
        <w:tc>
          <w:tcPr>
            <w:tcW w:w="1275" w:type="dxa"/>
            <w:noWrap/>
            <w:vAlign w:val="center"/>
          </w:tcPr>
          <w:p w:rsidR="00E7798B" w:rsidRPr="002716CB" w:rsidRDefault="00E7798B" w:rsidP="004C5915">
            <w:pPr>
              <w:rPr>
                <w:rFonts w:ascii="Arial Narrow" w:hAnsi="Arial Narrow" w:cs="Arial Narrow"/>
              </w:rPr>
            </w:pPr>
          </w:p>
        </w:tc>
        <w:tc>
          <w:tcPr>
            <w:tcW w:w="1418" w:type="dxa"/>
            <w:noWrap/>
            <w:vAlign w:val="center"/>
          </w:tcPr>
          <w:p w:rsidR="00E7798B" w:rsidRPr="002716CB" w:rsidRDefault="00E7798B" w:rsidP="004C5915">
            <w:pPr>
              <w:rPr>
                <w:rFonts w:ascii="Arial Narrow" w:hAnsi="Arial Narrow" w:cs="Arial Narrow"/>
              </w:rPr>
            </w:pPr>
          </w:p>
        </w:tc>
        <w:tc>
          <w:tcPr>
            <w:tcW w:w="1134" w:type="dxa"/>
          </w:tcPr>
          <w:p w:rsidR="00E7798B" w:rsidRPr="002716CB" w:rsidRDefault="00E7798B" w:rsidP="004C5915">
            <w:pPr>
              <w:rPr>
                <w:rFonts w:ascii="Arial Narrow" w:hAnsi="Arial Narrow" w:cs="Arial Narrow"/>
              </w:rPr>
            </w:pPr>
          </w:p>
        </w:tc>
        <w:tc>
          <w:tcPr>
            <w:tcW w:w="1525" w:type="dxa"/>
            <w:noWrap/>
            <w:vAlign w:val="center"/>
          </w:tcPr>
          <w:p w:rsidR="00E7798B" w:rsidRPr="002716CB" w:rsidRDefault="00E7798B" w:rsidP="004C5915">
            <w:pPr>
              <w:rPr>
                <w:rFonts w:ascii="Arial Narrow" w:hAnsi="Arial Narrow" w:cs="Arial Narrow"/>
              </w:rPr>
            </w:pPr>
          </w:p>
        </w:tc>
      </w:tr>
      <w:tr w:rsidR="00E7798B" w:rsidRPr="002716CB">
        <w:trPr>
          <w:trHeight w:val="345"/>
          <w:jc w:val="center"/>
        </w:trPr>
        <w:tc>
          <w:tcPr>
            <w:tcW w:w="9287" w:type="dxa"/>
            <w:gridSpan w:val="7"/>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Krátkodobé finančné výpomoci</w:t>
            </w:r>
          </w:p>
        </w:tc>
      </w:tr>
      <w:tr w:rsidR="00E7798B" w:rsidRPr="002716CB">
        <w:trPr>
          <w:trHeight w:val="397"/>
          <w:jc w:val="center"/>
        </w:trPr>
        <w:tc>
          <w:tcPr>
            <w:tcW w:w="2234" w:type="dxa"/>
            <w:tcBorders>
              <w:right w:val="single" w:sz="12" w:space="0" w:color="auto"/>
            </w:tcBorders>
            <w:noWrap/>
            <w:vAlign w:val="center"/>
          </w:tcPr>
          <w:p w:rsidR="00E7798B" w:rsidRPr="002716CB" w:rsidRDefault="00E7798B" w:rsidP="00AD3907">
            <w:pPr>
              <w:rPr>
                <w:rFonts w:ascii="Arial Narrow" w:hAnsi="Arial Narrow" w:cs="Arial Narrow"/>
              </w:rPr>
            </w:pPr>
            <w:r w:rsidRPr="002716CB">
              <w:rPr>
                <w:rFonts w:ascii="Arial Narrow" w:hAnsi="Arial Narrow" w:cs="Arial Narrow"/>
                <w:sz w:val="22"/>
                <w:szCs w:val="22"/>
              </w:rPr>
              <w:t> </w:t>
            </w:r>
            <w:proofErr w:type="spellStart"/>
            <w:r>
              <w:rPr>
                <w:rFonts w:ascii="Arial Narrow" w:hAnsi="Arial Narrow" w:cs="Arial Narrow"/>
                <w:sz w:val="22"/>
                <w:szCs w:val="22"/>
              </w:rPr>
              <w:t>Ing.Mezei</w:t>
            </w:r>
            <w:proofErr w:type="spellEnd"/>
            <w:r>
              <w:rPr>
                <w:rFonts w:ascii="Arial Narrow" w:hAnsi="Arial Narrow" w:cs="Arial Narrow"/>
                <w:sz w:val="22"/>
                <w:szCs w:val="22"/>
              </w:rPr>
              <w:t xml:space="preserve"> Viktor</w:t>
            </w:r>
          </w:p>
        </w:tc>
        <w:tc>
          <w:tcPr>
            <w:tcW w:w="877" w:type="dxa"/>
            <w:tcBorders>
              <w:left w:val="single" w:sz="12" w:space="0" w:color="auto"/>
            </w:tcBorders>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EUR</w:t>
            </w:r>
          </w:p>
        </w:tc>
        <w:tc>
          <w:tcPr>
            <w:tcW w:w="824"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0</w:t>
            </w:r>
          </w:p>
        </w:tc>
        <w:tc>
          <w:tcPr>
            <w:tcW w:w="1275" w:type="dxa"/>
            <w:noWrap/>
            <w:vAlign w:val="center"/>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bez splatnosti</w:t>
            </w:r>
          </w:p>
        </w:tc>
        <w:tc>
          <w:tcPr>
            <w:tcW w:w="1418" w:type="dxa"/>
            <w:noWrap/>
            <w:vAlign w:val="center"/>
          </w:tcPr>
          <w:p w:rsidR="00E7798B" w:rsidRPr="002716CB" w:rsidRDefault="00E7798B" w:rsidP="00AD3907">
            <w:pPr>
              <w:rPr>
                <w:rFonts w:ascii="Arial Narrow" w:hAnsi="Arial Narrow" w:cs="Arial Narrow"/>
              </w:rPr>
            </w:pPr>
            <w:r w:rsidRPr="002716CB">
              <w:rPr>
                <w:rFonts w:ascii="Arial Narrow" w:hAnsi="Arial Narrow" w:cs="Arial Narrow"/>
                <w:sz w:val="22"/>
                <w:szCs w:val="22"/>
              </w:rPr>
              <w:t> </w:t>
            </w:r>
          </w:p>
        </w:tc>
        <w:tc>
          <w:tcPr>
            <w:tcW w:w="1134" w:type="dxa"/>
          </w:tcPr>
          <w:p w:rsidR="00E7798B" w:rsidRPr="002716CB" w:rsidRDefault="00E7798B" w:rsidP="00AD3907">
            <w:pPr>
              <w:rPr>
                <w:rFonts w:ascii="Arial Narrow" w:hAnsi="Arial Narrow" w:cs="Arial Narrow"/>
              </w:rPr>
            </w:pPr>
            <w:r>
              <w:rPr>
                <w:rFonts w:ascii="Arial Narrow" w:hAnsi="Arial Narrow" w:cs="Arial Narrow"/>
                <w:sz w:val="22"/>
                <w:szCs w:val="22"/>
              </w:rPr>
              <w:t xml:space="preserve"> </w:t>
            </w:r>
            <w:r w:rsidR="001951B0">
              <w:rPr>
                <w:rFonts w:ascii="Arial Narrow" w:hAnsi="Arial Narrow" w:cs="Arial Narrow"/>
                <w:sz w:val="22"/>
                <w:szCs w:val="22"/>
              </w:rPr>
              <w:t xml:space="preserve">       0</w:t>
            </w:r>
            <w:r>
              <w:rPr>
                <w:rFonts w:ascii="Arial Narrow" w:hAnsi="Arial Narrow" w:cs="Arial Narrow"/>
                <w:sz w:val="22"/>
                <w:szCs w:val="22"/>
              </w:rPr>
              <w:t>,-</w:t>
            </w:r>
          </w:p>
        </w:tc>
        <w:tc>
          <w:tcPr>
            <w:tcW w:w="1525" w:type="dxa"/>
            <w:noWrap/>
            <w:vAlign w:val="center"/>
          </w:tcPr>
          <w:p w:rsidR="00E7798B" w:rsidRPr="002716CB" w:rsidRDefault="001951B0" w:rsidP="00AD3907">
            <w:pPr>
              <w:rPr>
                <w:rFonts w:ascii="Arial Narrow" w:hAnsi="Arial Narrow" w:cs="Arial Narrow"/>
              </w:rPr>
            </w:pPr>
            <w:r>
              <w:rPr>
                <w:rFonts w:ascii="Arial Narrow" w:hAnsi="Arial Narrow" w:cs="Arial Narrow"/>
                <w:sz w:val="22"/>
                <w:szCs w:val="22"/>
              </w:rPr>
              <w:t>14.500</w:t>
            </w:r>
            <w:r w:rsidR="00E7798B">
              <w:rPr>
                <w:rFonts w:ascii="Arial Narrow" w:hAnsi="Arial Narrow" w:cs="Arial Narrow"/>
                <w:sz w:val="22"/>
                <w:szCs w:val="22"/>
              </w:rPr>
              <w:t>,-</w:t>
            </w:r>
          </w:p>
        </w:tc>
      </w:tr>
      <w:tr w:rsidR="00E7798B" w:rsidRPr="002716CB">
        <w:trPr>
          <w:trHeight w:val="397"/>
          <w:jc w:val="center"/>
        </w:trPr>
        <w:tc>
          <w:tcPr>
            <w:tcW w:w="2234" w:type="dxa"/>
            <w:tcBorders>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877" w:type="dxa"/>
            <w:tcBorders>
              <w:left w:val="single" w:sz="12" w:space="0" w:color="auto"/>
              <w:bottom w:val="single" w:sz="12" w:space="0" w:color="auto"/>
            </w:tcBorders>
            <w:noWrap/>
            <w:vAlign w:val="center"/>
          </w:tcPr>
          <w:p w:rsidR="00E7798B" w:rsidRPr="002716CB" w:rsidRDefault="00E7798B" w:rsidP="004C5915">
            <w:pPr>
              <w:rPr>
                <w:rFonts w:ascii="Arial Narrow" w:hAnsi="Arial Narrow" w:cs="Arial Narrow"/>
              </w:rPr>
            </w:pPr>
          </w:p>
        </w:tc>
        <w:tc>
          <w:tcPr>
            <w:tcW w:w="824"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275"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418" w:type="dxa"/>
            <w:tcBorders>
              <w:bottom w:val="single" w:sz="12" w:space="0" w:color="auto"/>
            </w:tcBorders>
            <w:noWrap/>
            <w:vAlign w:val="center"/>
          </w:tcPr>
          <w:p w:rsidR="00E7798B" w:rsidRPr="002716CB" w:rsidRDefault="00E7798B" w:rsidP="004C5915">
            <w:pPr>
              <w:rPr>
                <w:rFonts w:ascii="Arial Narrow" w:hAnsi="Arial Narrow" w:cs="Arial Narrow"/>
              </w:rPr>
            </w:pPr>
          </w:p>
        </w:tc>
        <w:tc>
          <w:tcPr>
            <w:tcW w:w="1134" w:type="dxa"/>
            <w:tcBorders>
              <w:bottom w:val="single" w:sz="12" w:space="0" w:color="auto"/>
            </w:tcBorders>
          </w:tcPr>
          <w:p w:rsidR="00E7798B" w:rsidRPr="002716CB" w:rsidRDefault="00E7798B" w:rsidP="004C5915">
            <w:pPr>
              <w:rPr>
                <w:rFonts w:ascii="Arial Narrow" w:hAnsi="Arial Narrow" w:cs="Arial Narrow"/>
              </w:rPr>
            </w:pPr>
          </w:p>
        </w:tc>
        <w:tc>
          <w:tcPr>
            <w:tcW w:w="1525" w:type="dxa"/>
            <w:tcBorders>
              <w:bottom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75484E">
      <w:pPr>
        <w:jc w:val="both"/>
        <w:rPr>
          <w:rFonts w:ascii="Arial Narrow" w:hAnsi="Arial Narrow" w:cs="Arial Narrow"/>
          <w:sz w:val="22"/>
          <w:szCs w:val="22"/>
        </w:rPr>
      </w:pPr>
    </w:p>
    <w:p w:rsidR="00E7798B" w:rsidRPr="002716CB" w:rsidRDefault="00E7798B" w:rsidP="0075484E">
      <w:pPr>
        <w:jc w:val="both"/>
        <w:rPr>
          <w:rFonts w:ascii="Arial Narrow" w:hAnsi="Arial Narrow" w:cs="Arial Narrow"/>
          <w:sz w:val="22"/>
          <w:szCs w:val="22"/>
        </w:rPr>
      </w:pPr>
    </w:p>
    <w:p w:rsidR="00E7798B" w:rsidRPr="002716CB" w:rsidRDefault="00E7798B" w:rsidP="008D6D25">
      <w:pPr>
        <w:ind w:right="-468"/>
        <w:rPr>
          <w:rFonts w:ascii="Arial Narrow" w:hAnsi="Arial Narrow" w:cs="Arial Narrow"/>
          <w:sz w:val="22"/>
          <w:szCs w:val="22"/>
        </w:rPr>
      </w:pPr>
      <w:r w:rsidRPr="002716CB">
        <w:rPr>
          <w:rFonts w:ascii="Arial Narrow" w:hAnsi="Arial Narrow" w:cs="Arial Narrow"/>
          <w:sz w:val="22"/>
          <w:szCs w:val="22"/>
        </w:rPr>
        <w:t xml:space="preserve">i.2) Bankové úvery, pôžičky a návratné finančné výpomoci - </w:t>
      </w:r>
      <w:r w:rsidRPr="002716CB">
        <w:rPr>
          <w:rFonts w:ascii="Arial Narrow" w:hAnsi="Arial Narrow" w:cs="Arial Narrow"/>
          <w:b/>
          <w:bCs/>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E7798B" w:rsidRPr="002716CB" w:rsidRDefault="00E7798B" w:rsidP="00FF50C7">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p>
    <w:p w:rsidR="00E7798B" w:rsidRPr="002716C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XXX</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Default="00E7798B"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E7798B" w:rsidRPr="002716CB" w:rsidRDefault="00E7798B" w:rsidP="00FF50C7">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E7798B" w:rsidRPr="002716CB" w:rsidRDefault="00E7798B" w:rsidP="004C591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ayout w:type="fixed"/>
        <w:tblLook w:val="00A0"/>
      </w:tblPr>
      <w:tblGrid>
        <w:gridCol w:w="3963"/>
        <w:gridCol w:w="1491"/>
        <w:gridCol w:w="14"/>
        <w:gridCol w:w="1617"/>
        <w:gridCol w:w="2202"/>
      </w:tblGrid>
      <w:tr w:rsidR="00E7798B"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Dohodnutá cena podkladového nástroja</w:t>
            </w:r>
          </w:p>
        </w:tc>
      </w:tr>
      <w:tr w:rsidR="00E7798B"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r w:rsidRPr="002716CB">
              <w:rPr>
                <w:rFonts w:ascii="Arial Narrow" w:hAnsi="Arial Narrow" w:cs="Arial Narrow"/>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r w:rsidRPr="002716CB">
              <w:rPr>
                <w:rFonts w:ascii="Arial Narrow" w:hAnsi="Arial Narrow" w:cs="Arial Narrow"/>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r>
      <w:tr w:rsidR="00E7798B"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E7798B" w:rsidRPr="002716CB" w:rsidRDefault="00E7798B" w:rsidP="004C5915">
            <w:pPr>
              <w:rPr>
                <w:rFonts w:ascii="Arial Narrow" w:hAnsi="Arial Narrow" w:cs="Arial Narrow"/>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E7798B" w:rsidRPr="002716CB" w:rsidRDefault="00E7798B" w:rsidP="004C5915">
            <w:pPr>
              <w:rPr>
                <w:rFonts w:ascii="Arial Narrow" w:hAnsi="Arial Narrow" w:cs="Arial Narrow"/>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E7798B" w:rsidRPr="002716CB" w:rsidRDefault="00E7798B" w:rsidP="004C5915">
            <w:pPr>
              <w:rPr>
                <w:rFonts w:ascii="Arial Narrow" w:hAnsi="Arial Narrow" w:cs="Arial Narrow"/>
                <w:b/>
                <w:bCs/>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84" w:type="dxa"/>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12"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12" w:space="0" w:color="auto"/>
              <w:left w:val="nil"/>
              <w:bottom w:val="single" w:sz="4"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p>
        </w:tc>
      </w:tr>
      <w:tr w:rsidR="00E7798B"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498" w:type="dxa"/>
            <w:gridSpan w:val="2"/>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1609" w:type="dxa"/>
            <w:tcBorders>
              <w:top w:val="single" w:sz="6" w:space="0" w:color="auto"/>
              <w:left w:val="nil"/>
              <w:bottom w:val="single" w:sz="12" w:space="0" w:color="auto"/>
              <w:right w:val="single" w:sz="4" w:space="0" w:color="auto"/>
            </w:tcBorders>
            <w:noWrap/>
            <w:vAlign w:val="center"/>
          </w:tcPr>
          <w:p w:rsidR="00E7798B" w:rsidRPr="002716CB" w:rsidRDefault="00E7798B"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p>
        </w:tc>
      </w:tr>
    </w:tbl>
    <w:p w:rsidR="00E7798B" w:rsidRPr="002716CB" w:rsidRDefault="00E7798B" w:rsidP="004C5915">
      <w:pPr>
        <w:rPr>
          <w:rFonts w:ascii="Arial Narrow" w:hAnsi="Arial Narrow" w:cs="Arial Narrow"/>
          <w:sz w:val="22"/>
          <w:szCs w:val="22"/>
        </w:rPr>
      </w:pPr>
    </w:p>
    <w:p w:rsidR="00E7798B" w:rsidRPr="002716CB" w:rsidRDefault="00E7798B" w:rsidP="004C591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ayout w:type="fixed"/>
        <w:tblLook w:val="00A0"/>
      </w:tblPr>
      <w:tblGrid>
        <w:gridCol w:w="3954"/>
        <w:gridCol w:w="1682"/>
        <w:gridCol w:w="992"/>
        <w:gridCol w:w="1701"/>
        <w:gridCol w:w="958"/>
      </w:tblGrid>
      <w:tr w:rsidR="00E7798B"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E7798B" w:rsidRPr="002716CB" w:rsidRDefault="00E7798B" w:rsidP="004C5915">
            <w:pPr>
              <w:rPr>
                <w:rFonts w:ascii="Arial Narrow" w:hAnsi="Arial Narrow" w:cs="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 xml:space="preserve">Zmena reálnej hodnoty </w:t>
            </w:r>
            <w:r w:rsidRPr="004A1E6C">
              <w:rPr>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E7798B" w:rsidRPr="004A1E6C" w:rsidRDefault="00E7798B" w:rsidP="004C5915">
            <w:pPr>
              <w:pStyle w:val="TopHeader"/>
              <w:rPr>
                <w:b w:val="0"/>
                <w:bCs w:val="0"/>
              </w:rPr>
            </w:pPr>
            <w:r w:rsidRPr="004A1E6C">
              <w:rPr>
                <w:b w:val="0"/>
                <w:bCs w:val="0"/>
              </w:rPr>
              <w:t>Zmena reálnej hodnoty (+/-) s vplyvom na</w:t>
            </w:r>
          </w:p>
        </w:tc>
      </w:tr>
      <w:tr w:rsidR="00E7798B"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4C5915">
            <w:pPr>
              <w:pStyle w:val="TopHeader"/>
              <w:rPr>
                <w:b w:val="0"/>
                <w:bCs w:val="0"/>
              </w:rPr>
            </w:pPr>
            <w:r w:rsidRPr="004A1E6C">
              <w:rPr>
                <w:b w:val="0"/>
                <w:bCs w:val="0"/>
              </w:rPr>
              <w:t>vlastné imanie</w:t>
            </w:r>
          </w:p>
        </w:tc>
      </w:tr>
      <w:tr w:rsidR="00E7798B"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e</w:t>
            </w:r>
          </w:p>
        </w:tc>
      </w:tr>
      <w:tr w:rsidR="00E7798B"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b/>
                <w:bCs/>
              </w:rPr>
            </w:pPr>
          </w:p>
        </w:tc>
        <w:tc>
          <w:tcPr>
            <w:tcW w:w="992" w:type="dxa"/>
            <w:tcBorders>
              <w:top w:val="single" w:sz="4" w:space="0" w:color="auto"/>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b/>
                <w:bCs/>
              </w:rPr>
            </w:pPr>
          </w:p>
        </w:tc>
        <w:tc>
          <w:tcPr>
            <w:tcW w:w="1701" w:type="dxa"/>
            <w:tcBorders>
              <w:top w:val="single" w:sz="4" w:space="0" w:color="auto"/>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b/>
                <w:bCs/>
              </w:rPr>
            </w:pPr>
          </w:p>
        </w:tc>
        <w:tc>
          <w:tcPr>
            <w:tcW w:w="958" w:type="dxa"/>
            <w:tcBorders>
              <w:top w:val="single" w:sz="4" w:space="0" w:color="auto"/>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b/>
                <w:bCs/>
              </w:rPr>
            </w:pPr>
          </w:p>
        </w:tc>
      </w:tr>
      <w:tr w:rsidR="00E7798B"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b/>
                <w:bCs/>
                <w:sz w:val="22"/>
                <w:szCs w:val="22"/>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12" w:space="0" w:color="auto"/>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12" w:space="0" w:color="auto"/>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12" w:space="0" w:color="auto"/>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12"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12"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12"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r w:rsidR="00E7798B"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p>
        </w:tc>
        <w:tc>
          <w:tcPr>
            <w:tcW w:w="1682" w:type="dxa"/>
            <w:tcBorders>
              <w:top w:val="nil"/>
              <w:left w:val="single" w:sz="12" w:space="0" w:color="auto"/>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92" w:type="dxa"/>
            <w:tcBorders>
              <w:top w:val="nil"/>
              <w:left w:val="nil"/>
              <w:bottom w:val="single" w:sz="12" w:space="0" w:color="auto"/>
              <w:right w:val="single" w:sz="8" w:space="0" w:color="auto"/>
            </w:tcBorders>
            <w:noWrap/>
            <w:vAlign w:val="center"/>
          </w:tcPr>
          <w:p w:rsidR="00E7798B" w:rsidRPr="002716CB" w:rsidRDefault="00E7798B" w:rsidP="004C5915">
            <w:pPr>
              <w:jc w:val="center"/>
              <w:rPr>
                <w:rFonts w:ascii="Arial Narrow" w:hAnsi="Arial Narrow" w:cs="Arial Narrow"/>
              </w:rPr>
            </w:pPr>
          </w:p>
        </w:tc>
        <w:tc>
          <w:tcPr>
            <w:tcW w:w="1701" w:type="dxa"/>
            <w:tcBorders>
              <w:top w:val="nil"/>
              <w:left w:val="nil"/>
              <w:bottom w:val="single" w:sz="12" w:space="0" w:color="auto"/>
              <w:right w:val="single" w:sz="4" w:space="0" w:color="auto"/>
            </w:tcBorders>
            <w:noWrap/>
            <w:vAlign w:val="center"/>
          </w:tcPr>
          <w:p w:rsidR="00E7798B" w:rsidRPr="002716CB" w:rsidRDefault="00E7798B" w:rsidP="004C5915">
            <w:pPr>
              <w:jc w:val="center"/>
              <w:rPr>
                <w:rFonts w:ascii="Arial Narrow" w:hAnsi="Arial Narrow" w:cs="Arial Narrow"/>
              </w:rPr>
            </w:pPr>
          </w:p>
        </w:tc>
        <w:tc>
          <w:tcPr>
            <w:tcW w:w="958" w:type="dxa"/>
            <w:tcBorders>
              <w:top w:val="nil"/>
              <w:left w:val="nil"/>
              <w:bottom w:val="single" w:sz="12" w:space="0" w:color="auto"/>
              <w:right w:val="single" w:sz="12" w:space="0" w:color="auto"/>
            </w:tcBorders>
            <w:noWrap/>
            <w:vAlign w:val="center"/>
          </w:tcPr>
          <w:p w:rsidR="00E7798B" w:rsidRPr="002716CB" w:rsidRDefault="00E7798B" w:rsidP="004C5915">
            <w:pPr>
              <w:jc w:val="center"/>
              <w:rPr>
                <w:rFonts w:ascii="Arial Narrow" w:hAnsi="Arial Narrow" w:cs="Arial Narrow"/>
              </w:rPr>
            </w:pPr>
          </w:p>
        </w:tc>
      </w:tr>
    </w:tbl>
    <w:p w:rsidR="00E7798B" w:rsidRPr="002716CB" w:rsidRDefault="00E7798B" w:rsidP="004C5915">
      <w:pPr>
        <w:pStyle w:val="Nzov"/>
        <w:keepNext w:val="0"/>
        <w:widowControl w:val="0"/>
        <w:spacing w:before="0" w:beforeAutospacing="0" w:after="0"/>
        <w:ind w:left="360"/>
        <w:jc w:val="left"/>
        <w:rPr>
          <w:rFonts w:ascii="Times New Roman" w:hAnsi="Times New Roman" w:cs="Times New Roman"/>
          <w:sz w:val="24"/>
          <w:szCs w:val="24"/>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0A0"/>
      </w:tblPr>
      <w:tblGrid>
        <w:gridCol w:w="5299"/>
        <w:gridCol w:w="1984"/>
        <w:gridCol w:w="2004"/>
      </w:tblGrid>
      <w:tr w:rsidR="00E7798B"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E7798B" w:rsidRPr="002716CB" w:rsidRDefault="00E7798B" w:rsidP="004C5915">
            <w:pPr>
              <w:pStyle w:val="TopHeader"/>
            </w:pPr>
            <w:r w:rsidRPr="002716CB">
              <w:t>Reálna hodnota</w:t>
            </w:r>
          </w:p>
        </w:tc>
      </w:tr>
      <w:tr w:rsidR="00E7798B"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4C5915">
            <w:pPr>
              <w:pStyle w:val="TopHeader"/>
            </w:pPr>
            <w:r w:rsidRPr="002716CB">
              <w:t>Bezprostredne predchádzajúce účtovné obdobie</w:t>
            </w:r>
          </w:p>
        </w:tc>
      </w:tr>
      <w:tr w:rsidR="00E7798B"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4C5915">
            <w:pPr>
              <w:jc w:val="center"/>
              <w:rPr>
                <w:rFonts w:ascii="Arial Narrow" w:hAnsi="Arial Narrow" w:cs="Arial Narrow"/>
              </w:rPr>
            </w:pPr>
            <w:r w:rsidRPr="002716CB">
              <w:rPr>
                <w:rFonts w:ascii="Arial Narrow" w:hAnsi="Arial Narrow" w:cs="Arial Narrow"/>
                <w:sz w:val="22"/>
                <w:szCs w:val="22"/>
              </w:rPr>
              <w:t>c</w:t>
            </w:r>
          </w:p>
        </w:tc>
      </w:tr>
      <w:tr w:rsidR="00E7798B"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Majetok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Záväzok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b/>
                <w:bCs/>
              </w:rPr>
            </w:pPr>
            <w:r w:rsidRPr="002716CB">
              <w:rPr>
                <w:rFonts w:ascii="Arial Narrow" w:hAnsi="Arial Narrow" w:cs="Arial Narrow"/>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E7798B" w:rsidRPr="002716CB" w:rsidRDefault="00E7798B" w:rsidP="004C5915">
            <w:pPr>
              <w:rPr>
                <w:rFonts w:ascii="Arial Narrow" w:hAnsi="Arial Narrow" w:cs="Arial Narrow"/>
              </w:rPr>
            </w:pPr>
            <w:r w:rsidRPr="002716CB">
              <w:rPr>
                <w:rFonts w:ascii="Arial Narrow" w:hAnsi="Arial Narrow" w:cs="Arial Narrow"/>
                <w:sz w:val="22"/>
                <w:szCs w:val="22"/>
              </w:rPr>
              <w:t> </w:t>
            </w:r>
          </w:p>
        </w:tc>
      </w:tr>
    </w:tbl>
    <w:p w:rsidR="00E7798B" w:rsidRDefault="00E7798B" w:rsidP="004C5915">
      <w:pPr>
        <w:pStyle w:val="Nzov"/>
        <w:keepNext w:val="0"/>
        <w:widowControl w:val="0"/>
        <w:spacing w:before="0" w:beforeAutospacing="0" w:after="0"/>
        <w:ind w:left="360"/>
        <w:jc w:val="left"/>
        <w:rPr>
          <w:rFonts w:ascii="Times New Roman" w:hAnsi="Times New Roman" w:cs="Times New Roman"/>
          <w:sz w:val="24"/>
          <w:szCs w:val="24"/>
        </w:rPr>
      </w:pPr>
    </w:p>
    <w:p w:rsidR="00E7798B" w:rsidRPr="004A1E6C" w:rsidRDefault="00E7798B" w:rsidP="004A1E6C">
      <w:pPr>
        <w:rPr>
          <w:lang w:eastAsia="en-US"/>
        </w:rPr>
      </w:pPr>
    </w:p>
    <w:p w:rsidR="00E7798B" w:rsidRPr="002716CB" w:rsidRDefault="00E7798B" w:rsidP="003D3AF5">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bCs/>
          <w:sz w:val="22"/>
          <w:szCs w:val="22"/>
          <w:u w:val="single"/>
        </w:rPr>
        <w:t>nájomcu</w:t>
      </w:r>
      <w:r w:rsidRPr="002716CB">
        <w:rPr>
          <w:rFonts w:ascii="Arial Narrow" w:hAnsi="Arial Narrow" w:cs="Arial Narrow"/>
          <w:sz w:val="22"/>
          <w:szCs w:val="22"/>
        </w:rPr>
        <w:t xml:space="preserve">: </w:t>
      </w:r>
    </w:p>
    <w:p w:rsidR="00E7798B" w:rsidRPr="002716CB" w:rsidRDefault="00E7798B" w:rsidP="00B87E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E7798B" w:rsidRPr="002716C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0B252C">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E7798B" w:rsidRPr="002716CB" w:rsidRDefault="00E7798B" w:rsidP="000B252C">
            <w:pPr>
              <w:rPr>
                <w:rFonts w:ascii="Arial Narrow" w:hAnsi="Arial Narrow" w:cs="Arial Narrow"/>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Splatnosť</w:t>
            </w:r>
          </w:p>
        </w:tc>
      </w:tr>
      <w:tr w:rsidR="00E7798B" w:rsidRPr="002716CB">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E7798B" w:rsidRPr="004A1E6C" w:rsidRDefault="00E7798B" w:rsidP="000B252C">
            <w:pPr>
              <w:pStyle w:val="TopHeader"/>
              <w:rPr>
                <w:b w:val="0"/>
                <w:bCs w:val="0"/>
              </w:rPr>
            </w:pPr>
            <w:r w:rsidRPr="004A1E6C">
              <w:rPr>
                <w:b w:val="0"/>
                <w:bCs w:val="0"/>
              </w:rPr>
              <w:t>viac ako päť rokov</w:t>
            </w:r>
          </w:p>
        </w:tc>
      </w:tr>
      <w:tr w:rsidR="00E7798B" w:rsidRPr="002716C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g</w:t>
            </w:r>
          </w:p>
        </w:tc>
      </w:tr>
      <w:tr w:rsidR="00E7798B"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4"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12"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12" w:space="0" w:color="auto"/>
              <w:right w:val="single" w:sz="8"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B87E21">
      <w:pPr>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r w:rsidR="001951B0">
        <w:rPr>
          <w:rFonts w:ascii="Arial Narrow" w:hAnsi="Arial Narrow" w:cs="Arial Narrow"/>
          <w:sz w:val="22"/>
          <w:szCs w:val="22"/>
        </w:rPr>
        <w:t xml:space="preserve"> € 134.923,-</w:t>
      </w:r>
    </w:p>
    <w:p w:rsidR="00E7798B" w:rsidRPr="002716CB" w:rsidRDefault="00E7798B" w:rsidP="002E490E">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Pr>
          <w:rFonts w:ascii="Arial Narrow" w:hAnsi="Arial Narrow" w:cs="Arial Narrow"/>
          <w:sz w:val="22"/>
          <w:szCs w:val="22"/>
        </w:rPr>
        <w:t>€ 0,-</w:t>
      </w:r>
    </w:p>
    <w:p w:rsidR="00E7798B" w:rsidRPr="002716CB" w:rsidRDefault="00E7798B" w:rsidP="002E490E">
      <w:pPr>
        <w:jc w:val="both"/>
        <w:rPr>
          <w:rFonts w:ascii="Arial Narrow" w:hAnsi="Arial Narrow" w:cs="Arial Narrow"/>
          <w:sz w:val="22"/>
          <w:szCs w:val="22"/>
        </w:rPr>
      </w:pPr>
    </w:p>
    <w:p w:rsidR="00E7798B" w:rsidRPr="002716CB" w:rsidRDefault="00E7798B" w:rsidP="004A1E6C">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E7798B" w:rsidRPr="002716CB">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 xml:space="preserve">Zmena stavu vnútroorganizačných </w:t>
            </w:r>
          </w:p>
          <w:p w:rsidR="00E7798B" w:rsidRPr="002716CB" w:rsidRDefault="00E7798B" w:rsidP="000B252C">
            <w:pPr>
              <w:pStyle w:val="TopHeader"/>
            </w:pPr>
            <w:r w:rsidRPr="002716CB">
              <w:t xml:space="preserve">zásob </w:t>
            </w:r>
          </w:p>
        </w:tc>
      </w:tr>
      <w:tr w:rsidR="00E7798B" w:rsidRPr="002716CB">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f</w:t>
            </w:r>
          </w:p>
        </w:tc>
      </w:tr>
      <w:tr w:rsidR="00E7798B" w:rsidRPr="002716C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Nedokončená výroba </w:t>
            </w:r>
            <w:r w:rsidRPr="002716CB">
              <w:rPr>
                <w:rFonts w:ascii="Arial Narrow" w:hAnsi="Arial Narrow" w:cs="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Manká a</w:t>
            </w:r>
            <w:r>
              <w:rPr>
                <w:rFonts w:ascii="Arial Narrow" w:hAnsi="Arial Narrow" w:cs="Arial Narrow"/>
                <w:sz w:val="22"/>
                <w:szCs w:val="22"/>
              </w:rPr>
              <w:t> </w:t>
            </w:r>
            <w:r w:rsidRPr="002716CB">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r w:rsidR="00E7798B" w:rsidRPr="002716C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rPr>
                <w:rFonts w:ascii="Arial Narrow" w:hAnsi="Arial Narrow" w:cs="Arial Narrow"/>
                <w:b/>
                <w:bCs/>
              </w:rPr>
            </w:pPr>
            <w:r w:rsidRPr="002716CB">
              <w:rPr>
                <w:rFonts w:ascii="Arial Narrow" w:hAnsi="Arial Narrow" w:cs="Arial Narrow"/>
                <w:b/>
                <w:bCs/>
                <w:sz w:val="22"/>
                <w:szCs w:val="22"/>
              </w:rPr>
              <w:t>Zmena stavu vnútroorganizačných zásob vo výkaze ziskov a</w:t>
            </w:r>
            <w:r>
              <w:rPr>
                <w:rFonts w:ascii="Arial Narrow" w:hAnsi="Arial Narrow" w:cs="Arial Narrow"/>
                <w:b/>
                <w:bCs/>
                <w:sz w:val="22"/>
                <w:szCs w:val="22"/>
              </w:rPr>
              <w:t> </w:t>
            </w:r>
            <w:r w:rsidRPr="002716CB">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E7798B" w:rsidRPr="002716CB" w:rsidRDefault="00E7798B"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9D0C18">
      <w:pPr>
        <w:pStyle w:val="Nzov"/>
        <w:spacing w:before="0" w:beforeAutospacing="0" w:after="0"/>
        <w:ind w:left="360"/>
        <w:jc w:val="left"/>
      </w:pP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€ 0,-</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r w:rsidR="001951B0">
        <w:rPr>
          <w:rFonts w:ascii="Arial Narrow" w:hAnsi="Arial Narrow" w:cs="Arial Narrow"/>
          <w:sz w:val="22"/>
          <w:szCs w:val="22"/>
        </w:rPr>
        <w:t>€ 0</w:t>
      </w:r>
      <w:r>
        <w:rPr>
          <w:rFonts w:ascii="Arial Narrow" w:hAnsi="Arial Narrow" w:cs="Arial Narrow"/>
          <w:sz w:val="22"/>
          <w:szCs w:val="22"/>
        </w:rPr>
        <w:t>,-</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r w:rsidR="001951B0">
        <w:rPr>
          <w:rFonts w:ascii="Arial Narrow" w:hAnsi="Arial Narrow" w:cs="Arial Narrow"/>
          <w:sz w:val="22"/>
          <w:szCs w:val="22"/>
        </w:rPr>
        <w:t>€ 0</w:t>
      </w:r>
      <w:r>
        <w:rPr>
          <w:rFonts w:ascii="Arial Narrow" w:hAnsi="Arial Narrow" w:cs="Arial Narrow"/>
          <w:sz w:val="22"/>
          <w:szCs w:val="22"/>
        </w:rPr>
        <w:t>,-</w:t>
      </w:r>
    </w:p>
    <w:p w:rsidR="00E7798B" w:rsidRPr="002716CB" w:rsidRDefault="00E7798B" w:rsidP="002E490E">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E7798B" w:rsidRPr="002716CB" w:rsidRDefault="00E7798B" w:rsidP="002E490E">
      <w:pPr>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r w:rsidR="001951B0">
        <w:rPr>
          <w:rFonts w:ascii="Arial Narrow" w:hAnsi="Arial Narrow" w:cs="Arial Narrow"/>
          <w:sz w:val="22"/>
          <w:szCs w:val="22"/>
        </w:rPr>
        <w:t>€ 126.860</w:t>
      </w:r>
      <w:r>
        <w:rPr>
          <w:rFonts w:ascii="Arial Narrow" w:hAnsi="Arial Narrow" w:cs="Arial Narrow"/>
          <w:sz w:val="22"/>
          <w:szCs w:val="22"/>
        </w:rPr>
        <w:t>,-</w:t>
      </w: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0A0"/>
      </w:tblPr>
      <w:tblGrid>
        <w:gridCol w:w="5885"/>
        <w:gridCol w:w="1701"/>
        <w:gridCol w:w="1701"/>
      </w:tblGrid>
      <w:tr w:rsidR="00E7798B"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0B252C">
            <w:pPr>
              <w:pStyle w:val="TopHeader"/>
            </w:pPr>
            <w:r w:rsidRPr="002716CB">
              <w:t>Bezprostredne predchádzajúce účtovné obdobie</w:t>
            </w:r>
          </w:p>
        </w:tc>
      </w:tr>
      <w:tr w:rsidR="00E7798B"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r w:rsidRPr="002716CB">
              <w:rPr>
                <w:rFonts w:ascii="Arial Narrow" w:hAnsi="Arial Narrow" w:cs="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0B252C">
            <w:pPr>
              <w:rPr>
                <w:rFonts w:ascii="Arial Narrow" w:hAnsi="Arial Narrow" w:cs="Arial Narrow"/>
              </w:rPr>
            </w:pP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11.939</w:t>
            </w:r>
          </w:p>
        </w:tc>
        <w:tc>
          <w:tcPr>
            <w:tcW w:w="1701" w:type="dxa"/>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9042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60.722</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AD3907">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114.920</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90426">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365.308</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90426">
            <w:pPr>
              <w:rPr>
                <w:rFonts w:ascii="Arial Narrow" w:hAnsi="Arial Narrow" w:cs="Arial Narrow"/>
              </w:rPr>
            </w:pPr>
            <w:r w:rsidRPr="002716CB">
              <w:rPr>
                <w:rFonts w:ascii="Arial Narrow" w:hAnsi="Arial Narrow" w:cs="Arial Narrow"/>
                <w:sz w:val="22"/>
                <w:szCs w:val="22"/>
              </w:rPr>
              <w:t> </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90426">
            <w:pPr>
              <w:rPr>
                <w:rFonts w:ascii="Arial Narrow" w:hAnsi="Arial Narrow" w:cs="Arial Narrow"/>
              </w:rPr>
            </w:pPr>
            <w:r w:rsidRPr="002716CB">
              <w:rPr>
                <w:rFonts w:ascii="Arial Narrow" w:hAnsi="Arial Narrow" w:cs="Arial Narrow"/>
                <w:sz w:val="22"/>
                <w:szCs w:val="22"/>
              </w:rPr>
              <w:t> </w:t>
            </w:r>
          </w:p>
        </w:tc>
      </w:tr>
      <w:tr w:rsidR="001951B0"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951B0" w:rsidRPr="002716CB" w:rsidRDefault="001951B0" w:rsidP="00090426">
            <w:pPr>
              <w:rPr>
                <w:rFonts w:ascii="Arial Narrow" w:hAnsi="Arial Narrow" w:cs="Arial Narrow"/>
              </w:rPr>
            </w:pPr>
            <w:r w:rsidRPr="002716CB">
              <w:rPr>
                <w:rFonts w:ascii="Arial Narrow" w:hAnsi="Arial Narrow" w:cs="Arial Narrow"/>
                <w:sz w:val="22"/>
                <w:szCs w:val="22"/>
              </w:rPr>
              <w:t> </w:t>
            </w:r>
          </w:p>
        </w:tc>
      </w:tr>
      <w:tr w:rsidR="001951B0"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951B0" w:rsidRPr="002716CB" w:rsidRDefault="001951B0" w:rsidP="000B252C">
            <w:pPr>
              <w:rPr>
                <w:rFonts w:ascii="Arial Narrow" w:hAnsi="Arial Narrow" w:cs="Arial Narrow"/>
                <w:b/>
                <w:bCs/>
              </w:rPr>
            </w:pPr>
            <w:r w:rsidRPr="002716CB">
              <w:rPr>
                <w:rFonts w:ascii="Arial Narrow" w:hAnsi="Arial Narrow" w:cs="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951B0" w:rsidRPr="00E363EC" w:rsidRDefault="001951B0" w:rsidP="00E363EC">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126.859,-</w:t>
            </w:r>
          </w:p>
        </w:tc>
        <w:tc>
          <w:tcPr>
            <w:tcW w:w="1701" w:type="dxa"/>
            <w:tcBorders>
              <w:top w:val="nil"/>
              <w:left w:val="single" w:sz="12" w:space="0" w:color="auto"/>
              <w:bottom w:val="single" w:sz="12" w:space="0" w:color="auto"/>
              <w:right w:val="single" w:sz="12" w:space="0" w:color="auto"/>
            </w:tcBorders>
            <w:noWrap/>
            <w:vAlign w:val="center"/>
          </w:tcPr>
          <w:p w:rsidR="001951B0" w:rsidRPr="00E363EC" w:rsidRDefault="001951B0" w:rsidP="00090426">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426.030,-</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E7798B" w:rsidRDefault="00E7798B" w:rsidP="007561E8">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r w:rsidR="001951B0">
        <w:rPr>
          <w:rFonts w:ascii="Arial Narrow" w:hAnsi="Arial Narrow" w:cs="Arial Narrow"/>
          <w:sz w:val="22"/>
          <w:szCs w:val="22"/>
        </w:rPr>
        <w:t xml:space="preserve"> € 13.587</w:t>
      </w:r>
      <w:r>
        <w:rPr>
          <w:rFonts w:ascii="Arial Narrow" w:hAnsi="Arial Narrow" w:cs="Arial Narrow"/>
          <w:sz w:val="22"/>
          <w:szCs w:val="22"/>
        </w:rPr>
        <w:t>,- prepravné</w:t>
      </w:r>
    </w:p>
    <w:p w:rsidR="00E7798B" w:rsidRPr="002716CB" w:rsidRDefault="00E7798B" w:rsidP="007561E8">
      <w:pPr>
        <w:ind w:right="-468"/>
        <w:jc w:val="both"/>
        <w:rPr>
          <w:rFonts w:ascii="Arial Narrow" w:hAnsi="Arial Narrow" w:cs="Arial Narrow"/>
          <w:sz w:val="22"/>
          <w:szCs w:val="22"/>
        </w:rPr>
      </w:pPr>
      <w:r>
        <w:rPr>
          <w:rFonts w:ascii="Arial Narrow" w:hAnsi="Arial Narrow" w:cs="Arial Narrow"/>
          <w:sz w:val="22"/>
          <w:szCs w:val="22"/>
        </w:rPr>
        <w:t xml:space="preserve">                                                                                       </w:t>
      </w:r>
      <w:r w:rsidR="001951B0">
        <w:rPr>
          <w:rFonts w:ascii="Arial Narrow" w:hAnsi="Arial Narrow" w:cs="Arial Narrow"/>
          <w:sz w:val="22"/>
          <w:szCs w:val="22"/>
        </w:rPr>
        <w:t xml:space="preserve">                     € 3.521</w:t>
      </w:r>
      <w:r>
        <w:rPr>
          <w:rFonts w:ascii="Arial Narrow" w:hAnsi="Arial Narrow" w:cs="Arial Narrow"/>
          <w:sz w:val="22"/>
          <w:szCs w:val="22"/>
        </w:rPr>
        <w:t xml:space="preserve">,- logistické práce </w:t>
      </w:r>
    </w:p>
    <w:p w:rsidR="00E7798B" w:rsidRPr="002716CB" w:rsidRDefault="00E7798B" w:rsidP="007561E8">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r w:rsidR="001951B0">
        <w:rPr>
          <w:rFonts w:ascii="Arial Narrow" w:hAnsi="Arial Narrow" w:cs="Arial Narrow"/>
          <w:sz w:val="22"/>
          <w:szCs w:val="22"/>
        </w:rPr>
        <w:t xml:space="preserve"> </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r w:rsidR="001951B0">
        <w:rPr>
          <w:rFonts w:ascii="Arial Narrow" w:hAnsi="Arial Narrow" w:cs="Arial Narrow"/>
          <w:sz w:val="22"/>
          <w:szCs w:val="22"/>
        </w:rPr>
        <w:t xml:space="preserve"> € 92,</w:t>
      </w:r>
      <w:r>
        <w:rPr>
          <w:rFonts w:ascii="Arial Narrow" w:hAnsi="Arial Narrow" w:cs="Arial Narrow"/>
          <w:sz w:val="22"/>
          <w:szCs w:val="22"/>
        </w:rPr>
        <w:t>- poplatky banke</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sidR="001951B0">
        <w:rPr>
          <w:rFonts w:ascii="Arial Narrow" w:hAnsi="Arial Narrow" w:cs="Arial Narrow"/>
          <w:sz w:val="22"/>
          <w:szCs w:val="22"/>
        </w:rPr>
        <w:t xml:space="preserve">  € 18.389</w:t>
      </w:r>
      <w:r>
        <w:rPr>
          <w:rFonts w:ascii="Arial Narrow" w:hAnsi="Arial Narrow" w:cs="Arial Narrow"/>
          <w:sz w:val="22"/>
          <w:szCs w:val="22"/>
        </w:rPr>
        <w:t>,- tvorba  opravných položiek k pohľadávkam</w:t>
      </w:r>
    </w:p>
    <w:p w:rsidR="00E7798B" w:rsidRPr="002716CB" w:rsidRDefault="00E7798B" w:rsidP="00683790">
      <w:pPr>
        <w:ind w:right="-468"/>
        <w:jc w:val="both"/>
        <w:rPr>
          <w:rFonts w:ascii="Arial Narrow" w:hAnsi="Arial Narrow" w:cs="Arial Narrow"/>
          <w:sz w:val="22"/>
          <w:szCs w:val="22"/>
        </w:rPr>
      </w:pPr>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Pr>
          <w:rFonts w:ascii="Arial Narrow" w:hAnsi="Arial Narrow" w:cs="Arial Narrow"/>
          <w:sz w:val="22"/>
          <w:szCs w:val="22"/>
        </w:rPr>
        <w:t xml:space="preserve">  </w:t>
      </w:r>
      <w:proofErr w:type="spellStart"/>
      <w:r>
        <w:rPr>
          <w:rFonts w:ascii="Arial Narrow" w:hAnsi="Arial Narrow" w:cs="Arial Narrow"/>
          <w:sz w:val="22"/>
          <w:szCs w:val="22"/>
        </w:rPr>
        <w:t>xxxx</w:t>
      </w:r>
      <w:proofErr w:type="spellEnd"/>
    </w:p>
    <w:p w:rsidR="00E7798B" w:rsidRPr="002716CB" w:rsidRDefault="00E7798B"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2" w:type="dxa"/>
        <w:tblLook w:val="00A0"/>
      </w:tblPr>
      <w:tblGrid>
        <w:gridCol w:w="5340"/>
        <w:gridCol w:w="1660"/>
        <w:gridCol w:w="1580"/>
      </w:tblGrid>
      <w:tr w:rsidR="00E7798B"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E7798B" w:rsidRPr="002716CB" w:rsidRDefault="00E7798B" w:rsidP="00306960">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306960">
            <w:pPr>
              <w:jc w:val="both"/>
              <w:rPr>
                <w:rFonts w:ascii="Arial Narrow" w:hAnsi="Arial Narrow" w:cs="Arial Narrow"/>
                <w:b/>
                <w:bCs/>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xml:space="preserve">iné </w:t>
            </w:r>
            <w:proofErr w:type="spellStart"/>
            <w:r w:rsidRPr="002716CB">
              <w:rPr>
                <w:rFonts w:ascii="Arial Narrow" w:hAnsi="Arial Narrow" w:cs="Arial Narrow"/>
                <w:sz w:val="22"/>
                <w:szCs w:val="22"/>
              </w:rPr>
              <w:t>uisťovacie</w:t>
            </w:r>
            <w:proofErr w:type="spellEnd"/>
            <w:r w:rsidRPr="002716CB">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300"/>
        </w:trPr>
        <w:tc>
          <w:tcPr>
            <w:tcW w:w="534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E7798B" w:rsidRPr="002716CB" w:rsidRDefault="00E7798B"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a,b,c,d,e</w:t>
      </w:r>
      <w:proofErr w:type="spellEnd"/>
      <w:r w:rsidRPr="002716CB">
        <w:rPr>
          <w:rFonts w:ascii="Arial Narrow" w:hAnsi="Arial Narrow" w:cs="Arial Narrow"/>
          <w:sz w:val="22"/>
          <w:szCs w:val="22"/>
        </w:rPr>
        <w:t>) Informácie o daniach z príjmov:</w:t>
      </w:r>
      <w:r>
        <w:rPr>
          <w:rFonts w:ascii="Arial Narrow" w:hAnsi="Arial Narrow" w:cs="Arial Narrow"/>
          <w:sz w:val="22"/>
          <w:szCs w:val="22"/>
        </w:rPr>
        <w:t xml:space="preserve"> € 960,-</w:t>
      </w:r>
    </w:p>
    <w:p w:rsidR="00E7798B" w:rsidRPr="002716CB" w:rsidRDefault="00E7798B"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2" w:type="dxa"/>
        <w:tblLook w:val="00A0"/>
      </w:tblPr>
      <w:tblGrid>
        <w:gridCol w:w="5200"/>
        <w:gridCol w:w="1600"/>
        <w:gridCol w:w="1760"/>
      </w:tblGrid>
      <w:tr w:rsidR="00E7798B"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lastRenderedPageBreak/>
              <w:t>Názov položky</w:t>
            </w:r>
          </w:p>
        </w:tc>
        <w:tc>
          <w:tcPr>
            <w:tcW w:w="1600" w:type="dxa"/>
            <w:tcBorders>
              <w:top w:val="single" w:sz="8" w:space="0" w:color="auto"/>
              <w:left w:val="nil"/>
              <w:bottom w:val="single" w:sz="8" w:space="0" w:color="auto"/>
              <w:right w:val="single" w:sz="8" w:space="0" w:color="auto"/>
            </w:tcBorders>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E7798B" w:rsidRPr="002716CB" w:rsidRDefault="00E7798B" w:rsidP="006A00C7">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E7798B" w:rsidRPr="002716CB">
        <w:trPr>
          <w:trHeight w:val="55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55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136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109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5031B8">
            <w:pPr>
              <w:jc w:val="both"/>
              <w:rPr>
                <w:rFonts w:ascii="Arial Narrow" w:hAnsi="Arial Narrow" w:cs="Arial Narrow"/>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825"/>
        </w:trPr>
        <w:tc>
          <w:tcPr>
            <w:tcW w:w="5200" w:type="dxa"/>
            <w:tcBorders>
              <w:top w:val="nil"/>
              <w:left w:val="single" w:sz="8" w:space="0" w:color="auto"/>
              <w:bottom w:val="single" w:sz="4"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r w:rsidR="00E7798B" w:rsidRPr="002716CB">
        <w:trPr>
          <w:trHeight w:val="840"/>
        </w:trPr>
        <w:tc>
          <w:tcPr>
            <w:tcW w:w="5200" w:type="dxa"/>
            <w:tcBorders>
              <w:top w:val="nil"/>
              <w:left w:val="single" w:sz="8" w:space="0" w:color="auto"/>
              <w:bottom w:val="single" w:sz="8" w:space="0" w:color="auto"/>
              <w:right w:val="single" w:sz="8" w:space="0" w:color="auto"/>
            </w:tcBorders>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E7798B" w:rsidRPr="002716CB" w:rsidRDefault="00E7798B" w:rsidP="0075484E">
            <w:pPr>
              <w:jc w:val="both"/>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75484E">
      <w:pPr>
        <w:ind w:right="-468"/>
        <w:jc w:val="both"/>
        <w:rPr>
          <w:rFonts w:ascii="Arial Narrow" w:hAnsi="Arial Narrow" w:cs="Arial Narrow"/>
          <w:sz w:val="22"/>
          <w:szCs w:val="22"/>
        </w:rPr>
      </w:pPr>
    </w:p>
    <w:p w:rsidR="00E7798B" w:rsidRPr="002716CB" w:rsidRDefault="00E7798B"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f,g</w:t>
      </w:r>
      <w:proofErr w:type="spellEnd"/>
      <w:r w:rsidRPr="002716CB">
        <w:rPr>
          <w:rFonts w:ascii="Arial Narrow" w:hAnsi="Arial Narrow" w:cs="Arial Narrow"/>
          <w:sz w:val="22"/>
          <w:szCs w:val="22"/>
        </w:rPr>
        <w:t>) Informácie o daniach z príjmov:</w:t>
      </w:r>
    </w:p>
    <w:p w:rsidR="00E7798B" w:rsidRPr="002716CB" w:rsidRDefault="00E7798B"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E7798B" w:rsidRPr="002716C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E7798B" w:rsidRPr="002716CB" w:rsidRDefault="00E7798B" w:rsidP="005C7EEB">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E7798B" w:rsidRPr="002716CB" w:rsidRDefault="00E7798B"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7798B" w:rsidRPr="002716CB" w:rsidRDefault="00E7798B" w:rsidP="005C7EEB">
            <w:pPr>
              <w:pStyle w:val="TopHeader"/>
            </w:pPr>
            <w:r w:rsidRPr="002716CB">
              <w:t>Bezprostredne predchádzajúce</w:t>
            </w:r>
          </w:p>
          <w:p w:rsidR="00E7798B" w:rsidRPr="002716CB" w:rsidRDefault="00E7798B" w:rsidP="005C7EEB">
            <w:pPr>
              <w:pStyle w:val="TopHeader"/>
            </w:pPr>
            <w:r w:rsidRPr="002716CB">
              <w:t xml:space="preserve"> účtovné obdobie</w:t>
            </w:r>
          </w:p>
        </w:tc>
      </w:tr>
      <w:tr w:rsidR="00E7798B" w:rsidRPr="002716CB">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E7798B" w:rsidRPr="002716CB" w:rsidRDefault="00E7798B" w:rsidP="005C7EEB">
            <w:pPr>
              <w:rPr>
                <w:rFonts w:ascii="Arial Narrow" w:hAnsi="Arial Narrow" w:cs="Arial Narrow"/>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E7798B" w:rsidRPr="002716CB" w:rsidRDefault="00E7798B" w:rsidP="005C7EEB">
            <w:pPr>
              <w:pStyle w:val="TopHeader"/>
            </w:pPr>
            <w:r w:rsidRPr="002716CB">
              <w:t>Daň v %</w:t>
            </w:r>
          </w:p>
        </w:tc>
      </w:tr>
      <w:tr w:rsidR="00E7798B" w:rsidRPr="002716C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B13D40">
            <w:pPr>
              <w:jc w:val="center"/>
              <w:rPr>
                <w:rFonts w:ascii="Arial Narrow" w:hAnsi="Arial Narrow" w:cs="Arial Narrow"/>
              </w:rPr>
            </w:pPr>
            <w:r>
              <w:rPr>
                <w:rFonts w:ascii="Arial Narrow" w:hAnsi="Arial Narrow" w:cs="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4A1E6C">
            <w:pPr>
              <w:jc w:val="center"/>
              <w:rPr>
                <w:rFonts w:ascii="Arial Narrow" w:hAnsi="Arial Narrow" w:cs="Arial Narrow"/>
              </w:rPr>
            </w:pPr>
            <w:r>
              <w:rPr>
                <w:rFonts w:ascii="Arial Narrow" w:hAnsi="Arial Narrow" w:cs="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E7798B" w:rsidRPr="002716CB" w:rsidRDefault="00E7798B" w:rsidP="005C7EEB">
            <w:pPr>
              <w:jc w:val="center"/>
              <w:rPr>
                <w:rFonts w:ascii="Arial Narrow" w:hAnsi="Arial Narrow" w:cs="Arial Narrow"/>
              </w:rPr>
            </w:pPr>
            <w:r w:rsidRPr="002716CB">
              <w:rPr>
                <w:rFonts w:ascii="Arial Narrow" w:hAnsi="Arial Narrow" w:cs="Arial Narrow"/>
                <w:sz w:val="22"/>
                <w:szCs w:val="22"/>
              </w:rPr>
              <w:t>g</w:t>
            </w:r>
          </w:p>
        </w:tc>
      </w:tr>
      <w:tr w:rsidR="00B536DB" w:rsidRPr="002716CB">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Výsledok hospodárenia </w:t>
            </w:r>
            <w:r w:rsidRPr="002716CB">
              <w:rPr>
                <w:rFonts w:ascii="Arial Narrow" w:hAnsi="Arial Narrow" w:cs="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Pr>
                <w:rFonts w:ascii="Arial Narrow" w:hAnsi="Arial Narrow" w:cs="Arial Narrow"/>
                <w:sz w:val="22"/>
                <w:szCs w:val="22"/>
              </w:rPr>
              <w:t>-1.398,69</w:t>
            </w:r>
          </w:p>
        </w:tc>
        <w:tc>
          <w:tcPr>
            <w:tcW w:w="665" w:type="dxa"/>
            <w:tcBorders>
              <w:top w:val="single" w:sz="12" w:space="0" w:color="auto"/>
              <w:left w:val="nil"/>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B536DB" w:rsidRPr="002716CB" w:rsidRDefault="00B536DB" w:rsidP="00090426">
            <w:pPr>
              <w:jc w:val="center"/>
              <w:rPr>
                <w:rFonts w:ascii="Arial Narrow" w:hAnsi="Arial Narrow" w:cs="Arial Narrow"/>
              </w:rPr>
            </w:pPr>
            <w:r>
              <w:rPr>
                <w:rFonts w:ascii="Arial Narrow" w:hAnsi="Arial Narrow" w:cs="Arial Narrow"/>
                <w:sz w:val="22"/>
                <w:szCs w:val="22"/>
              </w:rPr>
              <w:t>-25.993,50</w:t>
            </w:r>
          </w:p>
        </w:tc>
        <w:tc>
          <w:tcPr>
            <w:tcW w:w="665" w:type="dxa"/>
            <w:tcBorders>
              <w:top w:val="single" w:sz="12" w:space="0" w:color="auto"/>
              <w:left w:val="nil"/>
              <w:bottom w:val="single" w:sz="4" w:space="0" w:color="auto"/>
              <w:right w:val="single" w:sz="4" w:space="0" w:color="auto"/>
            </w:tcBorders>
            <w:noWrap/>
            <w:vAlign w:val="center"/>
          </w:tcPr>
          <w:p w:rsidR="00B536DB" w:rsidRPr="002716CB" w:rsidRDefault="00B536DB" w:rsidP="0009042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B536DB" w:rsidRPr="002716CB" w:rsidRDefault="00B536DB" w:rsidP="00090426">
            <w:pPr>
              <w:jc w:val="center"/>
              <w:rPr>
                <w:rFonts w:ascii="Arial Narrow" w:hAnsi="Arial Narrow" w:cs="Arial Narrow"/>
              </w:rPr>
            </w:pPr>
            <w:r w:rsidRPr="002716CB">
              <w:rPr>
                <w:rFonts w:ascii="Arial Narrow" w:hAnsi="Arial Narrow" w:cs="Arial Narrow"/>
                <w:sz w:val="22"/>
                <w:szCs w:val="22"/>
              </w:rPr>
              <w:t>x</w:t>
            </w:r>
          </w:p>
        </w:tc>
      </w:tr>
      <w:tr w:rsidR="00B536DB" w:rsidRPr="002716CB">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B536DB" w:rsidRPr="002716CB" w:rsidRDefault="00B536DB"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B536DB" w:rsidRPr="002716CB" w:rsidRDefault="00B536DB" w:rsidP="005C7EEB">
            <w:pPr>
              <w:jc w:val="center"/>
              <w:rPr>
                <w:rFonts w:ascii="Arial Narrow" w:hAnsi="Arial Narrow" w:cs="Arial Narrow"/>
              </w:rPr>
            </w:pPr>
          </w:p>
        </w:tc>
        <w:tc>
          <w:tcPr>
            <w:tcW w:w="1995" w:type="dxa"/>
            <w:tcBorders>
              <w:top w:val="nil"/>
              <w:left w:val="single" w:sz="12" w:space="0" w:color="auto"/>
              <w:bottom w:val="single" w:sz="6" w:space="0" w:color="auto"/>
              <w:right w:val="single" w:sz="4" w:space="0" w:color="auto"/>
            </w:tcBorders>
            <w:noWrap/>
            <w:vAlign w:val="center"/>
          </w:tcPr>
          <w:p w:rsidR="00B536DB" w:rsidRPr="002716CB" w:rsidRDefault="00B536DB" w:rsidP="0009042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B536DB" w:rsidRPr="002716CB" w:rsidRDefault="00B536DB" w:rsidP="00090426">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B536DB" w:rsidRPr="002716CB" w:rsidRDefault="00B536DB" w:rsidP="00090426">
            <w:pPr>
              <w:jc w:val="center"/>
              <w:rPr>
                <w:rFonts w:ascii="Arial Narrow" w:hAnsi="Arial Narrow" w:cs="Arial Narrow"/>
              </w:rPr>
            </w:pPr>
          </w:p>
        </w:tc>
      </w:tr>
      <w:tr w:rsidR="00B536DB" w:rsidRPr="002716CB">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2.761,64</w:t>
            </w:r>
          </w:p>
        </w:tc>
        <w:tc>
          <w:tcPr>
            <w:tcW w:w="665" w:type="dxa"/>
            <w:tcBorders>
              <w:top w:val="single" w:sz="6" w:space="0" w:color="auto"/>
              <w:left w:val="nil"/>
              <w:bottom w:val="single" w:sz="6"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23.239,95</w:t>
            </w:r>
          </w:p>
        </w:tc>
        <w:tc>
          <w:tcPr>
            <w:tcW w:w="665" w:type="dxa"/>
            <w:tcBorders>
              <w:top w:val="single" w:sz="6" w:space="0" w:color="auto"/>
              <w:left w:val="nil"/>
              <w:bottom w:val="single" w:sz="6"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r>
      <w:tr w:rsidR="00B536DB" w:rsidRPr="002716CB">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B536DB" w:rsidRPr="002716CB" w:rsidRDefault="00B536DB" w:rsidP="00C53BB5">
            <w:pPr>
              <w:rPr>
                <w:rFonts w:ascii="Arial Narrow" w:hAnsi="Arial Narrow" w:cs="Arial Narrow"/>
              </w:rPr>
            </w:pPr>
            <w:r w:rsidRPr="002716CB">
              <w:rPr>
                <w:rFonts w:ascii="Arial Narrow" w:hAnsi="Arial Narrow" w:cs="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090426">
            <w:pPr>
              <w:rPr>
                <w:rFonts w:ascii="Arial Narrow" w:hAnsi="Arial Narrow" w:cs="Arial Narrow"/>
              </w:rPr>
            </w:pPr>
          </w:p>
        </w:tc>
      </w:tr>
      <w:tr w:rsidR="00B536DB"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090426">
            <w:pPr>
              <w:rPr>
                <w:rFonts w:ascii="Arial Narrow" w:hAnsi="Arial Narrow" w:cs="Arial Narrow"/>
              </w:rPr>
            </w:pP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B536DB" w:rsidRPr="002716CB" w:rsidRDefault="00B536DB" w:rsidP="00090426">
            <w:pPr>
              <w:rPr>
                <w:rFonts w:ascii="Arial Narrow" w:hAnsi="Arial Narrow" w:cs="Arial Narrow"/>
              </w:rPr>
            </w:pP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1.362,95</w:t>
            </w: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-2.753,55</w:t>
            </w:r>
          </w:p>
        </w:tc>
        <w:tc>
          <w:tcPr>
            <w:tcW w:w="665" w:type="dxa"/>
            <w:tcBorders>
              <w:top w:val="nil"/>
              <w:left w:val="nil"/>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B536DB" w:rsidRPr="002716CB" w:rsidRDefault="00B536DB" w:rsidP="0009042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B536DB" w:rsidRPr="002716CB" w:rsidRDefault="00B536DB" w:rsidP="00090426">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lastRenderedPageBreak/>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r>
      <w:tr w:rsidR="00B536DB" w:rsidRPr="002716CB">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B536DB" w:rsidRPr="002716CB" w:rsidRDefault="00B536DB"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B536DB" w:rsidRPr="002716CB" w:rsidRDefault="00B536DB" w:rsidP="005C7EEB">
            <w:pPr>
              <w:rPr>
                <w:rFonts w:ascii="Arial Narrow" w:hAnsi="Arial Narrow" w:cs="Arial Narrow"/>
              </w:rPr>
            </w:pPr>
            <w:r w:rsidRPr="002716CB">
              <w:rPr>
                <w:rFonts w:ascii="Arial Narrow" w:hAnsi="Arial Narrow" w:cs="Arial Narrow"/>
                <w:sz w:val="22"/>
                <w:szCs w:val="22"/>
              </w:rPr>
              <w:t> </w:t>
            </w:r>
          </w:p>
        </w:tc>
      </w:tr>
    </w:tbl>
    <w:p w:rsidR="00E7798B" w:rsidRPr="002716CB" w:rsidRDefault="00E7798B" w:rsidP="00C53BB5">
      <w:pPr>
        <w:pStyle w:val="Nzov"/>
        <w:spacing w:before="0" w:beforeAutospacing="0" w:after="0"/>
        <w:jc w:val="left"/>
        <w:rPr>
          <w:rFonts w:ascii="Times New Roman" w:hAnsi="Times New Roman" w:cs="Times New Roman"/>
          <w:sz w:val="24"/>
          <w:szCs w:val="24"/>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E7798B" w:rsidRPr="002716CB" w:rsidRDefault="00E7798B" w:rsidP="0075484E">
      <w:pPr>
        <w:ind w:right="-468"/>
        <w:jc w:val="both"/>
        <w:rPr>
          <w:rFonts w:ascii="Arial Narrow" w:hAnsi="Arial Narrow" w:cs="Arial Narrow"/>
          <w:sz w:val="22"/>
          <w:szCs w:val="22"/>
        </w:rPr>
      </w:pPr>
      <w:r w:rsidRPr="002716CB">
        <w:rPr>
          <w:rFonts w:ascii="Arial Narrow" w:hAnsi="Arial Narrow" w:cs="Arial Narrow"/>
          <w:sz w:val="22"/>
          <w:szCs w:val="22"/>
        </w:rPr>
        <w:t>Tu sa 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E7798B" w:rsidRPr="002716CB" w:rsidRDefault="00E7798B" w:rsidP="00697203">
      <w:pPr>
        <w:jc w:val="both"/>
        <w:rPr>
          <w:rFonts w:ascii="Arial Narrow" w:hAnsi="Arial Narrow" w:cs="Arial Narrow"/>
          <w:sz w:val="22"/>
          <w:szCs w:val="22"/>
        </w:rPr>
      </w:pPr>
    </w:p>
    <w:p w:rsidR="00E7798B" w:rsidRPr="002716CB" w:rsidRDefault="00E7798B" w:rsidP="00697203">
      <w:pPr>
        <w:jc w:val="both"/>
        <w:rPr>
          <w:rFonts w:ascii="Arial Narrow" w:hAnsi="Arial Narrow" w:cs="Arial Narrow"/>
          <w:sz w:val="22"/>
          <w:szCs w:val="22"/>
        </w:rPr>
      </w:pPr>
    </w:p>
    <w:p w:rsidR="00E7798B" w:rsidRPr="002716CB" w:rsidRDefault="00E7798B"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bCs/>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rsidR="00E7798B" w:rsidRPr="002716CB" w:rsidRDefault="00E7798B" w:rsidP="00D35100">
      <w:pPr>
        <w:jc w:val="both"/>
        <w:rPr>
          <w:rFonts w:ascii="Arial Narrow" w:hAnsi="Arial Narrow" w:cs="Arial Narrow"/>
          <w:sz w:val="22"/>
          <w:szCs w:val="22"/>
        </w:rPr>
      </w:pPr>
    </w:p>
    <w:p w:rsidR="00E7798B" w:rsidRPr="002716CB" w:rsidRDefault="00E7798B" w:rsidP="00D35100">
      <w:pPr>
        <w:jc w:val="both"/>
        <w:rPr>
          <w:rFonts w:ascii="Arial Narrow" w:hAnsi="Arial Narrow" w:cs="Arial Narrow"/>
          <w:sz w:val="22"/>
          <w:szCs w:val="22"/>
        </w:rPr>
      </w:pPr>
    </w:p>
    <w:p w:rsidR="00E7798B" w:rsidRPr="002716CB" w:rsidRDefault="00E7798B"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bCs/>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E7798B" w:rsidRPr="002716CB" w:rsidRDefault="00E7798B" w:rsidP="002E490E">
      <w:pPr>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p>
    <w:p w:rsidR="00E7798B" w:rsidRPr="002716CB" w:rsidRDefault="00E7798B"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E7798B" w:rsidRPr="002716CB" w:rsidRDefault="00E7798B" w:rsidP="004A1E6C">
      <w:pPr>
        <w:spacing w:after="120"/>
        <w:ind w:right="-471"/>
        <w:jc w:val="both"/>
        <w:rPr>
          <w:rFonts w:ascii="Arial Narrow" w:hAnsi="Arial Narrow" w:cs="Arial Narrow"/>
          <w:sz w:val="22"/>
          <w:szCs w:val="22"/>
        </w:rPr>
      </w:pPr>
      <w:proofErr w:type="spellStart"/>
      <w:r>
        <w:rPr>
          <w:rFonts w:ascii="Arial Narrow" w:hAnsi="Arial Narrow" w:cs="Arial Narrow"/>
          <w:sz w:val="22"/>
          <w:szCs w:val="22"/>
        </w:rPr>
        <w:t>a,b,c,d,e</w:t>
      </w:r>
      <w:proofErr w:type="spellEnd"/>
      <w:r w:rsidRPr="002716CB">
        <w:rPr>
          <w:rFonts w:ascii="Arial Narrow" w:hAnsi="Arial Narrow" w:cs="Arial Narrow"/>
          <w:sz w:val="22"/>
          <w:szCs w:val="22"/>
        </w:rPr>
        <w:t xml:space="preserve">) </w:t>
      </w:r>
      <w:r w:rsidRPr="004A1E6C">
        <w:rPr>
          <w:rFonts w:ascii="Arial Narrow" w:hAnsi="Arial Narrow" w:cs="Arial Narrow"/>
          <w:sz w:val="22"/>
          <w:szCs w:val="22"/>
          <w:u w:val="single"/>
        </w:rPr>
        <w:t>Priznané odmeny (záruky, pôžičky – istina a úroky, iné plnenia)</w:t>
      </w:r>
      <w:r w:rsidRPr="002716CB">
        <w:rPr>
          <w:rFonts w:ascii="Arial Narrow" w:hAnsi="Arial Narrow" w:cs="Arial Narrow"/>
          <w:sz w:val="22"/>
          <w:szCs w:val="22"/>
        </w:rPr>
        <w:t xml:space="preserve"> za účtovné obdobie v členení za jednotlivé orgány</w:t>
      </w:r>
      <w:r>
        <w:rPr>
          <w:rFonts w:ascii="Arial Narrow" w:hAnsi="Arial Narrow" w:cs="Arial Narrow"/>
          <w:sz w:val="22"/>
          <w:szCs w:val="22"/>
        </w:rPr>
        <w:t xml:space="preserve"> (z dôvodu ochrany osobných údajov sa neuvádzajú mená konkrétnych fyzických osôb)</w:t>
      </w:r>
      <w:r w:rsidRPr="002716CB">
        <w:rPr>
          <w:rFonts w:ascii="Arial Narrow" w:hAnsi="Arial Narrow" w:cs="Arial Narrow"/>
          <w:sz w:val="22"/>
          <w:szCs w:val="22"/>
        </w:rPr>
        <w:t>:</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Š</w:t>
      </w:r>
      <w:r w:rsidRPr="002716CB">
        <w:rPr>
          <w:rFonts w:ascii="Arial Narrow" w:hAnsi="Arial Narrow" w:cs="Arial Narrow"/>
          <w:sz w:val="22"/>
          <w:szCs w:val="22"/>
        </w:rPr>
        <w:t>tatutárny orgán:</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D</w:t>
      </w:r>
      <w:r w:rsidRPr="002716CB">
        <w:rPr>
          <w:rFonts w:ascii="Arial Narrow" w:hAnsi="Arial Narrow" w:cs="Arial Narrow"/>
          <w:sz w:val="22"/>
          <w:szCs w:val="22"/>
        </w:rPr>
        <w:t>ozorný orgán:</w:t>
      </w:r>
    </w:p>
    <w:p w:rsidR="00E7798B" w:rsidRPr="002716CB" w:rsidRDefault="00E7798B" w:rsidP="004A1E6C">
      <w:pPr>
        <w:spacing w:after="120"/>
        <w:ind w:right="-471"/>
        <w:jc w:val="both"/>
        <w:rPr>
          <w:rFonts w:ascii="Arial Narrow" w:hAnsi="Arial Narrow" w:cs="Arial Narrow"/>
          <w:sz w:val="22"/>
          <w:szCs w:val="22"/>
        </w:rPr>
      </w:pPr>
      <w:r>
        <w:rPr>
          <w:rFonts w:ascii="Arial Narrow" w:hAnsi="Arial Narrow" w:cs="Arial Narrow"/>
          <w:sz w:val="22"/>
          <w:szCs w:val="22"/>
        </w:rPr>
        <w:t>I</w:t>
      </w:r>
      <w:r w:rsidRPr="002716CB">
        <w:rPr>
          <w:rFonts w:ascii="Arial Narrow" w:hAnsi="Arial Narrow" w:cs="Arial Narrow"/>
          <w:sz w:val="22"/>
          <w:szCs w:val="22"/>
        </w:rPr>
        <w:t>ný orgán:</w:t>
      </w:r>
    </w:p>
    <w:p w:rsidR="00E7798B" w:rsidRDefault="00E7798B" w:rsidP="0075484E">
      <w:pPr>
        <w:ind w:right="-468"/>
        <w:jc w:val="both"/>
        <w:rPr>
          <w:rFonts w:ascii="Arial Narrow" w:hAnsi="Arial Narrow" w:cs="Arial Narrow"/>
          <w:b/>
          <w:bCs/>
          <w:sz w:val="22"/>
          <w:szCs w:val="22"/>
        </w:rPr>
      </w:pPr>
    </w:p>
    <w:p w:rsidR="00E7798B" w:rsidRPr="002716CB" w:rsidRDefault="00E7798B"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E7798B" w:rsidRPr="002716CB" w:rsidRDefault="00E7798B" w:rsidP="0075484E">
      <w:pPr>
        <w:ind w:left="964" w:right="-468"/>
        <w:jc w:val="both"/>
        <w:rPr>
          <w:rFonts w:ascii="Arial Narrow" w:hAnsi="Arial Narrow" w:cs="Arial Narrow"/>
          <w:sz w:val="22"/>
          <w:szCs w:val="22"/>
        </w:rPr>
      </w:pPr>
    </w:p>
    <w:p w:rsidR="00E7798B" w:rsidRPr="002716CB" w:rsidRDefault="00E7798B" w:rsidP="00302371">
      <w:pPr>
        <w:jc w:val="both"/>
        <w:rPr>
          <w:rFonts w:ascii="Arial Narrow" w:hAnsi="Arial Narrow" w:cs="Arial Narrow"/>
          <w:sz w:val="22"/>
          <w:szCs w:val="22"/>
        </w:rPr>
      </w:pPr>
      <w:proofErr w:type="spellStart"/>
      <w:r w:rsidRPr="002716CB">
        <w:rPr>
          <w:rFonts w:ascii="Arial Narrow" w:hAnsi="Arial Narrow" w:cs="Arial Narrow"/>
          <w:sz w:val="22"/>
          <w:szCs w:val="22"/>
        </w:rPr>
        <w:t>a,b</w:t>
      </w:r>
      <w:proofErr w:type="spellEnd"/>
      <w:r w:rsidRPr="002716CB">
        <w:rPr>
          <w:rFonts w:ascii="Arial Narrow" w:hAnsi="Arial Narrow" w:cs="Arial Narrow"/>
          <w:sz w:val="22"/>
          <w:szCs w:val="22"/>
        </w:rPr>
        <w:t xml:space="preserve">)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sz w:val="22"/>
          <w:szCs w:val="22"/>
        </w:rPr>
      </w:pP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E7798B" w:rsidRPr="002716CB" w:rsidRDefault="00E7798B"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lastRenderedPageBreak/>
        <w:t xml:space="preserve">c) Zmena spoločníkov účtovnej jednotky: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p>
    <w:p w:rsidR="00E7798B" w:rsidRPr="002716CB" w:rsidRDefault="00E7798B" w:rsidP="00A35F64">
      <w:pPr>
        <w:jc w:val="both"/>
        <w:rPr>
          <w:rFonts w:ascii="Arial Narrow" w:hAnsi="Arial Narrow" w:cs="Arial Narrow"/>
          <w:sz w:val="22"/>
          <w:szCs w:val="22"/>
        </w:rPr>
      </w:pP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p>
    <w:p w:rsidR="00E7798B" w:rsidRPr="002716CB" w:rsidRDefault="00E7798B" w:rsidP="00A35F64">
      <w:pPr>
        <w:jc w:val="both"/>
        <w:rPr>
          <w:rFonts w:ascii="Arial Narrow" w:hAnsi="Arial Narrow" w:cs="Arial Narrow"/>
          <w:sz w:val="22"/>
          <w:szCs w:val="22"/>
        </w:rPr>
      </w:pPr>
      <w:r w:rsidRPr="002716CB">
        <w:rPr>
          <w:rFonts w:ascii="Arial Narrow" w:hAnsi="Arial Narrow" w:cs="Arial Narrow"/>
          <w:sz w:val="22"/>
          <w:szCs w:val="22"/>
        </w:rPr>
        <w:t xml:space="preserve"> </w:t>
      </w:r>
    </w:p>
    <w:p w:rsidR="00E7798B" w:rsidRDefault="00E7798B" w:rsidP="00B93686">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E7798B" w:rsidRPr="00561BA9" w:rsidRDefault="00E7798B" w:rsidP="00B93686">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Bežné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16"/>
        <w:gridCol w:w="2195"/>
      </w:tblGrid>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w:t>
            </w:r>
            <w:r w:rsidR="00B536DB">
              <w:rPr>
                <w:rFonts w:ascii="Arial Narrow" w:hAnsi="Arial Narrow" w:cs="Arial Narrow"/>
                <w:sz w:val="22"/>
                <w:szCs w:val="22"/>
              </w:rPr>
              <w:t>27.396</w:t>
            </w:r>
          </w:p>
        </w:tc>
      </w:tr>
      <w:tr w:rsidR="00E7798B" w:rsidRPr="00086D86">
        <w:tc>
          <w:tcPr>
            <w:tcW w:w="7016" w:type="dxa"/>
          </w:tcPr>
          <w:p w:rsidR="00E7798B" w:rsidRPr="00086D86" w:rsidRDefault="00E7798B"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w:t>
            </w:r>
            <w:r w:rsidR="00B536DB">
              <w:rPr>
                <w:rFonts w:ascii="Arial Narrow" w:hAnsi="Arial Narrow" w:cs="Arial Narrow"/>
                <w:sz w:val="22"/>
                <w:szCs w:val="22"/>
              </w:rPr>
              <w:t>-2.359</w:t>
            </w:r>
          </w:p>
        </w:tc>
      </w:tr>
      <w:tr w:rsidR="00E7798B" w:rsidRPr="00086D86">
        <w:tc>
          <w:tcPr>
            <w:tcW w:w="7016" w:type="dxa"/>
          </w:tcPr>
          <w:p w:rsidR="00E7798B" w:rsidRPr="00086D86" w:rsidRDefault="00E7798B"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42</w:t>
            </w:r>
            <w:r w:rsidR="00B536DB">
              <w:rPr>
                <w:rFonts w:ascii="Arial Narrow" w:hAnsi="Arial Narrow" w:cs="Arial Narrow"/>
                <w:sz w:val="22"/>
                <w:szCs w:val="22"/>
              </w:rPr>
              <w:t>5.037</w:t>
            </w:r>
          </w:p>
        </w:tc>
      </w:tr>
      <w:tr w:rsidR="00E7798B" w:rsidRPr="00086D86">
        <w:tc>
          <w:tcPr>
            <w:tcW w:w="7016" w:type="dxa"/>
          </w:tcPr>
          <w:p w:rsidR="00E7798B" w:rsidRPr="00086D86" w:rsidRDefault="00E7798B"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E7798B" w:rsidRPr="00086D86" w:rsidRDefault="00E7798B"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33.194</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3.981</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417.175</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E7798B" w:rsidRPr="00086D86" w:rsidRDefault="00B536DB" w:rsidP="00086D86">
            <w:pPr>
              <w:spacing w:after="120"/>
              <w:ind w:right="-471"/>
              <w:jc w:val="both"/>
              <w:rPr>
                <w:rFonts w:ascii="Arial Narrow" w:hAnsi="Arial Narrow" w:cs="Arial Narrow"/>
              </w:rPr>
            </w:pPr>
            <w:r>
              <w:rPr>
                <w:rFonts w:ascii="Arial Narrow" w:hAnsi="Arial Narrow" w:cs="Arial Narrow"/>
              </w:rPr>
              <w:t xml:space="preserve">           26.954</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E7798B" w:rsidRPr="00086D86" w:rsidRDefault="00E7798B" w:rsidP="00086D86">
            <w:pPr>
              <w:spacing w:after="120"/>
              <w:ind w:right="-471"/>
              <w:jc w:val="both"/>
              <w:rPr>
                <w:rFonts w:ascii="Arial Narrow" w:hAnsi="Arial Narrow" w:cs="Arial Narrow"/>
              </w:rPr>
            </w:pPr>
            <w:r>
              <w:rPr>
                <w:rFonts w:ascii="Arial Narrow" w:hAnsi="Arial Narrow" w:cs="Arial Narrow"/>
                <w:sz w:val="22"/>
                <w:szCs w:val="22"/>
              </w:rPr>
              <w:t xml:space="preserve">           </w:t>
            </w: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E7798B" w:rsidRPr="00086D86" w:rsidRDefault="00E7798B" w:rsidP="00086D86">
            <w:pPr>
              <w:spacing w:after="120"/>
              <w:ind w:right="-471"/>
              <w:jc w:val="both"/>
              <w:rPr>
                <w:rFonts w:ascii="Arial Narrow" w:hAnsi="Arial Narrow" w:cs="Arial Narrow"/>
              </w:rPr>
            </w:pPr>
          </w:p>
        </w:tc>
      </w:tr>
      <w:tr w:rsidR="00E7798B" w:rsidRPr="00086D86">
        <w:tc>
          <w:tcPr>
            <w:tcW w:w="7016" w:type="dxa"/>
          </w:tcPr>
          <w:p w:rsidR="00E7798B" w:rsidRPr="00086D86" w:rsidRDefault="00E7798B"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E7798B" w:rsidRPr="00086D86" w:rsidRDefault="00E7798B" w:rsidP="00086D86">
            <w:pPr>
              <w:spacing w:after="120"/>
              <w:ind w:right="-471"/>
              <w:jc w:val="both"/>
              <w:rPr>
                <w:rFonts w:ascii="Arial Narrow" w:hAnsi="Arial Narrow" w:cs="Arial Narrow"/>
              </w:rPr>
            </w:pPr>
          </w:p>
        </w:tc>
      </w:tr>
    </w:tbl>
    <w:p w:rsidR="00E7798B" w:rsidRDefault="00E7798B" w:rsidP="00B93686">
      <w:pPr>
        <w:spacing w:after="120"/>
        <w:ind w:right="-471"/>
        <w:jc w:val="both"/>
        <w:rPr>
          <w:rFonts w:ascii="Arial Narrow" w:hAnsi="Arial Narrow" w:cs="Arial Narrow"/>
          <w:sz w:val="22"/>
          <w:szCs w:val="22"/>
        </w:rPr>
      </w:pPr>
    </w:p>
    <w:p w:rsidR="00E7798B" w:rsidRPr="00561BA9" w:rsidRDefault="00E7798B" w:rsidP="000B12AB">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Bezprostredne predchádzajúce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16"/>
        <w:gridCol w:w="2195"/>
      </w:tblGrid>
      <w:tr w:rsidR="00B536DB" w:rsidRPr="00086D86">
        <w:tc>
          <w:tcPr>
            <w:tcW w:w="7016" w:type="dxa"/>
          </w:tcPr>
          <w:p w:rsidR="00B536DB" w:rsidRPr="00086D86" w:rsidRDefault="00B536DB"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B536DB" w:rsidRPr="00086D86" w:rsidRDefault="00B536DB" w:rsidP="00090426">
            <w:pPr>
              <w:spacing w:after="120"/>
              <w:ind w:right="-471"/>
              <w:jc w:val="both"/>
              <w:rPr>
                <w:rFonts w:ascii="Arial Narrow" w:hAnsi="Arial Narrow" w:cs="Arial Narrow"/>
              </w:rPr>
            </w:pPr>
            <w:r>
              <w:rPr>
                <w:rFonts w:ascii="Arial Narrow" w:hAnsi="Arial Narrow" w:cs="Arial Narrow"/>
                <w:sz w:val="22"/>
                <w:szCs w:val="22"/>
              </w:rPr>
              <w:t xml:space="preserve">        427.396</w:t>
            </w:r>
          </w:p>
        </w:tc>
      </w:tr>
      <w:tr w:rsidR="00B536DB" w:rsidRPr="00086D86">
        <w:tc>
          <w:tcPr>
            <w:tcW w:w="7016" w:type="dxa"/>
          </w:tcPr>
          <w:p w:rsidR="00B536DB" w:rsidRPr="00086D86" w:rsidRDefault="00B536DB"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B536DB" w:rsidRPr="00086D86" w:rsidRDefault="00B536DB" w:rsidP="00090426">
            <w:pPr>
              <w:spacing w:after="120"/>
              <w:ind w:right="-471"/>
              <w:jc w:val="both"/>
              <w:rPr>
                <w:rFonts w:ascii="Arial Narrow" w:hAnsi="Arial Narrow" w:cs="Arial Narrow"/>
              </w:rPr>
            </w:pPr>
            <w:r>
              <w:rPr>
                <w:rFonts w:ascii="Arial Narrow" w:hAnsi="Arial Narrow" w:cs="Arial Narrow"/>
                <w:sz w:val="22"/>
                <w:szCs w:val="22"/>
              </w:rPr>
              <w:t xml:space="preserve">          -2.359</w:t>
            </w:r>
          </w:p>
        </w:tc>
      </w:tr>
      <w:tr w:rsidR="00B536DB" w:rsidRPr="00086D86">
        <w:tc>
          <w:tcPr>
            <w:tcW w:w="7016" w:type="dxa"/>
          </w:tcPr>
          <w:p w:rsidR="00B536DB" w:rsidRPr="00086D86" w:rsidRDefault="00B536DB"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B536DB" w:rsidRPr="00086D86" w:rsidRDefault="00B536DB" w:rsidP="00090426">
            <w:pPr>
              <w:spacing w:after="120"/>
              <w:ind w:right="-471"/>
              <w:jc w:val="both"/>
              <w:rPr>
                <w:rFonts w:ascii="Arial Narrow" w:hAnsi="Arial Narrow" w:cs="Arial Narrow"/>
              </w:rPr>
            </w:pPr>
            <w:r>
              <w:rPr>
                <w:rFonts w:ascii="Arial Narrow" w:hAnsi="Arial Narrow" w:cs="Arial Narrow"/>
                <w:sz w:val="22"/>
                <w:szCs w:val="22"/>
              </w:rPr>
              <w:t xml:space="preserve">        425.037</w:t>
            </w:r>
          </w:p>
        </w:tc>
      </w:tr>
      <w:tr w:rsidR="00B536DB" w:rsidRPr="00086D86">
        <w:tc>
          <w:tcPr>
            <w:tcW w:w="7016" w:type="dxa"/>
          </w:tcPr>
          <w:p w:rsidR="00B536DB" w:rsidRPr="00086D86" w:rsidRDefault="00B536DB" w:rsidP="00086D86">
            <w:pPr>
              <w:ind w:right="-471"/>
              <w:jc w:val="both"/>
              <w:rPr>
                <w:rFonts w:ascii="Arial Narrow" w:hAnsi="Arial Narrow" w:cs="Arial Narrow"/>
                <w:i/>
                <w:iCs/>
              </w:rPr>
            </w:pPr>
            <w:r w:rsidRPr="00086D86">
              <w:rPr>
                <w:rFonts w:ascii="Arial Narrow" w:hAnsi="Arial Narrow" w:cs="Arial Narrow"/>
                <w:i/>
                <w:iCs/>
                <w:sz w:val="22"/>
                <w:szCs w:val="22"/>
              </w:rPr>
              <w:lastRenderedPageBreak/>
              <w:t>Dôvody zmien vlastného imania v členení:</w:t>
            </w:r>
          </w:p>
        </w:tc>
        <w:tc>
          <w:tcPr>
            <w:tcW w:w="2195" w:type="dxa"/>
          </w:tcPr>
          <w:p w:rsidR="00B536DB" w:rsidRPr="00086D86" w:rsidRDefault="00B536DB"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B536DB" w:rsidRPr="00086D86" w:rsidRDefault="00B536DB" w:rsidP="00086D86">
            <w:pPr>
              <w:spacing w:after="120"/>
              <w:ind w:right="-471"/>
              <w:jc w:val="both"/>
              <w:rPr>
                <w:rFonts w:ascii="Arial Narrow" w:hAnsi="Arial Narrow" w:cs="Arial Narrow"/>
              </w:rPr>
            </w:pPr>
            <w:r>
              <w:rPr>
                <w:rFonts w:ascii="Arial Narrow" w:hAnsi="Arial Narrow" w:cs="Arial Narrow"/>
                <w:sz w:val="22"/>
                <w:szCs w:val="22"/>
              </w:rPr>
              <w:t>33.194</w:t>
            </w: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B536DB" w:rsidRPr="00086D86" w:rsidRDefault="00B536DB" w:rsidP="00086D86">
            <w:pPr>
              <w:spacing w:after="120"/>
              <w:ind w:right="-471"/>
              <w:jc w:val="both"/>
              <w:rPr>
                <w:rFonts w:ascii="Arial Narrow" w:hAnsi="Arial Narrow" w:cs="Arial Narrow"/>
              </w:rPr>
            </w:pPr>
            <w:r>
              <w:rPr>
                <w:rFonts w:ascii="Arial Narrow" w:hAnsi="Arial Narrow" w:cs="Arial Narrow"/>
                <w:sz w:val="22"/>
                <w:szCs w:val="22"/>
              </w:rPr>
              <w:t xml:space="preserve">    417.175,-</w:t>
            </w: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B536DB" w:rsidRPr="00086D86" w:rsidRDefault="00B536DB" w:rsidP="00086D86">
            <w:pPr>
              <w:spacing w:after="120"/>
              <w:ind w:right="-471"/>
              <w:jc w:val="both"/>
              <w:rPr>
                <w:rFonts w:ascii="Arial Narrow" w:hAnsi="Arial Narrow" w:cs="Arial Narrow"/>
              </w:rPr>
            </w:pPr>
            <w:r>
              <w:rPr>
                <w:rFonts w:ascii="Arial Narrow" w:hAnsi="Arial Narrow" w:cs="Arial Narrow"/>
              </w:rPr>
              <w:t xml:space="preserve">      26.954,-</w:t>
            </w: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B536DB" w:rsidRPr="00086D86" w:rsidRDefault="00B536DB" w:rsidP="00086D86">
            <w:pPr>
              <w:spacing w:after="120"/>
              <w:ind w:right="-471"/>
              <w:jc w:val="both"/>
              <w:rPr>
                <w:rFonts w:ascii="Arial Narrow" w:hAnsi="Arial Narrow" w:cs="Arial Narrow"/>
              </w:rPr>
            </w:pPr>
          </w:p>
        </w:tc>
      </w:tr>
      <w:tr w:rsidR="00B536DB" w:rsidRPr="00086D86">
        <w:tc>
          <w:tcPr>
            <w:tcW w:w="7016" w:type="dxa"/>
          </w:tcPr>
          <w:p w:rsidR="00B536DB" w:rsidRPr="00086D86" w:rsidRDefault="00B536DB"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B536DB" w:rsidRPr="00086D86" w:rsidRDefault="00B536DB" w:rsidP="00086D86">
            <w:pPr>
              <w:spacing w:after="120"/>
              <w:ind w:right="-471"/>
              <w:jc w:val="both"/>
              <w:rPr>
                <w:rFonts w:ascii="Arial Narrow" w:hAnsi="Arial Narrow" w:cs="Arial Narrow"/>
              </w:rPr>
            </w:pPr>
          </w:p>
        </w:tc>
      </w:tr>
    </w:tbl>
    <w:p w:rsidR="00E7798B" w:rsidRPr="00B93686" w:rsidRDefault="00E7798B" w:rsidP="00B93686">
      <w:pPr>
        <w:spacing w:after="120"/>
        <w:ind w:right="-471"/>
        <w:jc w:val="both"/>
        <w:rPr>
          <w:rFonts w:ascii="Arial Narrow" w:hAnsi="Arial Narrow" w:cs="Arial Narrow"/>
          <w:sz w:val="22"/>
          <w:szCs w:val="22"/>
        </w:rPr>
      </w:pPr>
    </w:p>
    <w:p w:rsidR="00E7798B" w:rsidRPr="002716CB" w:rsidRDefault="00E7798B" w:rsidP="0075484E">
      <w:pPr>
        <w:overflowPunct w:val="0"/>
        <w:autoSpaceDE w:val="0"/>
        <w:autoSpaceDN w:val="0"/>
        <w:adjustRightInd w:val="0"/>
        <w:jc w:val="both"/>
        <w:rPr>
          <w:rFonts w:ascii="Arial Narrow" w:hAnsi="Arial Narrow" w:cs="Arial Narrow"/>
          <w:b/>
          <w:bCs/>
          <w:sz w:val="22"/>
          <w:szCs w:val="22"/>
        </w:rPr>
      </w:pP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w:t>
      </w:r>
      <w:r>
        <w:rPr>
          <w:rFonts w:ascii="Arial Narrow" w:hAnsi="Arial Narrow" w:cs="Arial Narrow"/>
          <w:b/>
          <w:bCs/>
          <w:sz w:val="22"/>
          <w:szCs w:val="22"/>
        </w:rPr>
        <w:t xml:space="preserve">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E7798B" w:rsidRPr="002716CB" w:rsidRDefault="00E7798B"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E7798B" w:rsidRPr="002716CB" w:rsidRDefault="00E7798B" w:rsidP="0075484E">
      <w:pPr>
        <w:overflowPunct w:val="0"/>
        <w:autoSpaceDE w:val="0"/>
        <w:autoSpaceDN w:val="0"/>
        <w:adjustRightInd w:val="0"/>
        <w:jc w:val="both"/>
        <w:rPr>
          <w:rFonts w:ascii="Arial Narrow" w:hAnsi="Arial Narrow" w:cs="Arial Narrow"/>
          <w:b/>
          <w:bCs/>
          <w:sz w:val="22"/>
          <w:szCs w:val="22"/>
        </w:rPr>
      </w:pPr>
    </w:p>
    <w:sectPr w:rsidR="00E7798B" w:rsidRPr="002716CB"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2C0" w:rsidRDefault="006B62C0">
      <w:r>
        <w:separator/>
      </w:r>
    </w:p>
  </w:endnote>
  <w:endnote w:type="continuationSeparator" w:id="0">
    <w:p w:rsidR="006B62C0" w:rsidRDefault="006B62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188" w:rsidRDefault="00EC7188">
    <w:pPr>
      <w:pStyle w:val="Pta"/>
      <w:jc w:val="right"/>
    </w:pPr>
    <w:fldSimple w:instr="PAGE   \* MERGEFORMAT">
      <w:r w:rsidR="00B536DB">
        <w:rPr>
          <w:noProof/>
        </w:rPr>
        <w:t>1</w:t>
      </w:r>
    </w:fldSimple>
  </w:p>
  <w:p w:rsidR="00EC7188" w:rsidRDefault="00EC718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2C0" w:rsidRDefault="006B62C0">
      <w:r>
        <w:separator/>
      </w:r>
    </w:p>
  </w:footnote>
  <w:footnote w:type="continuationSeparator" w:id="0">
    <w:p w:rsidR="006B62C0" w:rsidRDefault="006B62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188" w:rsidRDefault="00EC7188"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36815349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2022427275</w:t>
    </w:r>
  </w:p>
  <w:p w:rsidR="00EC7188" w:rsidRDefault="00EC718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38000DF0"/>
    <w:multiLevelType w:val="hybridMultilevel"/>
    <w:tmpl w:val="19043792"/>
    <w:lvl w:ilvl="0" w:tplc="2F321FC4">
      <w:start w:val="27"/>
      <w:numFmt w:val="bullet"/>
      <w:lvlText w:val="-"/>
      <w:lvlJc w:val="left"/>
      <w:pPr>
        <w:ind w:left="1200" w:hanging="360"/>
      </w:pPr>
      <w:rPr>
        <w:rFonts w:ascii="Arial Narrow" w:eastAsia="Times New Roman" w:hAnsi="Arial Narrow"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4">
    <w:nsid w:val="40826C95"/>
    <w:multiLevelType w:val="hybridMultilevel"/>
    <w:tmpl w:val="EE5E339A"/>
    <w:lvl w:ilvl="0" w:tplc="2798392E">
      <w:start w:val="27"/>
      <w:numFmt w:val="bullet"/>
      <w:lvlText w:val="-"/>
      <w:lvlJc w:val="left"/>
      <w:pPr>
        <w:ind w:left="1056" w:hanging="360"/>
      </w:pPr>
      <w:rPr>
        <w:rFonts w:ascii="Arial Narrow" w:eastAsia="Times New Roman" w:hAnsi="Arial Narrow" w:hint="default"/>
      </w:rPr>
    </w:lvl>
    <w:lvl w:ilvl="1" w:tplc="041B0003">
      <w:start w:val="1"/>
      <w:numFmt w:val="bullet"/>
      <w:lvlText w:val="o"/>
      <w:lvlJc w:val="left"/>
      <w:pPr>
        <w:ind w:left="1776" w:hanging="360"/>
      </w:pPr>
      <w:rPr>
        <w:rFonts w:ascii="Courier New" w:hAnsi="Courier New" w:cs="Courier New" w:hint="default"/>
      </w:rPr>
    </w:lvl>
    <w:lvl w:ilvl="2" w:tplc="041B0005">
      <w:start w:val="1"/>
      <w:numFmt w:val="bullet"/>
      <w:lvlText w:val=""/>
      <w:lvlJc w:val="left"/>
      <w:pPr>
        <w:ind w:left="2496" w:hanging="360"/>
      </w:pPr>
      <w:rPr>
        <w:rFonts w:ascii="Wingdings" w:hAnsi="Wingdings" w:cs="Wingdings" w:hint="default"/>
      </w:rPr>
    </w:lvl>
    <w:lvl w:ilvl="3" w:tplc="041B0001">
      <w:start w:val="1"/>
      <w:numFmt w:val="bullet"/>
      <w:lvlText w:val=""/>
      <w:lvlJc w:val="left"/>
      <w:pPr>
        <w:ind w:left="3216" w:hanging="360"/>
      </w:pPr>
      <w:rPr>
        <w:rFonts w:ascii="Symbol" w:hAnsi="Symbol" w:cs="Symbol" w:hint="default"/>
      </w:rPr>
    </w:lvl>
    <w:lvl w:ilvl="4" w:tplc="041B0003">
      <w:start w:val="1"/>
      <w:numFmt w:val="bullet"/>
      <w:lvlText w:val="o"/>
      <w:lvlJc w:val="left"/>
      <w:pPr>
        <w:ind w:left="3936" w:hanging="360"/>
      </w:pPr>
      <w:rPr>
        <w:rFonts w:ascii="Courier New" w:hAnsi="Courier New" w:cs="Courier New" w:hint="default"/>
      </w:rPr>
    </w:lvl>
    <w:lvl w:ilvl="5" w:tplc="041B0005">
      <w:start w:val="1"/>
      <w:numFmt w:val="bullet"/>
      <w:lvlText w:val=""/>
      <w:lvlJc w:val="left"/>
      <w:pPr>
        <w:ind w:left="4656" w:hanging="360"/>
      </w:pPr>
      <w:rPr>
        <w:rFonts w:ascii="Wingdings" w:hAnsi="Wingdings" w:cs="Wingdings" w:hint="default"/>
      </w:rPr>
    </w:lvl>
    <w:lvl w:ilvl="6" w:tplc="041B0001">
      <w:start w:val="1"/>
      <w:numFmt w:val="bullet"/>
      <w:lvlText w:val=""/>
      <w:lvlJc w:val="left"/>
      <w:pPr>
        <w:ind w:left="5376" w:hanging="360"/>
      </w:pPr>
      <w:rPr>
        <w:rFonts w:ascii="Symbol" w:hAnsi="Symbol" w:cs="Symbol" w:hint="default"/>
      </w:rPr>
    </w:lvl>
    <w:lvl w:ilvl="7" w:tplc="041B0003">
      <w:start w:val="1"/>
      <w:numFmt w:val="bullet"/>
      <w:lvlText w:val="o"/>
      <w:lvlJc w:val="left"/>
      <w:pPr>
        <w:ind w:left="6096" w:hanging="360"/>
      </w:pPr>
      <w:rPr>
        <w:rFonts w:ascii="Courier New" w:hAnsi="Courier New" w:cs="Courier New" w:hint="default"/>
      </w:rPr>
    </w:lvl>
    <w:lvl w:ilvl="8" w:tplc="041B0005">
      <w:start w:val="1"/>
      <w:numFmt w:val="bullet"/>
      <w:lvlText w:val=""/>
      <w:lvlJc w:val="left"/>
      <w:pPr>
        <w:ind w:left="6816" w:hanging="360"/>
      </w:pPr>
      <w:rPr>
        <w:rFonts w:ascii="Wingdings" w:hAnsi="Wingdings" w:cs="Wingdings" w:hint="default"/>
      </w:rPr>
    </w:lvl>
  </w:abstractNum>
  <w:abstractNum w:abstractNumId="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7">
    <w:nsid w:val="7CC146EA"/>
    <w:multiLevelType w:val="hybridMultilevel"/>
    <w:tmpl w:val="B6FA09D0"/>
    <w:lvl w:ilvl="0" w:tplc="B89E185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2"/>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proofState w:spelling="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70129"/>
    <w:rsid w:val="00070DC9"/>
    <w:rsid w:val="00080329"/>
    <w:rsid w:val="00086D86"/>
    <w:rsid w:val="000933AB"/>
    <w:rsid w:val="000A2AF1"/>
    <w:rsid w:val="000A46AB"/>
    <w:rsid w:val="000B12AB"/>
    <w:rsid w:val="000B1BA1"/>
    <w:rsid w:val="000B252C"/>
    <w:rsid w:val="000B2961"/>
    <w:rsid w:val="000B3203"/>
    <w:rsid w:val="000C292E"/>
    <w:rsid w:val="000E0FA5"/>
    <w:rsid w:val="000E4475"/>
    <w:rsid w:val="000E57B5"/>
    <w:rsid w:val="000E6A40"/>
    <w:rsid w:val="000E7875"/>
    <w:rsid w:val="000F226D"/>
    <w:rsid w:val="00105490"/>
    <w:rsid w:val="001126C4"/>
    <w:rsid w:val="001148AB"/>
    <w:rsid w:val="00117BEB"/>
    <w:rsid w:val="00124A2A"/>
    <w:rsid w:val="00126F41"/>
    <w:rsid w:val="001314DC"/>
    <w:rsid w:val="001550FB"/>
    <w:rsid w:val="00171D3D"/>
    <w:rsid w:val="00173E72"/>
    <w:rsid w:val="00175067"/>
    <w:rsid w:val="00177499"/>
    <w:rsid w:val="00177E9D"/>
    <w:rsid w:val="001922C8"/>
    <w:rsid w:val="00194863"/>
    <w:rsid w:val="001951B0"/>
    <w:rsid w:val="001A0386"/>
    <w:rsid w:val="001A1F4C"/>
    <w:rsid w:val="001A5D58"/>
    <w:rsid w:val="001A5DD0"/>
    <w:rsid w:val="001A6AA3"/>
    <w:rsid w:val="001B34AD"/>
    <w:rsid w:val="001B376D"/>
    <w:rsid w:val="001D68D4"/>
    <w:rsid w:val="001F2EC7"/>
    <w:rsid w:val="001F377C"/>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6A9D"/>
    <w:rsid w:val="00287F94"/>
    <w:rsid w:val="00292240"/>
    <w:rsid w:val="00295E93"/>
    <w:rsid w:val="002A2389"/>
    <w:rsid w:val="002A28DC"/>
    <w:rsid w:val="002A5BDD"/>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37954"/>
    <w:rsid w:val="00346F61"/>
    <w:rsid w:val="00351F56"/>
    <w:rsid w:val="00355441"/>
    <w:rsid w:val="00362212"/>
    <w:rsid w:val="003628B9"/>
    <w:rsid w:val="0036452C"/>
    <w:rsid w:val="003773CD"/>
    <w:rsid w:val="00391A1E"/>
    <w:rsid w:val="003974CA"/>
    <w:rsid w:val="00397E27"/>
    <w:rsid w:val="003B22E0"/>
    <w:rsid w:val="003C13BE"/>
    <w:rsid w:val="003C20BE"/>
    <w:rsid w:val="003C4F72"/>
    <w:rsid w:val="003D1B77"/>
    <w:rsid w:val="003D3AF5"/>
    <w:rsid w:val="003D4C8A"/>
    <w:rsid w:val="003E330A"/>
    <w:rsid w:val="003E3C41"/>
    <w:rsid w:val="003F477D"/>
    <w:rsid w:val="00406D81"/>
    <w:rsid w:val="0041493D"/>
    <w:rsid w:val="00416A34"/>
    <w:rsid w:val="004233E2"/>
    <w:rsid w:val="004264CD"/>
    <w:rsid w:val="004317D3"/>
    <w:rsid w:val="00434A9A"/>
    <w:rsid w:val="0044453D"/>
    <w:rsid w:val="00453111"/>
    <w:rsid w:val="00454AEB"/>
    <w:rsid w:val="00454F2D"/>
    <w:rsid w:val="0045642D"/>
    <w:rsid w:val="00460CC6"/>
    <w:rsid w:val="004627A3"/>
    <w:rsid w:val="00482574"/>
    <w:rsid w:val="00484634"/>
    <w:rsid w:val="00484848"/>
    <w:rsid w:val="00487167"/>
    <w:rsid w:val="00487CB2"/>
    <w:rsid w:val="004A0C7E"/>
    <w:rsid w:val="004A1C62"/>
    <w:rsid w:val="004A1E6C"/>
    <w:rsid w:val="004B7DB5"/>
    <w:rsid w:val="004C5915"/>
    <w:rsid w:val="004C7D02"/>
    <w:rsid w:val="004D52BA"/>
    <w:rsid w:val="004D5595"/>
    <w:rsid w:val="004D6D30"/>
    <w:rsid w:val="004E32B6"/>
    <w:rsid w:val="004E4A85"/>
    <w:rsid w:val="004E4FCE"/>
    <w:rsid w:val="004F2AF5"/>
    <w:rsid w:val="005031B8"/>
    <w:rsid w:val="0051081D"/>
    <w:rsid w:val="00511DDE"/>
    <w:rsid w:val="00512000"/>
    <w:rsid w:val="00521EDE"/>
    <w:rsid w:val="00526FB9"/>
    <w:rsid w:val="00527E38"/>
    <w:rsid w:val="00550F87"/>
    <w:rsid w:val="00561BA9"/>
    <w:rsid w:val="00562E0F"/>
    <w:rsid w:val="00573E9F"/>
    <w:rsid w:val="0057641B"/>
    <w:rsid w:val="00582C1D"/>
    <w:rsid w:val="00582F0F"/>
    <w:rsid w:val="00585033"/>
    <w:rsid w:val="00585C1A"/>
    <w:rsid w:val="00590ACE"/>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A51BB"/>
    <w:rsid w:val="006B62C0"/>
    <w:rsid w:val="006B69FE"/>
    <w:rsid w:val="006C7BF2"/>
    <w:rsid w:val="006D2872"/>
    <w:rsid w:val="006D2D34"/>
    <w:rsid w:val="006D6044"/>
    <w:rsid w:val="006D7398"/>
    <w:rsid w:val="006F131C"/>
    <w:rsid w:val="006F5596"/>
    <w:rsid w:val="006F5A49"/>
    <w:rsid w:val="00701C3B"/>
    <w:rsid w:val="00702926"/>
    <w:rsid w:val="00704DF2"/>
    <w:rsid w:val="0070649A"/>
    <w:rsid w:val="00711C27"/>
    <w:rsid w:val="007139BF"/>
    <w:rsid w:val="00723420"/>
    <w:rsid w:val="00733A07"/>
    <w:rsid w:val="00741A9D"/>
    <w:rsid w:val="00745D64"/>
    <w:rsid w:val="007475DC"/>
    <w:rsid w:val="0075132C"/>
    <w:rsid w:val="0075484E"/>
    <w:rsid w:val="00755E77"/>
    <w:rsid w:val="007561E8"/>
    <w:rsid w:val="00760326"/>
    <w:rsid w:val="00771D0D"/>
    <w:rsid w:val="007728FB"/>
    <w:rsid w:val="007753B9"/>
    <w:rsid w:val="00780227"/>
    <w:rsid w:val="007A17D1"/>
    <w:rsid w:val="007A5FF8"/>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2F60"/>
    <w:rsid w:val="00884A8C"/>
    <w:rsid w:val="00890711"/>
    <w:rsid w:val="00893918"/>
    <w:rsid w:val="008A1671"/>
    <w:rsid w:val="008B186E"/>
    <w:rsid w:val="008B1945"/>
    <w:rsid w:val="008B19F2"/>
    <w:rsid w:val="008B4817"/>
    <w:rsid w:val="008B6609"/>
    <w:rsid w:val="008B6B57"/>
    <w:rsid w:val="008C4105"/>
    <w:rsid w:val="008C4D3A"/>
    <w:rsid w:val="008C5C88"/>
    <w:rsid w:val="008D0B38"/>
    <w:rsid w:val="008D0BC3"/>
    <w:rsid w:val="008D6D25"/>
    <w:rsid w:val="008E18B3"/>
    <w:rsid w:val="008E6809"/>
    <w:rsid w:val="008F7BD4"/>
    <w:rsid w:val="0090056C"/>
    <w:rsid w:val="00904654"/>
    <w:rsid w:val="00925C6F"/>
    <w:rsid w:val="00940C7E"/>
    <w:rsid w:val="00945CB3"/>
    <w:rsid w:val="0095296D"/>
    <w:rsid w:val="009529E5"/>
    <w:rsid w:val="00952C06"/>
    <w:rsid w:val="0095638F"/>
    <w:rsid w:val="00967EF0"/>
    <w:rsid w:val="00974EF7"/>
    <w:rsid w:val="00990840"/>
    <w:rsid w:val="009965DA"/>
    <w:rsid w:val="009A06CA"/>
    <w:rsid w:val="009A711B"/>
    <w:rsid w:val="009B124D"/>
    <w:rsid w:val="009B17D1"/>
    <w:rsid w:val="009C2162"/>
    <w:rsid w:val="009C3354"/>
    <w:rsid w:val="009C49BF"/>
    <w:rsid w:val="009C58C9"/>
    <w:rsid w:val="009D0C18"/>
    <w:rsid w:val="009F04E7"/>
    <w:rsid w:val="009F5D0D"/>
    <w:rsid w:val="009F65FA"/>
    <w:rsid w:val="009F6DA7"/>
    <w:rsid w:val="00A03165"/>
    <w:rsid w:val="00A068D1"/>
    <w:rsid w:val="00A06EA9"/>
    <w:rsid w:val="00A10E26"/>
    <w:rsid w:val="00A13CCB"/>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B29C2"/>
    <w:rsid w:val="00AB45B6"/>
    <w:rsid w:val="00AC5487"/>
    <w:rsid w:val="00AD1402"/>
    <w:rsid w:val="00AD3907"/>
    <w:rsid w:val="00AD5E55"/>
    <w:rsid w:val="00AE28DD"/>
    <w:rsid w:val="00AE433D"/>
    <w:rsid w:val="00AF0C89"/>
    <w:rsid w:val="00AF51AA"/>
    <w:rsid w:val="00B01930"/>
    <w:rsid w:val="00B1126C"/>
    <w:rsid w:val="00B13D40"/>
    <w:rsid w:val="00B13E94"/>
    <w:rsid w:val="00B23F82"/>
    <w:rsid w:val="00B332E8"/>
    <w:rsid w:val="00B46883"/>
    <w:rsid w:val="00B47D3C"/>
    <w:rsid w:val="00B50B0E"/>
    <w:rsid w:val="00B536DB"/>
    <w:rsid w:val="00B53B34"/>
    <w:rsid w:val="00B5432A"/>
    <w:rsid w:val="00B66313"/>
    <w:rsid w:val="00B811C0"/>
    <w:rsid w:val="00B82176"/>
    <w:rsid w:val="00B87E21"/>
    <w:rsid w:val="00B9102F"/>
    <w:rsid w:val="00B93686"/>
    <w:rsid w:val="00BA43D8"/>
    <w:rsid w:val="00BC3432"/>
    <w:rsid w:val="00BC3D4A"/>
    <w:rsid w:val="00BC559F"/>
    <w:rsid w:val="00BD2F98"/>
    <w:rsid w:val="00BD55A8"/>
    <w:rsid w:val="00BF1944"/>
    <w:rsid w:val="00BF51A4"/>
    <w:rsid w:val="00C035C7"/>
    <w:rsid w:val="00C0603C"/>
    <w:rsid w:val="00C15E63"/>
    <w:rsid w:val="00C31D64"/>
    <w:rsid w:val="00C41DAA"/>
    <w:rsid w:val="00C42CE5"/>
    <w:rsid w:val="00C447E9"/>
    <w:rsid w:val="00C47EB8"/>
    <w:rsid w:val="00C5163D"/>
    <w:rsid w:val="00C53BB5"/>
    <w:rsid w:val="00C57038"/>
    <w:rsid w:val="00C61C50"/>
    <w:rsid w:val="00C71790"/>
    <w:rsid w:val="00C73DCF"/>
    <w:rsid w:val="00C80FCD"/>
    <w:rsid w:val="00C86E91"/>
    <w:rsid w:val="00CB15B6"/>
    <w:rsid w:val="00CC1C5F"/>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047B"/>
    <w:rsid w:val="00D65F08"/>
    <w:rsid w:val="00D82B77"/>
    <w:rsid w:val="00D97CDB"/>
    <w:rsid w:val="00DA1265"/>
    <w:rsid w:val="00DA2ACA"/>
    <w:rsid w:val="00DA33E6"/>
    <w:rsid w:val="00DA4EEF"/>
    <w:rsid w:val="00DA68AA"/>
    <w:rsid w:val="00DA7353"/>
    <w:rsid w:val="00DB00DC"/>
    <w:rsid w:val="00DC77A2"/>
    <w:rsid w:val="00DD36B7"/>
    <w:rsid w:val="00DD45F0"/>
    <w:rsid w:val="00DD6176"/>
    <w:rsid w:val="00DE00F7"/>
    <w:rsid w:val="00DE4D02"/>
    <w:rsid w:val="00DF0BC8"/>
    <w:rsid w:val="00E02BAC"/>
    <w:rsid w:val="00E05A61"/>
    <w:rsid w:val="00E247AD"/>
    <w:rsid w:val="00E30EE5"/>
    <w:rsid w:val="00E31BB8"/>
    <w:rsid w:val="00E363EC"/>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7798B"/>
    <w:rsid w:val="00E81C52"/>
    <w:rsid w:val="00E90529"/>
    <w:rsid w:val="00EA0DDC"/>
    <w:rsid w:val="00EA126B"/>
    <w:rsid w:val="00EA77E3"/>
    <w:rsid w:val="00EB5BB2"/>
    <w:rsid w:val="00EB62A9"/>
    <w:rsid w:val="00EC7188"/>
    <w:rsid w:val="00ED7779"/>
    <w:rsid w:val="00EF6214"/>
    <w:rsid w:val="00EF67D2"/>
    <w:rsid w:val="00F1419E"/>
    <w:rsid w:val="00F15A2F"/>
    <w:rsid w:val="00F210A0"/>
    <w:rsid w:val="00F26B15"/>
    <w:rsid w:val="00F26D58"/>
    <w:rsid w:val="00F30374"/>
    <w:rsid w:val="00F33E2F"/>
    <w:rsid w:val="00F45973"/>
    <w:rsid w:val="00F57983"/>
    <w:rsid w:val="00F616AF"/>
    <w:rsid w:val="00F719E2"/>
    <w:rsid w:val="00F773E0"/>
    <w:rsid w:val="00F82459"/>
    <w:rsid w:val="00F83213"/>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6D2D34"/>
    <w:rPr>
      <w:b/>
      <w:bCs/>
      <w:kern w:val="32"/>
      <w:sz w:val="24"/>
      <w:szCs w:val="24"/>
      <w:lang w:val="sk-SK" w:eastAsia="sk-SK"/>
    </w:rPr>
  </w:style>
  <w:style w:type="character" w:customStyle="1" w:styleId="Nadpis2Char">
    <w:name w:val="Nadpis 2 Char"/>
    <w:basedOn w:val="Predvolenpsmoodseku"/>
    <w:link w:val="Nadpis2"/>
    <w:uiPriority w:val="99"/>
    <w:semiHidden/>
    <w:locked/>
    <w:rsid w:val="006D2D34"/>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6D2D34"/>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6D2D34"/>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 w:type="paragraph" w:styleId="Zkladntext0">
    <w:name w:val="Body Text"/>
    <w:basedOn w:val="Normlny"/>
    <w:link w:val="ZkladntextChar"/>
    <w:uiPriority w:val="99"/>
    <w:rsid w:val="00EA0DDC"/>
    <w:pPr>
      <w:widowControl w:val="0"/>
      <w:ind w:left="668" w:hanging="567"/>
    </w:pPr>
    <w:rPr>
      <w:lang w:val="en-US" w:eastAsia="en-US"/>
    </w:rPr>
  </w:style>
  <w:style w:type="character" w:customStyle="1" w:styleId="ZkladntextChar">
    <w:name w:val="Základný text Char"/>
    <w:basedOn w:val="Predvolenpsmoodseku"/>
    <w:link w:val="Zkladntext0"/>
    <w:uiPriority w:val="99"/>
    <w:locked/>
    <w:rsid w:val="00EA0DDC"/>
    <w:rPr>
      <w:sz w:val="24"/>
      <w:szCs w:val="24"/>
      <w:lang w:val="en-US" w:eastAsia="en-US"/>
    </w:rPr>
  </w:style>
  <w:style w:type="table" w:customStyle="1" w:styleId="TableNormal1">
    <w:name w:val="Table Normal1"/>
    <w:uiPriority w:val="99"/>
    <w:semiHidden/>
    <w:rsid w:val="00EA0DDC"/>
    <w:pPr>
      <w:widowControl w:val="0"/>
    </w:pPr>
    <w:rPr>
      <w:rFonts w:ascii="Calibri" w:hAnsi="Calibri" w:cs="Calibri"/>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345205843">
      <w:marLeft w:val="0"/>
      <w:marRight w:val="0"/>
      <w:marTop w:val="0"/>
      <w:marBottom w:val="0"/>
      <w:divBdr>
        <w:top w:val="none" w:sz="0" w:space="0" w:color="auto"/>
        <w:left w:val="none" w:sz="0" w:space="0" w:color="auto"/>
        <w:bottom w:val="none" w:sz="0" w:space="0" w:color="auto"/>
        <w:right w:val="none" w:sz="0" w:space="0" w:color="auto"/>
      </w:divBdr>
    </w:div>
    <w:div w:id="1345205844">
      <w:marLeft w:val="0"/>
      <w:marRight w:val="0"/>
      <w:marTop w:val="0"/>
      <w:marBottom w:val="0"/>
      <w:divBdr>
        <w:top w:val="none" w:sz="0" w:space="0" w:color="auto"/>
        <w:left w:val="none" w:sz="0" w:space="0" w:color="auto"/>
        <w:bottom w:val="none" w:sz="0" w:space="0" w:color="auto"/>
        <w:right w:val="none" w:sz="0" w:space="0" w:color="auto"/>
      </w:divBdr>
    </w:div>
    <w:div w:id="1345205845">
      <w:marLeft w:val="0"/>
      <w:marRight w:val="0"/>
      <w:marTop w:val="0"/>
      <w:marBottom w:val="0"/>
      <w:divBdr>
        <w:top w:val="none" w:sz="0" w:space="0" w:color="auto"/>
        <w:left w:val="none" w:sz="0" w:space="0" w:color="auto"/>
        <w:bottom w:val="none" w:sz="0" w:space="0" w:color="auto"/>
        <w:right w:val="none" w:sz="0" w:space="0" w:color="auto"/>
      </w:divBdr>
    </w:div>
    <w:div w:id="1345205846">
      <w:marLeft w:val="0"/>
      <w:marRight w:val="0"/>
      <w:marTop w:val="0"/>
      <w:marBottom w:val="0"/>
      <w:divBdr>
        <w:top w:val="none" w:sz="0" w:space="0" w:color="auto"/>
        <w:left w:val="none" w:sz="0" w:space="0" w:color="auto"/>
        <w:bottom w:val="none" w:sz="0" w:space="0" w:color="auto"/>
        <w:right w:val="none" w:sz="0" w:space="0" w:color="auto"/>
      </w:divBdr>
    </w:div>
    <w:div w:id="1345205847">
      <w:marLeft w:val="0"/>
      <w:marRight w:val="0"/>
      <w:marTop w:val="0"/>
      <w:marBottom w:val="0"/>
      <w:divBdr>
        <w:top w:val="none" w:sz="0" w:space="0" w:color="auto"/>
        <w:left w:val="none" w:sz="0" w:space="0" w:color="auto"/>
        <w:bottom w:val="none" w:sz="0" w:space="0" w:color="auto"/>
        <w:right w:val="none" w:sz="0" w:space="0" w:color="auto"/>
      </w:divBdr>
    </w:div>
    <w:div w:id="1345205848">
      <w:marLeft w:val="0"/>
      <w:marRight w:val="0"/>
      <w:marTop w:val="0"/>
      <w:marBottom w:val="0"/>
      <w:divBdr>
        <w:top w:val="none" w:sz="0" w:space="0" w:color="auto"/>
        <w:left w:val="none" w:sz="0" w:space="0" w:color="auto"/>
        <w:bottom w:val="none" w:sz="0" w:space="0" w:color="auto"/>
        <w:right w:val="none" w:sz="0" w:space="0" w:color="auto"/>
      </w:divBdr>
    </w:div>
    <w:div w:id="1345205849">
      <w:marLeft w:val="0"/>
      <w:marRight w:val="0"/>
      <w:marTop w:val="0"/>
      <w:marBottom w:val="0"/>
      <w:divBdr>
        <w:top w:val="none" w:sz="0" w:space="0" w:color="auto"/>
        <w:left w:val="none" w:sz="0" w:space="0" w:color="auto"/>
        <w:bottom w:val="none" w:sz="0" w:space="0" w:color="auto"/>
        <w:right w:val="none" w:sz="0" w:space="0" w:color="auto"/>
      </w:divBdr>
    </w:div>
    <w:div w:id="1345205850">
      <w:marLeft w:val="0"/>
      <w:marRight w:val="0"/>
      <w:marTop w:val="0"/>
      <w:marBottom w:val="0"/>
      <w:divBdr>
        <w:top w:val="none" w:sz="0" w:space="0" w:color="auto"/>
        <w:left w:val="none" w:sz="0" w:space="0" w:color="auto"/>
        <w:bottom w:val="none" w:sz="0" w:space="0" w:color="auto"/>
        <w:right w:val="none" w:sz="0" w:space="0" w:color="auto"/>
      </w:divBdr>
    </w:div>
    <w:div w:id="1345205851">
      <w:marLeft w:val="0"/>
      <w:marRight w:val="0"/>
      <w:marTop w:val="0"/>
      <w:marBottom w:val="0"/>
      <w:divBdr>
        <w:top w:val="none" w:sz="0" w:space="0" w:color="auto"/>
        <w:left w:val="none" w:sz="0" w:space="0" w:color="auto"/>
        <w:bottom w:val="none" w:sz="0" w:space="0" w:color="auto"/>
        <w:right w:val="none" w:sz="0" w:space="0" w:color="auto"/>
      </w:divBdr>
    </w:div>
    <w:div w:id="1345205852">
      <w:marLeft w:val="0"/>
      <w:marRight w:val="0"/>
      <w:marTop w:val="0"/>
      <w:marBottom w:val="0"/>
      <w:divBdr>
        <w:top w:val="none" w:sz="0" w:space="0" w:color="auto"/>
        <w:left w:val="none" w:sz="0" w:space="0" w:color="auto"/>
        <w:bottom w:val="none" w:sz="0" w:space="0" w:color="auto"/>
        <w:right w:val="none" w:sz="0" w:space="0" w:color="auto"/>
      </w:divBdr>
    </w:div>
    <w:div w:id="1345205853">
      <w:marLeft w:val="0"/>
      <w:marRight w:val="0"/>
      <w:marTop w:val="0"/>
      <w:marBottom w:val="0"/>
      <w:divBdr>
        <w:top w:val="none" w:sz="0" w:space="0" w:color="auto"/>
        <w:left w:val="none" w:sz="0" w:space="0" w:color="auto"/>
        <w:bottom w:val="none" w:sz="0" w:space="0" w:color="auto"/>
        <w:right w:val="none" w:sz="0" w:space="0" w:color="auto"/>
      </w:divBdr>
    </w:div>
    <w:div w:id="1345205854">
      <w:marLeft w:val="0"/>
      <w:marRight w:val="0"/>
      <w:marTop w:val="0"/>
      <w:marBottom w:val="0"/>
      <w:divBdr>
        <w:top w:val="none" w:sz="0" w:space="0" w:color="auto"/>
        <w:left w:val="none" w:sz="0" w:space="0" w:color="auto"/>
        <w:bottom w:val="none" w:sz="0" w:space="0" w:color="auto"/>
        <w:right w:val="none" w:sz="0" w:space="0" w:color="auto"/>
      </w:divBdr>
    </w:div>
    <w:div w:id="1345205855">
      <w:marLeft w:val="0"/>
      <w:marRight w:val="0"/>
      <w:marTop w:val="0"/>
      <w:marBottom w:val="0"/>
      <w:divBdr>
        <w:top w:val="none" w:sz="0" w:space="0" w:color="auto"/>
        <w:left w:val="none" w:sz="0" w:space="0" w:color="auto"/>
        <w:bottom w:val="none" w:sz="0" w:space="0" w:color="auto"/>
        <w:right w:val="none" w:sz="0" w:space="0" w:color="auto"/>
      </w:divBdr>
    </w:div>
    <w:div w:id="1345205856">
      <w:marLeft w:val="0"/>
      <w:marRight w:val="0"/>
      <w:marTop w:val="0"/>
      <w:marBottom w:val="0"/>
      <w:divBdr>
        <w:top w:val="none" w:sz="0" w:space="0" w:color="auto"/>
        <w:left w:val="none" w:sz="0" w:space="0" w:color="auto"/>
        <w:bottom w:val="none" w:sz="0" w:space="0" w:color="auto"/>
        <w:right w:val="none" w:sz="0" w:space="0" w:color="auto"/>
      </w:divBdr>
    </w:div>
    <w:div w:id="1345205857">
      <w:marLeft w:val="0"/>
      <w:marRight w:val="0"/>
      <w:marTop w:val="0"/>
      <w:marBottom w:val="0"/>
      <w:divBdr>
        <w:top w:val="none" w:sz="0" w:space="0" w:color="auto"/>
        <w:left w:val="none" w:sz="0" w:space="0" w:color="auto"/>
        <w:bottom w:val="none" w:sz="0" w:space="0" w:color="auto"/>
        <w:right w:val="none" w:sz="0" w:space="0" w:color="auto"/>
      </w:divBdr>
    </w:div>
    <w:div w:id="1345205858">
      <w:marLeft w:val="0"/>
      <w:marRight w:val="0"/>
      <w:marTop w:val="0"/>
      <w:marBottom w:val="0"/>
      <w:divBdr>
        <w:top w:val="none" w:sz="0" w:space="0" w:color="auto"/>
        <w:left w:val="none" w:sz="0" w:space="0" w:color="auto"/>
        <w:bottom w:val="none" w:sz="0" w:space="0" w:color="auto"/>
        <w:right w:val="none" w:sz="0" w:space="0" w:color="auto"/>
      </w:divBdr>
    </w:div>
    <w:div w:id="1345205859">
      <w:marLeft w:val="0"/>
      <w:marRight w:val="0"/>
      <w:marTop w:val="0"/>
      <w:marBottom w:val="0"/>
      <w:divBdr>
        <w:top w:val="none" w:sz="0" w:space="0" w:color="auto"/>
        <w:left w:val="none" w:sz="0" w:space="0" w:color="auto"/>
        <w:bottom w:val="none" w:sz="0" w:space="0" w:color="auto"/>
        <w:right w:val="none" w:sz="0" w:space="0" w:color="auto"/>
      </w:divBdr>
    </w:div>
    <w:div w:id="1345205860">
      <w:marLeft w:val="0"/>
      <w:marRight w:val="0"/>
      <w:marTop w:val="0"/>
      <w:marBottom w:val="0"/>
      <w:divBdr>
        <w:top w:val="none" w:sz="0" w:space="0" w:color="auto"/>
        <w:left w:val="none" w:sz="0" w:space="0" w:color="auto"/>
        <w:bottom w:val="none" w:sz="0" w:space="0" w:color="auto"/>
        <w:right w:val="none" w:sz="0" w:space="0" w:color="auto"/>
      </w:divBdr>
    </w:div>
    <w:div w:id="1345205861">
      <w:marLeft w:val="0"/>
      <w:marRight w:val="0"/>
      <w:marTop w:val="0"/>
      <w:marBottom w:val="0"/>
      <w:divBdr>
        <w:top w:val="none" w:sz="0" w:space="0" w:color="auto"/>
        <w:left w:val="none" w:sz="0" w:space="0" w:color="auto"/>
        <w:bottom w:val="none" w:sz="0" w:space="0" w:color="auto"/>
        <w:right w:val="none" w:sz="0" w:space="0" w:color="auto"/>
      </w:divBdr>
    </w:div>
    <w:div w:id="1345205862">
      <w:marLeft w:val="0"/>
      <w:marRight w:val="0"/>
      <w:marTop w:val="0"/>
      <w:marBottom w:val="0"/>
      <w:divBdr>
        <w:top w:val="none" w:sz="0" w:space="0" w:color="auto"/>
        <w:left w:val="none" w:sz="0" w:space="0" w:color="auto"/>
        <w:bottom w:val="none" w:sz="0" w:space="0" w:color="auto"/>
        <w:right w:val="none" w:sz="0" w:space="0" w:color="auto"/>
      </w:divBdr>
    </w:div>
    <w:div w:id="1345205863">
      <w:marLeft w:val="0"/>
      <w:marRight w:val="0"/>
      <w:marTop w:val="0"/>
      <w:marBottom w:val="0"/>
      <w:divBdr>
        <w:top w:val="none" w:sz="0" w:space="0" w:color="auto"/>
        <w:left w:val="none" w:sz="0" w:space="0" w:color="auto"/>
        <w:bottom w:val="none" w:sz="0" w:space="0" w:color="auto"/>
        <w:right w:val="none" w:sz="0" w:space="0" w:color="auto"/>
      </w:divBdr>
    </w:div>
    <w:div w:id="1345205864">
      <w:marLeft w:val="0"/>
      <w:marRight w:val="0"/>
      <w:marTop w:val="0"/>
      <w:marBottom w:val="0"/>
      <w:divBdr>
        <w:top w:val="none" w:sz="0" w:space="0" w:color="auto"/>
        <w:left w:val="none" w:sz="0" w:space="0" w:color="auto"/>
        <w:bottom w:val="none" w:sz="0" w:space="0" w:color="auto"/>
        <w:right w:val="none" w:sz="0" w:space="0" w:color="auto"/>
      </w:divBdr>
    </w:div>
    <w:div w:id="1345205865">
      <w:marLeft w:val="0"/>
      <w:marRight w:val="0"/>
      <w:marTop w:val="0"/>
      <w:marBottom w:val="0"/>
      <w:divBdr>
        <w:top w:val="none" w:sz="0" w:space="0" w:color="auto"/>
        <w:left w:val="none" w:sz="0" w:space="0" w:color="auto"/>
        <w:bottom w:val="none" w:sz="0" w:space="0" w:color="auto"/>
        <w:right w:val="none" w:sz="0" w:space="0" w:color="auto"/>
      </w:divBdr>
    </w:div>
    <w:div w:id="1345205866">
      <w:marLeft w:val="0"/>
      <w:marRight w:val="0"/>
      <w:marTop w:val="0"/>
      <w:marBottom w:val="0"/>
      <w:divBdr>
        <w:top w:val="none" w:sz="0" w:space="0" w:color="auto"/>
        <w:left w:val="none" w:sz="0" w:space="0" w:color="auto"/>
        <w:bottom w:val="none" w:sz="0" w:space="0" w:color="auto"/>
        <w:right w:val="none" w:sz="0" w:space="0" w:color="auto"/>
      </w:divBdr>
    </w:div>
    <w:div w:id="1345205867">
      <w:marLeft w:val="0"/>
      <w:marRight w:val="0"/>
      <w:marTop w:val="0"/>
      <w:marBottom w:val="0"/>
      <w:divBdr>
        <w:top w:val="none" w:sz="0" w:space="0" w:color="auto"/>
        <w:left w:val="none" w:sz="0" w:space="0" w:color="auto"/>
        <w:bottom w:val="none" w:sz="0" w:space="0" w:color="auto"/>
        <w:right w:val="none" w:sz="0" w:space="0" w:color="auto"/>
      </w:divBdr>
    </w:div>
    <w:div w:id="1345205868">
      <w:marLeft w:val="0"/>
      <w:marRight w:val="0"/>
      <w:marTop w:val="0"/>
      <w:marBottom w:val="0"/>
      <w:divBdr>
        <w:top w:val="none" w:sz="0" w:space="0" w:color="auto"/>
        <w:left w:val="none" w:sz="0" w:space="0" w:color="auto"/>
        <w:bottom w:val="none" w:sz="0" w:space="0" w:color="auto"/>
        <w:right w:val="none" w:sz="0" w:space="0" w:color="auto"/>
      </w:divBdr>
    </w:div>
    <w:div w:id="1345205869">
      <w:marLeft w:val="0"/>
      <w:marRight w:val="0"/>
      <w:marTop w:val="0"/>
      <w:marBottom w:val="0"/>
      <w:divBdr>
        <w:top w:val="none" w:sz="0" w:space="0" w:color="auto"/>
        <w:left w:val="none" w:sz="0" w:space="0" w:color="auto"/>
        <w:bottom w:val="none" w:sz="0" w:space="0" w:color="auto"/>
        <w:right w:val="none" w:sz="0" w:space="0" w:color="auto"/>
      </w:divBdr>
    </w:div>
    <w:div w:id="1345205870">
      <w:marLeft w:val="0"/>
      <w:marRight w:val="0"/>
      <w:marTop w:val="0"/>
      <w:marBottom w:val="0"/>
      <w:divBdr>
        <w:top w:val="none" w:sz="0" w:space="0" w:color="auto"/>
        <w:left w:val="none" w:sz="0" w:space="0" w:color="auto"/>
        <w:bottom w:val="none" w:sz="0" w:space="0" w:color="auto"/>
        <w:right w:val="none" w:sz="0" w:space="0" w:color="auto"/>
      </w:divBdr>
    </w:div>
    <w:div w:id="1345205871">
      <w:marLeft w:val="0"/>
      <w:marRight w:val="0"/>
      <w:marTop w:val="0"/>
      <w:marBottom w:val="0"/>
      <w:divBdr>
        <w:top w:val="none" w:sz="0" w:space="0" w:color="auto"/>
        <w:left w:val="none" w:sz="0" w:space="0" w:color="auto"/>
        <w:bottom w:val="none" w:sz="0" w:space="0" w:color="auto"/>
        <w:right w:val="none" w:sz="0" w:space="0" w:color="auto"/>
      </w:divBdr>
    </w:div>
    <w:div w:id="1345205872">
      <w:marLeft w:val="0"/>
      <w:marRight w:val="0"/>
      <w:marTop w:val="0"/>
      <w:marBottom w:val="0"/>
      <w:divBdr>
        <w:top w:val="none" w:sz="0" w:space="0" w:color="auto"/>
        <w:left w:val="none" w:sz="0" w:space="0" w:color="auto"/>
        <w:bottom w:val="none" w:sz="0" w:space="0" w:color="auto"/>
        <w:right w:val="none" w:sz="0" w:space="0" w:color="auto"/>
      </w:divBdr>
    </w:div>
    <w:div w:id="1345205873">
      <w:marLeft w:val="0"/>
      <w:marRight w:val="0"/>
      <w:marTop w:val="0"/>
      <w:marBottom w:val="0"/>
      <w:divBdr>
        <w:top w:val="none" w:sz="0" w:space="0" w:color="auto"/>
        <w:left w:val="none" w:sz="0" w:space="0" w:color="auto"/>
        <w:bottom w:val="none" w:sz="0" w:space="0" w:color="auto"/>
        <w:right w:val="none" w:sz="0" w:space="0" w:color="auto"/>
      </w:divBdr>
    </w:div>
    <w:div w:id="1345205874">
      <w:marLeft w:val="0"/>
      <w:marRight w:val="0"/>
      <w:marTop w:val="0"/>
      <w:marBottom w:val="0"/>
      <w:divBdr>
        <w:top w:val="none" w:sz="0" w:space="0" w:color="auto"/>
        <w:left w:val="none" w:sz="0" w:space="0" w:color="auto"/>
        <w:bottom w:val="none" w:sz="0" w:space="0" w:color="auto"/>
        <w:right w:val="none" w:sz="0" w:space="0" w:color="auto"/>
      </w:divBdr>
    </w:div>
    <w:div w:id="1345205875">
      <w:marLeft w:val="0"/>
      <w:marRight w:val="0"/>
      <w:marTop w:val="0"/>
      <w:marBottom w:val="0"/>
      <w:divBdr>
        <w:top w:val="none" w:sz="0" w:space="0" w:color="auto"/>
        <w:left w:val="none" w:sz="0" w:space="0" w:color="auto"/>
        <w:bottom w:val="none" w:sz="0" w:space="0" w:color="auto"/>
        <w:right w:val="none" w:sz="0" w:space="0" w:color="auto"/>
      </w:divBdr>
    </w:div>
    <w:div w:id="1345205876">
      <w:marLeft w:val="0"/>
      <w:marRight w:val="0"/>
      <w:marTop w:val="0"/>
      <w:marBottom w:val="0"/>
      <w:divBdr>
        <w:top w:val="none" w:sz="0" w:space="0" w:color="auto"/>
        <w:left w:val="none" w:sz="0" w:space="0" w:color="auto"/>
        <w:bottom w:val="none" w:sz="0" w:space="0" w:color="auto"/>
        <w:right w:val="none" w:sz="0" w:space="0" w:color="auto"/>
      </w:divBdr>
    </w:div>
    <w:div w:id="1345205877">
      <w:marLeft w:val="0"/>
      <w:marRight w:val="0"/>
      <w:marTop w:val="0"/>
      <w:marBottom w:val="0"/>
      <w:divBdr>
        <w:top w:val="none" w:sz="0" w:space="0" w:color="auto"/>
        <w:left w:val="none" w:sz="0" w:space="0" w:color="auto"/>
        <w:bottom w:val="none" w:sz="0" w:space="0" w:color="auto"/>
        <w:right w:val="none" w:sz="0" w:space="0" w:color="auto"/>
      </w:divBdr>
    </w:div>
    <w:div w:id="1345205878">
      <w:marLeft w:val="0"/>
      <w:marRight w:val="0"/>
      <w:marTop w:val="0"/>
      <w:marBottom w:val="0"/>
      <w:divBdr>
        <w:top w:val="none" w:sz="0" w:space="0" w:color="auto"/>
        <w:left w:val="none" w:sz="0" w:space="0" w:color="auto"/>
        <w:bottom w:val="none" w:sz="0" w:space="0" w:color="auto"/>
        <w:right w:val="none" w:sz="0" w:space="0" w:color="auto"/>
      </w:divBdr>
    </w:div>
    <w:div w:id="1345205879">
      <w:marLeft w:val="0"/>
      <w:marRight w:val="0"/>
      <w:marTop w:val="0"/>
      <w:marBottom w:val="0"/>
      <w:divBdr>
        <w:top w:val="none" w:sz="0" w:space="0" w:color="auto"/>
        <w:left w:val="none" w:sz="0" w:space="0" w:color="auto"/>
        <w:bottom w:val="none" w:sz="0" w:space="0" w:color="auto"/>
        <w:right w:val="none" w:sz="0" w:space="0" w:color="auto"/>
      </w:divBdr>
    </w:div>
    <w:div w:id="1345205880">
      <w:marLeft w:val="0"/>
      <w:marRight w:val="0"/>
      <w:marTop w:val="0"/>
      <w:marBottom w:val="0"/>
      <w:divBdr>
        <w:top w:val="none" w:sz="0" w:space="0" w:color="auto"/>
        <w:left w:val="none" w:sz="0" w:space="0" w:color="auto"/>
        <w:bottom w:val="none" w:sz="0" w:space="0" w:color="auto"/>
        <w:right w:val="none" w:sz="0" w:space="0" w:color="auto"/>
      </w:divBdr>
    </w:div>
    <w:div w:id="1345205881">
      <w:marLeft w:val="0"/>
      <w:marRight w:val="0"/>
      <w:marTop w:val="0"/>
      <w:marBottom w:val="0"/>
      <w:divBdr>
        <w:top w:val="none" w:sz="0" w:space="0" w:color="auto"/>
        <w:left w:val="none" w:sz="0" w:space="0" w:color="auto"/>
        <w:bottom w:val="none" w:sz="0" w:space="0" w:color="auto"/>
        <w:right w:val="none" w:sz="0" w:space="0" w:color="auto"/>
      </w:divBdr>
    </w:div>
    <w:div w:id="1345205882">
      <w:marLeft w:val="0"/>
      <w:marRight w:val="0"/>
      <w:marTop w:val="0"/>
      <w:marBottom w:val="0"/>
      <w:divBdr>
        <w:top w:val="none" w:sz="0" w:space="0" w:color="auto"/>
        <w:left w:val="none" w:sz="0" w:space="0" w:color="auto"/>
        <w:bottom w:val="none" w:sz="0" w:space="0" w:color="auto"/>
        <w:right w:val="none" w:sz="0" w:space="0" w:color="auto"/>
      </w:divBdr>
    </w:div>
    <w:div w:id="1345205883">
      <w:marLeft w:val="0"/>
      <w:marRight w:val="0"/>
      <w:marTop w:val="0"/>
      <w:marBottom w:val="0"/>
      <w:divBdr>
        <w:top w:val="none" w:sz="0" w:space="0" w:color="auto"/>
        <w:left w:val="none" w:sz="0" w:space="0" w:color="auto"/>
        <w:bottom w:val="none" w:sz="0" w:space="0" w:color="auto"/>
        <w:right w:val="none" w:sz="0" w:space="0" w:color="auto"/>
      </w:divBdr>
    </w:div>
    <w:div w:id="1345205884">
      <w:marLeft w:val="0"/>
      <w:marRight w:val="0"/>
      <w:marTop w:val="0"/>
      <w:marBottom w:val="0"/>
      <w:divBdr>
        <w:top w:val="none" w:sz="0" w:space="0" w:color="auto"/>
        <w:left w:val="none" w:sz="0" w:space="0" w:color="auto"/>
        <w:bottom w:val="none" w:sz="0" w:space="0" w:color="auto"/>
        <w:right w:val="none" w:sz="0" w:space="0" w:color="auto"/>
      </w:divBdr>
    </w:div>
    <w:div w:id="1345205885">
      <w:marLeft w:val="0"/>
      <w:marRight w:val="0"/>
      <w:marTop w:val="0"/>
      <w:marBottom w:val="0"/>
      <w:divBdr>
        <w:top w:val="none" w:sz="0" w:space="0" w:color="auto"/>
        <w:left w:val="none" w:sz="0" w:space="0" w:color="auto"/>
        <w:bottom w:val="none" w:sz="0" w:space="0" w:color="auto"/>
        <w:right w:val="none" w:sz="0" w:space="0" w:color="auto"/>
      </w:divBdr>
    </w:div>
    <w:div w:id="1345205886">
      <w:marLeft w:val="0"/>
      <w:marRight w:val="0"/>
      <w:marTop w:val="0"/>
      <w:marBottom w:val="0"/>
      <w:divBdr>
        <w:top w:val="none" w:sz="0" w:space="0" w:color="auto"/>
        <w:left w:val="none" w:sz="0" w:space="0" w:color="auto"/>
        <w:bottom w:val="none" w:sz="0" w:space="0" w:color="auto"/>
        <w:right w:val="none" w:sz="0" w:space="0" w:color="auto"/>
      </w:divBdr>
    </w:div>
    <w:div w:id="1345205887">
      <w:marLeft w:val="0"/>
      <w:marRight w:val="0"/>
      <w:marTop w:val="0"/>
      <w:marBottom w:val="0"/>
      <w:divBdr>
        <w:top w:val="none" w:sz="0" w:space="0" w:color="auto"/>
        <w:left w:val="none" w:sz="0" w:space="0" w:color="auto"/>
        <w:bottom w:val="none" w:sz="0" w:space="0" w:color="auto"/>
        <w:right w:val="none" w:sz="0" w:space="0" w:color="auto"/>
      </w:divBdr>
    </w:div>
    <w:div w:id="1345205888">
      <w:marLeft w:val="0"/>
      <w:marRight w:val="0"/>
      <w:marTop w:val="0"/>
      <w:marBottom w:val="0"/>
      <w:divBdr>
        <w:top w:val="none" w:sz="0" w:space="0" w:color="auto"/>
        <w:left w:val="none" w:sz="0" w:space="0" w:color="auto"/>
        <w:bottom w:val="none" w:sz="0" w:space="0" w:color="auto"/>
        <w:right w:val="none" w:sz="0" w:space="0" w:color="auto"/>
      </w:divBdr>
    </w:div>
    <w:div w:id="1345205889">
      <w:marLeft w:val="0"/>
      <w:marRight w:val="0"/>
      <w:marTop w:val="0"/>
      <w:marBottom w:val="0"/>
      <w:divBdr>
        <w:top w:val="none" w:sz="0" w:space="0" w:color="auto"/>
        <w:left w:val="none" w:sz="0" w:space="0" w:color="auto"/>
        <w:bottom w:val="none" w:sz="0" w:space="0" w:color="auto"/>
        <w:right w:val="none" w:sz="0" w:space="0" w:color="auto"/>
      </w:divBdr>
    </w:div>
    <w:div w:id="1345205890">
      <w:marLeft w:val="0"/>
      <w:marRight w:val="0"/>
      <w:marTop w:val="0"/>
      <w:marBottom w:val="0"/>
      <w:divBdr>
        <w:top w:val="none" w:sz="0" w:space="0" w:color="auto"/>
        <w:left w:val="none" w:sz="0" w:space="0" w:color="auto"/>
        <w:bottom w:val="none" w:sz="0" w:space="0" w:color="auto"/>
        <w:right w:val="none" w:sz="0" w:space="0" w:color="auto"/>
      </w:divBdr>
    </w:div>
    <w:div w:id="1345205891">
      <w:marLeft w:val="0"/>
      <w:marRight w:val="0"/>
      <w:marTop w:val="0"/>
      <w:marBottom w:val="0"/>
      <w:divBdr>
        <w:top w:val="none" w:sz="0" w:space="0" w:color="auto"/>
        <w:left w:val="none" w:sz="0" w:space="0" w:color="auto"/>
        <w:bottom w:val="none" w:sz="0" w:space="0" w:color="auto"/>
        <w:right w:val="none" w:sz="0" w:space="0" w:color="auto"/>
      </w:divBdr>
    </w:div>
    <w:div w:id="1345205892">
      <w:marLeft w:val="0"/>
      <w:marRight w:val="0"/>
      <w:marTop w:val="0"/>
      <w:marBottom w:val="0"/>
      <w:divBdr>
        <w:top w:val="none" w:sz="0" w:space="0" w:color="auto"/>
        <w:left w:val="none" w:sz="0" w:space="0" w:color="auto"/>
        <w:bottom w:val="none" w:sz="0" w:space="0" w:color="auto"/>
        <w:right w:val="none" w:sz="0" w:space="0" w:color="auto"/>
      </w:divBdr>
    </w:div>
    <w:div w:id="1345205893">
      <w:marLeft w:val="0"/>
      <w:marRight w:val="0"/>
      <w:marTop w:val="0"/>
      <w:marBottom w:val="0"/>
      <w:divBdr>
        <w:top w:val="none" w:sz="0" w:space="0" w:color="auto"/>
        <w:left w:val="none" w:sz="0" w:space="0" w:color="auto"/>
        <w:bottom w:val="none" w:sz="0" w:space="0" w:color="auto"/>
        <w:right w:val="none" w:sz="0" w:space="0" w:color="auto"/>
      </w:divBdr>
    </w:div>
    <w:div w:id="1345205894">
      <w:marLeft w:val="0"/>
      <w:marRight w:val="0"/>
      <w:marTop w:val="0"/>
      <w:marBottom w:val="0"/>
      <w:divBdr>
        <w:top w:val="none" w:sz="0" w:space="0" w:color="auto"/>
        <w:left w:val="none" w:sz="0" w:space="0" w:color="auto"/>
        <w:bottom w:val="none" w:sz="0" w:space="0" w:color="auto"/>
        <w:right w:val="none" w:sz="0" w:space="0" w:color="auto"/>
      </w:divBdr>
    </w:div>
    <w:div w:id="1345205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7550</Words>
  <Characters>43036</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50486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HOME</cp:lastModifiedBy>
  <cp:revision>2</cp:revision>
  <cp:lastPrinted>2010-04-22T15:02:00Z</cp:lastPrinted>
  <dcterms:created xsi:type="dcterms:W3CDTF">2017-02-07T13:19:00Z</dcterms:created>
  <dcterms:modified xsi:type="dcterms:W3CDTF">2017-02-07T13:19:00Z</dcterms:modified>
</cp:coreProperties>
</file>