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421EB">
        <w:rPr>
          <w:rFonts w:ascii="Helvetica" w:hAnsi="Helvetica" w:cs="Helvetica"/>
          <w:sz w:val="19"/>
          <w:szCs w:val="19"/>
        </w:rPr>
        <w:t>35875151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421EB">
        <w:rPr>
          <w:rFonts w:ascii="Helvetica" w:hAnsi="Helvetica" w:cs="Helvetica"/>
          <w:sz w:val="19"/>
          <w:szCs w:val="19"/>
        </w:rPr>
        <w:t>2021776977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1421EB">
        <w:rPr>
          <w:rFonts w:ascii="ArialNarrow,Bold" w:hAnsi="ArialNarrow,Bold" w:cs="ArialNarrow,Bold"/>
          <w:b/>
          <w:bCs/>
          <w:sz w:val="21"/>
          <w:szCs w:val="21"/>
        </w:rPr>
        <w:t>COMMODITY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1421EB">
        <w:rPr>
          <w:rFonts w:ascii="ArialNarrow" w:hAnsi="ArialNarrow" w:cs="ArialNarrow"/>
          <w:sz w:val="21"/>
          <w:szCs w:val="21"/>
        </w:rPr>
        <w:t>Pezinská 1101,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1421EB">
        <w:rPr>
          <w:rFonts w:ascii="ArialNarrow" w:hAnsi="ArialNarrow" w:cs="ArialNarrow"/>
          <w:sz w:val="21"/>
          <w:szCs w:val="21"/>
        </w:rPr>
        <w:t>35875151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421EB">
        <w:rPr>
          <w:rFonts w:ascii="Helvetica" w:hAnsi="Helvetica" w:cs="Helvetica"/>
          <w:sz w:val="19"/>
          <w:szCs w:val="19"/>
        </w:rPr>
        <w:t>2021776977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1421EB">
        <w:rPr>
          <w:rFonts w:ascii="ArialNarrow" w:hAnsi="ArialNarrow" w:cs="ArialNarrow"/>
          <w:sz w:val="21"/>
          <w:szCs w:val="21"/>
        </w:rPr>
        <w:t>19.01.2004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1421EB">
        <w:rPr>
          <w:rFonts w:ascii="ArialNarrow" w:hAnsi="ArialNarrow" w:cs="ArialNarrow"/>
          <w:sz w:val="21"/>
          <w:szCs w:val="21"/>
        </w:rPr>
        <w:t>03.02.2004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1421E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1421EB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1421E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1421EB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31.12.2016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2016 do 31. decembra 2016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>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O: 35875151</w:t>
      </w:r>
      <w:r w:rsidR="001421EB"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ab/>
        <w:t>DI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: 2021776977</w:t>
      </w:r>
    </w:p>
    <w:p w:rsidR="001421EB" w:rsidRDefault="001421E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1421EB" w:rsidTr="001421EB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Nehnuteľnosť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16.01.2013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bookmarkStart w:id="0" w:name="_GoBack"/>
            <w:bookmarkEnd w:id="0"/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vykonala zmeny účtovných zásad a metód v roku 2016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mikro</w:t>
      </w:r>
      <w:proofErr w:type="spellEnd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účtovnou jednotkou.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>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O: 35875151</w:t>
      </w:r>
      <w:r w:rsidR="001421EB"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ab/>
        <w:t>DI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: 2021776977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>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O: 35875151</w:t>
      </w:r>
      <w:r w:rsidR="001421EB"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ab/>
        <w:t>DI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: 2021776977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2016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2016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1421EB"/>
    <w:rsid w:val="006A19EE"/>
    <w:rsid w:val="007E4669"/>
    <w:rsid w:val="00876616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1006</Words>
  <Characters>5739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2</cp:revision>
  <cp:lastPrinted>2017-03-04T06:27:00Z</cp:lastPrinted>
  <dcterms:created xsi:type="dcterms:W3CDTF">2017-03-10T15:37:00Z</dcterms:created>
  <dcterms:modified xsi:type="dcterms:W3CDTF">2017-03-10T15:37:00Z</dcterms:modified>
</cp:coreProperties>
</file>