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B82CDB">
        <w:rPr>
          <w:rFonts w:ascii="Times New Roman" w:hAnsi="Times New Roman" w:cs="Times New Roman"/>
          <w:b/>
          <w:sz w:val="24"/>
          <w:szCs w:val="24"/>
        </w:rPr>
        <w:t>6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4157DE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4157DE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4157DE">
        <w:rPr>
          <w:rFonts w:ascii="Times New Roman" w:hAnsi="Times New Roman" w:cs="Times New Roman"/>
          <w:sz w:val="24"/>
        </w:rPr>
        <w:t>6</w:t>
      </w:r>
      <w:r w:rsidR="0031304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31.12.201</w:t>
      </w:r>
      <w:r w:rsidR="004157DE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86558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27.06.2016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86558B">
        <w:rPr>
          <w:rFonts w:ascii="Times New Roman" w:hAnsi="Times New Roman" w:cs="Times New Roman"/>
          <w:sz w:val="24"/>
          <w:szCs w:val="24"/>
        </w:rPr>
        <w:t xml:space="preserve">6 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86558B">
        <w:rPr>
          <w:rFonts w:ascii="Times New Roman" w:hAnsi="Times New Roman" w:cs="Times New Roman"/>
          <w:sz w:val="24"/>
          <w:szCs w:val="24"/>
        </w:rPr>
        <w:t xml:space="preserve"> 33 221 €</w:t>
      </w:r>
      <w:r w:rsidRPr="005A0E03">
        <w:rPr>
          <w:rFonts w:ascii="Times New Roman" w:hAnsi="Times New Roman" w:cs="Times New Roman"/>
          <w:sz w:val="24"/>
          <w:szCs w:val="24"/>
        </w:rPr>
        <w:t xml:space="preserve"> a úbytok dlhodobého majetku</w:t>
      </w:r>
      <w:r w:rsidR="0086558B">
        <w:rPr>
          <w:rFonts w:ascii="Times New Roman" w:hAnsi="Times New Roman" w:cs="Times New Roman"/>
          <w:sz w:val="24"/>
          <w:szCs w:val="24"/>
        </w:rPr>
        <w:t xml:space="preserve"> nebol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86558B">
        <w:rPr>
          <w:rFonts w:ascii="Times New Roman" w:hAnsi="Times New Roman" w:cs="Times New Roman"/>
          <w:sz w:val="24"/>
          <w:szCs w:val="24"/>
        </w:rPr>
        <w:t>53 168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E07AC9">
        <w:rPr>
          <w:rFonts w:ascii="Times New Roman" w:hAnsi="Times New Roman" w:cs="Times New Roman"/>
          <w:color w:val="000000"/>
          <w:sz w:val="24"/>
          <w:szCs w:val="24"/>
        </w:rPr>
        <w:t>78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07AC9">
        <w:rPr>
          <w:rFonts w:ascii="Times New Roman" w:hAnsi="Times New Roman" w:cs="Times New Roman"/>
          <w:color w:val="000000"/>
          <w:sz w:val="24"/>
          <w:szCs w:val="24"/>
        </w:rPr>
        <w:t>354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E07AC9">
        <w:rPr>
          <w:rFonts w:ascii="Times New Roman" w:hAnsi="Times New Roman" w:cs="Times New Roman"/>
          <w:color w:val="000000"/>
          <w:sz w:val="24"/>
          <w:szCs w:val="24"/>
        </w:rPr>
        <w:t>10 657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E07AC9">
        <w:rPr>
          <w:rFonts w:ascii="Times New Roman" w:hAnsi="Times New Roman" w:cs="Times New Roman"/>
          <w:color w:val="000000"/>
          <w:sz w:val="24"/>
          <w:szCs w:val="24"/>
        </w:rPr>
        <w:t>1 943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E07AC9">
        <w:rPr>
          <w:rFonts w:ascii="Times New Roman" w:hAnsi="Times New Roman" w:cs="Times New Roman"/>
          <w:color w:val="000000"/>
          <w:sz w:val="24"/>
          <w:szCs w:val="24"/>
        </w:rPr>
        <w:t>294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E07AC9">
        <w:rPr>
          <w:rFonts w:ascii="Times New Roman" w:hAnsi="Times New Roman" w:cs="Times New Roman"/>
          <w:color w:val="000000"/>
          <w:sz w:val="24"/>
          <w:szCs w:val="24"/>
        </w:rPr>
        <w:t>64 460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91 EUR, čerpané bolo na stravné lístky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E07AC9">
        <w:rPr>
          <w:rFonts w:ascii="Times New Roman" w:hAnsi="Times New Roman" w:cs="Times New Roman"/>
          <w:color w:val="000000"/>
          <w:sz w:val="24"/>
          <w:szCs w:val="24"/>
        </w:rPr>
        <w:t>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281 676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268 712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67 710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stavebný materiál (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108 388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24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602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daň vo výške 1 821 EUR, započítaná licencia z roku 2014 861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48202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82022">
        <w:rPr>
          <w:rFonts w:ascii="Times New Roman" w:hAnsi="Times New Roman" w:cs="Times New Roman"/>
          <w:color w:val="000000"/>
          <w:sz w:val="24"/>
          <w:szCs w:val="24"/>
        </w:rPr>
        <w:t>6 369,02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482022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48202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>na</w:t>
      </w:r>
      <w:r w:rsidR="00482022">
        <w:rPr>
          <w:rFonts w:ascii="Times New Roman" w:hAnsi="Times New Roman" w:cs="Times New Roman"/>
          <w:color w:val="000000"/>
          <w:sz w:val="24"/>
          <w:szCs w:val="24"/>
        </w:rPr>
        <w:t xml:space="preserve"> umorenie straty z roku 2014 sumu 4 296,94 EUR</w:t>
      </w:r>
    </w:p>
    <w:p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a 157,28 EUR na nerozdelený zisk minulých rokov.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6B3B" w:rsidRDefault="00056B3B" w:rsidP="00492956">
      <w:pPr>
        <w:spacing w:after="0" w:line="240" w:lineRule="auto"/>
      </w:pPr>
      <w:r>
        <w:separator/>
      </w:r>
    </w:p>
  </w:endnote>
  <w:endnote w:type="continuationSeparator" w:id="1">
    <w:p w:rsidR="00056B3B" w:rsidRDefault="00056B3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6B3B" w:rsidRDefault="00056B3B" w:rsidP="00492956">
      <w:pPr>
        <w:spacing w:after="0" w:line="240" w:lineRule="auto"/>
      </w:pPr>
      <w:r>
        <w:separator/>
      </w:r>
    </w:p>
  </w:footnote>
  <w:footnote w:type="continuationSeparator" w:id="1">
    <w:p w:rsidR="00056B3B" w:rsidRDefault="00056B3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56B3B"/>
    <w:rsid w:val="000E7256"/>
    <w:rsid w:val="00282DD4"/>
    <w:rsid w:val="00313045"/>
    <w:rsid w:val="00324D51"/>
    <w:rsid w:val="004157DE"/>
    <w:rsid w:val="00482022"/>
    <w:rsid w:val="00492956"/>
    <w:rsid w:val="005A0E03"/>
    <w:rsid w:val="00602D8F"/>
    <w:rsid w:val="00642D62"/>
    <w:rsid w:val="00767D10"/>
    <w:rsid w:val="0079555C"/>
    <w:rsid w:val="0086558B"/>
    <w:rsid w:val="008B2AAF"/>
    <w:rsid w:val="0095057F"/>
    <w:rsid w:val="00980CE3"/>
    <w:rsid w:val="00981D4A"/>
    <w:rsid w:val="009C6B22"/>
    <w:rsid w:val="00AE2253"/>
    <w:rsid w:val="00B01221"/>
    <w:rsid w:val="00B82CDB"/>
    <w:rsid w:val="00D665CF"/>
    <w:rsid w:val="00E07AC9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558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7</cp:revision>
  <cp:lastPrinted>2016-02-14T15:09:00Z</cp:lastPrinted>
  <dcterms:created xsi:type="dcterms:W3CDTF">2017-02-23T22:16:00Z</dcterms:created>
  <dcterms:modified xsi:type="dcterms:W3CDTF">2017-02-23T22:21:00Z</dcterms:modified>
</cp:coreProperties>
</file>