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39278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39278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39278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D90FC4" w:rsidRDefault="0039278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39278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39278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D90FC4" w:rsidRDefault="0039278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39278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  <w:bookmarkStart w:id="0" w:name="_GoBack"/>
            <w:bookmarkEnd w:id="0"/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B1285" w:rsidRPr="00417097" w:rsidRDefault="00DB1285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  <w:r w:rsidR="00417097">
        <w:rPr>
          <w:b/>
          <w:sz w:val="22"/>
          <w:szCs w:val="22"/>
        </w:rPr>
        <w:t xml:space="preserve"> Obec MARTOVCE</w:t>
      </w:r>
      <w:r w:rsidR="004F6416">
        <w:rPr>
          <w:b/>
          <w:sz w:val="22"/>
          <w:szCs w:val="22"/>
        </w:rPr>
        <w:t xml:space="preserve"> - 8.9.2004</w:t>
      </w:r>
    </w:p>
    <w:p w:rsidR="00A02521" w:rsidRPr="004F6416" w:rsidRDefault="00A02521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  <w:r w:rsidR="004F6416">
        <w:rPr>
          <w:sz w:val="22"/>
          <w:szCs w:val="22"/>
        </w:rPr>
        <w:t xml:space="preserve"> </w:t>
      </w:r>
      <w:r w:rsidR="004F6416">
        <w:rPr>
          <w:b/>
          <w:sz w:val="22"/>
          <w:szCs w:val="22"/>
        </w:rPr>
        <w:t xml:space="preserve">Správna rada : Katarína  Endrédiová, Edita Héderová, Tibor Jóba, RNDr. Kiss János, Tibor Pastorek, Jozef Pasztorek, Silvia Pasztorek, Ing. Helena Sedliaková. Riaditeľka : Erika Jóbová, Revízor : Ing. Irena Krivánek. </w:t>
      </w:r>
    </w:p>
    <w:p w:rsidR="000B54DF" w:rsidRDefault="00DB1285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  <w:r w:rsidR="004F6416">
        <w:rPr>
          <w:sz w:val="22"/>
          <w:szCs w:val="22"/>
        </w:rPr>
        <w:t xml:space="preserve"> </w:t>
      </w:r>
      <w:r w:rsidR="004F6416">
        <w:rPr>
          <w:b/>
          <w:sz w:val="22"/>
          <w:szCs w:val="22"/>
        </w:rPr>
        <w:t>Predmet činnosti : poskytovania všeobecne prospešných služieb so zameraním na : poskytovanie sociálnej pomoci a humanitárnej starostlivosti, tvorbu, rozvoj a ochranu, obnovou a prezentáciu duchovných a kultúrnych hodnôt, ochranu ľudských práv a základných slobôd, vzdelanie, výchovu a rozvoj telesnej kultúry, výskum, vývoj, vedeck</w:t>
      </w:r>
      <w:r w:rsidR="000B54DF">
        <w:rPr>
          <w:b/>
          <w:sz w:val="22"/>
          <w:szCs w:val="22"/>
        </w:rPr>
        <w:t>o</w:t>
      </w:r>
      <w:r w:rsidR="004F6416">
        <w:rPr>
          <w:b/>
          <w:sz w:val="22"/>
          <w:szCs w:val="22"/>
        </w:rPr>
        <w:t>-technické služby a informačné služby,</w:t>
      </w:r>
      <w:r w:rsidR="000B54DF">
        <w:rPr>
          <w:b/>
          <w:sz w:val="22"/>
          <w:szCs w:val="22"/>
        </w:rPr>
        <w:t xml:space="preserve"> tvorbu a ochranu životného prostredia a  ochranu zdravia obyvateľstva, služby na podporu regionálneho rozvoja a zamestnanosti, zabezpečovanie bývania, správy, údržby a obnovy bytového fondu. </w:t>
      </w:r>
    </w:p>
    <w:p w:rsidR="00DB1285" w:rsidRPr="00D90FC4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:rsidR="00F33C07" w:rsidRPr="00D90FC4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0B54DF" w:rsidRDefault="00F33C0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  <w:r w:rsidR="000B54DF">
        <w:rPr>
          <w:b/>
          <w:sz w:val="22"/>
          <w:szCs w:val="22"/>
        </w:rPr>
        <w:t>áno</w:t>
      </w:r>
    </w:p>
    <w:p w:rsidR="00C54A7E" w:rsidRPr="000B54DF" w:rsidRDefault="00DB1285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  <w:r w:rsidR="000B54DF">
        <w:rPr>
          <w:sz w:val="22"/>
          <w:szCs w:val="22"/>
        </w:rPr>
        <w:t xml:space="preserve"> </w:t>
      </w:r>
      <w:r w:rsidR="000B54DF">
        <w:rPr>
          <w:b/>
          <w:sz w:val="22"/>
          <w:szCs w:val="22"/>
        </w:rPr>
        <w:t>nie</w:t>
      </w:r>
    </w:p>
    <w:p w:rsidR="00DB1285" w:rsidRPr="00E2451C" w:rsidRDefault="00DB1285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  <w:r w:rsidR="00E2451C">
        <w:rPr>
          <w:sz w:val="22"/>
          <w:szCs w:val="22"/>
        </w:rPr>
        <w:t xml:space="preserve">  </w:t>
      </w:r>
      <w:r w:rsidR="00E2451C">
        <w:rPr>
          <w:b/>
          <w:sz w:val="22"/>
          <w:szCs w:val="22"/>
        </w:rPr>
        <w:t>menovitou hodnotou</w:t>
      </w:r>
    </w:p>
    <w:p w:rsidR="00DB1285" w:rsidRPr="000B54DF" w:rsidRDefault="00DB1285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  <w:r w:rsidR="000B54DF">
        <w:rPr>
          <w:sz w:val="22"/>
          <w:szCs w:val="22"/>
        </w:rPr>
        <w:t xml:space="preserve">  </w:t>
      </w:r>
      <w:r w:rsidR="000B54DF">
        <w:rPr>
          <w:b/>
          <w:sz w:val="22"/>
          <w:szCs w:val="22"/>
        </w:rPr>
        <w:t>nie</w:t>
      </w:r>
    </w:p>
    <w:p w:rsidR="000B54DF" w:rsidRPr="000B54DF" w:rsidRDefault="00DB1285" w:rsidP="000B54DF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  <w:r w:rsidR="000B54DF">
        <w:rPr>
          <w:sz w:val="22"/>
          <w:szCs w:val="22"/>
        </w:rPr>
        <w:t xml:space="preserve"> </w:t>
      </w:r>
      <w:r w:rsidR="000B54DF">
        <w:rPr>
          <w:b/>
          <w:sz w:val="22"/>
          <w:szCs w:val="22"/>
        </w:rPr>
        <w:t>nie</w:t>
      </w:r>
    </w:p>
    <w:p w:rsidR="000B54DF" w:rsidRPr="000B54DF" w:rsidRDefault="00DB1285" w:rsidP="000B54DF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  <w:r w:rsidR="000B54DF">
        <w:rPr>
          <w:b/>
          <w:sz w:val="22"/>
          <w:szCs w:val="22"/>
        </w:rPr>
        <w:t>nie</w:t>
      </w:r>
    </w:p>
    <w:p w:rsidR="00DB1285" w:rsidRPr="000B54DF" w:rsidRDefault="00DB1285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  <w:r w:rsidR="000B54DF">
        <w:rPr>
          <w:sz w:val="22"/>
          <w:szCs w:val="22"/>
        </w:rPr>
        <w:t xml:space="preserve">  </w:t>
      </w:r>
      <w:r w:rsidR="000B54DF">
        <w:rPr>
          <w:b/>
          <w:sz w:val="22"/>
          <w:szCs w:val="22"/>
        </w:rPr>
        <w:t>áno</w:t>
      </w:r>
    </w:p>
    <w:p w:rsidR="000B54DF" w:rsidRPr="000B54DF" w:rsidRDefault="00DB1285" w:rsidP="000B54DF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  <w:r w:rsidR="000B54DF">
        <w:rPr>
          <w:sz w:val="22"/>
          <w:szCs w:val="22"/>
        </w:rPr>
        <w:t xml:space="preserve"> </w:t>
      </w:r>
      <w:r w:rsidR="000B54DF">
        <w:rPr>
          <w:b/>
          <w:sz w:val="22"/>
          <w:szCs w:val="22"/>
        </w:rPr>
        <w:t>nie</w:t>
      </w:r>
    </w:p>
    <w:p w:rsidR="000B54DF" w:rsidRPr="000B54DF" w:rsidRDefault="00DB1285" w:rsidP="000B54DF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  <w:r w:rsidR="000B54DF">
        <w:rPr>
          <w:sz w:val="22"/>
          <w:szCs w:val="22"/>
        </w:rPr>
        <w:t xml:space="preserve">  </w:t>
      </w:r>
      <w:r w:rsidR="000B54DF">
        <w:rPr>
          <w:b/>
          <w:sz w:val="22"/>
          <w:szCs w:val="22"/>
        </w:rPr>
        <w:t>nie</w:t>
      </w:r>
    </w:p>
    <w:p w:rsidR="000B54DF" w:rsidRPr="000B54DF" w:rsidRDefault="00DB1285" w:rsidP="000B54DF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  <w:r w:rsidR="000B54DF">
        <w:rPr>
          <w:sz w:val="22"/>
          <w:szCs w:val="22"/>
        </w:rPr>
        <w:t xml:space="preserve"> </w:t>
      </w:r>
      <w:r w:rsidR="000B54DF">
        <w:rPr>
          <w:b/>
          <w:sz w:val="22"/>
          <w:szCs w:val="22"/>
        </w:rPr>
        <w:t>nie</w:t>
      </w:r>
    </w:p>
    <w:p w:rsidR="000B54DF" w:rsidRPr="000B54DF" w:rsidRDefault="00DB1285" w:rsidP="000B54DF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  <w:r w:rsidR="000B54DF">
        <w:rPr>
          <w:sz w:val="22"/>
          <w:szCs w:val="22"/>
        </w:rPr>
        <w:t xml:space="preserve">  </w:t>
      </w:r>
      <w:r w:rsidR="000B54DF">
        <w:rPr>
          <w:b/>
          <w:sz w:val="22"/>
          <w:szCs w:val="22"/>
        </w:rPr>
        <w:t>nie</w:t>
      </w:r>
    </w:p>
    <w:p w:rsidR="000B54DF" w:rsidRPr="000B54DF" w:rsidRDefault="00DB1285" w:rsidP="000B54DF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  <w:r w:rsidR="000B54DF">
        <w:rPr>
          <w:sz w:val="22"/>
          <w:szCs w:val="22"/>
        </w:rPr>
        <w:t xml:space="preserve"> </w:t>
      </w:r>
      <w:r w:rsidR="000B54DF">
        <w:rPr>
          <w:b/>
          <w:sz w:val="22"/>
          <w:szCs w:val="22"/>
        </w:rPr>
        <w:t>nie</w:t>
      </w:r>
    </w:p>
    <w:p w:rsidR="000B54DF" w:rsidRPr="000B54DF" w:rsidRDefault="00DB1285" w:rsidP="000B54DF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  <w:r w:rsidR="000B54DF">
        <w:rPr>
          <w:sz w:val="22"/>
          <w:szCs w:val="22"/>
        </w:rPr>
        <w:t xml:space="preserve"> </w:t>
      </w:r>
      <w:r w:rsidR="000B54DF">
        <w:rPr>
          <w:b/>
          <w:sz w:val="22"/>
          <w:szCs w:val="22"/>
        </w:rPr>
        <w:t>nie</w:t>
      </w:r>
    </w:p>
    <w:p w:rsidR="00DB1285" w:rsidRPr="000B54DF" w:rsidRDefault="00DB1285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k) pohľadávky,</w:t>
      </w:r>
      <w:r w:rsidR="000B54DF">
        <w:rPr>
          <w:sz w:val="22"/>
          <w:szCs w:val="22"/>
        </w:rPr>
        <w:t xml:space="preserve">  </w:t>
      </w:r>
      <w:r w:rsidR="000B54DF">
        <w:rPr>
          <w:b/>
          <w:sz w:val="22"/>
          <w:szCs w:val="22"/>
        </w:rPr>
        <w:t>áno</w:t>
      </w:r>
    </w:p>
    <w:p w:rsidR="000B54DF" w:rsidRPr="000B54DF" w:rsidRDefault="00DB1285" w:rsidP="000B54DF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  <w:r w:rsidR="000B54DF">
        <w:rPr>
          <w:sz w:val="22"/>
          <w:szCs w:val="22"/>
        </w:rPr>
        <w:t xml:space="preserve"> </w:t>
      </w:r>
      <w:r w:rsidR="000B54DF">
        <w:rPr>
          <w:b/>
          <w:sz w:val="22"/>
          <w:szCs w:val="22"/>
        </w:rPr>
        <w:t>nie</w:t>
      </w:r>
    </w:p>
    <w:p w:rsidR="00DB1285" w:rsidRPr="00BF327D" w:rsidRDefault="00DB1285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lastRenderedPageBreak/>
        <w:t>m) časové rozlíšenie na strane aktív,</w:t>
      </w:r>
      <w:r w:rsidR="00BF327D">
        <w:rPr>
          <w:sz w:val="22"/>
          <w:szCs w:val="22"/>
        </w:rPr>
        <w:t xml:space="preserve"> </w:t>
      </w:r>
      <w:r w:rsidR="00BF327D">
        <w:rPr>
          <w:b/>
          <w:sz w:val="22"/>
          <w:szCs w:val="22"/>
        </w:rPr>
        <w:t>áno</w:t>
      </w:r>
    </w:p>
    <w:p w:rsidR="00DB1285" w:rsidRPr="00BF327D" w:rsidRDefault="00DB1285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  <w:r w:rsidR="00BF327D">
        <w:rPr>
          <w:sz w:val="22"/>
          <w:szCs w:val="22"/>
        </w:rPr>
        <w:t xml:space="preserve"> </w:t>
      </w:r>
      <w:r w:rsidR="00BF327D">
        <w:rPr>
          <w:b/>
          <w:sz w:val="22"/>
          <w:szCs w:val="22"/>
        </w:rPr>
        <w:t>áno</w:t>
      </w:r>
    </w:p>
    <w:p w:rsidR="00DB1285" w:rsidRPr="00BF327D" w:rsidRDefault="00DB1285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  <w:r w:rsidR="00BF327D">
        <w:rPr>
          <w:sz w:val="22"/>
          <w:szCs w:val="22"/>
        </w:rPr>
        <w:t xml:space="preserve"> </w:t>
      </w:r>
      <w:r w:rsidR="00BF327D">
        <w:rPr>
          <w:b/>
          <w:sz w:val="22"/>
          <w:szCs w:val="22"/>
        </w:rPr>
        <w:t>áno</w:t>
      </w:r>
    </w:p>
    <w:p w:rsidR="00BF327D" w:rsidRPr="000B54DF" w:rsidRDefault="00DB1285" w:rsidP="00BF327D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p) deriváty,</w:t>
      </w:r>
      <w:r w:rsidR="00BF327D">
        <w:rPr>
          <w:sz w:val="22"/>
          <w:szCs w:val="22"/>
        </w:rPr>
        <w:t xml:space="preserve"> </w:t>
      </w:r>
      <w:r w:rsidR="00BF327D">
        <w:rPr>
          <w:b/>
          <w:sz w:val="22"/>
          <w:szCs w:val="22"/>
        </w:rPr>
        <w:t>nie</w:t>
      </w:r>
    </w:p>
    <w:p w:rsidR="00BF327D" w:rsidRPr="000B54DF" w:rsidRDefault="00DB1285" w:rsidP="00BF327D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  <w:r w:rsidR="00BF327D">
        <w:rPr>
          <w:sz w:val="22"/>
          <w:szCs w:val="22"/>
        </w:rPr>
        <w:t xml:space="preserve"> </w:t>
      </w:r>
      <w:r w:rsidR="00BF327D">
        <w:rPr>
          <w:b/>
          <w:sz w:val="22"/>
          <w:szCs w:val="22"/>
        </w:rPr>
        <w:t>nie</w:t>
      </w:r>
    </w:p>
    <w:p w:rsidR="00DB1285" w:rsidRPr="00BF327D" w:rsidRDefault="00FA0411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  <w:r w:rsidR="00BF327D">
        <w:rPr>
          <w:b/>
          <w:sz w:val="22"/>
          <w:szCs w:val="22"/>
        </w:rPr>
        <w:t>Nemá majetok na odpisovanie.</w:t>
      </w:r>
    </w:p>
    <w:p w:rsidR="00FA0411" w:rsidRPr="00BF327D" w:rsidRDefault="001720C1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  <w:r w:rsidR="00BF327D">
        <w:rPr>
          <w:sz w:val="22"/>
          <w:szCs w:val="22"/>
        </w:rPr>
        <w:t xml:space="preserve"> </w:t>
      </w:r>
      <w:r w:rsidR="00BF327D">
        <w:rPr>
          <w:b/>
          <w:sz w:val="22"/>
          <w:szCs w:val="22"/>
        </w:rPr>
        <w:t>nie</w:t>
      </w: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  <w:r w:rsidR="00BF327D">
        <w:rPr>
          <w:sz w:val="22"/>
          <w:szCs w:val="22"/>
        </w:rPr>
        <w:t xml:space="preserve"> </w:t>
      </w:r>
      <w:r w:rsidR="00BF327D">
        <w:rPr>
          <w:b/>
          <w:sz w:val="22"/>
          <w:szCs w:val="22"/>
        </w:rPr>
        <w:t>nemá dlhodobý hmotný majetok.</w:t>
      </w:r>
    </w:p>
    <w:p w:rsidR="00BF327D" w:rsidRPr="000B54DF" w:rsidRDefault="009045A6" w:rsidP="00BF327D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  <w:r w:rsidR="00BF327D">
        <w:rPr>
          <w:sz w:val="22"/>
          <w:szCs w:val="22"/>
        </w:rPr>
        <w:t xml:space="preserve"> </w:t>
      </w:r>
      <w:r w:rsidR="00BF327D">
        <w:rPr>
          <w:b/>
          <w:sz w:val="22"/>
          <w:szCs w:val="22"/>
        </w:rPr>
        <w:t>nie</w:t>
      </w:r>
    </w:p>
    <w:p w:rsidR="00BF327D" w:rsidRPr="000B54DF" w:rsidRDefault="009045A6" w:rsidP="00BF327D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  <w:r w:rsidR="00BF327D">
        <w:rPr>
          <w:sz w:val="22"/>
          <w:szCs w:val="22"/>
        </w:rPr>
        <w:t xml:space="preserve"> </w:t>
      </w:r>
      <w:r w:rsidR="00BF327D">
        <w:rPr>
          <w:b/>
          <w:sz w:val="22"/>
          <w:szCs w:val="22"/>
        </w:rPr>
        <w:t>nie</w:t>
      </w:r>
    </w:p>
    <w:p w:rsidR="00BF327D" w:rsidRPr="000B54DF" w:rsidRDefault="00C07F8A" w:rsidP="00BF327D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  <w:r w:rsidR="00BF327D">
        <w:rPr>
          <w:sz w:val="22"/>
          <w:szCs w:val="22"/>
        </w:rPr>
        <w:t xml:space="preserve"> </w:t>
      </w:r>
      <w:r w:rsidR="00BF327D">
        <w:rPr>
          <w:b/>
          <w:sz w:val="22"/>
          <w:szCs w:val="22"/>
        </w:rPr>
        <w:t>nie</w:t>
      </w:r>
    </w:p>
    <w:p w:rsidR="00BF327D" w:rsidRPr="000B54DF" w:rsidRDefault="00BF327D" w:rsidP="00BF327D">
      <w:pPr>
        <w:spacing w:before="0" w:line="240" w:lineRule="auto"/>
        <w:rPr>
          <w:b/>
          <w:sz w:val="22"/>
          <w:szCs w:val="22"/>
        </w:rPr>
      </w:pPr>
      <w:r>
        <w:rPr>
          <w:sz w:val="22"/>
          <w:szCs w:val="22"/>
        </w:rPr>
        <w:t>(2)</w:t>
      </w:r>
      <w:r w:rsidR="00DB1285"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="00DB1285"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="00DB1285"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="00DB1285"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="00DB1285"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="00DB1285" w:rsidRPr="00D90FC4">
        <w:rPr>
          <w:sz w:val="22"/>
          <w:szCs w:val="22"/>
        </w:rPr>
        <w:t>majetku, pri ktorom má účtovná jednotka obmedzené právo s ním nakladať.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nie</w:t>
      </w:r>
    </w:p>
    <w:p w:rsidR="00BF327D" w:rsidRPr="000B54DF" w:rsidRDefault="00054FC8" w:rsidP="00BF327D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BF327D">
        <w:rPr>
          <w:sz w:val="22"/>
          <w:szCs w:val="22"/>
        </w:rPr>
        <w:t>(3)</w:t>
      </w:r>
      <w:r w:rsidRPr="00D90FC4">
        <w:rPr>
          <w:sz w:val="22"/>
          <w:szCs w:val="22"/>
        </w:rPr>
        <w:t>Údaje o spôsobe a výške poistenia dlhodobého nehmotného majetku a dlhodobého hmotného majetku.</w:t>
      </w:r>
      <w:r w:rsidR="00BF327D">
        <w:rPr>
          <w:sz w:val="22"/>
          <w:szCs w:val="22"/>
        </w:rPr>
        <w:t xml:space="preserve"> </w:t>
      </w:r>
      <w:r w:rsidR="00BF327D">
        <w:rPr>
          <w:b/>
          <w:sz w:val="22"/>
          <w:szCs w:val="22"/>
        </w:rPr>
        <w:t>nie</w:t>
      </w:r>
    </w:p>
    <w:p w:rsidR="00BF327D" w:rsidRPr="000B54DF" w:rsidRDefault="00DB1285" w:rsidP="00BF327D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BF327D">
        <w:rPr>
          <w:sz w:val="22"/>
          <w:szCs w:val="22"/>
        </w:rPr>
        <w:t>(4)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  <w:r w:rsidR="00BF327D">
        <w:rPr>
          <w:sz w:val="22"/>
          <w:szCs w:val="22"/>
        </w:rPr>
        <w:t xml:space="preserve"> </w:t>
      </w:r>
      <w:r w:rsidR="00BF327D">
        <w:rPr>
          <w:b/>
          <w:sz w:val="22"/>
          <w:szCs w:val="22"/>
        </w:rPr>
        <w:t>nie</w:t>
      </w:r>
    </w:p>
    <w:p w:rsidR="00BF327D" w:rsidRPr="000B54DF" w:rsidRDefault="00E774EB" w:rsidP="00BF327D">
      <w:pPr>
        <w:spacing w:before="0" w:line="240" w:lineRule="auto"/>
        <w:rPr>
          <w:b/>
          <w:sz w:val="22"/>
          <w:szCs w:val="22"/>
        </w:rPr>
      </w:pPr>
      <w:r>
        <w:rPr>
          <w:sz w:val="22"/>
          <w:szCs w:val="22"/>
        </w:rPr>
        <w:t xml:space="preserve"> </w:t>
      </w:r>
      <w:r w:rsidR="00BF327D">
        <w:rPr>
          <w:sz w:val="22"/>
          <w:szCs w:val="22"/>
        </w:rPr>
        <w:t>(5)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  <w:r w:rsidR="00BF327D" w:rsidRPr="00BF327D">
        <w:rPr>
          <w:b/>
          <w:sz w:val="22"/>
          <w:szCs w:val="22"/>
        </w:rPr>
        <w:t xml:space="preserve"> </w:t>
      </w:r>
      <w:r w:rsidR="00BF327D">
        <w:rPr>
          <w:b/>
          <w:sz w:val="22"/>
          <w:szCs w:val="22"/>
        </w:rPr>
        <w:t>nie</w:t>
      </w:r>
    </w:p>
    <w:p w:rsidR="00BF327D" w:rsidRPr="000B54DF" w:rsidRDefault="00E774EB" w:rsidP="00BF327D">
      <w:pPr>
        <w:spacing w:before="0" w:line="240" w:lineRule="auto"/>
        <w:rPr>
          <w:b/>
          <w:sz w:val="22"/>
          <w:szCs w:val="22"/>
        </w:rPr>
      </w:pPr>
      <w:r w:rsidRPr="00E774EB">
        <w:rPr>
          <w:sz w:val="22"/>
          <w:szCs w:val="22"/>
        </w:rPr>
        <w:t xml:space="preserve"> </w:t>
      </w:r>
      <w:r w:rsidR="00BF327D">
        <w:rPr>
          <w:sz w:val="22"/>
          <w:szCs w:val="22"/>
        </w:rPr>
        <w:t>(6)</w:t>
      </w:r>
      <w:r w:rsidRPr="00E774EB">
        <w:rPr>
          <w:sz w:val="22"/>
          <w:szCs w:val="22"/>
        </w:rPr>
        <w:t>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  <w:r w:rsidR="00BF327D">
        <w:rPr>
          <w:sz w:val="22"/>
          <w:szCs w:val="22"/>
        </w:rPr>
        <w:t xml:space="preserve"> </w:t>
      </w:r>
      <w:r w:rsidR="00BF327D">
        <w:rPr>
          <w:b/>
          <w:sz w:val="22"/>
          <w:szCs w:val="22"/>
        </w:rPr>
        <w:t>nie</w:t>
      </w:r>
    </w:p>
    <w:p w:rsidR="009B4F0F" w:rsidRPr="00DB5C6F" w:rsidRDefault="00DB5C6F" w:rsidP="00BF327D">
      <w:pPr>
        <w:spacing w:before="0" w:line="240" w:lineRule="auto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BF327D">
        <w:rPr>
          <w:sz w:val="22"/>
          <w:szCs w:val="22"/>
        </w:rPr>
        <w:t>(7)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  <w:r w:rsidR="00BF327D">
        <w:rPr>
          <w:sz w:val="22"/>
          <w:szCs w:val="22"/>
        </w:rPr>
        <w:t xml:space="preserve"> </w:t>
      </w:r>
      <w:r w:rsidR="00BF327D">
        <w:rPr>
          <w:b/>
          <w:sz w:val="22"/>
          <w:szCs w:val="22"/>
        </w:rPr>
        <w:t>nie</w:t>
      </w:r>
    </w:p>
    <w:p w:rsidR="009B4F0F" w:rsidRPr="009745D4" w:rsidRDefault="00DB5C6F" w:rsidP="00BF327D">
      <w:pPr>
        <w:spacing w:before="0" w:line="240" w:lineRule="auto"/>
        <w:rPr>
          <w:b/>
          <w:sz w:val="22"/>
          <w:szCs w:val="22"/>
        </w:rPr>
      </w:pPr>
      <w:r>
        <w:rPr>
          <w:sz w:val="22"/>
          <w:szCs w:val="22"/>
        </w:rPr>
        <w:t xml:space="preserve"> </w:t>
      </w:r>
      <w:r w:rsidR="00BF327D">
        <w:rPr>
          <w:sz w:val="22"/>
          <w:szCs w:val="22"/>
        </w:rPr>
        <w:t>(8)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  <w:r w:rsidR="009745D4">
        <w:rPr>
          <w:sz w:val="22"/>
          <w:szCs w:val="22"/>
        </w:rPr>
        <w:t xml:space="preserve"> </w:t>
      </w:r>
      <w:r w:rsidR="009745D4">
        <w:rPr>
          <w:b/>
          <w:sz w:val="22"/>
          <w:szCs w:val="22"/>
        </w:rPr>
        <w:t>nie</w:t>
      </w:r>
    </w:p>
    <w:p w:rsidR="00DB1285" w:rsidRPr="009745D4" w:rsidRDefault="009B4F0F" w:rsidP="00BF327D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BF327D">
        <w:rPr>
          <w:sz w:val="22"/>
          <w:szCs w:val="22"/>
        </w:rPr>
        <w:t>(9)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  <w:r w:rsidR="009745D4">
        <w:rPr>
          <w:sz w:val="22"/>
          <w:szCs w:val="22"/>
        </w:rPr>
        <w:t xml:space="preserve"> </w:t>
      </w:r>
      <w:r w:rsidR="009745D4">
        <w:rPr>
          <w:b/>
          <w:sz w:val="22"/>
          <w:szCs w:val="22"/>
        </w:rPr>
        <w:t>nie</w:t>
      </w:r>
    </w:p>
    <w:p w:rsidR="00D87E14" w:rsidRPr="009745D4" w:rsidRDefault="00BF327D" w:rsidP="00BF327D">
      <w:pPr>
        <w:spacing w:before="0" w:line="240" w:lineRule="auto"/>
        <w:rPr>
          <w:b/>
          <w:sz w:val="22"/>
          <w:szCs w:val="22"/>
        </w:rPr>
      </w:pPr>
      <w:r>
        <w:rPr>
          <w:sz w:val="22"/>
          <w:szCs w:val="22"/>
        </w:rPr>
        <w:t>(10)</w:t>
      </w:r>
      <w:r w:rsidR="009B4F0F"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  <w:r w:rsidR="009745D4">
        <w:rPr>
          <w:sz w:val="22"/>
          <w:szCs w:val="22"/>
        </w:rPr>
        <w:t xml:space="preserve"> </w:t>
      </w:r>
      <w:r w:rsidR="009745D4">
        <w:rPr>
          <w:b/>
          <w:sz w:val="22"/>
          <w:szCs w:val="22"/>
        </w:rPr>
        <w:t>Áno, viď. tab. k čl. III.ods.10</w:t>
      </w:r>
    </w:p>
    <w:p w:rsidR="003C3DA6" w:rsidRPr="009745D4" w:rsidRDefault="00BF327D" w:rsidP="00BF327D">
      <w:pPr>
        <w:spacing w:before="0" w:line="240" w:lineRule="auto"/>
        <w:rPr>
          <w:b/>
          <w:sz w:val="22"/>
          <w:szCs w:val="22"/>
        </w:rPr>
      </w:pPr>
      <w:r>
        <w:rPr>
          <w:sz w:val="22"/>
          <w:szCs w:val="22"/>
        </w:rPr>
        <w:t>(11)</w:t>
      </w:r>
      <w:r w:rsidR="00DB1285"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časového rozlíšenia nákladov budúcich období a príjmov budúcich období.</w:t>
      </w:r>
      <w:r w:rsidR="009745D4">
        <w:rPr>
          <w:sz w:val="22"/>
          <w:szCs w:val="22"/>
        </w:rPr>
        <w:t xml:space="preserve"> </w:t>
      </w:r>
      <w:r w:rsidR="009745D4">
        <w:rPr>
          <w:b/>
          <w:sz w:val="22"/>
          <w:szCs w:val="22"/>
        </w:rPr>
        <w:t>nie</w:t>
      </w:r>
    </w:p>
    <w:p w:rsidR="00922A1B" w:rsidRPr="00D90FC4" w:rsidRDefault="009745D4" w:rsidP="009745D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(12)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  <w:r>
        <w:rPr>
          <w:b/>
          <w:sz w:val="22"/>
          <w:szCs w:val="22"/>
        </w:rPr>
        <w:t>nie</w:t>
      </w:r>
    </w:p>
    <w:p w:rsidR="00922A1B" w:rsidRPr="009745D4" w:rsidRDefault="00922A1B" w:rsidP="00922A1B">
      <w:pPr>
        <w:spacing w:line="240" w:lineRule="auto"/>
        <w:ind w:left="180" w:hanging="180"/>
        <w:rPr>
          <w:b/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  <w:r w:rsidR="009745D4">
        <w:rPr>
          <w:sz w:val="22"/>
          <w:szCs w:val="22"/>
        </w:rPr>
        <w:t xml:space="preserve"> </w:t>
      </w:r>
      <w:r w:rsidR="009745D4">
        <w:rPr>
          <w:b/>
          <w:sz w:val="22"/>
          <w:szCs w:val="22"/>
        </w:rPr>
        <w:t>nie</w:t>
      </w:r>
    </w:p>
    <w:p w:rsidR="009B4F0F" w:rsidRPr="009745D4" w:rsidRDefault="00922A1B" w:rsidP="00BF60F1">
      <w:pPr>
        <w:spacing w:before="0" w:line="240" w:lineRule="auto"/>
        <w:ind w:left="142" w:hanging="142"/>
        <w:rPr>
          <w:b/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  <w:r w:rsidR="009745D4">
        <w:rPr>
          <w:sz w:val="22"/>
          <w:szCs w:val="22"/>
        </w:rPr>
        <w:t>n</w:t>
      </w:r>
      <w:r w:rsidR="009745D4">
        <w:rPr>
          <w:b/>
          <w:sz w:val="22"/>
          <w:szCs w:val="22"/>
        </w:rPr>
        <w:t>ie</w:t>
      </w:r>
    </w:p>
    <w:p w:rsidR="00DB1285" w:rsidRPr="00D90FC4" w:rsidRDefault="009745D4" w:rsidP="009745D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(13)</w:t>
      </w:r>
      <w:r w:rsidR="00DB5C6F"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Účet 428-nevysporiadný výsledok hospodárenia, zisk</w:t>
      </w:r>
    </w:p>
    <w:p w:rsidR="00C43EF0" w:rsidRPr="00D90FC4" w:rsidRDefault="009745D4" w:rsidP="009745D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(14)</w:t>
      </w:r>
      <w:r w:rsidR="00DB1285"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Pr="009745D4" w:rsidRDefault="00C43EF0" w:rsidP="00C43EF0">
      <w:pPr>
        <w:spacing w:line="240" w:lineRule="auto"/>
        <w:ind w:left="180" w:hanging="180"/>
        <w:rPr>
          <w:b/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  <w:r w:rsidR="009745D4">
        <w:rPr>
          <w:sz w:val="22"/>
          <w:szCs w:val="22"/>
        </w:rPr>
        <w:t xml:space="preserve">  </w:t>
      </w:r>
      <w:r w:rsidR="009745D4">
        <w:rPr>
          <w:b/>
          <w:sz w:val="22"/>
          <w:szCs w:val="22"/>
        </w:rPr>
        <w:t>nie</w:t>
      </w:r>
    </w:p>
    <w:p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  <w:r w:rsidR="009745D4">
        <w:rPr>
          <w:sz w:val="22"/>
          <w:szCs w:val="22"/>
        </w:rPr>
        <w:t xml:space="preserve"> 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:rsidR="00C43EF0" w:rsidRPr="009745D4" w:rsidRDefault="00C43EF0" w:rsidP="00C43EF0">
      <w:pPr>
        <w:spacing w:line="240" w:lineRule="auto"/>
        <w:ind w:left="180" w:hanging="180"/>
        <w:rPr>
          <w:b/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  <w:r w:rsidR="009745D4">
        <w:rPr>
          <w:sz w:val="22"/>
          <w:szCs w:val="22"/>
        </w:rPr>
        <w:t xml:space="preserve"> </w:t>
      </w:r>
      <w:r w:rsidR="00D3495C">
        <w:rPr>
          <w:b/>
          <w:sz w:val="22"/>
          <w:szCs w:val="22"/>
        </w:rPr>
        <w:t>tvorba SF 41,48 € a odvádzaný na účet SF Obecného úradu.</w:t>
      </w:r>
    </w:p>
    <w:p w:rsidR="00C43EF0" w:rsidRPr="00D3495C" w:rsidRDefault="00C43EF0" w:rsidP="00C43EF0">
      <w:pPr>
        <w:spacing w:line="240" w:lineRule="auto"/>
        <w:ind w:left="180" w:hanging="180"/>
        <w:rPr>
          <w:b/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  <w:r w:rsidR="00D3495C">
        <w:rPr>
          <w:sz w:val="22"/>
          <w:szCs w:val="22"/>
        </w:rPr>
        <w:t xml:space="preserve"> </w:t>
      </w:r>
      <w:r w:rsidR="00D3495C">
        <w:rPr>
          <w:b/>
          <w:sz w:val="22"/>
          <w:szCs w:val="22"/>
        </w:rPr>
        <w:t>nie</w:t>
      </w:r>
    </w:p>
    <w:p w:rsidR="00935EE7" w:rsidRPr="00D3495C" w:rsidRDefault="00C43EF0" w:rsidP="009E383F">
      <w:pPr>
        <w:spacing w:before="0" w:after="24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  <w:r w:rsidR="00D3495C">
        <w:rPr>
          <w:sz w:val="22"/>
          <w:szCs w:val="22"/>
        </w:rPr>
        <w:t xml:space="preserve"> </w:t>
      </w:r>
      <w:r w:rsidR="00D3495C">
        <w:rPr>
          <w:b/>
          <w:sz w:val="22"/>
          <w:szCs w:val="22"/>
        </w:rPr>
        <w:t>nie</w:t>
      </w:r>
    </w:p>
    <w:p w:rsidR="00C43EF0" w:rsidRPr="00D3495C" w:rsidRDefault="009745D4" w:rsidP="009745D4">
      <w:pPr>
        <w:spacing w:before="0" w:line="240" w:lineRule="auto"/>
        <w:rPr>
          <w:b/>
          <w:sz w:val="22"/>
          <w:szCs w:val="22"/>
        </w:rPr>
      </w:pPr>
      <w:r>
        <w:rPr>
          <w:sz w:val="22"/>
          <w:szCs w:val="22"/>
        </w:rPr>
        <w:t>(15)</w:t>
      </w:r>
      <w:r w:rsidR="00C43EF0" w:rsidRPr="00D90FC4">
        <w:rPr>
          <w:sz w:val="22"/>
          <w:szCs w:val="22"/>
        </w:rPr>
        <w:t xml:space="preserve"> Prehľad o významných položkách výnosov budúcich období v členení najmä na</w:t>
      </w:r>
      <w:r w:rsidR="00D3495C">
        <w:rPr>
          <w:sz w:val="22"/>
          <w:szCs w:val="22"/>
        </w:rPr>
        <w:t xml:space="preserve">  </w:t>
      </w:r>
      <w:r w:rsidR="00D3495C">
        <w:rPr>
          <w:b/>
          <w:sz w:val="22"/>
          <w:szCs w:val="22"/>
        </w:rPr>
        <w:t>nie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:rsidR="00C43EF0" w:rsidRPr="00D90FC4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:rsidR="00935EE7" w:rsidRPr="00D3495C" w:rsidRDefault="00D3495C" w:rsidP="00D3495C">
      <w:pPr>
        <w:spacing w:before="0" w:line="240" w:lineRule="auto"/>
        <w:rPr>
          <w:b/>
          <w:sz w:val="22"/>
          <w:szCs w:val="22"/>
        </w:rPr>
      </w:pPr>
      <w:r>
        <w:rPr>
          <w:sz w:val="22"/>
          <w:szCs w:val="22"/>
        </w:rPr>
        <w:t>(16)</w:t>
      </w:r>
      <w:r w:rsidR="00FD4E5A"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nie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D3495C" w:rsidRDefault="00C72ECC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  <w:r w:rsidR="00D3495C">
        <w:rPr>
          <w:sz w:val="22"/>
          <w:szCs w:val="22"/>
        </w:rPr>
        <w:t xml:space="preserve"> </w:t>
      </w:r>
      <w:r w:rsidR="00D3495C">
        <w:rPr>
          <w:b/>
          <w:sz w:val="22"/>
          <w:szCs w:val="22"/>
        </w:rPr>
        <w:t>Tržby za poskytnuté služby 1435,93 €</w:t>
      </w:r>
    </w:p>
    <w:p w:rsidR="00645BCA" w:rsidRPr="00D3495C" w:rsidRDefault="00DB1285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  <w:r w:rsidR="00D3495C">
        <w:rPr>
          <w:b/>
          <w:sz w:val="22"/>
          <w:szCs w:val="22"/>
        </w:rPr>
        <w:t>nie</w:t>
      </w:r>
    </w:p>
    <w:p w:rsidR="00095723" w:rsidRPr="002C569C" w:rsidRDefault="00095723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2C569C">
        <w:rPr>
          <w:sz w:val="22"/>
          <w:szCs w:val="22"/>
        </w:rPr>
        <w:t xml:space="preserve"> </w:t>
      </w:r>
      <w:r w:rsidR="002C569C" w:rsidRPr="002C569C">
        <w:rPr>
          <w:b/>
          <w:sz w:val="22"/>
          <w:szCs w:val="22"/>
        </w:rPr>
        <w:t xml:space="preserve">od </w:t>
      </w:r>
      <w:r w:rsidR="002C569C">
        <w:rPr>
          <w:b/>
          <w:sz w:val="22"/>
          <w:szCs w:val="22"/>
        </w:rPr>
        <w:t xml:space="preserve">NSK 750 </w:t>
      </w:r>
      <w:r w:rsidR="002C569C">
        <w:rPr>
          <w:b/>
          <w:sz w:val="22"/>
          <w:szCs w:val="22"/>
        </w:rPr>
        <w:t>€</w:t>
      </w:r>
      <w:r w:rsidR="002C569C">
        <w:rPr>
          <w:b/>
          <w:sz w:val="22"/>
          <w:szCs w:val="22"/>
        </w:rPr>
        <w:t xml:space="preserve">, od obce 1178,04 </w:t>
      </w:r>
      <w:r w:rsidR="002C569C">
        <w:rPr>
          <w:b/>
          <w:sz w:val="22"/>
          <w:szCs w:val="22"/>
        </w:rPr>
        <w:t>€</w:t>
      </w:r>
    </w:p>
    <w:p w:rsidR="00FE1A4B" w:rsidRPr="00CF472D" w:rsidRDefault="00DB1285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  <w:r w:rsidR="00CF472D">
        <w:rPr>
          <w:sz w:val="22"/>
          <w:szCs w:val="22"/>
        </w:rPr>
        <w:t xml:space="preserve"> </w:t>
      </w:r>
      <w:r w:rsidR="00CF472D">
        <w:rPr>
          <w:b/>
          <w:sz w:val="22"/>
          <w:szCs w:val="22"/>
        </w:rPr>
        <w:t xml:space="preserve">tržby z predaja služieb 5625,30 </w:t>
      </w:r>
      <w:r w:rsidR="00CF472D">
        <w:rPr>
          <w:b/>
          <w:sz w:val="22"/>
          <w:szCs w:val="22"/>
        </w:rPr>
        <w:t>€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CF472D">
        <w:rPr>
          <w:sz w:val="22"/>
          <w:szCs w:val="22"/>
        </w:rPr>
        <w:t xml:space="preserve"> </w:t>
      </w:r>
      <w:r w:rsidR="00CF472D">
        <w:rPr>
          <w:b/>
          <w:sz w:val="22"/>
          <w:szCs w:val="22"/>
        </w:rPr>
        <w:t xml:space="preserve">Cestovné 28,04 </w:t>
      </w:r>
      <w:r w:rsidR="00CF472D">
        <w:rPr>
          <w:b/>
          <w:sz w:val="22"/>
          <w:szCs w:val="22"/>
        </w:rPr>
        <w:t>€</w:t>
      </w:r>
      <w:r w:rsidR="00CF472D">
        <w:rPr>
          <w:b/>
          <w:sz w:val="22"/>
          <w:szCs w:val="22"/>
        </w:rPr>
        <w:t xml:space="preserve">, ostatné služby 1435,93 </w:t>
      </w:r>
      <w:r w:rsidR="00CF472D">
        <w:rPr>
          <w:b/>
          <w:sz w:val="22"/>
          <w:szCs w:val="22"/>
        </w:rPr>
        <w:t>€</w:t>
      </w:r>
      <w:r w:rsidR="00CF472D">
        <w:rPr>
          <w:b/>
          <w:sz w:val="22"/>
          <w:szCs w:val="22"/>
        </w:rPr>
        <w:t xml:space="preserve">, mzdové náklady 4292,43 </w:t>
      </w:r>
      <w:r w:rsidR="00CF472D">
        <w:rPr>
          <w:b/>
          <w:sz w:val="22"/>
          <w:szCs w:val="22"/>
        </w:rPr>
        <w:t>€</w:t>
      </w:r>
      <w:r w:rsidR="00CF472D">
        <w:rPr>
          <w:b/>
          <w:sz w:val="22"/>
          <w:szCs w:val="22"/>
        </w:rPr>
        <w:t xml:space="preserve">,  zákonné sociálne poistenie 1548,15 </w:t>
      </w:r>
      <w:r w:rsidR="00CF472D">
        <w:rPr>
          <w:b/>
          <w:sz w:val="22"/>
          <w:szCs w:val="22"/>
        </w:rPr>
        <w:t>€</w:t>
      </w:r>
      <w:r w:rsidR="00CF472D">
        <w:rPr>
          <w:b/>
          <w:sz w:val="22"/>
          <w:szCs w:val="22"/>
        </w:rPr>
        <w:t xml:space="preserve">, zákonné sociálne náklady 41,48 </w:t>
      </w:r>
      <w:r w:rsidR="00CF472D">
        <w:rPr>
          <w:b/>
          <w:sz w:val="22"/>
          <w:szCs w:val="22"/>
        </w:rPr>
        <w:t>€</w:t>
      </w:r>
      <w:r w:rsidR="00CF472D">
        <w:rPr>
          <w:b/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624714" w:rsidRPr="00CF472D" w:rsidRDefault="006F4A29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  <w:r w:rsidR="00CF472D">
        <w:rPr>
          <w:sz w:val="22"/>
          <w:szCs w:val="22"/>
        </w:rPr>
        <w:t xml:space="preserve"> </w:t>
      </w:r>
      <w:r w:rsidR="00CF472D">
        <w:rPr>
          <w:b/>
          <w:sz w:val="22"/>
          <w:szCs w:val="22"/>
        </w:rPr>
        <w:t>nie</w:t>
      </w:r>
    </w:p>
    <w:p w:rsidR="00DB1285" w:rsidRPr="00CF472D" w:rsidRDefault="00DB1285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  <w:r w:rsidR="00CF472D">
        <w:rPr>
          <w:sz w:val="22"/>
          <w:szCs w:val="22"/>
        </w:rPr>
        <w:t xml:space="preserve"> </w:t>
      </w:r>
      <w:r w:rsidR="00CF472D">
        <w:rPr>
          <w:b/>
          <w:sz w:val="22"/>
          <w:szCs w:val="22"/>
        </w:rPr>
        <w:t>nie</w:t>
      </w:r>
    </w:p>
    <w:p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uisťovacie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CF472D" w:rsidRDefault="00DB1285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  <w:r w:rsidR="00CF472D">
        <w:rPr>
          <w:sz w:val="22"/>
          <w:szCs w:val="22"/>
        </w:rPr>
        <w:t xml:space="preserve"> </w:t>
      </w:r>
      <w:r w:rsidR="00CF472D">
        <w:rPr>
          <w:b/>
          <w:sz w:val="22"/>
          <w:szCs w:val="22"/>
        </w:rPr>
        <w:t>nie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Pr="00CF472D" w:rsidRDefault="00DB1285" w:rsidP="00CC7A3D">
      <w:pPr>
        <w:pStyle w:val="Textopatrenia"/>
        <w:numPr>
          <w:ilvl w:val="0"/>
          <w:numId w:val="0"/>
        </w:numPr>
        <w:rPr>
          <w:b/>
        </w:r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  <w:r w:rsidR="00CF472D">
        <w:t xml:space="preserve"> </w:t>
      </w:r>
      <w:r w:rsidR="00CF472D">
        <w:rPr>
          <w:b/>
        </w:rPr>
        <w:t>nie</w:t>
      </w:r>
    </w:p>
    <w:p w:rsidR="00CC7A3D" w:rsidRPr="00CF472D" w:rsidRDefault="00CC7A3D" w:rsidP="00CC7A3D">
      <w:pPr>
        <w:pStyle w:val="Textopatrenia"/>
        <w:numPr>
          <w:ilvl w:val="0"/>
          <w:numId w:val="0"/>
        </w:numPr>
        <w:rPr>
          <w:b/>
        </w:r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  <w:r w:rsidR="00CF472D">
        <w:t xml:space="preserve"> </w:t>
      </w:r>
      <w:r w:rsidR="00CF472D">
        <w:rPr>
          <w:b/>
        </w:rPr>
        <w:t>nie</w:t>
      </w:r>
    </w:p>
    <w:p w:rsidR="00CC7A3D" w:rsidRPr="00CF472D" w:rsidRDefault="00CC7A3D" w:rsidP="00CC7A3D">
      <w:pPr>
        <w:pStyle w:val="Textopatrenia"/>
        <w:numPr>
          <w:ilvl w:val="0"/>
          <w:numId w:val="0"/>
        </w:numPr>
        <w:rPr>
          <w:b/>
        </w:r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  <w:r w:rsidR="00CF472D">
        <w:rPr>
          <w:lang w:eastAsia="sk-SK"/>
        </w:rPr>
        <w:t xml:space="preserve"> </w:t>
      </w:r>
      <w:r w:rsidR="00CF472D">
        <w:rPr>
          <w:b/>
          <w:lang w:eastAsia="sk-SK"/>
        </w:rPr>
        <w:t>nie</w:t>
      </w:r>
    </w:p>
    <w:p w:rsidR="00CC7A3D" w:rsidRPr="00CF472D" w:rsidRDefault="00C113D7" w:rsidP="00CC7A3D">
      <w:pPr>
        <w:pStyle w:val="Textopatrenia"/>
        <w:numPr>
          <w:ilvl w:val="0"/>
          <w:numId w:val="0"/>
        </w:numPr>
        <w:rPr>
          <w:b/>
        </w:r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  <w:r w:rsidR="00CF472D">
        <w:rPr>
          <w:lang w:eastAsia="sk-SK"/>
        </w:rPr>
        <w:t xml:space="preserve"> </w:t>
      </w:r>
      <w:r w:rsidR="00CF472D">
        <w:rPr>
          <w:b/>
          <w:lang w:eastAsia="sk-SK"/>
        </w:rPr>
        <w:t>nie</w:t>
      </w:r>
    </w:p>
    <w:p w:rsidR="00CC7A3D" w:rsidRPr="00CF472D" w:rsidRDefault="00CC7A3D" w:rsidP="00CC7A3D">
      <w:pPr>
        <w:pStyle w:val="Textopatrenia"/>
        <w:numPr>
          <w:ilvl w:val="0"/>
          <w:numId w:val="0"/>
        </w:numPr>
        <w:rPr>
          <w:b/>
        </w:r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  <w:r w:rsidR="00CF472D">
        <w:t xml:space="preserve"> </w:t>
      </w:r>
      <w:r w:rsidR="00CF472D">
        <w:rPr>
          <w:b/>
        </w:rPr>
        <w:t xml:space="preserve"> od 1.1.2016 prechod z jednoduchého účtovníctva na podvojné.</w:t>
      </w:r>
    </w:p>
    <w:p w:rsidR="00CC7A3D" w:rsidRPr="00CF472D" w:rsidRDefault="00CC7A3D" w:rsidP="00CC7A3D">
      <w:pPr>
        <w:pStyle w:val="Textopatrenia"/>
        <w:numPr>
          <w:ilvl w:val="0"/>
          <w:numId w:val="0"/>
        </w:numPr>
        <w:rPr>
          <w:b/>
        </w:rPr>
      </w:pPr>
      <w:r w:rsidRPr="00D90FC4">
        <w:t>a) povinnosť z devízových termínovaných obchodov a iných finančných derivátov,</w:t>
      </w:r>
      <w:r w:rsidR="00CF472D">
        <w:t xml:space="preserve"> </w:t>
      </w:r>
      <w:r w:rsidR="00CF472D">
        <w:rPr>
          <w:b/>
        </w:rPr>
        <w:t>nie</w:t>
      </w:r>
    </w:p>
    <w:p w:rsidR="00CC7A3D" w:rsidRPr="00CF472D" w:rsidRDefault="00CC7A3D" w:rsidP="00CC7A3D">
      <w:pPr>
        <w:pStyle w:val="Textopatrenia"/>
        <w:numPr>
          <w:ilvl w:val="0"/>
          <w:numId w:val="0"/>
        </w:numPr>
        <w:rPr>
          <w:b/>
        </w:rPr>
      </w:pPr>
      <w:r w:rsidRPr="00D90FC4">
        <w:lastRenderedPageBreak/>
        <w:t>b) povinnosť z opčných obchodov,</w:t>
      </w:r>
      <w:r w:rsidR="00CF472D">
        <w:t xml:space="preserve"> </w:t>
      </w:r>
      <w:r w:rsidR="00CF472D">
        <w:rPr>
          <w:b/>
        </w:rPr>
        <w:t>nie</w:t>
      </w:r>
    </w:p>
    <w:p w:rsidR="00CC7A3D" w:rsidRPr="00CF472D" w:rsidRDefault="00CC7A3D" w:rsidP="00CC7A3D">
      <w:pPr>
        <w:pStyle w:val="Textopatrenia"/>
        <w:numPr>
          <w:ilvl w:val="0"/>
          <w:numId w:val="0"/>
        </w:numPr>
        <w:rPr>
          <w:b/>
        </w:rPr>
      </w:pPr>
      <w:r w:rsidRPr="00D90FC4">
        <w:t>c) zákonná povinnosť alebo zmluvná povinnosť odobrať určité produkty alebo služby, napríklad z dodávateľských alebo odberateľských zmlúv,</w:t>
      </w:r>
      <w:r w:rsidR="00CF472D">
        <w:t xml:space="preserve"> </w:t>
      </w:r>
      <w:r w:rsidR="00CF472D">
        <w:rPr>
          <w:b/>
        </w:rPr>
        <w:t>nie</w:t>
      </w:r>
    </w:p>
    <w:p w:rsidR="00CC7A3D" w:rsidRPr="00CF472D" w:rsidRDefault="00CC7A3D" w:rsidP="00CC7A3D">
      <w:pPr>
        <w:pStyle w:val="Textopatrenia"/>
        <w:numPr>
          <w:ilvl w:val="0"/>
          <w:numId w:val="0"/>
        </w:numPr>
        <w:rPr>
          <w:b/>
        </w:rPr>
      </w:pPr>
      <w:r w:rsidRPr="00D90FC4">
        <w:t>d) povinnosť z leasingových, nájomných, servisných, poistných, koncesionárskych, licenčných zmlúv a podobných zmlúv,</w:t>
      </w:r>
      <w:r w:rsidR="00CF472D">
        <w:t xml:space="preserve"> </w:t>
      </w:r>
      <w:r w:rsidR="00CF472D">
        <w:rPr>
          <w:b/>
        </w:rPr>
        <w:t>nie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DB1285" w:rsidRPr="00CF472D" w:rsidRDefault="00DB1285" w:rsidP="00CC7A3D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  <w:r w:rsidR="00CF472D">
        <w:rPr>
          <w:sz w:val="22"/>
          <w:szCs w:val="22"/>
        </w:rPr>
        <w:t xml:space="preserve"> </w:t>
      </w:r>
      <w:r w:rsidR="00CF472D">
        <w:rPr>
          <w:b/>
          <w:sz w:val="22"/>
          <w:szCs w:val="22"/>
        </w:rPr>
        <w:t>nie</w:t>
      </w:r>
    </w:p>
    <w:p w:rsidR="00F722A3" w:rsidRPr="00B112D5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  <w:r w:rsidR="00CF472D">
        <w:rPr>
          <w:sz w:val="22"/>
          <w:szCs w:val="22"/>
        </w:rPr>
        <w:t xml:space="preserve"> </w:t>
      </w:r>
      <w:r w:rsidR="00B112D5">
        <w:rPr>
          <w:b/>
          <w:sz w:val="22"/>
          <w:szCs w:val="22"/>
        </w:rPr>
        <w:t>nie</w:t>
      </w: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D90FC4" w:rsidTr="00781B64">
        <w:tc>
          <w:tcPr>
            <w:tcW w:w="4961" w:type="dxa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03A66" w:rsidRPr="004B5629" w:rsidRDefault="004B5629" w:rsidP="004B5629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b/>
              </w:rPr>
            </w:pPr>
            <w:r w:rsidRPr="004B5629">
              <w:rPr>
                <w:b/>
              </w:rPr>
              <w:t>0,8</w:t>
            </w:r>
          </w:p>
        </w:tc>
        <w:tc>
          <w:tcPr>
            <w:tcW w:w="2552" w:type="dxa"/>
            <w:vAlign w:val="center"/>
          </w:tcPr>
          <w:p w:rsidR="00503A66" w:rsidRPr="004B5629" w:rsidRDefault="004B5629" w:rsidP="004B5629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0,8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03A66" w:rsidRPr="004B5629" w:rsidRDefault="004B5629" w:rsidP="004B5629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0,8</w:t>
            </w:r>
          </w:p>
        </w:tc>
        <w:tc>
          <w:tcPr>
            <w:tcW w:w="2552" w:type="dxa"/>
            <w:vAlign w:val="center"/>
          </w:tcPr>
          <w:p w:rsidR="00503A66" w:rsidRPr="004B5629" w:rsidRDefault="004B5629" w:rsidP="004B5629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0,8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09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0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6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3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0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:rsidR="00322D87" w:rsidRDefault="008B61EE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E774EB" w:rsidRPr="007002DC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lastRenderedPageBreak/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E774EB" w:rsidRPr="003A732E" w:rsidRDefault="00E774EB" w:rsidP="00E774EB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:rsidTr="00053F31">
        <w:trPr>
          <w:trHeight w:val="1073"/>
        </w:trPr>
        <w:tc>
          <w:tcPr>
            <w:tcW w:w="1630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4B091D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Pr="00D90FC4">
        <w:rPr>
          <w:b/>
          <w:sz w:val="22"/>
          <w:szCs w:val="22"/>
        </w:rPr>
        <w:t>žkách krátkodobého finančného majetku</w:t>
      </w:r>
    </w:p>
    <w:p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D90FC4" w:rsidTr="00800315">
        <w:tc>
          <w:tcPr>
            <w:tcW w:w="3055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začiatku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587A0B" w:rsidRPr="00D90FC4" w:rsidRDefault="00A231FB" w:rsidP="00A231F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</w:t>
            </w:r>
            <w:r w:rsidR="00587A0B" w:rsidRPr="00D90FC4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konci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587A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D90FC4" w:rsidTr="00800315">
        <w:tc>
          <w:tcPr>
            <w:tcW w:w="305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E774EB" w:rsidRPr="00477BE9" w:rsidTr="00053F31">
        <w:tc>
          <w:tcPr>
            <w:tcW w:w="3819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781B64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:rsidTr="003A732E">
        <w:trPr>
          <w:trHeight w:val="477"/>
        </w:trPr>
        <w:tc>
          <w:tcPr>
            <w:tcW w:w="2197" w:type="dxa"/>
            <w:vAlign w:val="center"/>
          </w:tcPr>
          <w:p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D90FC4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:rsidTr="00800315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4B5629" w:rsidRDefault="001D4DDC" w:rsidP="004B5629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419,97</w:t>
            </w:r>
          </w:p>
        </w:tc>
        <w:tc>
          <w:tcPr>
            <w:tcW w:w="4394" w:type="dxa"/>
            <w:vAlign w:val="center"/>
          </w:tcPr>
          <w:p w:rsidR="00503A66" w:rsidRPr="001D4DDC" w:rsidRDefault="001D4DDC" w:rsidP="001D4DD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396,73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1D4DDC" w:rsidRDefault="001D4DDC" w:rsidP="001D4DD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1D4DDC">
              <w:rPr>
                <w:b/>
                <w:sz w:val="22"/>
                <w:szCs w:val="22"/>
              </w:rPr>
              <w:t>419,97</w:t>
            </w:r>
          </w:p>
        </w:tc>
        <w:tc>
          <w:tcPr>
            <w:tcW w:w="4394" w:type="dxa"/>
            <w:vAlign w:val="center"/>
          </w:tcPr>
          <w:p w:rsidR="00503A66" w:rsidRPr="00D90FC4" w:rsidRDefault="001D4DDC" w:rsidP="001D4DD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396,73</w:t>
            </w:r>
          </w:p>
        </w:tc>
      </w:tr>
    </w:tbl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Fondy tvorené zo zisku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BD3166" w:rsidRDefault="00701CE5" w:rsidP="00701CE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952,81</w:t>
            </w:r>
          </w:p>
        </w:tc>
        <w:tc>
          <w:tcPr>
            <w:tcW w:w="1843" w:type="dxa"/>
          </w:tcPr>
          <w:p w:rsidR="00ED293C" w:rsidRPr="00BD3166" w:rsidRDefault="00701CE5" w:rsidP="00701CE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538,84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BD3166" w:rsidRDefault="00BD3166" w:rsidP="00BD316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462,44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701CE5" w:rsidP="00701CE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952,81</w:t>
            </w:r>
          </w:p>
        </w:tc>
        <w:tc>
          <w:tcPr>
            <w:tcW w:w="1843" w:type="dxa"/>
          </w:tcPr>
          <w:p w:rsidR="00ED293C" w:rsidRPr="00D90FC4" w:rsidRDefault="00701CE5" w:rsidP="00701CE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538,84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701CE5" w:rsidP="00701CE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462,44</w:t>
            </w: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89"/>
        </w:trPr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701CE5" w:rsidRDefault="00701CE5" w:rsidP="00701CE5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490,37</w:t>
            </w: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D90FC4" w:rsidRDefault="00701CE5" w:rsidP="00701CE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490,37</w:t>
            </w: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:rsidTr="00C953EB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A768C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D90FC4" w:rsidRDefault="00701CE5" w:rsidP="00701CE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490,37</w:t>
            </w:r>
          </w:p>
        </w:tc>
        <w:tc>
          <w:tcPr>
            <w:tcW w:w="3544" w:type="dxa"/>
            <w:vAlign w:val="center"/>
          </w:tcPr>
          <w:p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D90FC4" w:rsidTr="0000240E">
        <w:tc>
          <w:tcPr>
            <w:tcW w:w="4323" w:type="dxa"/>
            <w:vAlign w:val="center"/>
          </w:tcPr>
          <w:p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:rsidTr="00C953EB">
        <w:trPr>
          <w:trHeight w:val="610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701CE5" w:rsidP="00701CE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:rsidR="00ED293C" w:rsidRPr="00D90FC4" w:rsidRDefault="00701CE5" w:rsidP="00701CE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ED293C" w:rsidRPr="00D90FC4" w:rsidTr="00C953EB">
        <w:trPr>
          <w:trHeight w:val="375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ED293C" w:rsidRPr="00701CE5" w:rsidRDefault="00701CE5" w:rsidP="00701CE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41,48</w:t>
            </w:r>
          </w:p>
        </w:tc>
        <w:tc>
          <w:tcPr>
            <w:tcW w:w="3544" w:type="dxa"/>
            <w:vAlign w:val="center"/>
          </w:tcPr>
          <w:p w:rsidR="00ED293C" w:rsidRPr="00701CE5" w:rsidRDefault="00701CE5" w:rsidP="00701CE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43,73</w:t>
            </w:r>
          </w:p>
        </w:tc>
      </w:tr>
      <w:tr w:rsidR="00ED293C" w:rsidRPr="00D90FC4" w:rsidTr="00C953EB">
        <w:trPr>
          <w:trHeight w:val="279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11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ED293C" w:rsidRPr="00701CE5" w:rsidRDefault="00701CE5" w:rsidP="00701CE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41,48</w:t>
            </w:r>
          </w:p>
        </w:tc>
        <w:tc>
          <w:tcPr>
            <w:tcW w:w="3544" w:type="dxa"/>
            <w:vAlign w:val="center"/>
          </w:tcPr>
          <w:p w:rsidR="00ED293C" w:rsidRPr="00701CE5" w:rsidRDefault="00701CE5" w:rsidP="00701CE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43,73</w:t>
            </w:r>
          </w:p>
        </w:tc>
      </w:tr>
      <w:tr w:rsidR="00ED293C" w:rsidRPr="00D90FC4" w:rsidTr="00C953EB">
        <w:trPr>
          <w:trHeight w:val="557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701CE5" w:rsidP="00701CE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:rsidR="00ED293C" w:rsidRPr="00D90FC4" w:rsidRDefault="00701CE5" w:rsidP="00701CE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1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:rsidR="00C43EF0" w:rsidRPr="00701CE5" w:rsidRDefault="00701CE5" w:rsidP="00701CE5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C43EF0" w:rsidRPr="00701CE5" w:rsidRDefault="00701CE5" w:rsidP="00701CE5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1928,04</w:t>
            </w:r>
          </w:p>
        </w:tc>
        <w:tc>
          <w:tcPr>
            <w:tcW w:w="2268" w:type="dxa"/>
          </w:tcPr>
          <w:p w:rsidR="00C43EF0" w:rsidRPr="00701CE5" w:rsidRDefault="00701CE5" w:rsidP="00701CE5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1928,04</w:t>
            </w:r>
          </w:p>
        </w:tc>
        <w:tc>
          <w:tcPr>
            <w:tcW w:w="3260" w:type="dxa"/>
          </w:tcPr>
          <w:p w:rsidR="00C43EF0" w:rsidRPr="00701CE5" w:rsidRDefault="00701CE5" w:rsidP="00701CE5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:rsidR="00935EE7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:rsidTr="000109BB">
        <w:tc>
          <w:tcPr>
            <w:tcW w:w="3047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D90FC4" w:rsidTr="00C953EB">
        <w:tc>
          <w:tcPr>
            <w:tcW w:w="7158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uisťovacie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7B32" w:rsidRDefault="00677B32" w:rsidP="00347C39">
      <w:pPr>
        <w:spacing w:before="0" w:after="0" w:line="240" w:lineRule="auto"/>
      </w:pPr>
      <w:r>
        <w:separator/>
      </w:r>
    </w:p>
  </w:endnote>
  <w:endnote w:type="continuationSeparator" w:id="0">
    <w:p w:rsidR="00677B32" w:rsidRDefault="00677B3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7097" w:rsidRDefault="00417097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39278C">
      <w:rPr>
        <w:noProof/>
      </w:rPr>
      <w:t>8</w:t>
    </w:r>
    <w:r>
      <w:fldChar w:fldCharType="end"/>
    </w:r>
  </w:p>
  <w:p w:rsidR="00417097" w:rsidRDefault="00417097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7097" w:rsidRDefault="00417097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39278C">
      <w:rPr>
        <w:noProof/>
      </w:rPr>
      <w:t>12</w:t>
    </w:r>
    <w:r>
      <w:fldChar w:fldCharType="end"/>
    </w:r>
  </w:p>
  <w:p w:rsidR="00417097" w:rsidRDefault="0041709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7B32" w:rsidRDefault="00677B32" w:rsidP="00347C39">
      <w:pPr>
        <w:spacing w:before="0" w:after="0" w:line="240" w:lineRule="auto"/>
      </w:pPr>
      <w:r>
        <w:separator/>
      </w:r>
    </w:p>
  </w:footnote>
  <w:footnote w:type="continuationSeparator" w:id="0">
    <w:p w:rsidR="00677B32" w:rsidRDefault="00677B32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7097" w:rsidRDefault="00417097">
    <w:pPr>
      <w:pStyle w:val="Hlavika"/>
      <w:jc w:val="right"/>
    </w:pPr>
  </w:p>
  <w:p w:rsidR="00417097" w:rsidRDefault="0041709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6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240E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B54DF"/>
    <w:rsid w:val="000C67C6"/>
    <w:rsid w:val="000D2853"/>
    <w:rsid w:val="000E0E48"/>
    <w:rsid w:val="000F08FF"/>
    <w:rsid w:val="001070E2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4DDC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7462D"/>
    <w:rsid w:val="0029167C"/>
    <w:rsid w:val="00293AE7"/>
    <w:rsid w:val="002945C6"/>
    <w:rsid w:val="002A4EDB"/>
    <w:rsid w:val="002B58C2"/>
    <w:rsid w:val="002C2ADA"/>
    <w:rsid w:val="002C569C"/>
    <w:rsid w:val="002C6F1A"/>
    <w:rsid w:val="002D3341"/>
    <w:rsid w:val="002D701F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9278C"/>
    <w:rsid w:val="003A732E"/>
    <w:rsid w:val="003B70D3"/>
    <w:rsid w:val="003C399D"/>
    <w:rsid w:val="003C3DA6"/>
    <w:rsid w:val="003C4612"/>
    <w:rsid w:val="003D135F"/>
    <w:rsid w:val="003D6571"/>
    <w:rsid w:val="00401F3C"/>
    <w:rsid w:val="00417097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B5629"/>
    <w:rsid w:val="004E0D0D"/>
    <w:rsid w:val="004E2B6C"/>
    <w:rsid w:val="004E2F7F"/>
    <w:rsid w:val="004E5699"/>
    <w:rsid w:val="004F4338"/>
    <w:rsid w:val="004F6416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C0D84"/>
    <w:rsid w:val="005D3B38"/>
    <w:rsid w:val="005E285B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77B32"/>
    <w:rsid w:val="0068569D"/>
    <w:rsid w:val="00691DCC"/>
    <w:rsid w:val="006D5959"/>
    <w:rsid w:val="006D630A"/>
    <w:rsid w:val="006F4A29"/>
    <w:rsid w:val="007002DC"/>
    <w:rsid w:val="00700624"/>
    <w:rsid w:val="00701CE5"/>
    <w:rsid w:val="007073DA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53F35"/>
    <w:rsid w:val="00954CF3"/>
    <w:rsid w:val="00963659"/>
    <w:rsid w:val="00966993"/>
    <w:rsid w:val="009745D4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7913"/>
    <w:rsid w:val="00B112D5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166"/>
    <w:rsid w:val="00BD3B5B"/>
    <w:rsid w:val="00BE73E5"/>
    <w:rsid w:val="00BF327D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CF472D"/>
    <w:rsid w:val="00D061E9"/>
    <w:rsid w:val="00D12140"/>
    <w:rsid w:val="00D203E4"/>
    <w:rsid w:val="00D3495C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451C"/>
    <w:rsid w:val="00E26CD4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1382559-4F87-4B07-B4D4-2DDFE8AED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616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6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6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6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6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61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61649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444616496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1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616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616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4616500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616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4616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616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6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6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F37790-D8B2-4750-A197-7B5A1EFFB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17</Pages>
  <Words>3642</Words>
  <Characters>20763</Characters>
  <Application>Microsoft Office Word</Application>
  <DocSecurity>0</DocSecurity>
  <Lines>173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24357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PASZTOREK Silvia</cp:lastModifiedBy>
  <cp:revision>7</cp:revision>
  <cp:lastPrinted>2013-11-04T09:32:00Z</cp:lastPrinted>
  <dcterms:created xsi:type="dcterms:W3CDTF">2017-02-20T10:56:00Z</dcterms:created>
  <dcterms:modified xsi:type="dcterms:W3CDTF">2017-02-20T14:36:00Z</dcterms:modified>
</cp:coreProperties>
</file>