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5151" w:rsidRDefault="007B0203">
      <w:pPr>
        <w:spacing w:line="196" w:lineRule="auto"/>
        <w:ind w:left="3888"/>
        <w:rPr>
          <w:rFonts w:ascii="Times New Roman" w:hAnsi="Times New Roman"/>
          <w:color w:val="5A5A5A"/>
          <w:sz w:val="23"/>
          <w:lang w:val="sk-SK"/>
        </w:rPr>
      </w:pPr>
      <w:bookmarkStart w:id="0" w:name="_GoBack"/>
      <w:bookmarkEnd w:id="0"/>
      <w:r>
        <w:rPr>
          <w:rFonts w:ascii="Times New Roman" w:hAnsi="Times New Roman"/>
          <w:color w:val="5A5A5A"/>
          <w:sz w:val="23"/>
          <w:lang w:val="sk-SK"/>
        </w:rPr>
        <w:t>- 2 -</w:t>
      </w:r>
    </w:p>
    <w:p w:rsidR="008C5151" w:rsidRDefault="007B0203">
      <w:pPr>
        <w:spacing w:before="180"/>
        <w:jc w:val="both"/>
        <w:rPr>
          <w:rFonts w:ascii="Times New Roman" w:hAnsi="Times New Roman"/>
          <w:color w:val="3E3E3E"/>
          <w:spacing w:val="-6"/>
          <w:sz w:val="23"/>
          <w:lang w:val="sk-SK"/>
        </w:rPr>
      </w:pPr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Nesprávnosti môžu vzniknúť v dôsledku podvodu alebo chyby a za významné sa považujú </w:t>
      </w:r>
      <w:proofErr w:type="spellStart"/>
      <w:r>
        <w:rPr>
          <w:rFonts w:ascii="Times New Roman" w:hAnsi="Times New Roman"/>
          <w:color w:val="3E3E3E"/>
          <w:spacing w:val="-6"/>
          <w:sz w:val="23"/>
          <w:lang w:val="sk-SK"/>
        </w:rPr>
        <w:t>vtedy,ak</w:t>
      </w:r>
      <w:proofErr w:type="spellEnd"/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 by </w:t>
      </w:r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sa dalo odôvodnene očakávať, že jednotlivo alebo v súhrne by mohli ovplyvniť ekonomické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rozhodnutia </w:t>
      </w:r>
      <w:proofErr w:type="spellStart"/>
      <w:r>
        <w:rPr>
          <w:rFonts w:ascii="Times New Roman" w:hAnsi="Times New Roman"/>
          <w:color w:val="3E3E3E"/>
          <w:spacing w:val="-4"/>
          <w:sz w:val="23"/>
          <w:lang w:val="sk-SK"/>
        </w:rPr>
        <w:t>používatel'ov</w:t>
      </w:r>
      <w:proofErr w:type="spellEnd"/>
      <w:r>
        <w:rPr>
          <w:rFonts w:ascii="Times New Roman" w:hAnsi="Times New Roman"/>
          <w:color w:val="3E3E3E"/>
          <w:spacing w:val="-4"/>
          <w:sz w:val="23"/>
          <w:lang w:val="sk-SK"/>
        </w:rPr>
        <w:t>, uskutočnené na základe tejto účtovnej závierky.</w:t>
      </w:r>
    </w:p>
    <w:p w:rsidR="008C5151" w:rsidRDefault="007B0203">
      <w:pPr>
        <w:jc w:val="center"/>
        <w:rPr>
          <w:rFonts w:ascii="Times New Roman" w:hAnsi="Times New Roman"/>
          <w:color w:val="3E3E3E"/>
          <w:spacing w:val="-3"/>
          <w:sz w:val="23"/>
          <w:lang w:val="sk-SK"/>
        </w:rPr>
      </w:pPr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V rámci auditu uskutočneného </w:t>
      </w:r>
      <w:proofErr w:type="spellStart"/>
      <w:r>
        <w:rPr>
          <w:rFonts w:ascii="Times New Roman" w:hAnsi="Times New Roman"/>
          <w:color w:val="3E3E3E"/>
          <w:spacing w:val="-3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 medzinárodných </w:t>
      </w:r>
      <w:proofErr w:type="spellStart"/>
      <w:r>
        <w:rPr>
          <w:rFonts w:ascii="Times New Roman" w:hAnsi="Times New Roman"/>
          <w:color w:val="3E3E3E"/>
          <w:spacing w:val="-3"/>
          <w:sz w:val="23"/>
          <w:lang w:val="sk-SK"/>
        </w:rPr>
        <w:t>audítorskych</w:t>
      </w:r>
      <w:proofErr w:type="spellEnd"/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 štandardov, počas celého auditu</w:t>
      </w:r>
    </w:p>
    <w:p w:rsidR="008C5151" w:rsidRDefault="007B0203">
      <w:pPr>
        <w:rPr>
          <w:rFonts w:ascii="Times New Roman" w:hAnsi="Times New Roman"/>
          <w:color w:val="3E3E3E"/>
          <w:spacing w:val="-5"/>
          <w:sz w:val="23"/>
          <w:lang w:val="sk-SK"/>
        </w:rPr>
      </w:pPr>
      <w:r>
        <w:rPr>
          <w:rFonts w:ascii="Times New Roman" w:hAnsi="Times New Roman"/>
          <w:color w:val="3E3E3E"/>
          <w:spacing w:val="-5"/>
          <w:sz w:val="23"/>
          <w:lang w:val="sk-SK"/>
        </w:rPr>
        <w:t>uplatňujeme odborný úsudok a zachovávame profesionálny skepticizmus. Okrem toho:</w:t>
      </w:r>
    </w:p>
    <w:p w:rsidR="008C5151" w:rsidRDefault="007B0203">
      <w:pPr>
        <w:ind w:left="648"/>
        <w:jc w:val="both"/>
        <w:rPr>
          <w:rFonts w:ascii="Times New Roman" w:hAnsi="Times New Roman"/>
          <w:color w:val="3E3E3E"/>
          <w:spacing w:val="5"/>
          <w:sz w:val="23"/>
          <w:lang w:val="sk-SK"/>
        </w:rPr>
      </w:pPr>
      <w:r>
        <w:rPr>
          <w:rFonts w:ascii="Times New Roman" w:hAnsi="Times New Roman"/>
          <w:color w:val="3E3E3E"/>
          <w:spacing w:val="5"/>
          <w:sz w:val="23"/>
          <w:lang w:val="sk-SK"/>
        </w:rPr>
        <w:t>iden</w:t>
      </w:r>
      <w:r>
        <w:rPr>
          <w:rFonts w:ascii="Times New Roman" w:hAnsi="Times New Roman"/>
          <w:color w:val="3E3E3E"/>
          <w:spacing w:val="5"/>
          <w:sz w:val="23"/>
          <w:lang w:val="sk-SK"/>
        </w:rPr>
        <w:t xml:space="preserve">tifikujeme a posudzujeme riziká významnej nesprávnosti účtovnej jednotky, či už </w:t>
      </w:r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v dôsledku podvodu alebo chyby, navrhujeme a uskutočňujeme </w:t>
      </w:r>
      <w:proofErr w:type="spellStart"/>
      <w:r>
        <w:rPr>
          <w:rFonts w:ascii="Times New Roman" w:hAnsi="Times New Roman"/>
          <w:color w:val="3E3E3E"/>
          <w:spacing w:val="-3"/>
          <w:sz w:val="23"/>
          <w:lang w:val="sk-SK"/>
        </w:rPr>
        <w:t>audítorske</w:t>
      </w:r>
      <w:proofErr w:type="spellEnd"/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 postupy reagujúce </w:t>
      </w:r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na tieto riziká a získavame </w:t>
      </w:r>
      <w:proofErr w:type="spellStart"/>
      <w:r>
        <w:rPr>
          <w:rFonts w:ascii="Times New Roman" w:hAnsi="Times New Roman"/>
          <w:color w:val="3E3E3E"/>
          <w:spacing w:val="-2"/>
          <w:sz w:val="23"/>
          <w:lang w:val="sk-SK"/>
        </w:rPr>
        <w:t>audítorske</w:t>
      </w:r>
      <w:proofErr w:type="spellEnd"/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 dôkazy, ktoré sú </w:t>
      </w:r>
      <w:proofErr w:type="spellStart"/>
      <w:r>
        <w:rPr>
          <w:rFonts w:ascii="Times New Roman" w:hAnsi="Times New Roman"/>
          <w:color w:val="3E3E3E"/>
          <w:spacing w:val="-2"/>
          <w:sz w:val="23"/>
          <w:lang w:val="sk-SK"/>
        </w:rPr>
        <w:t>dostatčné</w:t>
      </w:r>
      <w:proofErr w:type="spellEnd"/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 a vhodné na poskytnutie </w:t>
      </w:r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základu pre náš názor. Riziko neodhalenia významnej nesprávnosti v dôsledku podvodu je </w:t>
      </w:r>
      <w:r>
        <w:rPr>
          <w:rFonts w:ascii="Times New Roman" w:hAnsi="Times New Roman"/>
          <w:color w:val="3E3E3E"/>
          <w:spacing w:val="1"/>
          <w:sz w:val="23"/>
          <w:lang w:val="sk-SK"/>
        </w:rPr>
        <w:t>vyššie ako toto riziko v dôsledku chyby, pretože podvod môže zahŕňať tajnú doho</w:t>
      </w:r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du,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falšovane, úmyselne vynechanie, nepravdivé vyhlásenie alebo obídenie internej kontroly</w:t>
      </w:r>
    </w:p>
    <w:p w:rsidR="008C5151" w:rsidRDefault="007B0203">
      <w:pPr>
        <w:ind w:left="648"/>
        <w:jc w:val="both"/>
        <w:rPr>
          <w:rFonts w:ascii="Times New Roman" w:hAnsi="Times New Roman"/>
          <w:color w:val="3E3E3E"/>
          <w:spacing w:val="-5"/>
          <w:sz w:val="23"/>
          <w:lang w:val="sk-SK"/>
        </w:rPr>
      </w:pPr>
      <w:r>
        <w:rPr>
          <w:rFonts w:ascii="Times New Roman" w:hAnsi="Times New Roman"/>
          <w:color w:val="3E3E3E"/>
          <w:spacing w:val="-5"/>
          <w:sz w:val="23"/>
          <w:lang w:val="sk-SK"/>
        </w:rPr>
        <w:t xml:space="preserve">oboznamujeme sa s internými kontrolami relevantnými pre audit, aby sme mohli </w:t>
      </w:r>
      <w:proofErr w:type="spellStart"/>
      <w:r>
        <w:rPr>
          <w:rFonts w:ascii="Times New Roman" w:hAnsi="Times New Roman"/>
          <w:color w:val="3E3E3E"/>
          <w:spacing w:val="-5"/>
          <w:sz w:val="23"/>
          <w:lang w:val="sk-SK"/>
        </w:rPr>
        <w:t>navrhnút</w:t>
      </w:r>
      <w:proofErr w:type="spellEnd"/>
      <w:r>
        <w:rPr>
          <w:rFonts w:ascii="Times New Roman" w:hAnsi="Times New Roman"/>
          <w:color w:val="3E3E3E"/>
          <w:spacing w:val="-5"/>
          <w:sz w:val="23"/>
          <w:lang w:val="sk-SK"/>
        </w:rPr>
        <w:t xml:space="preserve">' </w:t>
      </w:r>
      <w:proofErr w:type="spellStart"/>
      <w:r>
        <w:rPr>
          <w:rFonts w:ascii="Times New Roman" w:hAnsi="Times New Roman"/>
          <w:color w:val="3E3E3E"/>
          <w:spacing w:val="-2"/>
          <w:sz w:val="23"/>
          <w:lang w:val="sk-SK"/>
        </w:rPr>
        <w:t>audítorske</w:t>
      </w:r>
      <w:proofErr w:type="spellEnd"/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 postupy vhodné za daných okolností, ale nie za účelom vyjadrenia ná</w:t>
      </w:r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zoru na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efektívnosť kontrol neziskovej organizácie</w:t>
      </w:r>
    </w:p>
    <w:p w:rsidR="008C5151" w:rsidRDefault="007B0203">
      <w:pPr>
        <w:ind w:right="36"/>
        <w:jc w:val="right"/>
        <w:rPr>
          <w:rFonts w:ascii="Times New Roman" w:hAnsi="Times New Roman"/>
          <w:color w:val="3E3E3E"/>
          <w:spacing w:val="-4"/>
          <w:sz w:val="23"/>
          <w:lang w:val="sk-SK"/>
        </w:rPr>
      </w:pPr>
      <w:r>
        <w:rPr>
          <w:rFonts w:ascii="Times New Roman" w:hAnsi="Times New Roman"/>
          <w:color w:val="3E3E3E"/>
          <w:spacing w:val="-4"/>
          <w:sz w:val="23"/>
          <w:lang w:val="sk-SK"/>
        </w:rPr>
        <w:t>hodnotíme vhodnosť použitých účtovných zásad a účtovných metód a primeranosť účtovných</w:t>
      </w:r>
    </w:p>
    <w:p w:rsidR="008C5151" w:rsidRDefault="007B0203">
      <w:pPr>
        <w:ind w:left="648"/>
        <w:rPr>
          <w:rFonts w:ascii="Times New Roman" w:hAnsi="Times New Roman"/>
          <w:color w:val="3E3E3E"/>
          <w:spacing w:val="-4"/>
          <w:sz w:val="23"/>
          <w:lang w:val="sk-SK"/>
        </w:rPr>
      </w:pPr>
      <w:r>
        <w:rPr>
          <w:rFonts w:ascii="Times New Roman" w:hAnsi="Times New Roman"/>
          <w:color w:val="3E3E3E"/>
          <w:spacing w:val="-4"/>
          <w:sz w:val="23"/>
          <w:lang w:val="sk-SK"/>
        </w:rPr>
        <w:t>odhadov a uvedenie s nimi súvisiacich informácií, uskutočnené štatutárnym orgánom</w:t>
      </w:r>
    </w:p>
    <w:p w:rsidR="008C5151" w:rsidRDefault="007B0203">
      <w:pPr>
        <w:ind w:left="648"/>
        <w:jc w:val="both"/>
        <w:rPr>
          <w:rFonts w:ascii="Times New Roman" w:hAnsi="Times New Roman"/>
          <w:color w:val="3E3E3E"/>
          <w:spacing w:val="5"/>
          <w:sz w:val="23"/>
          <w:lang w:val="sk-SK"/>
        </w:rPr>
      </w:pPr>
      <w:r>
        <w:rPr>
          <w:rFonts w:ascii="Times New Roman" w:hAnsi="Times New Roman"/>
          <w:color w:val="3E3E3E"/>
          <w:spacing w:val="5"/>
          <w:sz w:val="23"/>
          <w:lang w:val="sk-SK"/>
        </w:rPr>
        <w:t>robíme záver o tom, či štatutárny or</w:t>
      </w:r>
      <w:r>
        <w:rPr>
          <w:rFonts w:ascii="Times New Roman" w:hAnsi="Times New Roman"/>
          <w:color w:val="3E3E3E"/>
          <w:spacing w:val="5"/>
          <w:sz w:val="23"/>
          <w:lang w:val="sk-SK"/>
        </w:rPr>
        <w:t xml:space="preserve">gán vhodne v účtovníctve používa predpoklad </w:t>
      </w:r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nepretržitého pokračovania v činnosti a na základe získaných </w:t>
      </w:r>
      <w:proofErr w:type="spellStart"/>
      <w:r>
        <w:rPr>
          <w:rFonts w:ascii="Times New Roman" w:hAnsi="Times New Roman"/>
          <w:color w:val="3E3E3E"/>
          <w:spacing w:val="1"/>
          <w:sz w:val="23"/>
          <w:lang w:val="sk-SK"/>
        </w:rPr>
        <w:t>audítorskych</w:t>
      </w:r>
      <w:proofErr w:type="spellEnd"/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 dôkazov záver </w:t>
      </w:r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o tom, či existuje významná neistota v súvislosti s udalosťami alebo okolnosťami, ktoré by </w:t>
      </w:r>
      <w:r>
        <w:rPr>
          <w:rFonts w:ascii="Times New Roman" w:hAnsi="Times New Roman"/>
          <w:color w:val="3E3E3E"/>
          <w:spacing w:val="4"/>
          <w:sz w:val="23"/>
          <w:lang w:val="sk-SK"/>
        </w:rPr>
        <w:t>mohli významne spochybniť schopno</w:t>
      </w:r>
      <w:r>
        <w:rPr>
          <w:rFonts w:ascii="Times New Roman" w:hAnsi="Times New Roman"/>
          <w:color w:val="3E3E3E"/>
          <w:spacing w:val="4"/>
          <w:sz w:val="23"/>
          <w:lang w:val="sk-SK"/>
        </w:rPr>
        <w:t xml:space="preserve">sť neziskovej organizácie nepretržite </w:t>
      </w:r>
      <w:proofErr w:type="spellStart"/>
      <w:r>
        <w:rPr>
          <w:rFonts w:ascii="Times New Roman" w:hAnsi="Times New Roman"/>
          <w:color w:val="3E3E3E"/>
          <w:spacing w:val="4"/>
          <w:sz w:val="23"/>
          <w:lang w:val="sk-SK"/>
        </w:rPr>
        <w:t>pokračovat</w:t>
      </w:r>
      <w:proofErr w:type="spellEnd"/>
      <w:r>
        <w:rPr>
          <w:rFonts w:ascii="Times New Roman" w:hAnsi="Times New Roman"/>
          <w:color w:val="3E3E3E"/>
          <w:spacing w:val="4"/>
          <w:sz w:val="23"/>
          <w:lang w:val="sk-SK"/>
        </w:rPr>
        <w:t xml:space="preserve">' </w:t>
      </w:r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v činnosti. Ak dospejeme k záveru, že významná neistota existuje, sme povinní upozorniť </w:t>
      </w:r>
      <w:r>
        <w:rPr>
          <w:rFonts w:ascii="Times New Roman" w:hAnsi="Times New Roman"/>
          <w:color w:val="3E3E3E"/>
          <w:spacing w:val="-7"/>
          <w:sz w:val="23"/>
          <w:lang w:val="sk-SK"/>
        </w:rPr>
        <w:t xml:space="preserve">v našej správe audítora na súvisiace informácie uvedené v účtovnej závierke alebo, ak sú tieto </w:t>
      </w:r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informácie nedostatočné, modifikovať náš názor. Naše závery vychádzajú z audítorských </w:t>
      </w:r>
      <w:r>
        <w:rPr>
          <w:rFonts w:ascii="Times New Roman" w:hAnsi="Times New Roman"/>
          <w:color w:val="3E3E3E"/>
          <w:spacing w:val="-5"/>
          <w:sz w:val="23"/>
          <w:lang w:val="sk-SK"/>
        </w:rPr>
        <w:t xml:space="preserve">dôkazov získaných do dátumu vydania našej správy audítora. Budúce udalosti alebo okolnosti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však môžu spôsobiť, že nezisková organizácia prestane </w:t>
      </w:r>
      <w:proofErr w:type="spellStart"/>
      <w:r>
        <w:rPr>
          <w:rFonts w:ascii="Times New Roman" w:hAnsi="Times New Roman"/>
          <w:color w:val="3E3E3E"/>
          <w:spacing w:val="-4"/>
          <w:sz w:val="23"/>
          <w:lang w:val="sk-SK"/>
        </w:rPr>
        <w:t>pokračovat</w:t>
      </w:r>
      <w:proofErr w:type="spellEnd"/>
      <w:r>
        <w:rPr>
          <w:rFonts w:ascii="Times New Roman" w:hAnsi="Times New Roman"/>
          <w:color w:val="3E3E3E"/>
          <w:spacing w:val="-4"/>
          <w:sz w:val="23"/>
          <w:lang w:val="sk-SK"/>
        </w:rPr>
        <w:t>' v nepretržite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j činnosti</w:t>
      </w:r>
    </w:p>
    <w:p w:rsidR="008C5151" w:rsidRDefault="007B0203">
      <w:pPr>
        <w:ind w:left="648"/>
        <w:jc w:val="both"/>
        <w:rPr>
          <w:rFonts w:ascii="Times New Roman" w:hAnsi="Times New Roman"/>
          <w:color w:val="3E3E3E"/>
          <w:spacing w:val="-6"/>
          <w:sz w:val="23"/>
          <w:lang w:val="sk-SK"/>
        </w:rPr>
      </w:pPr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hodnotíme celkovú prezentáciu, štruktúru a obsah účtovnej závierky vrátane informácií v nej </w:t>
      </w:r>
      <w:r>
        <w:rPr>
          <w:rFonts w:ascii="Times New Roman" w:hAnsi="Times New Roman"/>
          <w:color w:val="3E3E3E"/>
          <w:sz w:val="23"/>
          <w:lang w:val="sk-SK"/>
        </w:rPr>
        <w:t xml:space="preserve">uvedených, ako aj to či účtovná závierka zachytáva uskutočnené transakcie a udalosti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spôsobom, ktorý vedie k ich vernému zobrazeniu</w:t>
      </w:r>
    </w:p>
    <w:p w:rsidR="008C5151" w:rsidRDefault="007B0203">
      <w:pPr>
        <w:spacing w:before="360" w:line="480" w:lineRule="auto"/>
        <w:ind w:right="2088"/>
        <w:rPr>
          <w:rFonts w:ascii="Times New Roman" w:hAnsi="Times New Roman"/>
          <w:b/>
          <w:color w:val="3E3E3E"/>
          <w:spacing w:val="-6"/>
          <w:sz w:val="24"/>
          <w:lang w:val="sk-SK"/>
        </w:rPr>
      </w:pPr>
      <w:r>
        <w:rPr>
          <w:rFonts w:ascii="Times New Roman" w:hAnsi="Times New Roman"/>
          <w:b/>
          <w:color w:val="3E3E3E"/>
          <w:spacing w:val="-6"/>
          <w:sz w:val="24"/>
          <w:lang w:val="sk-SK"/>
        </w:rPr>
        <w:t xml:space="preserve">Správa k </w:t>
      </w:r>
      <w:proofErr w:type="spellStart"/>
      <w:r>
        <w:rPr>
          <w:rFonts w:ascii="Times New Roman" w:hAnsi="Times New Roman"/>
          <w:b/>
          <w:color w:val="3E3E3E"/>
          <w:spacing w:val="-6"/>
          <w:sz w:val="24"/>
          <w:lang w:val="sk-SK"/>
        </w:rPr>
        <w:t>d'alším</w:t>
      </w:r>
      <w:proofErr w:type="spellEnd"/>
      <w:r>
        <w:rPr>
          <w:rFonts w:ascii="Times New Roman" w:hAnsi="Times New Roman"/>
          <w:b/>
          <w:color w:val="3E3E3E"/>
          <w:spacing w:val="-6"/>
          <w:sz w:val="24"/>
          <w:lang w:val="sk-SK"/>
        </w:rPr>
        <w:t xml:space="preserve"> poži</w:t>
      </w:r>
      <w:r>
        <w:rPr>
          <w:rFonts w:ascii="Times New Roman" w:hAnsi="Times New Roman"/>
          <w:b/>
          <w:color w:val="3E3E3E"/>
          <w:spacing w:val="-6"/>
          <w:sz w:val="24"/>
          <w:lang w:val="sk-SK"/>
        </w:rPr>
        <w:t xml:space="preserve">adavkám zákonov a iných právnych predpisov </w:t>
      </w:r>
      <w:r>
        <w:rPr>
          <w:rFonts w:ascii="Times New Roman" w:hAnsi="Times New Roman"/>
          <w:color w:val="3E3E3E"/>
          <w:spacing w:val="-3"/>
          <w:sz w:val="23"/>
          <w:lang w:val="sk-SK"/>
        </w:rPr>
        <w:t xml:space="preserve">Správa k </w:t>
      </w:r>
      <w:proofErr w:type="spellStart"/>
      <w:r>
        <w:rPr>
          <w:rFonts w:ascii="Times New Roman" w:hAnsi="Times New Roman"/>
          <w:color w:val="3E3E3E"/>
          <w:spacing w:val="-3"/>
          <w:sz w:val="25"/>
          <w:u w:val="single"/>
          <w:lang w:val="sk-SK"/>
        </w:rPr>
        <w:t>informáciam</w:t>
      </w:r>
      <w:proofErr w:type="spellEnd"/>
      <w:r>
        <w:rPr>
          <w:rFonts w:ascii="Times New Roman" w:hAnsi="Times New Roman"/>
          <w:color w:val="3E3E3E"/>
          <w:spacing w:val="-3"/>
          <w:sz w:val="25"/>
          <w:u w:val="single"/>
          <w:lang w:val="sk-SK"/>
        </w:rPr>
        <w:t>, ktoré sa uvádzajú vo výročnej správe</w:t>
      </w:r>
    </w:p>
    <w:p w:rsidR="008C5151" w:rsidRDefault="007B0203">
      <w:pPr>
        <w:spacing w:before="144"/>
        <w:jc w:val="both"/>
        <w:rPr>
          <w:rFonts w:ascii="Times New Roman" w:hAnsi="Times New Roman"/>
          <w:color w:val="3E3E3E"/>
          <w:spacing w:val="-1"/>
          <w:sz w:val="23"/>
          <w:lang w:val="sk-SK"/>
        </w:rPr>
      </w:pPr>
      <w:r>
        <w:rPr>
          <w:rFonts w:ascii="Times New Roman" w:hAnsi="Times New Roman"/>
          <w:color w:val="3E3E3E"/>
          <w:spacing w:val="-1"/>
          <w:sz w:val="23"/>
          <w:lang w:val="sk-SK"/>
        </w:rPr>
        <w:t xml:space="preserve">Štatutárny orgán je zodpovedný za informácie uvedené vo výročnej správe, zostavenej </w:t>
      </w:r>
      <w:proofErr w:type="spellStart"/>
      <w:r>
        <w:rPr>
          <w:rFonts w:ascii="Times New Roman" w:hAnsi="Times New Roman"/>
          <w:color w:val="3E3E3E"/>
          <w:spacing w:val="-1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3E3E3E"/>
          <w:spacing w:val="-1"/>
          <w:sz w:val="23"/>
          <w:lang w:val="sk-SK"/>
        </w:rPr>
        <w:t xml:space="preserve"> </w:t>
      </w:r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požiadaviek zákona o účtovníctve. Náš vyššie uvedený názor na účtovnú závierku sa </w:t>
      </w:r>
      <w:proofErr w:type="spellStart"/>
      <w:r>
        <w:rPr>
          <w:rFonts w:ascii="Times New Roman" w:hAnsi="Times New Roman"/>
          <w:color w:val="3E3E3E"/>
          <w:spacing w:val="-2"/>
          <w:sz w:val="23"/>
          <w:lang w:val="sk-SK"/>
        </w:rPr>
        <w:t>nevzt'ahuje</w:t>
      </w:r>
      <w:proofErr w:type="spellEnd"/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 na </w:t>
      </w:r>
      <w:r>
        <w:rPr>
          <w:rFonts w:ascii="Times New Roman" w:hAnsi="Times New Roman"/>
          <w:color w:val="3E3E3E"/>
          <w:spacing w:val="-5"/>
          <w:sz w:val="23"/>
          <w:lang w:val="sk-SK"/>
        </w:rPr>
        <w:t>iné informácie vo výročnej správe.</w:t>
      </w:r>
    </w:p>
    <w:p w:rsidR="008C5151" w:rsidRDefault="007B0203">
      <w:pPr>
        <w:spacing w:before="180"/>
        <w:jc w:val="both"/>
        <w:rPr>
          <w:rFonts w:ascii="Times New Roman" w:hAnsi="Times New Roman"/>
          <w:color w:val="3E3E3E"/>
          <w:spacing w:val="-6"/>
          <w:sz w:val="23"/>
          <w:lang w:val="sk-SK"/>
        </w:rPr>
      </w:pPr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V súvislosti s auditom účtovnej závierky je našou </w:t>
      </w:r>
      <w:proofErr w:type="spellStart"/>
      <w:r>
        <w:rPr>
          <w:rFonts w:ascii="Times New Roman" w:hAnsi="Times New Roman"/>
          <w:color w:val="3E3E3E"/>
          <w:spacing w:val="-6"/>
          <w:sz w:val="23"/>
          <w:lang w:val="sk-SK"/>
        </w:rPr>
        <w:t>zodpovednost'ou</w:t>
      </w:r>
      <w:proofErr w:type="spellEnd"/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 oboznámenie sa s informáciami </w:t>
      </w:r>
      <w:r>
        <w:rPr>
          <w:rFonts w:ascii="Times New Roman" w:hAnsi="Times New Roman"/>
          <w:color w:val="3E3E3E"/>
          <w:spacing w:val="3"/>
          <w:sz w:val="23"/>
          <w:lang w:val="sk-SK"/>
        </w:rPr>
        <w:t>uvedenými vo výročnej správe</w:t>
      </w:r>
      <w:r>
        <w:rPr>
          <w:rFonts w:ascii="Times New Roman" w:hAnsi="Times New Roman"/>
          <w:color w:val="3E3E3E"/>
          <w:spacing w:val="3"/>
          <w:sz w:val="23"/>
          <w:lang w:val="sk-SK"/>
        </w:rPr>
        <w:t xml:space="preserve"> a posúdenie, či tieto informácie nie sú vo významnou nesúlade </w:t>
      </w:r>
      <w:r>
        <w:rPr>
          <w:rFonts w:ascii="Times New Roman" w:hAnsi="Times New Roman"/>
          <w:color w:val="3E3E3E"/>
          <w:spacing w:val="-6"/>
          <w:sz w:val="23"/>
          <w:lang w:val="sk-SK"/>
        </w:rPr>
        <w:t xml:space="preserve">s auditovanou účtovnou závierkou alebo našimi poznatkami, ktoré sme získali počas auditu účtovnej </w:t>
      </w:r>
      <w:r>
        <w:rPr>
          <w:rFonts w:ascii="Times New Roman" w:hAnsi="Times New Roman"/>
          <w:color w:val="3E3E3E"/>
          <w:spacing w:val="-5"/>
          <w:sz w:val="23"/>
          <w:lang w:val="sk-SK"/>
        </w:rPr>
        <w:t>závierky, alebo sa inak zdajú byt' významne nesprávne.</w:t>
      </w:r>
    </w:p>
    <w:p w:rsidR="008C5151" w:rsidRDefault="007B0203">
      <w:pPr>
        <w:spacing w:before="216"/>
        <w:jc w:val="both"/>
        <w:rPr>
          <w:rFonts w:ascii="Times New Roman" w:hAnsi="Times New Roman"/>
          <w:color w:val="3E3E3E"/>
          <w:spacing w:val="-4"/>
          <w:sz w:val="23"/>
          <w:lang w:val="sk-SK"/>
        </w:rPr>
      </w:pPr>
      <w:r>
        <w:rPr>
          <w:rFonts w:ascii="Times New Roman" w:hAnsi="Times New Roman"/>
          <w:color w:val="3E3E3E"/>
          <w:spacing w:val="-4"/>
          <w:sz w:val="23"/>
          <w:lang w:val="sk-SK"/>
        </w:rPr>
        <w:t>Výročnú správu sme ku dňu vydania správy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 audítora z auditu účtovnej závierky nemali k dispozícií. </w:t>
      </w:r>
      <w:proofErr w:type="spellStart"/>
      <w:r>
        <w:rPr>
          <w:rFonts w:ascii="Times New Roman" w:hAnsi="Times New Roman"/>
          <w:color w:val="3E3E3E"/>
          <w:spacing w:val="1"/>
          <w:sz w:val="23"/>
          <w:lang w:val="sk-SK"/>
        </w:rPr>
        <w:t>Ked</w:t>
      </w:r>
      <w:proofErr w:type="spellEnd"/>
      <w:r>
        <w:rPr>
          <w:rFonts w:ascii="Times New Roman" w:hAnsi="Times New Roman"/>
          <w:color w:val="3E3E3E"/>
          <w:spacing w:val="1"/>
          <w:sz w:val="23"/>
          <w:lang w:val="sk-SK"/>
        </w:rPr>
        <w:t xml:space="preserve">' získame výročnú správu posúdime, či výročná správa neziskovej organizácie obsahuje </w:t>
      </w:r>
      <w:r>
        <w:rPr>
          <w:rFonts w:ascii="Times New Roman" w:hAnsi="Times New Roman"/>
          <w:color w:val="3E3E3E"/>
          <w:spacing w:val="-2"/>
          <w:sz w:val="23"/>
          <w:lang w:val="sk-SK"/>
        </w:rPr>
        <w:t xml:space="preserve">informácie, ktorých uvedenie vyžaduje zákon o účtovníctve, a na základe prác vykonaných počas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auditu účtovnej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závierky, vyjadríme názor, či:</w:t>
      </w:r>
    </w:p>
    <w:p w:rsidR="008C5151" w:rsidRDefault="007B0203">
      <w:pPr>
        <w:ind w:left="648"/>
        <w:jc w:val="both"/>
        <w:rPr>
          <w:rFonts w:ascii="Times New Roman" w:hAnsi="Times New Roman"/>
          <w:color w:val="3E3E3E"/>
          <w:sz w:val="23"/>
          <w:lang w:val="sk-SK"/>
        </w:rPr>
      </w:pPr>
      <w:r>
        <w:rPr>
          <w:rFonts w:ascii="Times New Roman" w:hAnsi="Times New Roman"/>
          <w:color w:val="3E3E3E"/>
          <w:sz w:val="23"/>
          <w:lang w:val="sk-SK"/>
        </w:rPr>
        <w:t xml:space="preserve">informácie uvedené vo výročnej správe zostavenej za rok 2016 sú v súlade s účtovnou </w:t>
      </w:r>
      <w:r>
        <w:rPr>
          <w:rFonts w:ascii="Times New Roman" w:hAnsi="Times New Roman"/>
          <w:color w:val="3E3E3E"/>
          <w:spacing w:val="-4"/>
          <w:sz w:val="23"/>
          <w:lang w:val="sk-SK"/>
        </w:rPr>
        <w:t>závierkou za daný rok,</w:t>
      </w:r>
    </w:p>
    <w:p w:rsidR="008C5151" w:rsidRDefault="007B0203">
      <w:pPr>
        <w:ind w:left="648"/>
        <w:rPr>
          <w:rFonts w:ascii="Times New Roman" w:hAnsi="Times New Roman"/>
          <w:color w:val="3E3E3E"/>
          <w:spacing w:val="-4"/>
          <w:sz w:val="23"/>
          <w:lang w:val="sk-SK"/>
        </w:rPr>
      </w:pPr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výročná správa obsahuje informácie </w:t>
      </w:r>
      <w:proofErr w:type="spellStart"/>
      <w:r>
        <w:rPr>
          <w:rFonts w:ascii="Times New Roman" w:hAnsi="Times New Roman"/>
          <w:color w:val="3E3E3E"/>
          <w:spacing w:val="-4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3E3E3E"/>
          <w:spacing w:val="-4"/>
          <w:sz w:val="23"/>
          <w:lang w:val="sk-SK"/>
        </w:rPr>
        <w:t xml:space="preserve"> zákona o účtovníctve.</w:t>
      </w:r>
    </w:p>
    <w:sectPr w:rsidR="008C5151">
      <w:pgSz w:w="12240" w:h="15840"/>
      <w:pgMar w:top="1678" w:right="1566" w:bottom="332" w:left="1614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C5151"/>
    <w:rsid w:val="00767509"/>
    <w:rsid w:val="007B0203"/>
    <w:rsid w:val="008C5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3256C4-1711-43B6-93A3-04E9190E1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drId2" Type="http://schemas.openxmlformats.org/wordprocessingml/2006/fontTable" Target="fontTable0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2017-03-17T08:45:00Z</dcterms:created>
  <dcterms:modified xsi:type="dcterms:W3CDTF">2017-03-17T08:45:00Z</dcterms:modified>
</cp:coreProperties>
</file>